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419" w:rsidRPr="002C7419" w:rsidRDefault="002C7419" w:rsidP="002C7419">
      <w:pPr>
        <w:autoSpaceDE w:val="0"/>
        <w:autoSpaceDN w:val="0"/>
        <w:spacing w:after="0" w:line="240" w:lineRule="auto"/>
        <w:jc w:val="both"/>
        <w:rPr>
          <w:rFonts w:ascii="Arial" w:hAnsi="Arial" w:cs="Arial"/>
          <w:sz w:val="18"/>
          <w:szCs w:val="18"/>
          <w:lang w:bidi="ar-SA"/>
        </w:rPr>
      </w:pPr>
    </w:p>
    <w:p w:rsidR="002C7419" w:rsidRPr="002C7419" w:rsidRDefault="002C7419" w:rsidP="002C7419">
      <w:pPr>
        <w:spacing w:after="0" w:line="240" w:lineRule="auto"/>
        <w:jc w:val="center"/>
        <w:rPr>
          <w:rFonts w:ascii="Arial" w:hAnsi="Arial" w:cs="Arial"/>
          <w:b/>
          <w:bCs/>
          <w:sz w:val="18"/>
          <w:szCs w:val="18"/>
          <w:lang w:bidi="ar-SA"/>
        </w:rPr>
      </w:pPr>
      <w:r w:rsidRPr="002C7419">
        <w:rPr>
          <w:rFonts w:ascii="Arial" w:hAnsi="Arial" w:cs="Arial"/>
          <w:b/>
          <w:bCs/>
          <w:sz w:val="18"/>
          <w:szCs w:val="18"/>
          <w:lang w:bidi="ar-SA"/>
        </w:rPr>
        <w:t>CHAPTER – IV</w:t>
      </w:r>
    </w:p>
    <w:p w:rsidR="002C7419" w:rsidRPr="002C7419" w:rsidRDefault="002C7419" w:rsidP="002C7419">
      <w:pPr>
        <w:spacing w:after="0" w:line="240" w:lineRule="auto"/>
        <w:ind w:left="720"/>
        <w:contextualSpacing/>
        <w:jc w:val="both"/>
        <w:rPr>
          <w:rFonts w:ascii="Arial" w:hAnsi="Arial" w:cs="Arial"/>
          <w:sz w:val="18"/>
          <w:szCs w:val="18"/>
          <w:lang w:bidi="ar-SA"/>
        </w:rPr>
      </w:pPr>
    </w:p>
    <w:p w:rsidR="002C7419" w:rsidRPr="002C7419" w:rsidRDefault="002C7419" w:rsidP="002C7419">
      <w:pPr>
        <w:spacing w:after="0" w:line="240" w:lineRule="auto"/>
        <w:jc w:val="both"/>
        <w:rPr>
          <w:rFonts w:ascii="Arial" w:hAnsi="Arial" w:cs="Arial"/>
          <w:b/>
          <w:bCs/>
          <w:sz w:val="18"/>
          <w:szCs w:val="18"/>
          <w:u w:val="single"/>
          <w:lang w:bidi="ar-SA"/>
        </w:rPr>
      </w:pPr>
      <w:r w:rsidRPr="002C7419">
        <w:rPr>
          <w:rFonts w:ascii="Arial" w:eastAsia="Times New Roman" w:hAnsi="Arial" w:cs="Arial"/>
          <w:b/>
          <w:bCs/>
          <w:sz w:val="18"/>
          <w:szCs w:val="18"/>
          <w:u w:val="single"/>
          <w:lang w:bidi="ar-SA"/>
        </w:rPr>
        <w:t xml:space="preserve">Submission of returns as specified under Master Circular on </w:t>
      </w:r>
      <w:r w:rsidRPr="002C7419">
        <w:rPr>
          <w:rFonts w:ascii="Arial" w:hAnsi="Arial" w:cs="Arial"/>
          <w:b/>
          <w:bCs/>
          <w:sz w:val="18"/>
          <w:szCs w:val="18"/>
          <w:u w:val="single"/>
          <w:lang w:bidi="ar-SA"/>
        </w:rPr>
        <w:t>Actuarial, Finance and Investment Functions of Insurers</w:t>
      </w:r>
    </w:p>
    <w:p w:rsidR="002C7419" w:rsidRPr="002C7419" w:rsidRDefault="002C7419" w:rsidP="002C7419">
      <w:pPr>
        <w:autoSpaceDE w:val="0"/>
        <w:autoSpaceDN w:val="0"/>
        <w:spacing w:after="0" w:line="240" w:lineRule="auto"/>
        <w:jc w:val="both"/>
        <w:rPr>
          <w:rFonts w:ascii="Arial" w:hAnsi="Arial" w:cs="Arial"/>
          <w:sz w:val="18"/>
          <w:szCs w:val="18"/>
          <w:lang w:bidi="ar-SA"/>
        </w:rPr>
      </w:pPr>
    </w:p>
    <w:p w:rsidR="002C7419" w:rsidRPr="002C7419" w:rsidRDefault="002C7419" w:rsidP="002C7419">
      <w:pPr>
        <w:spacing w:after="0" w:line="240" w:lineRule="auto"/>
        <w:rPr>
          <w:rFonts w:ascii="Arial" w:hAnsi="Arial" w:cs="Arial"/>
          <w:b/>
          <w:spacing w:val="20"/>
          <w:sz w:val="18"/>
          <w:szCs w:val="18"/>
          <w:lang w:bidi="ar-SA"/>
        </w:rPr>
      </w:pPr>
    </w:p>
    <w:p w:rsidR="002C7419" w:rsidRPr="002C7419" w:rsidRDefault="002C7419" w:rsidP="002C7419">
      <w:pPr>
        <w:spacing w:after="0" w:line="240" w:lineRule="auto"/>
        <w:rPr>
          <w:rFonts w:ascii="Arial" w:hAnsi="Arial" w:cs="Arial"/>
          <w:b/>
          <w:spacing w:val="20"/>
          <w:sz w:val="18"/>
          <w:szCs w:val="18"/>
          <w:lang w:bidi="ar-SA"/>
        </w:rPr>
      </w:pPr>
    </w:p>
    <w:p w:rsidR="002C7419" w:rsidRPr="002C7419" w:rsidRDefault="002C7419" w:rsidP="002C7419">
      <w:pPr>
        <w:spacing w:after="200" w:line="276" w:lineRule="auto"/>
        <w:rPr>
          <w:rFonts w:ascii="Arial" w:hAnsi="Arial" w:cs="Arial"/>
          <w:b/>
          <w:sz w:val="18"/>
          <w:szCs w:val="18"/>
          <w:lang w:bidi="en-US"/>
        </w:rPr>
      </w:pPr>
      <w:r w:rsidRPr="002C7419">
        <w:rPr>
          <w:rFonts w:ascii="Arial" w:hAnsi="Arial" w:cs="Arial"/>
          <w:b/>
          <w:sz w:val="18"/>
          <w:szCs w:val="18"/>
          <w:lang w:bidi="en-US"/>
        </w:rPr>
        <w:t>Chapter IV-Part-1-Actuarial Returns:</w:t>
      </w:r>
    </w:p>
    <w:p w:rsidR="002C7419" w:rsidRPr="002C7419" w:rsidRDefault="002C7419" w:rsidP="002C7419">
      <w:pPr>
        <w:spacing w:after="200" w:line="276" w:lineRule="auto"/>
        <w:rPr>
          <w:rFonts w:ascii="Arial" w:hAnsi="Arial" w:cs="Arial"/>
          <w:b/>
          <w:sz w:val="18"/>
          <w:szCs w:val="18"/>
          <w:lang w:bidi="en-US"/>
        </w:rPr>
      </w:pPr>
      <w:r w:rsidRPr="002C7419">
        <w:rPr>
          <w:rFonts w:ascii="Arial" w:hAnsi="Arial" w:cs="Arial"/>
          <w:b/>
          <w:sz w:val="18"/>
          <w:szCs w:val="18"/>
          <w:lang w:bidi="en-US"/>
        </w:rPr>
        <w:t>Notes: The Annexures (ACTL-LI-1 to ACTL-GI-4) provide the detailed instructions and guidelines to prepare the reports and the ‘Returns’ (</w:t>
      </w:r>
      <w:r w:rsidRPr="002C7419">
        <w:rPr>
          <w:rFonts w:ascii="Arial" w:hAnsi="Arial" w:cs="Arial"/>
          <w:sz w:val="18"/>
          <w:szCs w:val="18"/>
          <w:lang w:bidi="en-US"/>
        </w:rPr>
        <w:t>Return-ACTL-1 to Return-ACTL-8)</w:t>
      </w:r>
      <w:r w:rsidRPr="002C7419">
        <w:rPr>
          <w:rFonts w:ascii="Arial" w:hAnsi="Arial" w:cs="Arial"/>
          <w:b/>
          <w:sz w:val="18"/>
          <w:szCs w:val="18"/>
          <w:lang w:bidi="en-US"/>
        </w:rPr>
        <w:t xml:space="preserve"> referred in Chapter 1 of the Master Circular o</w:t>
      </w:r>
      <w:r w:rsidRPr="002C7419">
        <w:rPr>
          <w:rFonts w:ascii="Arial" w:hAnsi="Arial" w:cs="Arial"/>
          <w:b/>
          <w:bCs/>
          <w:sz w:val="18"/>
          <w:szCs w:val="18"/>
          <w:lang w:bidi="ar-SA"/>
        </w:rPr>
        <w:t xml:space="preserve">n </w:t>
      </w:r>
      <w:r w:rsidRPr="002C7419">
        <w:rPr>
          <w:rFonts w:ascii="Arial" w:eastAsia="Calibri" w:hAnsi="Arial" w:cs="Arial"/>
          <w:b/>
          <w:bCs/>
          <w:sz w:val="18"/>
          <w:szCs w:val="18"/>
          <w:lang w:bidi="ar-SA"/>
        </w:rPr>
        <w:t>Actuarial, Finance and Investment Functions of Insurers</w:t>
      </w:r>
      <w:r w:rsidRPr="002C7419">
        <w:rPr>
          <w:rFonts w:ascii="Arial" w:hAnsi="Arial" w:cs="Arial"/>
          <w:b/>
          <w:sz w:val="18"/>
          <w:szCs w:val="18"/>
          <w:lang w:bidi="en-US"/>
        </w:rPr>
        <w:t>.</w:t>
      </w:r>
    </w:p>
    <w:tbl>
      <w:tblPr>
        <w:tblStyle w:val="TableGrid6"/>
        <w:tblW w:w="7751" w:type="dxa"/>
        <w:tblLook w:val="04A0" w:firstRow="1" w:lastRow="0" w:firstColumn="1" w:lastColumn="0" w:noHBand="0" w:noVBand="1"/>
      </w:tblPr>
      <w:tblGrid>
        <w:gridCol w:w="2122"/>
        <w:gridCol w:w="5629"/>
      </w:tblGrid>
      <w:tr w:rsidR="002C7419" w:rsidRPr="002C7419" w:rsidTr="00F96A75">
        <w:trPr>
          <w:trHeight w:val="278"/>
        </w:trPr>
        <w:tc>
          <w:tcPr>
            <w:tcW w:w="7751" w:type="dxa"/>
            <w:gridSpan w:val="2"/>
          </w:tcPr>
          <w:p w:rsidR="002C7419" w:rsidRPr="002C7419" w:rsidRDefault="002C7419" w:rsidP="002C7419">
            <w:pPr>
              <w:spacing w:line="276" w:lineRule="auto"/>
              <w:rPr>
                <w:rFonts w:ascii="Arial" w:hAnsi="Arial" w:cs="Arial"/>
                <w:b/>
                <w:bCs/>
                <w:sz w:val="18"/>
                <w:szCs w:val="18"/>
              </w:rPr>
            </w:pPr>
            <w:r w:rsidRPr="002C7419">
              <w:rPr>
                <w:rFonts w:ascii="Arial" w:hAnsi="Arial" w:cs="Arial"/>
                <w:b/>
                <w:bCs/>
                <w:sz w:val="18"/>
                <w:szCs w:val="18"/>
              </w:rPr>
              <w:t>Annexures</w:t>
            </w:r>
          </w:p>
        </w:tc>
      </w:tr>
      <w:tr w:rsidR="002C7419" w:rsidRPr="002C7419" w:rsidTr="00F96A75">
        <w:trPr>
          <w:trHeight w:val="278"/>
        </w:trPr>
        <w:tc>
          <w:tcPr>
            <w:tcW w:w="2122" w:type="dxa"/>
          </w:tcPr>
          <w:p w:rsidR="002C7419" w:rsidRPr="002C7419" w:rsidRDefault="002C7419" w:rsidP="002C7419">
            <w:pPr>
              <w:spacing w:line="276" w:lineRule="auto"/>
              <w:jc w:val="center"/>
              <w:rPr>
                <w:rFonts w:ascii="Arial" w:hAnsi="Arial" w:cs="Arial"/>
                <w:sz w:val="18"/>
                <w:szCs w:val="18"/>
                <w:lang w:bidi="en-US"/>
              </w:rPr>
            </w:pPr>
            <w:r w:rsidRPr="002C7419">
              <w:rPr>
                <w:rFonts w:ascii="Arial" w:hAnsi="Arial" w:cs="Arial"/>
                <w:sz w:val="18"/>
                <w:szCs w:val="18"/>
                <w:lang w:bidi="en-US"/>
              </w:rPr>
              <w:t>ACTL-LI-1</w:t>
            </w:r>
          </w:p>
        </w:tc>
        <w:tc>
          <w:tcPr>
            <w:tcW w:w="5629" w:type="dxa"/>
          </w:tcPr>
          <w:p w:rsidR="002C7419" w:rsidRPr="002C7419" w:rsidRDefault="002C7419" w:rsidP="002C7419">
            <w:pPr>
              <w:spacing w:line="276" w:lineRule="auto"/>
              <w:rPr>
                <w:rFonts w:ascii="Arial" w:hAnsi="Arial" w:cs="Arial"/>
                <w:sz w:val="18"/>
                <w:szCs w:val="18"/>
                <w:lang w:bidi="en-US"/>
              </w:rPr>
            </w:pPr>
            <w:r w:rsidRPr="002C7419">
              <w:rPr>
                <w:rFonts w:ascii="Arial" w:hAnsi="Arial" w:cs="Arial"/>
                <w:sz w:val="18"/>
                <w:szCs w:val="18"/>
                <w:lang w:bidi="en-US"/>
              </w:rPr>
              <w:t>With Profits Committee Report</w:t>
            </w:r>
          </w:p>
        </w:tc>
      </w:tr>
      <w:tr w:rsidR="002C7419" w:rsidRPr="002C7419" w:rsidTr="00F96A75">
        <w:trPr>
          <w:trHeight w:val="278"/>
        </w:trPr>
        <w:tc>
          <w:tcPr>
            <w:tcW w:w="2122" w:type="dxa"/>
          </w:tcPr>
          <w:p w:rsidR="002C7419" w:rsidRPr="002C7419" w:rsidRDefault="002C7419" w:rsidP="002C7419">
            <w:pPr>
              <w:spacing w:line="276" w:lineRule="auto"/>
              <w:jc w:val="center"/>
              <w:rPr>
                <w:rFonts w:ascii="Arial" w:hAnsi="Arial" w:cs="Arial"/>
                <w:sz w:val="18"/>
                <w:szCs w:val="18"/>
              </w:rPr>
            </w:pPr>
            <w:r w:rsidRPr="002C7419">
              <w:rPr>
                <w:rFonts w:ascii="Arial" w:hAnsi="Arial" w:cs="Arial"/>
                <w:sz w:val="18"/>
                <w:szCs w:val="18"/>
                <w:lang w:bidi="en-US"/>
              </w:rPr>
              <w:t>ACTL-LI-2</w:t>
            </w:r>
          </w:p>
        </w:tc>
        <w:tc>
          <w:tcPr>
            <w:tcW w:w="5629" w:type="dxa"/>
          </w:tcPr>
          <w:p w:rsidR="002C7419" w:rsidRPr="002C7419" w:rsidRDefault="002C7419" w:rsidP="002C7419">
            <w:pPr>
              <w:spacing w:line="276" w:lineRule="auto"/>
              <w:rPr>
                <w:rFonts w:ascii="Arial" w:hAnsi="Arial" w:cs="Arial"/>
                <w:sz w:val="18"/>
                <w:szCs w:val="18"/>
                <w:lang w:bidi="en-US"/>
              </w:rPr>
            </w:pPr>
            <w:r w:rsidRPr="002C7419">
              <w:rPr>
                <w:rFonts w:ascii="Arial" w:hAnsi="Arial" w:cs="Arial"/>
                <w:sz w:val="18"/>
                <w:szCs w:val="18"/>
                <w:lang w:bidi="en-US"/>
              </w:rPr>
              <w:t>Appointed Actuary’s Annual Report (AAAR)</w:t>
            </w:r>
          </w:p>
        </w:tc>
      </w:tr>
      <w:tr w:rsidR="002C7419" w:rsidRPr="002C7419" w:rsidTr="00F96A75">
        <w:trPr>
          <w:trHeight w:val="278"/>
        </w:trPr>
        <w:tc>
          <w:tcPr>
            <w:tcW w:w="2122" w:type="dxa"/>
          </w:tcPr>
          <w:p w:rsidR="002C7419" w:rsidRPr="002C7419" w:rsidRDefault="002C7419" w:rsidP="002C7419">
            <w:pPr>
              <w:spacing w:line="276" w:lineRule="auto"/>
              <w:jc w:val="center"/>
              <w:rPr>
                <w:rFonts w:ascii="Arial" w:hAnsi="Arial" w:cs="Arial"/>
                <w:sz w:val="18"/>
                <w:szCs w:val="18"/>
              </w:rPr>
            </w:pPr>
            <w:r w:rsidRPr="002C7419">
              <w:rPr>
                <w:rFonts w:ascii="Arial" w:hAnsi="Arial" w:cs="Arial"/>
                <w:sz w:val="18"/>
                <w:szCs w:val="18"/>
                <w:lang w:bidi="en-US"/>
              </w:rPr>
              <w:t>ACTL-LI-3</w:t>
            </w:r>
          </w:p>
        </w:tc>
        <w:tc>
          <w:tcPr>
            <w:tcW w:w="5629" w:type="dxa"/>
          </w:tcPr>
          <w:p w:rsidR="002C7419" w:rsidRPr="002C7419" w:rsidRDefault="002C7419" w:rsidP="002C7419">
            <w:pPr>
              <w:spacing w:line="276" w:lineRule="auto"/>
              <w:rPr>
                <w:rFonts w:ascii="Arial" w:hAnsi="Arial" w:cs="Arial"/>
                <w:sz w:val="18"/>
                <w:szCs w:val="18"/>
                <w:lang w:bidi="en-US"/>
              </w:rPr>
            </w:pPr>
            <w:r w:rsidRPr="002C7419">
              <w:rPr>
                <w:rFonts w:ascii="Arial" w:hAnsi="Arial" w:cs="Arial"/>
                <w:sz w:val="18"/>
                <w:szCs w:val="18"/>
                <w:lang w:bidi="en-US"/>
              </w:rPr>
              <w:t>Asset Liability Management Report – Life Insurance</w:t>
            </w:r>
          </w:p>
        </w:tc>
      </w:tr>
      <w:tr w:rsidR="002C7419" w:rsidRPr="002C7419" w:rsidTr="00F96A75">
        <w:trPr>
          <w:trHeight w:val="278"/>
        </w:trPr>
        <w:tc>
          <w:tcPr>
            <w:tcW w:w="2122" w:type="dxa"/>
          </w:tcPr>
          <w:p w:rsidR="002C7419" w:rsidRPr="002C7419" w:rsidRDefault="002C7419" w:rsidP="002C7419">
            <w:pPr>
              <w:spacing w:line="276" w:lineRule="auto"/>
              <w:jc w:val="center"/>
              <w:rPr>
                <w:rFonts w:ascii="Arial" w:hAnsi="Arial" w:cs="Arial"/>
                <w:sz w:val="18"/>
                <w:szCs w:val="18"/>
                <w:lang w:bidi="en-US"/>
              </w:rPr>
            </w:pPr>
            <w:r w:rsidRPr="002C7419">
              <w:rPr>
                <w:rFonts w:ascii="Arial" w:hAnsi="Arial" w:cs="Arial"/>
                <w:sz w:val="18"/>
                <w:szCs w:val="18"/>
                <w:lang w:bidi="en-US"/>
              </w:rPr>
              <w:t>ACTL-LI-4</w:t>
            </w:r>
          </w:p>
        </w:tc>
        <w:tc>
          <w:tcPr>
            <w:tcW w:w="5629" w:type="dxa"/>
          </w:tcPr>
          <w:p w:rsidR="002C7419" w:rsidRPr="002C7419" w:rsidRDefault="002C7419" w:rsidP="002C7419">
            <w:pPr>
              <w:spacing w:line="276" w:lineRule="auto"/>
              <w:rPr>
                <w:rFonts w:ascii="Arial" w:hAnsi="Arial" w:cs="Arial"/>
                <w:sz w:val="18"/>
                <w:szCs w:val="18"/>
                <w:lang w:bidi="en-US"/>
              </w:rPr>
            </w:pPr>
            <w:r w:rsidRPr="002C7419">
              <w:rPr>
                <w:rFonts w:ascii="Arial" w:hAnsi="Arial" w:cs="Arial"/>
                <w:sz w:val="18"/>
                <w:szCs w:val="18"/>
                <w:lang w:bidi="en-US"/>
              </w:rPr>
              <w:t>Economic Capital – Life Insurance</w:t>
            </w:r>
          </w:p>
        </w:tc>
      </w:tr>
      <w:tr w:rsidR="002C7419" w:rsidRPr="002C7419" w:rsidTr="00F96A75">
        <w:trPr>
          <w:trHeight w:val="278"/>
        </w:trPr>
        <w:tc>
          <w:tcPr>
            <w:tcW w:w="2122" w:type="dxa"/>
          </w:tcPr>
          <w:p w:rsidR="002C7419" w:rsidRPr="002C7419" w:rsidRDefault="002C7419" w:rsidP="002C7419">
            <w:pPr>
              <w:spacing w:line="276" w:lineRule="auto"/>
              <w:jc w:val="center"/>
              <w:rPr>
                <w:rFonts w:ascii="Arial" w:hAnsi="Arial" w:cs="Arial"/>
                <w:sz w:val="18"/>
                <w:szCs w:val="18"/>
                <w:lang w:bidi="en-US"/>
              </w:rPr>
            </w:pPr>
            <w:r w:rsidRPr="002C7419">
              <w:rPr>
                <w:rFonts w:ascii="Arial" w:hAnsi="Arial" w:cs="Arial"/>
                <w:sz w:val="18"/>
                <w:szCs w:val="18"/>
                <w:lang w:bidi="en-US"/>
              </w:rPr>
              <w:t xml:space="preserve">ACTL-LI-5 </w:t>
            </w:r>
          </w:p>
        </w:tc>
        <w:tc>
          <w:tcPr>
            <w:tcW w:w="5629" w:type="dxa"/>
          </w:tcPr>
          <w:p w:rsidR="002C7419" w:rsidRPr="002C7419" w:rsidRDefault="002C7419" w:rsidP="002C7419">
            <w:pPr>
              <w:spacing w:line="276" w:lineRule="auto"/>
              <w:rPr>
                <w:rFonts w:ascii="Arial" w:hAnsi="Arial" w:cs="Arial"/>
                <w:sz w:val="18"/>
                <w:szCs w:val="18"/>
                <w:lang w:bidi="en-US"/>
              </w:rPr>
            </w:pPr>
            <w:r w:rsidRPr="002C7419">
              <w:rPr>
                <w:rFonts w:ascii="Arial" w:hAnsi="Arial" w:cs="Arial"/>
                <w:sz w:val="18"/>
                <w:szCs w:val="18"/>
                <w:lang w:bidi="en-US"/>
              </w:rPr>
              <w:t>Persistency Report</w:t>
            </w:r>
          </w:p>
        </w:tc>
      </w:tr>
      <w:tr w:rsidR="002C7419" w:rsidRPr="002C7419" w:rsidTr="00F96A75">
        <w:trPr>
          <w:trHeight w:val="1914"/>
        </w:trPr>
        <w:tc>
          <w:tcPr>
            <w:tcW w:w="2122" w:type="dxa"/>
          </w:tcPr>
          <w:p w:rsidR="002C7419" w:rsidRPr="002C7419" w:rsidRDefault="002C7419" w:rsidP="002C7419">
            <w:pPr>
              <w:spacing w:line="276" w:lineRule="auto"/>
              <w:jc w:val="center"/>
              <w:rPr>
                <w:rFonts w:ascii="Arial" w:hAnsi="Arial" w:cs="Arial"/>
                <w:sz w:val="18"/>
                <w:szCs w:val="18"/>
                <w:lang w:bidi="en-US"/>
              </w:rPr>
            </w:pPr>
            <w:r w:rsidRPr="002C7419">
              <w:rPr>
                <w:rFonts w:ascii="Arial" w:hAnsi="Arial" w:cs="Arial"/>
                <w:sz w:val="18"/>
                <w:szCs w:val="18"/>
                <w:lang w:bidi="en-US"/>
              </w:rPr>
              <w:t xml:space="preserve">ACTL-GI-1 </w:t>
            </w:r>
          </w:p>
        </w:tc>
        <w:tc>
          <w:tcPr>
            <w:tcW w:w="5629" w:type="dxa"/>
          </w:tcPr>
          <w:p w:rsidR="002C7419" w:rsidRPr="002C7419" w:rsidRDefault="002C7419" w:rsidP="002C7419">
            <w:pPr>
              <w:spacing w:line="276" w:lineRule="auto"/>
              <w:rPr>
                <w:rFonts w:ascii="Arial" w:hAnsi="Arial" w:cs="Arial"/>
                <w:sz w:val="18"/>
                <w:szCs w:val="18"/>
                <w:lang w:bidi="en-US"/>
              </w:rPr>
            </w:pPr>
            <w:r w:rsidRPr="002C7419">
              <w:rPr>
                <w:rFonts w:ascii="Arial" w:hAnsi="Arial" w:cs="Arial"/>
                <w:sz w:val="18"/>
                <w:szCs w:val="18"/>
                <w:lang w:bidi="en-US"/>
              </w:rPr>
              <w:t>Incurred But Not Reported (IBNR) Claim Report</w:t>
            </w:r>
          </w:p>
          <w:p w:rsidR="002C7419" w:rsidRPr="002C7419" w:rsidRDefault="002C7419" w:rsidP="002C7419">
            <w:pPr>
              <w:spacing w:line="276" w:lineRule="auto"/>
              <w:rPr>
                <w:rFonts w:ascii="Arial" w:hAnsi="Arial" w:cs="Arial"/>
                <w:sz w:val="18"/>
                <w:szCs w:val="18"/>
                <w:lang w:bidi="en-US"/>
              </w:rPr>
            </w:pPr>
          </w:p>
          <w:p w:rsidR="002C7419" w:rsidRPr="002C7419" w:rsidRDefault="002C7419" w:rsidP="002C7419">
            <w:pPr>
              <w:spacing w:line="276" w:lineRule="auto"/>
              <w:rPr>
                <w:rFonts w:ascii="Arial" w:hAnsi="Arial" w:cs="Arial"/>
                <w:sz w:val="18"/>
                <w:szCs w:val="18"/>
                <w:lang w:bidi="en-US"/>
              </w:rPr>
            </w:pPr>
            <w:r w:rsidRPr="002C7419">
              <w:rPr>
                <w:rFonts w:ascii="Arial" w:hAnsi="Arial" w:cs="Arial"/>
                <w:sz w:val="18"/>
                <w:szCs w:val="18"/>
                <w:lang w:bidi="en-US"/>
              </w:rPr>
              <w:t>Part -A: Guidelines on mathematical estimation of IBNR   claims provision</w:t>
            </w:r>
          </w:p>
          <w:p w:rsidR="002C7419" w:rsidRPr="002C7419" w:rsidRDefault="002C7419" w:rsidP="002C7419">
            <w:pPr>
              <w:spacing w:line="276" w:lineRule="auto"/>
              <w:rPr>
                <w:rFonts w:ascii="Arial" w:hAnsi="Arial" w:cs="Arial"/>
                <w:sz w:val="18"/>
                <w:szCs w:val="18"/>
                <w:lang w:bidi="en-US"/>
              </w:rPr>
            </w:pPr>
          </w:p>
          <w:p w:rsidR="002C7419" w:rsidRPr="002C7419" w:rsidRDefault="002C7419" w:rsidP="002C7419">
            <w:pPr>
              <w:spacing w:line="276" w:lineRule="auto"/>
              <w:rPr>
                <w:rFonts w:ascii="Arial" w:hAnsi="Arial" w:cs="Arial"/>
                <w:sz w:val="18"/>
                <w:szCs w:val="18"/>
                <w:lang w:bidi="en-US"/>
              </w:rPr>
            </w:pPr>
            <w:r w:rsidRPr="002C7419">
              <w:rPr>
                <w:rFonts w:ascii="Arial" w:hAnsi="Arial" w:cs="Arial"/>
                <w:sz w:val="18"/>
                <w:szCs w:val="18"/>
                <w:lang w:bidi="en-US"/>
              </w:rPr>
              <w:t>Part- B: IBNR report</w:t>
            </w:r>
          </w:p>
          <w:p w:rsidR="002C7419" w:rsidRPr="002C7419" w:rsidRDefault="002C7419" w:rsidP="002C7419">
            <w:pPr>
              <w:spacing w:after="200" w:line="276" w:lineRule="auto"/>
              <w:rPr>
                <w:rFonts w:ascii="Arial" w:hAnsi="Arial" w:cs="Arial"/>
                <w:sz w:val="18"/>
                <w:szCs w:val="18"/>
                <w:lang w:bidi="en-US"/>
              </w:rPr>
            </w:pPr>
            <w:r w:rsidRPr="002C7419">
              <w:rPr>
                <w:rFonts w:ascii="Arial" w:hAnsi="Arial" w:cs="Arial"/>
                <w:sz w:val="18"/>
                <w:szCs w:val="18"/>
                <w:lang w:bidi="en-US"/>
              </w:rPr>
              <w:t xml:space="preserve">Part- C: </w:t>
            </w:r>
            <w:r w:rsidRPr="002C7419">
              <w:rPr>
                <w:rFonts w:ascii="Arial" w:hAnsi="Arial" w:cs="Arial"/>
                <w:sz w:val="18"/>
                <w:szCs w:val="18"/>
              </w:rPr>
              <w:t>Instructions for filling up the Statement of Claims Development</w:t>
            </w:r>
          </w:p>
        </w:tc>
      </w:tr>
      <w:tr w:rsidR="002C7419" w:rsidRPr="002C7419" w:rsidTr="00F96A75">
        <w:trPr>
          <w:trHeight w:val="278"/>
        </w:trPr>
        <w:tc>
          <w:tcPr>
            <w:tcW w:w="2122" w:type="dxa"/>
          </w:tcPr>
          <w:p w:rsidR="002C7419" w:rsidRPr="002C7419" w:rsidRDefault="002C7419" w:rsidP="002C7419">
            <w:pPr>
              <w:spacing w:line="276" w:lineRule="auto"/>
              <w:jc w:val="center"/>
              <w:rPr>
                <w:rFonts w:ascii="Arial" w:hAnsi="Arial" w:cs="Arial"/>
                <w:sz w:val="18"/>
                <w:szCs w:val="18"/>
                <w:lang w:bidi="en-US"/>
              </w:rPr>
            </w:pPr>
            <w:r w:rsidRPr="002C7419">
              <w:rPr>
                <w:rFonts w:ascii="Arial" w:hAnsi="Arial" w:cs="Arial"/>
                <w:sz w:val="18"/>
                <w:szCs w:val="18"/>
                <w:lang w:bidi="en-US"/>
              </w:rPr>
              <w:t>ACTL-GI-2</w:t>
            </w:r>
          </w:p>
        </w:tc>
        <w:tc>
          <w:tcPr>
            <w:tcW w:w="5629" w:type="dxa"/>
          </w:tcPr>
          <w:p w:rsidR="002C7419" w:rsidRPr="002C7419" w:rsidRDefault="002C7419" w:rsidP="002C7419">
            <w:pPr>
              <w:spacing w:line="276" w:lineRule="auto"/>
              <w:rPr>
                <w:rFonts w:ascii="Arial" w:hAnsi="Arial" w:cs="Arial"/>
                <w:sz w:val="18"/>
                <w:szCs w:val="18"/>
                <w:lang w:bidi="en-US"/>
              </w:rPr>
            </w:pPr>
            <w:r w:rsidRPr="002C7419">
              <w:rPr>
                <w:rFonts w:ascii="Arial" w:hAnsi="Arial" w:cs="Arial"/>
                <w:sz w:val="18"/>
                <w:szCs w:val="18"/>
                <w:lang w:bidi="en-US"/>
              </w:rPr>
              <w:t>Financial Condition Report(FCR) – General Insurance</w:t>
            </w:r>
          </w:p>
        </w:tc>
      </w:tr>
      <w:tr w:rsidR="002C7419" w:rsidRPr="002C7419" w:rsidTr="00F96A75">
        <w:trPr>
          <w:trHeight w:val="278"/>
        </w:trPr>
        <w:tc>
          <w:tcPr>
            <w:tcW w:w="2122" w:type="dxa"/>
          </w:tcPr>
          <w:p w:rsidR="002C7419" w:rsidRPr="002C7419" w:rsidRDefault="002C7419" w:rsidP="002C7419">
            <w:pPr>
              <w:spacing w:line="276" w:lineRule="auto"/>
              <w:jc w:val="center"/>
              <w:rPr>
                <w:rFonts w:ascii="Arial" w:hAnsi="Arial" w:cs="Arial"/>
                <w:sz w:val="18"/>
                <w:szCs w:val="18"/>
                <w:lang w:bidi="en-US"/>
              </w:rPr>
            </w:pPr>
            <w:r w:rsidRPr="002C7419">
              <w:rPr>
                <w:rFonts w:ascii="Arial" w:hAnsi="Arial" w:cs="Arial"/>
                <w:sz w:val="18"/>
                <w:szCs w:val="18"/>
                <w:lang w:bidi="en-US"/>
              </w:rPr>
              <w:t>ACTL-GI-3</w:t>
            </w:r>
          </w:p>
        </w:tc>
        <w:tc>
          <w:tcPr>
            <w:tcW w:w="5629" w:type="dxa"/>
          </w:tcPr>
          <w:p w:rsidR="002C7419" w:rsidRPr="002C7419" w:rsidRDefault="002C7419" w:rsidP="002C7419">
            <w:pPr>
              <w:spacing w:line="276" w:lineRule="auto"/>
              <w:rPr>
                <w:rFonts w:ascii="Arial" w:hAnsi="Arial" w:cs="Arial"/>
                <w:sz w:val="18"/>
                <w:szCs w:val="18"/>
                <w:lang w:bidi="en-US"/>
              </w:rPr>
            </w:pPr>
            <w:r w:rsidRPr="002C7419">
              <w:rPr>
                <w:rFonts w:ascii="Arial" w:hAnsi="Arial" w:cs="Arial"/>
                <w:sz w:val="18"/>
                <w:szCs w:val="18"/>
                <w:lang w:bidi="en-US"/>
              </w:rPr>
              <w:t xml:space="preserve">Asset Liability Management Report – General Insurance </w:t>
            </w:r>
          </w:p>
        </w:tc>
      </w:tr>
      <w:tr w:rsidR="002C7419" w:rsidRPr="002C7419" w:rsidTr="00F96A75">
        <w:trPr>
          <w:trHeight w:val="278"/>
        </w:trPr>
        <w:tc>
          <w:tcPr>
            <w:tcW w:w="2122" w:type="dxa"/>
          </w:tcPr>
          <w:p w:rsidR="002C7419" w:rsidRPr="002C7419" w:rsidRDefault="002C7419" w:rsidP="002C7419">
            <w:pPr>
              <w:spacing w:line="276" w:lineRule="auto"/>
              <w:jc w:val="center"/>
              <w:rPr>
                <w:rFonts w:ascii="Arial" w:hAnsi="Arial" w:cs="Arial"/>
                <w:sz w:val="18"/>
                <w:szCs w:val="18"/>
                <w:lang w:bidi="en-US"/>
              </w:rPr>
            </w:pPr>
            <w:r w:rsidRPr="002C7419">
              <w:rPr>
                <w:rFonts w:ascii="Arial" w:hAnsi="Arial" w:cs="Arial"/>
                <w:sz w:val="18"/>
                <w:szCs w:val="18"/>
                <w:lang w:bidi="en-US"/>
              </w:rPr>
              <w:t>ACTL-GI-4</w:t>
            </w:r>
          </w:p>
        </w:tc>
        <w:tc>
          <w:tcPr>
            <w:tcW w:w="5629" w:type="dxa"/>
          </w:tcPr>
          <w:p w:rsidR="002C7419" w:rsidRPr="002C7419" w:rsidRDefault="002C7419" w:rsidP="002C7419">
            <w:pPr>
              <w:spacing w:line="276" w:lineRule="auto"/>
              <w:rPr>
                <w:rFonts w:ascii="Arial" w:hAnsi="Arial" w:cs="Arial"/>
                <w:sz w:val="18"/>
                <w:szCs w:val="18"/>
                <w:lang w:bidi="en-US"/>
              </w:rPr>
            </w:pPr>
            <w:r w:rsidRPr="002C7419">
              <w:rPr>
                <w:rFonts w:ascii="Arial" w:hAnsi="Arial" w:cs="Arial"/>
                <w:sz w:val="18"/>
                <w:szCs w:val="18"/>
                <w:lang w:bidi="en-US"/>
              </w:rPr>
              <w:t>Economic Capital – General Insurance</w:t>
            </w:r>
          </w:p>
        </w:tc>
      </w:tr>
      <w:tr w:rsidR="002C7419" w:rsidRPr="002C7419" w:rsidTr="00F96A75">
        <w:trPr>
          <w:trHeight w:val="278"/>
        </w:trPr>
        <w:tc>
          <w:tcPr>
            <w:tcW w:w="7751" w:type="dxa"/>
            <w:gridSpan w:val="2"/>
          </w:tcPr>
          <w:p w:rsidR="002C7419" w:rsidRPr="002C7419" w:rsidRDefault="002C7419" w:rsidP="002C7419">
            <w:pPr>
              <w:spacing w:line="276" w:lineRule="auto"/>
              <w:rPr>
                <w:rFonts w:ascii="Arial" w:hAnsi="Arial" w:cs="Arial"/>
                <w:b/>
                <w:bCs/>
                <w:sz w:val="18"/>
                <w:szCs w:val="18"/>
              </w:rPr>
            </w:pPr>
            <w:r w:rsidRPr="002C7419">
              <w:rPr>
                <w:rFonts w:ascii="Arial" w:hAnsi="Arial" w:cs="Arial"/>
                <w:b/>
                <w:bCs/>
                <w:sz w:val="18"/>
                <w:szCs w:val="18"/>
                <w:lang w:bidi="en-US"/>
              </w:rPr>
              <w:t>Returns-Life Insurance Business</w:t>
            </w:r>
          </w:p>
        </w:tc>
      </w:tr>
      <w:tr w:rsidR="002C7419" w:rsidRPr="002C7419" w:rsidTr="00F96A75">
        <w:trPr>
          <w:trHeight w:val="278"/>
        </w:trPr>
        <w:tc>
          <w:tcPr>
            <w:tcW w:w="2122" w:type="dxa"/>
          </w:tcPr>
          <w:p w:rsidR="002C7419" w:rsidRPr="002C7419" w:rsidRDefault="002C7419" w:rsidP="002C7419">
            <w:pPr>
              <w:spacing w:line="276" w:lineRule="auto"/>
              <w:jc w:val="center"/>
              <w:rPr>
                <w:rFonts w:ascii="Arial" w:hAnsi="Arial" w:cs="Arial"/>
                <w:sz w:val="18"/>
                <w:szCs w:val="18"/>
                <w:lang w:bidi="en-US"/>
              </w:rPr>
            </w:pPr>
            <w:r w:rsidRPr="002C7419">
              <w:rPr>
                <w:rFonts w:ascii="Arial" w:hAnsi="Arial" w:cs="Arial"/>
                <w:sz w:val="18"/>
                <w:szCs w:val="18"/>
                <w:lang w:bidi="en-US"/>
              </w:rPr>
              <w:t>Return-ACTL-1</w:t>
            </w:r>
          </w:p>
        </w:tc>
        <w:tc>
          <w:tcPr>
            <w:tcW w:w="5629" w:type="dxa"/>
          </w:tcPr>
          <w:p w:rsidR="002C7419" w:rsidRPr="002C7419" w:rsidRDefault="002C7419" w:rsidP="002C7419">
            <w:pPr>
              <w:spacing w:line="276" w:lineRule="auto"/>
              <w:rPr>
                <w:rFonts w:ascii="Arial" w:hAnsi="Arial" w:cs="Arial"/>
                <w:sz w:val="18"/>
                <w:szCs w:val="18"/>
                <w:lang w:bidi="en-US"/>
              </w:rPr>
            </w:pPr>
            <w:r w:rsidRPr="002C7419">
              <w:rPr>
                <w:rFonts w:ascii="Arial" w:hAnsi="Arial" w:cs="Arial"/>
                <w:sz w:val="18"/>
                <w:szCs w:val="18"/>
                <w:lang w:bidi="en-US"/>
              </w:rPr>
              <w:t xml:space="preserve">Additional Forms to be submitted along with Actuarial Report and Abstract (Life Insurance) </w:t>
            </w:r>
          </w:p>
        </w:tc>
      </w:tr>
      <w:tr w:rsidR="002C7419" w:rsidRPr="002C7419" w:rsidTr="00F96A75">
        <w:trPr>
          <w:trHeight w:val="278"/>
        </w:trPr>
        <w:tc>
          <w:tcPr>
            <w:tcW w:w="2122" w:type="dxa"/>
          </w:tcPr>
          <w:p w:rsidR="002C7419" w:rsidRPr="002C7419" w:rsidRDefault="002C7419" w:rsidP="002C7419">
            <w:pPr>
              <w:spacing w:line="276" w:lineRule="auto"/>
              <w:jc w:val="center"/>
              <w:rPr>
                <w:rFonts w:ascii="Arial" w:hAnsi="Arial" w:cs="Arial"/>
                <w:sz w:val="18"/>
                <w:szCs w:val="18"/>
                <w:lang w:bidi="en-US"/>
              </w:rPr>
            </w:pPr>
            <w:r w:rsidRPr="002C7419">
              <w:rPr>
                <w:rFonts w:ascii="Arial" w:hAnsi="Arial" w:cs="Arial"/>
                <w:sz w:val="18"/>
                <w:szCs w:val="18"/>
                <w:lang w:bidi="en-US"/>
              </w:rPr>
              <w:t>Return-ACTL-2</w:t>
            </w:r>
          </w:p>
        </w:tc>
        <w:tc>
          <w:tcPr>
            <w:tcW w:w="5629" w:type="dxa"/>
          </w:tcPr>
          <w:p w:rsidR="002C7419" w:rsidRPr="002C7419" w:rsidRDefault="002C7419" w:rsidP="002C7419">
            <w:pPr>
              <w:spacing w:line="276" w:lineRule="auto"/>
              <w:rPr>
                <w:rFonts w:ascii="Arial" w:hAnsi="Arial" w:cs="Arial"/>
                <w:sz w:val="18"/>
                <w:szCs w:val="18"/>
                <w:lang w:bidi="en-US"/>
              </w:rPr>
            </w:pPr>
            <w:r w:rsidRPr="002C7419">
              <w:rPr>
                <w:rFonts w:ascii="Arial" w:hAnsi="Arial" w:cs="Arial"/>
                <w:sz w:val="18"/>
                <w:szCs w:val="18"/>
                <w:lang w:bidi="en-US"/>
              </w:rPr>
              <w:t>Reconciliation &amp; Checklist (Life Insurance</w:t>
            </w:r>
          </w:p>
        </w:tc>
      </w:tr>
      <w:tr w:rsidR="002C7419" w:rsidRPr="002C7419" w:rsidTr="00F96A75">
        <w:trPr>
          <w:trHeight w:val="278"/>
        </w:trPr>
        <w:tc>
          <w:tcPr>
            <w:tcW w:w="2122" w:type="dxa"/>
          </w:tcPr>
          <w:p w:rsidR="002C7419" w:rsidRPr="002C7419" w:rsidRDefault="002C7419" w:rsidP="002C7419">
            <w:pPr>
              <w:spacing w:line="276" w:lineRule="auto"/>
              <w:jc w:val="center"/>
              <w:rPr>
                <w:rFonts w:ascii="Arial" w:hAnsi="Arial" w:cs="Arial"/>
                <w:sz w:val="18"/>
                <w:szCs w:val="18"/>
                <w:lang w:bidi="en-US"/>
              </w:rPr>
            </w:pPr>
            <w:r w:rsidRPr="002C7419">
              <w:rPr>
                <w:rFonts w:ascii="Arial" w:hAnsi="Arial" w:cs="Arial"/>
                <w:sz w:val="18"/>
                <w:szCs w:val="18"/>
                <w:lang w:bidi="en-US"/>
              </w:rPr>
              <w:t>Return-ACTL-3</w:t>
            </w:r>
          </w:p>
        </w:tc>
        <w:tc>
          <w:tcPr>
            <w:tcW w:w="5629" w:type="dxa"/>
          </w:tcPr>
          <w:p w:rsidR="002C7419" w:rsidRPr="002C7419" w:rsidRDefault="002C7419" w:rsidP="002C7419">
            <w:pPr>
              <w:spacing w:line="276" w:lineRule="auto"/>
              <w:rPr>
                <w:rFonts w:ascii="Arial" w:hAnsi="Arial" w:cs="Arial"/>
                <w:sz w:val="18"/>
                <w:szCs w:val="18"/>
                <w:lang w:bidi="en-US"/>
              </w:rPr>
            </w:pPr>
            <w:r w:rsidRPr="002C7419">
              <w:rPr>
                <w:rFonts w:ascii="Arial" w:hAnsi="Arial" w:cs="Arial"/>
                <w:sz w:val="18"/>
                <w:szCs w:val="18"/>
                <w:lang w:bidi="en-US"/>
              </w:rPr>
              <w:t>Table-ALM- Quarterly’ and Table-ALM - Yearly</w:t>
            </w:r>
          </w:p>
        </w:tc>
      </w:tr>
      <w:tr w:rsidR="002C7419" w:rsidRPr="002C7419" w:rsidTr="00F96A75">
        <w:trPr>
          <w:trHeight w:val="278"/>
        </w:trPr>
        <w:tc>
          <w:tcPr>
            <w:tcW w:w="2122" w:type="dxa"/>
          </w:tcPr>
          <w:p w:rsidR="002C7419" w:rsidRPr="002C7419" w:rsidRDefault="002C7419" w:rsidP="002C7419">
            <w:pPr>
              <w:spacing w:line="276" w:lineRule="auto"/>
              <w:jc w:val="center"/>
              <w:rPr>
                <w:rFonts w:ascii="Arial" w:hAnsi="Arial" w:cs="Arial"/>
                <w:sz w:val="18"/>
                <w:szCs w:val="18"/>
                <w:lang w:bidi="en-US"/>
              </w:rPr>
            </w:pPr>
            <w:r w:rsidRPr="002C7419">
              <w:rPr>
                <w:rFonts w:ascii="Arial" w:hAnsi="Arial" w:cs="Arial"/>
                <w:sz w:val="18"/>
                <w:szCs w:val="18"/>
                <w:lang w:bidi="en-US"/>
              </w:rPr>
              <w:t>Return-ACTL-4</w:t>
            </w:r>
          </w:p>
        </w:tc>
        <w:tc>
          <w:tcPr>
            <w:tcW w:w="5629" w:type="dxa"/>
          </w:tcPr>
          <w:p w:rsidR="002C7419" w:rsidRPr="002C7419" w:rsidRDefault="002C7419" w:rsidP="002C7419">
            <w:pPr>
              <w:spacing w:line="276" w:lineRule="auto"/>
              <w:rPr>
                <w:rFonts w:ascii="Arial" w:hAnsi="Arial" w:cs="Arial"/>
                <w:sz w:val="18"/>
                <w:szCs w:val="18"/>
                <w:lang w:bidi="en-US"/>
              </w:rPr>
            </w:pPr>
            <w:r w:rsidRPr="002C7419">
              <w:rPr>
                <w:rFonts w:ascii="Arial" w:hAnsi="Arial" w:cs="Arial"/>
                <w:sz w:val="18"/>
                <w:szCs w:val="18"/>
                <w:lang w:bidi="en-US"/>
              </w:rPr>
              <w:t>Economic Capital Report</w:t>
            </w:r>
          </w:p>
        </w:tc>
      </w:tr>
      <w:tr w:rsidR="002C7419" w:rsidRPr="002C7419" w:rsidTr="00F96A75">
        <w:trPr>
          <w:trHeight w:val="278"/>
        </w:trPr>
        <w:tc>
          <w:tcPr>
            <w:tcW w:w="2122" w:type="dxa"/>
          </w:tcPr>
          <w:p w:rsidR="002C7419" w:rsidRPr="002C7419" w:rsidRDefault="002C7419" w:rsidP="002C7419">
            <w:pPr>
              <w:spacing w:line="276" w:lineRule="auto"/>
              <w:jc w:val="center"/>
              <w:rPr>
                <w:rFonts w:ascii="Arial" w:hAnsi="Arial" w:cs="Arial"/>
                <w:sz w:val="18"/>
                <w:szCs w:val="18"/>
                <w:lang w:bidi="en-US"/>
              </w:rPr>
            </w:pPr>
            <w:r w:rsidRPr="002C7419">
              <w:rPr>
                <w:rFonts w:ascii="Arial" w:hAnsi="Arial" w:cs="Arial"/>
                <w:sz w:val="18"/>
                <w:szCs w:val="18"/>
                <w:lang w:bidi="en-US"/>
              </w:rPr>
              <w:t>Return-ACTL-9</w:t>
            </w:r>
          </w:p>
        </w:tc>
        <w:tc>
          <w:tcPr>
            <w:tcW w:w="5629" w:type="dxa"/>
          </w:tcPr>
          <w:p w:rsidR="002C7419" w:rsidRPr="002C7419" w:rsidRDefault="002C7419" w:rsidP="002C7419">
            <w:pPr>
              <w:spacing w:line="276" w:lineRule="auto"/>
              <w:rPr>
                <w:rFonts w:ascii="Arial" w:hAnsi="Arial" w:cs="Arial"/>
                <w:sz w:val="18"/>
                <w:szCs w:val="18"/>
                <w:lang w:bidi="en-US"/>
              </w:rPr>
            </w:pPr>
            <w:r w:rsidRPr="002C7419">
              <w:rPr>
                <w:rFonts w:ascii="Arial" w:hAnsi="Arial" w:cs="Arial"/>
                <w:sz w:val="18"/>
                <w:szCs w:val="18"/>
                <w:lang w:bidi="en-US"/>
              </w:rPr>
              <w:t>Persistency and Renewal Rate</w:t>
            </w:r>
          </w:p>
        </w:tc>
      </w:tr>
      <w:tr w:rsidR="002C7419" w:rsidRPr="002C7419" w:rsidTr="00F96A75">
        <w:trPr>
          <w:trHeight w:val="278"/>
        </w:trPr>
        <w:tc>
          <w:tcPr>
            <w:tcW w:w="7751" w:type="dxa"/>
            <w:gridSpan w:val="2"/>
          </w:tcPr>
          <w:p w:rsidR="002C7419" w:rsidRPr="002C7419" w:rsidRDefault="002C7419" w:rsidP="002C7419">
            <w:pPr>
              <w:spacing w:line="276" w:lineRule="auto"/>
              <w:rPr>
                <w:rFonts w:ascii="Arial" w:hAnsi="Arial" w:cs="Arial"/>
                <w:b/>
                <w:bCs/>
                <w:sz w:val="18"/>
                <w:szCs w:val="18"/>
              </w:rPr>
            </w:pPr>
            <w:r w:rsidRPr="002C7419">
              <w:rPr>
                <w:rFonts w:ascii="Arial" w:hAnsi="Arial" w:cs="Arial"/>
                <w:b/>
                <w:bCs/>
                <w:sz w:val="18"/>
                <w:szCs w:val="18"/>
                <w:lang w:bidi="en-US"/>
              </w:rPr>
              <w:t>Returns-General Insurance Business</w:t>
            </w:r>
          </w:p>
        </w:tc>
      </w:tr>
      <w:tr w:rsidR="002C7419" w:rsidRPr="002C7419" w:rsidTr="00F96A75">
        <w:trPr>
          <w:trHeight w:val="278"/>
        </w:trPr>
        <w:tc>
          <w:tcPr>
            <w:tcW w:w="2122" w:type="dxa"/>
          </w:tcPr>
          <w:p w:rsidR="002C7419" w:rsidRPr="002C7419" w:rsidRDefault="002C7419" w:rsidP="002C7419">
            <w:pPr>
              <w:spacing w:line="276" w:lineRule="auto"/>
              <w:jc w:val="center"/>
              <w:rPr>
                <w:rFonts w:ascii="Arial" w:hAnsi="Arial" w:cs="Arial"/>
                <w:sz w:val="18"/>
                <w:szCs w:val="18"/>
                <w:lang w:bidi="en-US"/>
              </w:rPr>
            </w:pPr>
            <w:r w:rsidRPr="002C7419">
              <w:rPr>
                <w:rFonts w:ascii="Arial" w:hAnsi="Arial" w:cs="Arial"/>
                <w:sz w:val="18"/>
                <w:szCs w:val="18"/>
                <w:lang w:bidi="en-US"/>
              </w:rPr>
              <w:t>Return-ACTL-5</w:t>
            </w:r>
          </w:p>
        </w:tc>
        <w:tc>
          <w:tcPr>
            <w:tcW w:w="5629" w:type="dxa"/>
          </w:tcPr>
          <w:p w:rsidR="002C7419" w:rsidRPr="002C7419" w:rsidRDefault="002C7419" w:rsidP="002C7419">
            <w:pPr>
              <w:spacing w:line="276" w:lineRule="auto"/>
              <w:rPr>
                <w:rFonts w:ascii="Arial" w:hAnsi="Arial" w:cs="Arial"/>
                <w:sz w:val="18"/>
                <w:szCs w:val="18"/>
                <w:lang w:bidi="en-US"/>
              </w:rPr>
            </w:pPr>
            <w:r w:rsidRPr="002C7419">
              <w:rPr>
                <w:rFonts w:ascii="Arial" w:hAnsi="Arial" w:cs="Arial"/>
                <w:sz w:val="18"/>
                <w:szCs w:val="18"/>
                <w:lang w:bidi="en-US"/>
              </w:rPr>
              <w:t>IBNR Forms and IBNR tables</w:t>
            </w:r>
          </w:p>
        </w:tc>
      </w:tr>
      <w:tr w:rsidR="002C7419" w:rsidRPr="002C7419" w:rsidTr="00F96A75">
        <w:trPr>
          <w:trHeight w:val="278"/>
        </w:trPr>
        <w:tc>
          <w:tcPr>
            <w:tcW w:w="2122" w:type="dxa"/>
          </w:tcPr>
          <w:p w:rsidR="002C7419" w:rsidRPr="002C7419" w:rsidRDefault="002C7419" w:rsidP="002C7419">
            <w:pPr>
              <w:spacing w:line="276" w:lineRule="auto"/>
              <w:jc w:val="center"/>
              <w:rPr>
                <w:rFonts w:ascii="Arial" w:hAnsi="Arial" w:cs="Arial"/>
                <w:sz w:val="18"/>
                <w:szCs w:val="18"/>
                <w:lang w:bidi="en-US"/>
              </w:rPr>
            </w:pPr>
            <w:r w:rsidRPr="002C7419">
              <w:rPr>
                <w:rFonts w:ascii="Arial" w:hAnsi="Arial" w:cs="Arial"/>
                <w:sz w:val="18"/>
                <w:szCs w:val="18"/>
                <w:lang w:bidi="en-US"/>
              </w:rPr>
              <w:t>Return-ACTL-6</w:t>
            </w:r>
          </w:p>
        </w:tc>
        <w:tc>
          <w:tcPr>
            <w:tcW w:w="5629" w:type="dxa"/>
          </w:tcPr>
          <w:p w:rsidR="002C7419" w:rsidRPr="002C7419" w:rsidRDefault="002C7419" w:rsidP="002C7419">
            <w:pPr>
              <w:spacing w:line="276" w:lineRule="auto"/>
              <w:rPr>
                <w:rFonts w:ascii="Arial" w:hAnsi="Arial" w:cs="Arial"/>
                <w:sz w:val="18"/>
                <w:szCs w:val="18"/>
                <w:lang w:bidi="en-US"/>
              </w:rPr>
            </w:pPr>
            <w:r w:rsidRPr="002C7419">
              <w:rPr>
                <w:rFonts w:ascii="Arial" w:hAnsi="Arial" w:cs="Arial"/>
                <w:sz w:val="18"/>
                <w:szCs w:val="18"/>
                <w:lang w:bidi="en-US"/>
              </w:rPr>
              <w:t>FCR Tables – General Insurance</w:t>
            </w:r>
          </w:p>
        </w:tc>
      </w:tr>
      <w:tr w:rsidR="002C7419" w:rsidRPr="002C7419" w:rsidTr="00F96A75">
        <w:trPr>
          <w:trHeight w:val="278"/>
        </w:trPr>
        <w:tc>
          <w:tcPr>
            <w:tcW w:w="2122" w:type="dxa"/>
          </w:tcPr>
          <w:p w:rsidR="002C7419" w:rsidRPr="002C7419" w:rsidRDefault="002C7419" w:rsidP="002C7419">
            <w:pPr>
              <w:spacing w:line="276" w:lineRule="auto"/>
              <w:jc w:val="center"/>
              <w:rPr>
                <w:rFonts w:ascii="Arial" w:hAnsi="Arial" w:cs="Arial"/>
                <w:sz w:val="18"/>
                <w:szCs w:val="18"/>
                <w:lang w:bidi="en-US"/>
              </w:rPr>
            </w:pPr>
            <w:r w:rsidRPr="002C7419">
              <w:rPr>
                <w:rFonts w:ascii="Arial" w:hAnsi="Arial" w:cs="Arial"/>
                <w:sz w:val="18"/>
                <w:szCs w:val="18"/>
                <w:lang w:bidi="en-US"/>
              </w:rPr>
              <w:t>Return-ACTL-7</w:t>
            </w:r>
          </w:p>
        </w:tc>
        <w:tc>
          <w:tcPr>
            <w:tcW w:w="5629" w:type="dxa"/>
          </w:tcPr>
          <w:p w:rsidR="002C7419" w:rsidRPr="002C7419" w:rsidRDefault="002C7419" w:rsidP="002C7419">
            <w:pPr>
              <w:spacing w:line="276" w:lineRule="auto"/>
              <w:rPr>
                <w:rFonts w:ascii="Arial" w:hAnsi="Arial" w:cs="Arial"/>
                <w:sz w:val="18"/>
                <w:szCs w:val="18"/>
                <w:lang w:bidi="en-US"/>
              </w:rPr>
            </w:pPr>
            <w:r w:rsidRPr="002C7419">
              <w:rPr>
                <w:rFonts w:ascii="Arial" w:hAnsi="Arial" w:cs="Arial"/>
                <w:sz w:val="18"/>
                <w:szCs w:val="18"/>
                <w:lang w:bidi="en-US"/>
              </w:rPr>
              <w:t>Table-ALM- Quarterly’ and Table-ALM - Yearly</w:t>
            </w:r>
          </w:p>
        </w:tc>
      </w:tr>
      <w:tr w:rsidR="002C7419" w:rsidRPr="002C7419" w:rsidTr="00F96A75">
        <w:trPr>
          <w:trHeight w:val="278"/>
        </w:trPr>
        <w:tc>
          <w:tcPr>
            <w:tcW w:w="2122" w:type="dxa"/>
          </w:tcPr>
          <w:p w:rsidR="002C7419" w:rsidRPr="002C7419" w:rsidRDefault="002C7419" w:rsidP="002C7419">
            <w:pPr>
              <w:spacing w:line="276" w:lineRule="auto"/>
              <w:jc w:val="center"/>
              <w:rPr>
                <w:rFonts w:ascii="Arial" w:hAnsi="Arial" w:cs="Arial"/>
                <w:sz w:val="18"/>
                <w:szCs w:val="18"/>
                <w:lang w:bidi="en-US"/>
              </w:rPr>
            </w:pPr>
            <w:r w:rsidRPr="002C7419">
              <w:rPr>
                <w:rFonts w:ascii="Arial" w:hAnsi="Arial" w:cs="Arial"/>
                <w:sz w:val="18"/>
                <w:szCs w:val="18"/>
                <w:lang w:bidi="en-US"/>
              </w:rPr>
              <w:t>Return-ACTL-8</w:t>
            </w:r>
          </w:p>
        </w:tc>
        <w:tc>
          <w:tcPr>
            <w:tcW w:w="5629" w:type="dxa"/>
          </w:tcPr>
          <w:p w:rsidR="002C7419" w:rsidRPr="002C7419" w:rsidRDefault="002C7419" w:rsidP="002C7419">
            <w:pPr>
              <w:spacing w:line="276" w:lineRule="auto"/>
              <w:rPr>
                <w:rFonts w:ascii="Arial" w:hAnsi="Arial" w:cs="Arial"/>
                <w:sz w:val="18"/>
                <w:szCs w:val="18"/>
                <w:lang w:bidi="en-US"/>
              </w:rPr>
            </w:pPr>
            <w:r w:rsidRPr="002C7419">
              <w:rPr>
                <w:rFonts w:ascii="Arial" w:hAnsi="Arial" w:cs="Arial"/>
                <w:sz w:val="18"/>
                <w:szCs w:val="18"/>
                <w:lang w:bidi="en-US"/>
              </w:rPr>
              <w:t>Economic Capital Report</w:t>
            </w:r>
          </w:p>
        </w:tc>
      </w:tr>
    </w:tbl>
    <w:p w:rsidR="002C7419" w:rsidRPr="002C7419" w:rsidRDefault="002C7419" w:rsidP="002C7419">
      <w:pPr>
        <w:spacing w:after="200" w:line="276" w:lineRule="auto"/>
        <w:rPr>
          <w:rFonts w:ascii="Arial" w:hAnsi="Arial" w:cs="Arial"/>
          <w:b/>
          <w:sz w:val="18"/>
          <w:szCs w:val="18"/>
          <w:lang w:bidi="en-US"/>
        </w:rPr>
      </w:pPr>
    </w:p>
    <w:p w:rsidR="002C7419" w:rsidRPr="002C7419" w:rsidRDefault="002C7419" w:rsidP="002C7419">
      <w:pPr>
        <w:spacing w:after="200" w:line="276" w:lineRule="auto"/>
        <w:rPr>
          <w:rFonts w:ascii="Arial" w:hAnsi="Arial" w:cs="Arial"/>
          <w:b/>
          <w:sz w:val="18"/>
          <w:szCs w:val="18"/>
          <w:lang w:bidi="en-US"/>
        </w:rPr>
      </w:pPr>
    </w:p>
    <w:p w:rsidR="002C7419" w:rsidRPr="002C7419" w:rsidRDefault="002C7419" w:rsidP="002C7419">
      <w:pPr>
        <w:spacing w:after="200" w:line="276" w:lineRule="auto"/>
        <w:rPr>
          <w:rFonts w:ascii="Arial" w:hAnsi="Arial" w:cs="Arial"/>
          <w:b/>
          <w:sz w:val="18"/>
          <w:szCs w:val="18"/>
          <w:lang w:bidi="en-US"/>
        </w:rPr>
      </w:pPr>
    </w:p>
    <w:p w:rsidR="002C7419" w:rsidRPr="002C7419" w:rsidRDefault="002C7419" w:rsidP="002C7419">
      <w:pPr>
        <w:spacing w:after="200" w:line="276" w:lineRule="auto"/>
        <w:rPr>
          <w:rFonts w:ascii="Arial" w:hAnsi="Arial" w:cs="Arial"/>
          <w:b/>
          <w:sz w:val="18"/>
          <w:szCs w:val="18"/>
          <w:lang w:bidi="en-US"/>
        </w:rPr>
      </w:pPr>
    </w:p>
    <w:p w:rsidR="002C7419" w:rsidRPr="002C7419" w:rsidRDefault="002C7419" w:rsidP="002C7419">
      <w:pPr>
        <w:spacing w:after="200" w:line="276" w:lineRule="auto"/>
        <w:rPr>
          <w:rFonts w:ascii="Arial" w:hAnsi="Arial" w:cs="Arial"/>
          <w:b/>
          <w:sz w:val="18"/>
          <w:szCs w:val="18"/>
          <w:lang w:bidi="en-US"/>
        </w:rPr>
      </w:pPr>
    </w:p>
    <w:p w:rsidR="002C7419" w:rsidRPr="002C7419" w:rsidRDefault="002C7419" w:rsidP="002C7419">
      <w:pPr>
        <w:spacing w:after="200" w:line="276" w:lineRule="auto"/>
        <w:rPr>
          <w:rFonts w:ascii="Arial" w:hAnsi="Arial" w:cs="Arial"/>
          <w:b/>
          <w:sz w:val="18"/>
          <w:szCs w:val="18"/>
          <w:lang w:bidi="en-US"/>
        </w:rPr>
      </w:pPr>
    </w:p>
    <w:p w:rsidR="002C7419" w:rsidRPr="002C7419" w:rsidRDefault="002C7419" w:rsidP="002C7419">
      <w:pPr>
        <w:spacing w:after="200" w:line="276" w:lineRule="auto"/>
        <w:rPr>
          <w:rFonts w:ascii="Arial" w:hAnsi="Arial" w:cs="Arial"/>
          <w:b/>
          <w:sz w:val="18"/>
          <w:szCs w:val="18"/>
          <w:lang w:bidi="en-US"/>
        </w:rPr>
      </w:pPr>
    </w:p>
    <w:p w:rsidR="002C7419" w:rsidRPr="002C7419" w:rsidRDefault="002C7419" w:rsidP="002C7419">
      <w:pPr>
        <w:spacing w:after="200" w:line="276" w:lineRule="auto"/>
        <w:ind w:left="785" w:hanging="360"/>
        <w:contextualSpacing/>
        <w:jc w:val="both"/>
        <w:rPr>
          <w:rFonts w:ascii="Arial" w:eastAsiaTheme="minorEastAsia" w:hAnsi="Arial" w:cs="Arial"/>
          <w:b/>
          <w:sz w:val="18"/>
          <w:szCs w:val="18"/>
          <w:lang w:eastAsia="en-IN" w:bidi="en-US"/>
        </w:rPr>
      </w:pPr>
      <w:r w:rsidRPr="002C7419">
        <w:rPr>
          <w:rFonts w:ascii="Arial" w:eastAsiaTheme="minorEastAsia" w:hAnsi="Arial" w:cs="Arial"/>
          <w:b/>
          <w:sz w:val="18"/>
          <w:szCs w:val="18"/>
          <w:highlight w:val="yellow"/>
          <w:lang w:eastAsia="en-IN" w:bidi="en-US"/>
        </w:rPr>
        <w:lastRenderedPageBreak/>
        <w:t>Form No. IRDAI_RET_7</w:t>
      </w:r>
    </w:p>
    <w:p w:rsidR="002C7419" w:rsidRPr="002C7419" w:rsidRDefault="002C7419" w:rsidP="002C7419">
      <w:pPr>
        <w:spacing w:after="200" w:line="276" w:lineRule="auto"/>
        <w:jc w:val="center"/>
        <w:rPr>
          <w:rFonts w:ascii="Arial" w:hAnsi="Arial" w:cs="Arial"/>
          <w:b/>
          <w:sz w:val="18"/>
          <w:szCs w:val="18"/>
          <w:u w:val="single"/>
          <w:lang w:bidi="en-US"/>
        </w:rPr>
      </w:pPr>
      <w:r w:rsidRPr="002C7419">
        <w:rPr>
          <w:rFonts w:ascii="Arial" w:hAnsi="Arial" w:cs="Arial"/>
          <w:b/>
          <w:sz w:val="18"/>
          <w:szCs w:val="18"/>
          <w:u w:val="single"/>
          <w:lang w:bidi="en-US"/>
        </w:rPr>
        <w:t>Annexure ACTL-LI-1:</w:t>
      </w:r>
    </w:p>
    <w:p w:rsidR="002C7419" w:rsidRPr="002C7419" w:rsidRDefault="002C7419" w:rsidP="002C7419">
      <w:pPr>
        <w:spacing w:after="200" w:line="276" w:lineRule="auto"/>
        <w:rPr>
          <w:rFonts w:ascii="Arial" w:eastAsia="Times New Roman" w:hAnsi="Arial" w:cs="Arial"/>
          <w:bCs/>
          <w:sz w:val="18"/>
          <w:szCs w:val="18"/>
        </w:rPr>
      </w:pPr>
      <w:r w:rsidRPr="002C7419">
        <w:rPr>
          <w:rFonts w:ascii="Arial" w:hAnsi="Arial" w:cs="Arial"/>
          <w:bCs/>
          <w:sz w:val="18"/>
          <w:szCs w:val="18"/>
          <w:lang w:bidi="en-US"/>
        </w:rPr>
        <w:t>The constitution of ‘With Profit Committee (WPC)’ and contents of the WPC Report are covered as part of the ‘</w:t>
      </w:r>
      <w:r w:rsidRPr="002C7419">
        <w:rPr>
          <w:rFonts w:ascii="Arial" w:hAnsi="Arial" w:cs="Arial"/>
          <w:bCs/>
          <w:i/>
          <w:iCs/>
          <w:sz w:val="18"/>
          <w:szCs w:val="18"/>
          <w:lang w:bidi="ar-SA"/>
        </w:rPr>
        <w:t xml:space="preserve">Master Circular On </w:t>
      </w:r>
      <w:r w:rsidRPr="002C7419">
        <w:rPr>
          <w:rFonts w:ascii="Arial" w:eastAsia="Calibri" w:hAnsi="Arial" w:cs="Arial"/>
          <w:bCs/>
          <w:i/>
          <w:iCs/>
          <w:sz w:val="18"/>
          <w:szCs w:val="18"/>
          <w:lang w:bidi="ar-SA"/>
        </w:rPr>
        <w:t>Actuarial, Finance and Investment Functions of Insurers</w:t>
      </w:r>
      <w:r w:rsidRPr="002C7419">
        <w:rPr>
          <w:rFonts w:ascii="Arial" w:hAnsi="Arial" w:cs="Arial"/>
          <w:bCs/>
          <w:sz w:val="18"/>
          <w:szCs w:val="18"/>
          <w:lang w:bidi="ar-SA"/>
        </w:rPr>
        <w:t>’</w:t>
      </w:r>
    </w:p>
    <w:p w:rsidR="002C7419" w:rsidRPr="002C7419" w:rsidRDefault="002C7419" w:rsidP="002C7419">
      <w:pPr>
        <w:spacing w:after="200" w:line="276" w:lineRule="auto"/>
        <w:ind w:left="785" w:hanging="360"/>
        <w:contextualSpacing/>
        <w:jc w:val="both"/>
        <w:rPr>
          <w:rFonts w:ascii="Arial" w:eastAsiaTheme="minorEastAsia" w:hAnsi="Arial" w:cs="Arial"/>
          <w:b/>
          <w:sz w:val="18"/>
          <w:szCs w:val="18"/>
          <w:lang w:eastAsia="en-IN" w:bidi="en-US"/>
        </w:rPr>
      </w:pPr>
      <w:r w:rsidRPr="002C7419">
        <w:rPr>
          <w:rFonts w:ascii="Arial" w:eastAsiaTheme="minorEastAsia" w:hAnsi="Arial" w:cs="Arial"/>
          <w:b/>
          <w:sz w:val="18"/>
          <w:szCs w:val="18"/>
          <w:highlight w:val="yellow"/>
          <w:lang w:eastAsia="en-IN" w:bidi="en-US"/>
        </w:rPr>
        <w:t>Form No. IRDAI_RET_</w:t>
      </w:r>
      <w:r w:rsidRPr="002C7419">
        <w:rPr>
          <w:rFonts w:ascii="Arial" w:eastAsiaTheme="minorEastAsia" w:hAnsi="Arial" w:cs="Arial"/>
          <w:b/>
          <w:sz w:val="18"/>
          <w:szCs w:val="18"/>
          <w:lang w:eastAsia="en-IN" w:bidi="en-US"/>
        </w:rPr>
        <w:t>8</w:t>
      </w:r>
    </w:p>
    <w:p w:rsidR="002C7419" w:rsidRPr="002C7419" w:rsidRDefault="002C7419" w:rsidP="002C7419">
      <w:pPr>
        <w:spacing w:after="200" w:line="276" w:lineRule="auto"/>
        <w:jc w:val="center"/>
        <w:rPr>
          <w:rFonts w:ascii="Arial" w:eastAsia="Times New Roman" w:hAnsi="Arial" w:cs="Arial"/>
          <w:b/>
          <w:sz w:val="18"/>
          <w:szCs w:val="18"/>
          <w:u w:val="single"/>
        </w:rPr>
      </w:pPr>
      <w:r w:rsidRPr="002C7419">
        <w:rPr>
          <w:rFonts w:ascii="Arial" w:hAnsi="Arial" w:cs="Arial"/>
          <w:b/>
          <w:sz w:val="18"/>
          <w:szCs w:val="18"/>
          <w:u w:val="single"/>
          <w:lang w:bidi="en-US"/>
        </w:rPr>
        <w:t>Annexure ACTL-LI-2</w:t>
      </w:r>
    </w:p>
    <w:p w:rsidR="002C7419" w:rsidRPr="002C7419" w:rsidRDefault="002C7419" w:rsidP="002C7419">
      <w:pPr>
        <w:widowControl w:val="0"/>
        <w:tabs>
          <w:tab w:val="left" w:pos="0"/>
          <w:tab w:val="left" w:pos="426"/>
          <w:tab w:val="left" w:pos="540"/>
          <w:tab w:val="left" w:pos="630"/>
        </w:tabs>
        <w:spacing w:after="240" w:line="240" w:lineRule="auto"/>
        <w:jc w:val="both"/>
        <w:outlineLvl w:val="0"/>
        <w:rPr>
          <w:rFonts w:ascii="Arial" w:hAnsi="Arial" w:cs="Arial"/>
          <w:bCs/>
          <w:spacing w:val="20"/>
          <w:sz w:val="18"/>
          <w:szCs w:val="18"/>
          <w:lang w:val="en-US" w:bidi="ar-SA"/>
        </w:rPr>
      </w:pPr>
      <w:r w:rsidRPr="002C7419">
        <w:rPr>
          <w:rFonts w:ascii="Arial" w:hAnsi="Arial" w:cs="Arial"/>
          <w:b/>
          <w:bCs/>
          <w:sz w:val="18"/>
          <w:szCs w:val="18"/>
          <w:lang w:val="en-US" w:bidi="ar-SA"/>
        </w:rPr>
        <w:t>Provisions related to “APPOINTED ACTUARY’S ANNUAL REPORT” (AAAR):</w:t>
      </w:r>
      <w:r w:rsidRPr="002C7419">
        <w:rPr>
          <w:rFonts w:ascii="Arial" w:hAnsi="Arial" w:cs="Arial"/>
          <w:b/>
          <w:bCs/>
          <w:sz w:val="18"/>
          <w:szCs w:val="18"/>
          <w:u w:val="single"/>
          <w:lang w:val="en-US" w:bidi="ar-SA"/>
        </w:rPr>
        <w:t xml:space="preserve"> </w:t>
      </w:r>
    </w:p>
    <w:p w:rsidR="002C7419" w:rsidRPr="002C7419" w:rsidRDefault="002C7419" w:rsidP="002C7419">
      <w:pPr>
        <w:widowControl w:val="0"/>
        <w:spacing w:after="240" w:line="240" w:lineRule="auto"/>
        <w:jc w:val="both"/>
        <w:outlineLvl w:val="0"/>
        <w:rPr>
          <w:rFonts w:ascii="Arial" w:hAnsi="Arial" w:cs="Arial"/>
          <w:sz w:val="18"/>
          <w:szCs w:val="18"/>
          <w:lang w:val="en-US" w:bidi="ar-SA"/>
        </w:rPr>
      </w:pPr>
      <w:r w:rsidRPr="002C7419">
        <w:rPr>
          <w:rFonts w:ascii="Arial" w:hAnsi="Arial" w:cs="Arial"/>
          <w:sz w:val="18"/>
          <w:szCs w:val="18"/>
          <w:lang w:val="en-US" w:bidi="ar-SA"/>
        </w:rPr>
        <w:t>As per clause 2(3)(iii) of Part III (B)-Schedule-I of IRDAI (Actuarial, Finance and Investment functions of insurers) Regulations, 2024, a life insurer is required to provide a detailed information covering various aspects of actuarial valuation. The Appointed Actuary (AA) need to submit a report including description of  the business of the insurer during the financial year under review. The structure of the report, the minimum contents to be covered under each chapter and a certification to be provided by AA shall be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618"/>
        <w:gridCol w:w="1256"/>
      </w:tblGrid>
      <w:tr w:rsidR="002C7419" w:rsidRPr="002C7419" w:rsidTr="00F96A75">
        <w:trPr>
          <w:trHeight w:val="437"/>
        </w:trPr>
        <w:tc>
          <w:tcPr>
            <w:tcW w:w="1696"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Chapter</w:t>
            </w:r>
          </w:p>
        </w:tc>
        <w:tc>
          <w:tcPr>
            <w:tcW w:w="5618"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Description</w:t>
            </w:r>
          </w:p>
        </w:tc>
        <w:tc>
          <w:tcPr>
            <w:tcW w:w="1256"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Page No.</w:t>
            </w:r>
          </w:p>
        </w:tc>
      </w:tr>
      <w:tr w:rsidR="002C7419" w:rsidRPr="002C7419" w:rsidTr="00F96A75">
        <w:trPr>
          <w:trHeight w:val="437"/>
        </w:trPr>
        <w:tc>
          <w:tcPr>
            <w:tcW w:w="1696"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1</w:t>
            </w:r>
          </w:p>
        </w:tc>
        <w:tc>
          <w:tcPr>
            <w:tcW w:w="5618"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xml:space="preserve">Executive Summary </w:t>
            </w:r>
          </w:p>
        </w:tc>
        <w:tc>
          <w:tcPr>
            <w:tcW w:w="1256" w:type="dxa"/>
            <w:vAlign w:val="center"/>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37"/>
        </w:trPr>
        <w:tc>
          <w:tcPr>
            <w:tcW w:w="1696"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2</w:t>
            </w:r>
          </w:p>
        </w:tc>
        <w:tc>
          <w:tcPr>
            <w:tcW w:w="5618"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Analysis of Business Written and Distribution Channels</w:t>
            </w:r>
          </w:p>
        </w:tc>
        <w:tc>
          <w:tcPr>
            <w:tcW w:w="1256" w:type="dxa"/>
            <w:vAlign w:val="center"/>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37"/>
        </w:trPr>
        <w:tc>
          <w:tcPr>
            <w:tcW w:w="1696"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3</w:t>
            </w:r>
          </w:p>
        </w:tc>
        <w:tc>
          <w:tcPr>
            <w:tcW w:w="5618"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Analysis of experience  (Insurance and Economic)</w:t>
            </w:r>
          </w:p>
        </w:tc>
        <w:tc>
          <w:tcPr>
            <w:tcW w:w="1256" w:type="dxa"/>
            <w:vAlign w:val="center"/>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37"/>
        </w:trPr>
        <w:tc>
          <w:tcPr>
            <w:tcW w:w="1696"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4</w:t>
            </w:r>
          </w:p>
        </w:tc>
        <w:tc>
          <w:tcPr>
            <w:tcW w:w="5618"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Analysis and Distribution of Surplus</w:t>
            </w:r>
          </w:p>
        </w:tc>
        <w:tc>
          <w:tcPr>
            <w:tcW w:w="1256" w:type="dxa"/>
            <w:vAlign w:val="center"/>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37"/>
        </w:trPr>
        <w:tc>
          <w:tcPr>
            <w:tcW w:w="1696"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5</w:t>
            </w:r>
          </w:p>
        </w:tc>
        <w:tc>
          <w:tcPr>
            <w:tcW w:w="5618"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Risk Management</w:t>
            </w:r>
          </w:p>
        </w:tc>
        <w:tc>
          <w:tcPr>
            <w:tcW w:w="1256" w:type="dxa"/>
            <w:vAlign w:val="center"/>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37"/>
        </w:trPr>
        <w:tc>
          <w:tcPr>
            <w:tcW w:w="1696"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6</w:t>
            </w:r>
          </w:p>
        </w:tc>
        <w:tc>
          <w:tcPr>
            <w:tcW w:w="5618"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Current Financial Condition</w:t>
            </w:r>
          </w:p>
        </w:tc>
        <w:tc>
          <w:tcPr>
            <w:tcW w:w="1256" w:type="dxa"/>
            <w:vAlign w:val="center"/>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37"/>
        </w:trPr>
        <w:tc>
          <w:tcPr>
            <w:tcW w:w="1696"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7</w:t>
            </w:r>
          </w:p>
        </w:tc>
        <w:tc>
          <w:tcPr>
            <w:tcW w:w="5618"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Future Financial Condition - Estimate</w:t>
            </w:r>
          </w:p>
        </w:tc>
        <w:tc>
          <w:tcPr>
            <w:tcW w:w="1256" w:type="dxa"/>
            <w:vAlign w:val="center"/>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37"/>
        </w:trPr>
        <w:tc>
          <w:tcPr>
            <w:tcW w:w="1696"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8</w:t>
            </w:r>
          </w:p>
        </w:tc>
        <w:tc>
          <w:tcPr>
            <w:tcW w:w="5618"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Conclusions</w:t>
            </w:r>
          </w:p>
        </w:tc>
        <w:tc>
          <w:tcPr>
            <w:tcW w:w="1256" w:type="dxa"/>
            <w:vAlign w:val="center"/>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37"/>
        </w:trPr>
        <w:tc>
          <w:tcPr>
            <w:tcW w:w="1696"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Appendix A</w:t>
            </w:r>
          </w:p>
        </w:tc>
        <w:tc>
          <w:tcPr>
            <w:tcW w:w="5618"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Action Taken Report of previous AAAR</w:t>
            </w:r>
          </w:p>
        </w:tc>
        <w:tc>
          <w:tcPr>
            <w:tcW w:w="1256" w:type="dxa"/>
            <w:vAlign w:val="center"/>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37"/>
        </w:trPr>
        <w:tc>
          <w:tcPr>
            <w:tcW w:w="1696"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Appendix B</w:t>
            </w:r>
          </w:p>
        </w:tc>
        <w:tc>
          <w:tcPr>
            <w:tcW w:w="5618"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Details of Investments</w:t>
            </w:r>
          </w:p>
        </w:tc>
        <w:tc>
          <w:tcPr>
            <w:tcW w:w="1256" w:type="dxa"/>
            <w:vAlign w:val="center"/>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37"/>
        </w:trPr>
        <w:tc>
          <w:tcPr>
            <w:tcW w:w="1696"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Appendix C</w:t>
            </w:r>
          </w:p>
        </w:tc>
        <w:tc>
          <w:tcPr>
            <w:tcW w:w="5618"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Risk Management</w:t>
            </w:r>
          </w:p>
        </w:tc>
        <w:tc>
          <w:tcPr>
            <w:tcW w:w="1256" w:type="dxa"/>
            <w:vAlign w:val="center"/>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37"/>
        </w:trPr>
        <w:tc>
          <w:tcPr>
            <w:tcW w:w="1696"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Appendix D</w:t>
            </w:r>
          </w:p>
        </w:tc>
        <w:tc>
          <w:tcPr>
            <w:tcW w:w="5618"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Analysis of Surplus</w:t>
            </w:r>
          </w:p>
        </w:tc>
        <w:tc>
          <w:tcPr>
            <w:tcW w:w="1256" w:type="dxa"/>
            <w:vAlign w:val="center"/>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37"/>
        </w:trPr>
        <w:tc>
          <w:tcPr>
            <w:tcW w:w="1696"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Appendix E</w:t>
            </w:r>
          </w:p>
        </w:tc>
        <w:tc>
          <w:tcPr>
            <w:tcW w:w="5618" w:type="dxa"/>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Review of Product performance</w:t>
            </w:r>
          </w:p>
        </w:tc>
        <w:tc>
          <w:tcPr>
            <w:tcW w:w="1256" w:type="dxa"/>
            <w:vAlign w:val="center"/>
          </w:tcPr>
          <w:p w:rsidR="002C7419" w:rsidRPr="002C7419" w:rsidRDefault="002C7419" w:rsidP="002C7419">
            <w:pPr>
              <w:spacing w:after="0" w:line="276" w:lineRule="auto"/>
              <w:rPr>
                <w:rFonts w:ascii="Arial" w:hAnsi="Arial" w:cs="Arial"/>
                <w:sz w:val="18"/>
                <w:szCs w:val="18"/>
              </w:rPr>
            </w:pPr>
          </w:p>
        </w:tc>
      </w:tr>
    </w:tbl>
    <w:p w:rsidR="002C7419" w:rsidRPr="002C7419" w:rsidRDefault="002C7419" w:rsidP="002C7419">
      <w:pPr>
        <w:spacing w:after="200" w:line="276" w:lineRule="auto"/>
        <w:rPr>
          <w:rFonts w:ascii="Arial" w:hAnsi="Arial" w:cs="Arial"/>
          <w:sz w:val="18"/>
          <w:szCs w:val="18"/>
        </w:rPr>
      </w:pP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Certification by the Appointed Actuary</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“I, (name of AA), the Appointed Actuary and (name of the Mentor), Mentor for Appointed Actuary, where applicable, of (name of insurer), hereby certify, with regard to the liabilities under the policies held by the insurer at the (Report Date), to the best of my knowledge:</w:t>
      </w:r>
    </w:p>
    <w:p w:rsidR="002C7419" w:rsidRPr="002C7419" w:rsidRDefault="002C7419" w:rsidP="00174EB5">
      <w:pPr>
        <w:numPr>
          <w:ilvl w:val="0"/>
          <w:numId w:val="44"/>
        </w:numPr>
        <w:tabs>
          <w:tab w:val="clear" w:pos="360"/>
          <w:tab w:val="num" w:pos="720"/>
        </w:tabs>
        <w:spacing w:after="0" w:line="240" w:lineRule="auto"/>
        <w:ind w:left="720"/>
        <w:jc w:val="both"/>
        <w:rPr>
          <w:rFonts w:ascii="Arial" w:hAnsi="Arial" w:cs="Arial"/>
          <w:sz w:val="18"/>
          <w:szCs w:val="18"/>
        </w:rPr>
      </w:pPr>
      <w:r w:rsidRPr="002C7419">
        <w:rPr>
          <w:rFonts w:ascii="Arial" w:hAnsi="Arial" w:cs="Arial"/>
          <w:sz w:val="18"/>
          <w:szCs w:val="18"/>
        </w:rPr>
        <w:t>that I have complied with the guidance notes issued by the Institute of Actuaries of India (hereinafter referred as IAI) along with other guidance notes viz., …….;</w:t>
      </w:r>
    </w:p>
    <w:p w:rsidR="002C7419" w:rsidRPr="002C7419" w:rsidRDefault="002C7419" w:rsidP="00174EB5">
      <w:pPr>
        <w:numPr>
          <w:ilvl w:val="0"/>
          <w:numId w:val="44"/>
        </w:numPr>
        <w:tabs>
          <w:tab w:val="clear" w:pos="360"/>
          <w:tab w:val="num" w:pos="720"/>
        </w:tabs>
        <w:spacing w:after="0" w:line="240" w:lineRule="auto"/>
        <w:ind w:left="720"/>
        <w:jc w:val="both"/>
        <w:rPr>
          <w:rFonts w:ascii="Arial" w:hAnsi="Arial" w:cs="Arial"/>
          <w:sz w:val="18"/>
          <w:szCs w:val="18"/>
        </w:rPr>
      </w:pPr>
      <w:r w:rsidRPr="002C7419">
        <w:rPr>
          <w:rFonts w:ascii="Arial" w:hAnsi="Arial" w:cs="Arial"/>
          <w:sz w:val="18"/>
          <w:szCs w:val="18"/>
        </w:rPr>
        <w:t>that I have complied with the provisions of the Insurance Act, 1938, Regulations, Rules and Directions of the Insurance Regulatory and Development Authority of India (hereinafter referred as IRDAI);</w:t>
      </w:r>
    </w:p>
    <w:p w:rsidR="002C7419" w:rsidRPr="002C7419" w:rsidRDefault="002C7419" w:rsidP="00174EB5">
      <w:pPr>
        <w:numPr>
          <w:ilvl w:val="0"/>
          <w:numId w:val="44"/>
        </w:numPr>
        <w:tabs>
          <w:tab w:val="clear" w:pos="360"/>
          <w:tab w:val="num" w:pos="720"/>
        </w:tabs>
        <w:spacing w:after="0" w:line="240" w:lineRule="auto"/>
        <w:ind w:left="720"/>
        <w:jc w:val="both"/>
        <w:rPr>
          <w:rFonts w:ascii="Arial" w:hAnsi="Arial" w:cs="Arial"/>
          <w:sz w:val="18"/>
          <w:szCs w:val="18"/>
        </w:rPr>
      </w:pPr>
      <w:r w:rsidRPr="002C7419">
        <w:rPr>
          <w:rFonts w:ascii="Arial" w:hAnsi="Arial" w:cs="Arial"/>
          <w:sz w:val="18"/>
          <w:szCs w:val="18"/>
        </w:rPr>
        <w:t>that I have taken into account all contingencies appropriate to the business that is valued and that the assumptions employed in the valuation are appropriate;</w:t>
      </w:r>
    </w:p>
    <w:p w:rsidR="002C7419" w:rsidRPr="002C7419" w:rsidRDefault="002C7419" w:rsidP="00174EB5">
      <w:pPr>
        <w:numPr>
          <w:ilvl w:val="0"/>
          <w:numId w:val="44"/>
        </w:numPr>
        <w:tabs>
          <w:tab w:val="clear" w:pos="360"/>
          <w:tab w:val="num" w:pos="720"/>
        </w:tabs>
        <w:spacing w:after="0" w:line="240" w:lineRule="auto"/>
        <w:ind w:left="720"/>
        <w:jc w:val="both"/>
        <w:rPr>
          <w:rFonts w:ascii="Arial" w:hAnsi="Arial" w:cs="Arial"/>
          <w:sz w:val="18"/>
          <w:szCs w:val="18"/>
        </w:rPr>
      </w:pPr>
      <w:r w:rsidRPr="002C7419">
        <w:rPr>
          <w:rFonts w:ascii="Arial" w:hAnsi="Arial" w:cs="Arial"/>
          <w:sz w:val="18"/>
          <w:szCs w:val="18"/>
        </w:rPr>
        <w:t>that the mathematical reserves have been based on accurate data and have been calculated and reported accurately, subject to the following qualifications (list the qualifications, if any and the additional provisions made in this connection, if any);</w:t>
      </w:r>
    </w:p>
    <w:p w:rsidR="002C7419" w:rsidRPr="002C7419" w:rsidRDefault="002C7419" w:rsidP="00174EB5">
      <w:pPr>
        <w:numPr>
          <w:ilvl w:val="0"/>
          <w:numId w:val="44"/>
        </w:numPr>
        <w:tabs>
          <w:tab w:val="clear" w:pos="360"/>
          <w:tab w:val="num" w:pos="720"/>
        </w:tabs>
        <w:spacing w:after="0" w:line="240" w:lineRule="auto"/>
        <w:ind w:left="720"/>
        <w:jc w:val="both"/>
        <w:rPr>
          <w:rFonts w:ascii="Arial" w:hAnsi="Arial" w:cs="Arial"/>
          <w:sz w:val="18"/>
          <w:szCs w:val="18"/>
        </w:rPr>
      </w:pPr>
      <w:r w:rsidRPr="002C7419">
        <w:rPr>
          <w:rFonts w:ascii="Arial" w:hAnsi="Arial" w:cs="Arial"/>
          <w:sz w:val="18"/>
          <w:szCs w:val="18"/>
        </w:rPr>
        <w:t>that I have calculated the Required Solvency Margin accurately; and</w:t>
      </w:r>
    </w:p>
    <w:p w:rsidR="002C7419" w:rsidRPr="002C7419" w:rsidRDefault="002C7419" w:rsidP="00174EB5">
      <w:pPr>
        <w:numPr>
          <w:ilvl w:val="0"/>
          <w:numId w:val="44"/>
        </w:numPr>
        <w:tabs>
          <w:tab w:val="clear" w:pos="360"/>
          <w:tab w:val="num" w:pos="720"/>
        </w:tabs>
        <w:spacing w:after="0" w:line="240" w:lineRule="auto"/>
        <w:ind w:left="720"/>
        <w:jc w:val="both"/>
        <w:rPr>
          <w:rFonts w:ascii="Arial" w:hAnsi="Arial" w:cs="Arial"/>
          <w:sz w:val="18"/>
          <w:szCs w:val="18"/>
        </w:rPr>
      </w:pPr>
      <w:r w:rsidRPr="002C7419">
        <w:rPr>
          <w:rFonts w:ascii="Arial" w:hAnsi="Arial" w:cs="Arial"/>
          <w:sz w:val="18"/>
          <w:szCs w:val="18"/>
        </w:rPr>
        <w:lastRenderedPageBreak/>
        <w:t xml:space="preserve">that the mathematical reserves make good and sufficient provision for all the pre-matured obligations under the terms of the policies on the books of the insurer.  </w:t>
      </w:r>
    </w:p>
    <w:p w:rsidR="002C7419" w:rsidRPr="002C7419" w:rsidRDefault="002C7419" w:rsidP="002C7419">
      <w:pPr>
        <w:spacing w:after="0" w:line="276" w:lineRule="auto"/>
        <w:ind w:left="360"/>
        <w:rPr>
          <w:rFonts w:ascii="Arial" w:hAnsi="Arial" w:cs="Arial"/>
          <w:spacing w:val="20"/>
          <w:sz w:val="18"/>
          <w:szCs w:val="18"/>
          <w:lang w:bidi="ar-SA"/>
        </w:rPr>
      </w:pP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Place:</w:t>
      </w: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 xml:space="preserve">Signature of the Appointed Actuary </w:t>
      </w: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(Name of the Appointed Actuary)</w:t>
      </w:r>
    </w:p>
    <w:p w:rsidR="002C7419" w:rsidRPr="002C7419" w:rsidRDefault="002C7419" w:rsidP="002C7419">
      <w:pPr>
        <w:spacing w:after="200" w:line="276" w:lineRule="auto"/>
        <w:rPr>
          <w:rFonts w:ascii="Arial" w:hAnsi="Arial" w:cs="Arial"/>
          <w:b/>
          <w:bCs/>
          <w:sz w:val="18"/>
          <w:szCs w:val="18"/>
        </w:rPr>
      </w:pP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Signature of Mentor (where applicable)</w:t>
      </w: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(Name of the Mentor, where applicable)</w:t>
      </w:r>
    </w:p>
    <w:p w:rsidR="002C7419" w:rsidRPr="002C7419" w:rsidRDefault="002C7419" w:rsidP="002C7419">
      <w:pPr>
        <w:spacing w:after="200" w:line="276" w:lineRule="auto"/>
        <w:rPr>
          <w:rFonts w:ascii="Arial" w:hAnsi="Arial" w:cs="Arial"/>
          <w:b/>
          <w:spacing w:val="20"/>
          <w:sz w:val="18"/>
          <w:szCs w:val="18"/>
          <w:lang w:bidi="ar-SA"/>
        </w:rPr>
      </w:pPr>
      <w:r w:rsidRPr="002C7419">
        <w:rPr>
          <w:rFonts w:ascii="Arial" w:hAnsi="Arial" w:cs="Arial"/>
          <w:b/>
          <w:bCs/>
          <w:sz w:val="18"/>
          <w:szCs w:val="18"/>
        </w:rPr>
        <w:t>Date:</w:t>
      </w:r>
      <w:r w:rsidRPr="002C7419">
        <w:rPr>
          <w:rFonts w:ascii="Arial" w:hAnsi="Arial" w:cs="Arial"/>
          <w:b/>
          <w:bCs/>
          <w:sz w:val="18"/>
          <w:szCs w:val="18"/>
        </w:rPr>
        <w:tab/>
      </w:r>
      <w:r w:rsidRPr="002C7419">
        <w:rPr>
          <w:rFonts w:ascii="Arial" w:hAnsi="Arial" w:cs="Arial"/>
          <w:b/>
          <w:bCs/>
          <w:sz w:val="18"/>
          <w:szCs w:val="18"/>
        </w:rPr>
        <w:tab/>
      </w:r>
      <w:r w:rsidRPr="002C7419">
        <w:rPr>
          <w:rFonts w:ascii="Arial" w:hAnsi="Arial" w:cs="Arial"/>
          <w:b/>
          <w:spacing w:val="20"/>
          <w:sz w:val="18"/>
          <w:szCs w:val="18"/>
          <w:lang w:bidi="ar-SA"/>
        </w:rPr>
        <w:tab/>
      </w:r>
      <w:r w:rsidRPr="002C7419">
        <w:rPr>
          <w:rFonts w:ascii="Arial" w:hAnsi="Arial" w:cs="Arial"/>
          <w:b/>
          <w:spacing w:val="20"/>
          <w:sz w:val="18"/>
          <w:szCs w:val="18"/>
          <w:lang w:bidi="ar-SA"/>
        </w:rPr>
        <w:tab/>
      </w:r>
    </w:p>
    <w:p w:rsidR="002C7419" w:rsidRPr="002C7419" w:rsidRDefault="002C7419" w:rsidP="002C7419">
      <w:pPr>
        <w:spacing w:after="200" w:line="276" w:lineRule="auto"/>
        <w:rPr>
          <w:rFonts w:ascii="Arial" w:hAnsi="Arial" w:cs="Arial"/>
          <w:b/>
          <w:spacing w:val="20"/>
          <w:sz w:val="18"/>
          <w:szCs w:val="18"/>
          <w:lang w:bidi="ar-SA"/>
        </w:rPr>
      </w:pP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Chapter 1 – EXECUTIVE SUMMARY</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 xml:space="preserve">This Chapter should be a succinct and sharp highlight of key points and main messages in relation to impacts on the financial condition of the insurer. The context is to help the IRDAI by providing meaningful insights and recommendations. The AA could share this document with his/her Board and / or CEO and hence the document is seen to be useful to the business and management and not viewed as just a regulatory filing. </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In addition to the above qualitative summary, the AA should also provide quantitative information. The template for the same is as given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
        <w:gridCol w:w="2589"/>
        <w:gridCol w:w="616"/>
        <w:gridCol w:w="1294"/>
        <w:gridCol w:w="1134"/>
        <w:gridCol w:w="806"/>
        <w:gridCol w:w="1204"/>
        <w:gridCol w:w="1195"/>
      </w:tblGrid>
      <w:tr w:rsidR="002C7419" w:rsidRPr="002C7419" w:rsidTr="00F96A75">
        <w:trPr>
          <w:trHeight w:val="827"/>
        </w:trPr>
        <w:tc>
          <w:tcPr>
            <w:tcW w:w="0" w:type="auto"/>
            <w:vAlign w:val="center"/>
          </w:tcPr>
          <w:p w:rsidR="002C7419" w:rsidRPr="002C7419" w:rsidRDefault="002C7419" w:rsidP="002C7419">
            <w:pPr>
              <w:spacing w:after="0" w:line="276" w:lineRule="auto"/>
              <w:rPr>
                <w:rFonts w:ascii="Arial" w:hAnsi="Arial" w:cs="Arial"/>
                <w:b/>
                <w:sz w:val="18"/>
                <w:szCs w:val="18"/>
                <w:lang w:bidi="ar-SA"/>
              </w:rPr>
            </w:pPr>
            <w:r w:rsidRPr="002C7419">
              <w:rPr>
                <w:rFonts w:ascii="Arial" w:hAnsi="Arial" w:cs="Arial"/>
                <w:b/>
                <w:sz w:val="18"/>
                <w:szCs w:val="18"/>
                <w:lang w:bidi="ar-SA"/>
              </w:rPr>
              <w:t>S.No</w:t>
            </w:r>
          </w:p>
        </w:tc>
        <w:tc>
          <w:tcPr>
            <w:tcW w:w="0" w:type="auto"/>
            <w:vAlign w:val="center"/>
          </w:tcPr>
          <w:p w:rsidR="002C7419" w:rsidRPr="002C7419" w:rsidRDefault="002C7419" w:rsidP="002C7419">
            <w:pPr>
              <w:spacing w:after="0" w:line="276" w:lineRule="auto"/>
              <w:rPr>
                <w:rFonts w:ascii="Arial" w:hAnsi="Arial" w:cs="Arial"/>
                <w:b/>
                <w:sz w:val="18"/>
                <w:szCs w:val="18"/>
                <w:lang w:bidi="ar-SA"/>
              </w:rPr>
            </w:pPr>
            <w:r w:rsidRPr="002C7419">
              <w:rPr>
                <w:rFonts w:ascii="Arial" w:hAnsi="Arial" w:cs="Arial"/>
                <w:b/>
                <w:sz w:val="18"/>
                <w:szCs w:val="18"/>
                <w:lang w:bidi="ar-SA"/>
              </w:rPr>
              <w:t>Description</w:t>
            </w:r>
          </w:p>
        </w:tc>
        <w:tc>
          <w:tcPr>
            <w:tcW w:w="0" w:type="auto"/>
            <w:vAlign w:val="center"/>
          </w:tcPr>
          <w:p w:rsidR="002C7419" w:rsidRPr="002C7419" w:rsidRDefault="002C7419" w:rsidP="002C7419">
            <w:pPr>
              <w:spacing w:after="0" w:line="276" w:lineRule="auto"/>
              <w:rPr>
                <w:rFonts w:ascii="Arial" w:hAnsi="Arial" w:cs="Arial"/>
                <w:b/>
                <w:sz w:val="18"/>
                <w:szCs w:val="18"/>
                <w:lang w:bidi="ar-SA"/>
              </w:rPr>
            </w:pPr>
            <w:r w:rsidRPr="002C7419">
              <w:rPr>
                <w:rFonts w:ascii="Arial" w:hAnsi="Arial" w:cs="Arial"/>
                <w:b/>
                <w:sz w:val="18"/>
                <w:szCs w:val="18"/>
                <w:lang w:bidi="ar-SA"/>
              </w:rPr>
              <w:t>Note</w:t>
            </w:r>
          </w:p>
        </w:tc>
        <w:tc>
          <w:tcPr>
            <w:tcW w:w="1294" w:type="dxa"/>
          </w:tcPr>
          <w:p w:rsidR="002C7419" w:rsidRPr="002C7419" w:rsidRDefault="002C7419" w:rsidP="002C7419">
            <w:pPr>
              <w:spacing w:after="0" w:line="276" w:lineRule="auto"/>
              <w:rPr>
                <w:rFonts w:ascii="Arial" w:hAnsi="Arial" w:cs="Arial"/>
                <w:b/>
                <w:sz w:val="18"/>
                <w:szCs w:val="18"/>
                <w:lang w:bidi="ar-SA"/>
              </w:rPr>
            </w:pPr>
            <w:r w:rsidRPr="002C7419">
              <w:rPr>
                <w:rFonts w:ascii="Arial" w:hAnsi="Arial" w:cs="Arial"/>
                <w:b/>
                <w:sz w:val="18"/>
                <w:szCs w:val="18"/>
                <w:lang w:bidi="ar-SA"/>
              </w:rPr>
              <w:t>Current year (year ending 31 March X)</w:t>
            </w:r>
          </w:p>
        </w:tc>
        <w:tc>
          <w:tcPr>
            <w:tcW w:w="1134" w:type="dxa"/>
          </w:tcPr>
          <w:p w:rsidR="002C7419" w:rsidRPr="002C7419" w:rsidRDefault="002C7419" w:rsidP="002C7419">
            <w:pPr>
              <w:spacing w:after="0" w:line="276" w:lineRule="auto"/>
              <w:rPr>
                <w:rFonts w:ascii="Arial" w:hAnsi="Arial" w:cs="Arial"/>
                <w:b/>
                <w:sz w:val="18"/>
                <w:szCs w:val="18"/>
                <w:lang w:bidi="ar-SA"/>
              </w:rPr>
            </w:pPr>
            <w:r w:rsidRPr="002C7419">
              <w:rPr>
                <w:rFonts w:ascii="Arial" w:hAnsi="Arial" w:cs="Arial"/>
                <w:b/>
                <w:sz w:val="18"/>
                <w:szCs w:val="18"/>
                <w:lang w:bidi="ar-SA"/>
              </w:rPr>
              <w:t>Year ending 31 March X - 1</w:t>
            </w:r>
          </w:p>
        </w:tc>
        <w:tc>
          <w:tcPr>
            <w:tcW w:w="799" w:type="dxa"/>
          </w:tcPr>
          <w:p w:rsidR="002C7419" w:rsidRPr="002C7419" w:rsidRDefault="002C7419" w:rsidP="002C7419">
            <w:pPr>
              <w:spacing w:after="0" w:line="276" w:lineRule="auto"/>
              <w:rPr>
                <w:rFonts w:ascii="Arial" w:hAnsi="Arial" w:cs="Arial"/>
                <w:b/>
                <w:sz w:val="18"/>
                <w:szCs w:val="18"/>
                <w:lang w:bidi="ar-SA"/>
              </w:rPr>
            </w:pPr>
            <w:r w:rsidRPr="002C7419">
              <w:rPr>
                <w:rFonts w:ascii="Arial" w:hAnsi="Arial" w:cs="Arial"/>
                <w:b/>
                <w:sz w:val="18"/>
                <w:szCs w:val="18"/>
                <w:lang w:bidi="ar-SA"/>
              </w:rPr>
              <w:t>Year ending 31 March X - 2</w:t>
            </w:r>
          </w:p>
        </w:tc>
        <w:tc>
          <w:tcPr>
            <w:tcW w:w="0" w:type="auto"/>
          </w:tcPr>
          <w:p w:rsidR="002C7419" w:rsidRPr="002C7419" w:rsidRDefault="002C7419" w:rsidP="002C7419">
            <w:pPr>
              <w:spacing w:after="0" w:line="276" w:lineRule="auto"/>
              <w:rPr>
                <w:rFonts w:ascii="Arial" w:hAnsi="Arial" w:cs="Arial"/>
                <w:b/>
                <w:sz w:val="18"/>
                <w:szCs w:val="18"/>
                <w:lang w:bidi="ar-SA"/>
              </w:rPr>
            </w:pPr>
            <w:r w:rsidRPr="002C7419">
              <w:rPr>
                <w:rFonts w:ascii="Arial" w:hAnsi="Arial" w:cs="Arial"/>
                <w:b/>
                <w:sz w:val="18"/>
                <w:szCs w:val="18"/>
                <w:lang w:bidi="ar-SA"/>
              </w:rPr>
              <w:t>Year ending 31 March X – 3</w:t>
            </w:r>
          </w:p>
        </w:tc>
        <w:tc>
          <w:tcPr>
            <w:tcW w:w="0" w:type="auto"/>
          </w:tcPr>
          <w:p w:rsidR="002C7419" w:rsidRPr="002C7419" w:rsidRDefault="002C7419" w:rsidP="002C7419">
            <w:pPr>
              <w:spacing w:after="0" w:line="276" w:lineRule="auto"/>
              <w:rPr>
                <w:rFonts w:ascii="Arial" w:hAnsi="Arial" w:cs="Arial"/>
                <w:b/>
                <w:sz w:val="18"/>
                <w:szCs w:val="18"/>
                <w:lang w:bidi="ar-SA"/>
              </w:rPr>
            </w:pPr>
            <w:r w:rsidRPr="002C7419">
              <w:rPr>
                <w:rFonts w:ascii="Arial" w:hAnsi="Arial" w:cs="Arial"/>
                <w:b/>
                <w:sz w:val="18"/>
                <w:szCs w:val="18"/>
                <w:lang w:bidi="ar-SA"/>
              </w:rPr>
              <w:t>Year ending 31 March X - 4</w:t>
            </w:r>
          </w:p>
        </w:tc>
      </w:tr>
      <w:tr w:rsidR="002C7419" w:rsidRPr="002C7419" w:rsidTr="00F96A75">
        <w:trPr>
          <w:trHeight w:val="700"/>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New Business Annualized Premium</w:t>
            </w: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602"/>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2</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 xml:space="preserve">First Year Premium </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w:t>
            </w: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656"/>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3</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 xml:space="preserve">Renewal Premium </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w:t>
            </w: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515"/>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4</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Top-ups</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w:t>
            </w: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515"/>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5</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 xml:space="preserve">Single Premium </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w:t>
            </w: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515"/>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6</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Total Premium</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w:t>
            </w: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548"/>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7</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Reinsurance Premium Paid</w:t>
            </w: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05"/>
        </w:trPr>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780"/>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8a</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Total policyholder benefits paid</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B</w:t>
            </w: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795"/>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8b</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Total benefits paid by the reinsurers</w:t>
            </w: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983"/>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lastRenderedPageBreak/>
              <w:t>8c</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Death Strain – Actual to Expected</w:t>
            </w: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32"/>
        </w:trPr>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1359"/>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9</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Total Operating Expenses related to insurance business and Commission</w:t>
            </w: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433"/>
        </w:trPr>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625"/>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10</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Surplus/Deficit in Revenue Account</w:t>
            </w: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536"/>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11</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Profit/Loss in P&amp;L Account</w:t>
            </w: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1090"/>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12</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 xml:space="preserve">Total liabilities   in respect of policyholders funds </w:t>
            </w: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847"/>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12a</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Investment yield (TWRR) on policyholders’ fund – with unrealised gains</w:t>
            </w: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1090"/>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13</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Total liabilities in respect of shareholders’ Funds</w:t>
            </w: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122"/>
        </w:trPr>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1664"/>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14</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Capital injected during the year (including share premium and application money)</w:t>
            </w: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810"/>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15</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New Business Cost Ratio</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w:t>
            </w: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515"/>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16</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Renewal Cost Ratio</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D</w:t>
            </w: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795"/>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17</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Overall Expense Ratio</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E</w:t>
            </w: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1369"/>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18</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13 month persistency ratio (for individual non single premium business)</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w:t>
            </w: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1369"/>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lastRenderedPageBreak/>
              <w:t>19</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37 month persistency ratio (for individual non single premium business)</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w:t>
            </w: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29"/>
        </w:trPr>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515"/>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20</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Solvency Ratio</w:t>
            </w: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795"/>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21</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Individual Inforce Policies</w:t>
            </w: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810"/>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22</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Group Inforce Schemes</w:t>
            </w: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500"/>
        </w:trPr>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23</w:t>
            </w:r>
          </w:p>
        </w:tc>
        <w:tc>
          <w:tcPr>
            <w:tcW w:w="0" w:type="auto"/>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Group Inforce Lives</w:t>
            </w: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1294" w:type="dxa"/>
          </w:tcPr>
          <w:p w:rsidR="002C7419" w:rsidRPr="002C7419" w:rsidRDefault="002C7419" w:rsidP="002C7419">
            <w:pPr>
              <w:spacing w:after="0" w:line="276" w:lineRule="auto"/>
              <w:rPr>
                <w:rFonts w:ascii="Arial" w:hAnsi="Arial" w:cs="Arial"/>
                <w:sz w:val="18"/>
                <w:szCs w:val="18"/>
                <w:lang w:bidi="ar-SA"/>
              </w:rPr>
            </w:pPr>
          </w:p>
        </w:tc>
        <w:tc>
          <w:tcPr>
            <w:tcW w:w="1134" w:type="dxa"/>
          </w:tcPr>
          <w:p w:rsidR="002C7419" w:rsidRPr="002C7419" w:rsidRDefault="002C7419" w:rsidP="002C7419">
            <w:pPr>
              <w:spacing w:after="0" w:line="276" w:lineRule="auto"/>
              <w:rPr>
                <w:rFonts w:ascii="Arial" w:hAnsi="Arial" w:cs="Arial"/>
                <w:sz w:val="18"/>
                <w:szCs w:val="18"/>
                <w:lang w:bidi="ar-SA"/>
              </w:rPr>
            </w:pPr>
          </w:p>
        </w:tc>
        <w:tc>
          <w:tcPr>
            <w:tcW w:w="799" w:type="dxa"/>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c>
          <w:tcPr>
            <w:tcW w:w="0" w:type="auto"/>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200" w:line="276" w:lineRule="auto"/>
        <w:rPr>
          <w:rFonts w:ascii="Arial" w:hAnsi="Arial" w:cs="Arial"/>
          <w:spacing w:val="20"/>
          <w:sz w:val="18"/>
          <w:szCs w:val="18"/>
          <w:lang w:bidi="ar-SA"/>
        </w:rPr>
      </w:pP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Note A – gross of reinsurance</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Note B – net of reinsurance</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Note C – New Business Cost Ratio is the ratio of expenses attributable to new business (including commission) expressed as a percentage of First Year Premium</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Note D – Renewal Cost Ratio is the ratio of expenses attributable to maintenance and renewal of business (including commission) expressed as a percentage of Renewal Premium</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Note E – Overall Expense Ratio is the ratio of total operating expenses related to insurance business and commission expressed as a percentage of total premium income</w:t>
      </w:r>
    </w:p>
    <w:p w:rsidR="002C7419" w:rsidRPr="002C7419" w:rsidRDefault="002C7419" w:rsidP="002C7419">
      <w:pPr>
        <w:rPr>
          <w:rFonts w:ascii="Arial" w:hAnsi="Arial" w:cs="Arial"/>
          <w:sz w:val="18"/>
          <w:szCs w:val="18"/>
        </w:rPr>
      </w:pPr>
      <w:r w:rsidRPr="002C7419">
        <w:rPr>
          <w:rFonts w:ascii="Arial" w:hAnsi="Arial" w:cs="Arial"/>
          <w:sz w:val="18"/>
          <w:szCs w:val="18"/>
        </w:rPr>
        <w:t>Note F –Refer to Annexure ACTL-LI-5 on persistency calculation</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Annualized Premium (for the purpose of the above Table), means modal premium multiplied by premium frequency for non-single premium policies plus 10% of single premium for single premium policies</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The data furnished in the table above should be consistent with financial statements, wherever applicable.</w:t>
      </w: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Chapter 2 – ANALYSIS OF BUSINESS WRITTEN AND DISTRIBUTION CHANNELS</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This chapter should contain an analysis of new business written during the year with comparison with previous four years</w:t>
      </w:r>
    </w:p>
    <w:p w:rsidR="002C7419" w:rsidRPr="002C7419" w:rsidRDefault="002C7419" w:rsidP="00174EB5">
      <w:pPr>
        <w:numPr>
          <w:ilvl w:val="0"/>
          <w:numId w:val="39"/>
        </w:numPr>
        <w:tabs>
          <w:tab w:val="num" w:pos="567"/>
        </w:tabs>
        <w:spacing w:after="0" w:line="240" w:lineRule="auto"/>
        <w:ind w:left="567" w:hanging="283"/>
        <w:jc w:val="both"/>
        <w:rPr>
          <w:rFonts w:ascii="Arial" w:hAnsi="Arial" w:cs="Arial"/>
          <w:sz w:val="18"/>
          <w:szCs w:val="18"/>
        </w:rPr>
      </w:pPr>
      <w:r w:rsidRPr="002C7419">
        <w:rPr>
          <w:rFonts w:ascii="Arial" w:hAnsi="Arial" w:cs="Arial"/>
          <w:sz w:val="18"/>
          <w:szCs w:val="18"/>
        </w:rPr>
        <w:t>New business (annualized premium, sum assured, annuity, policies, new business strain) by product line and distribution channel. AA can customize for specific company’s distribution channels and product lines.</w:t>
      </w:r>
    </w:p>
    <w:p w:rsidR="002C7419" w:rsidRPr="002C7419" w:rsidRDefault="002C7419" w:rsidP="002C7419">
      <w:pPr>
        <w:spacing w:after="0" w:line="276" w:lineRule="auto"/>
        <w:ind w:left="567"/>
        <w:rPr>
          <w:rFonts w:ascii="Arial" w:hAnsi="Arial" w:cs="Arial"/>
          <w:sz w:val="18"/>
          <w:szCs w:val="18"/>
        </w:rPr>
      </w:pPr>
    </w:p>
    <w:p w:rsidR="002C7419" w:rsidRPr="002C7419" w:rsidRDefault="002C7419" w:rsidP="00174EB5">
      <w:pPr>
        <w:numPr>
          <w:ilvl w:val="0"/>
          <w:numId w:val="39"/>
        </w:numPr>
        <w:tabs>
          <w:tab w:val="num" w:pos="567"/>
        </w:tabs>
        <w:spacing w:after="0" w:line="240" w:lineRule="auto"/>
        <w:ind w:left="567" w:hanging="283"/>
        <w:jc w:val="both"/>
        <w:rPr>
          <w:rFonts w:ascii="Arial" w:hAnsi="Arial" w:cs="Arial"/>
          <w:sz w:val="18"/>
          <w:szCs w:val="18"/>
        </w:rPr>
      </w:pPr>
      <w:r w:rsidRPr="002C7419">
        <w:rPr>
          <w:rFonts w:ascii="Arial" w:hAnsi="Arial" w:cs="Arial"/>
          <w:sz w:val="18"/>
          <w:szCs w:val="18"/>
        </w:rPr>
        <w:t>Any developments in sales channels – expansion, closures (channels; branches; channel partners)</w:t>
      </w:r>
    </w:p>
    <w:p w:rsidR="002C7419" w:rsidRPr="002C7419" w:rsidRDefault="002C7419" w:rsidP="002C7419">
      <w:pPr>
        <w:spacing w:after="0" w:line="276" w:lineRule="auto"/>
        <w:rPr>
          <w:rFonts w:ascii="Arial" w:hAnsi="Arial" w:cs="Arial"/>
          <w:sz w:val="18"/>
          <w:szCs w:val="18"/>
        </w:rPr>
      </w:pPr>
    </w:p>
    <w:p w:rsidR="002C7419" w:rsidRPr="002C7419" w:rsidRDefault="002C7419" w:rsidP="00174EB5">
      <w:pPr>
        <w:numPr>
          <w:ilvl w:val="0"/>
          <w:numId w:val="39"/>
        </w:numPr>
        <w:tabs>
          <w:tab w:val="num" w:pos="567"/>
        </w:tabs>
        <w:spacing w:after="0" w:line="240" w:lineRule="auto"/>
        <w:ind w:left="567" w:hanging="283"/>
        <w:jc w:val="both"/>
        <w:rPr>
          <w:rFonts w:ascii="Arial" w:hAnsi="Arial" w:cs="Arial"/>
          <w:sz w:val="18"/>
          <w:szCs w:val="18"/>
        </w:rPr>
      </w:pPr>
      <w:r w:rsidRPr="002C7419">
        <w:rPr>
          <w:rFonts w:ascii="Arial" w:hAnsi="Arial" w:cs="Arial"/>
          <w:sz w:val="18"/>
          <w:szCs w:val="18"/>
        </w:rPr>
        <w:t>Products – new products added, products withdrawn, products modified (state product name, UIN and nature of product – individual linked life, individual linked pension, individual with profits life, individual with profits pension etc.)</w:t>
      </w:r>
    </w:p>
    <w:p w:rsidR="002C7419" w:rsidRPr="002C7419" w:rsidRDefault="002C7419" w:rsidP="002C7419">
      <w:pPr>
        <w:spacing w:after="0" w:line="276" w:lineRule="auto"/>
        <w:ind w:left="567"/>
        <w:rPr>
          <w:rFonts w:ascii="Arial" w:hAnsi="Arial" w:cs="Arial"/>
          <w:sz w:val="18"/>
          <w:szCs w:val="18"/>
        </w:rPr>
      </w:pPr>
    </w:p>
    <w:p w:rsidR="002C7419" w:rsidRPr="002C7419" w:rsidRDefault="002C7419" w:rsidP="00174EB5">
      <w:pPr>
        <w:numPr>
          <w:ilvl w:val="0"/>
          <w:numId w:val="39"/>
        </w:numPr>
        <w:tabs>
          <w:tab w:val="num" w:pos="567"/>
        </w:tabs>
        <w:spacing w:after="0" w:line="240" w:lineRule="auto"/>
        <w:ind w:left="567" w:hanging="283"/>
        <w:jc w:val="both"/>
        <w:rPr>
          <w:rFonts w:ascii="Arial" w:hAnsi="Arial" w:cs="Arial"/>
          <w:sz w:val="18"/>
          <w:szCs w:val="18"/>
        </w:rPr>
      </w:pPr>
      <w:r w:rsidRPr="002C7419">
        <w:rPr>
          <w:rFonts w:ascii="Arial" w:hAnsi="Arial" w:cs="Arial"/>
          <w:sz w:val="18"/>
          <w:szCs w:val="18"/>
        </w:rPr>
        <w:t>The table for new business analysis</w:t>
      </w:r>
    </w:p>
    <w:p w:rsidR="002C7419" w:rsidRPr="002C7419" w:rsidRDefault="002C7419" w:rsidP="002C7419">
      <w:pPr>
        <w:spacing w:after="0" w:line="276" w:lineRule="auto"/>
        <w:ind w:left="567"/>
        <w:rPr>
          <w:rFonts w:ascii="Arial" w:hAnsi="Arial" w:cs="Arial"/>
          <w:sz w:val="18"/>
          <w:szCs w:val="18"/>
        </w:rPr>
      </w:pP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Distribution Channel -</w:t>
      </w:r>
    </w:p>
    <w:tbl>
      <w:tblPr>
        <w:tblpPr w:leftFromText="180" w:rightFromText="180" w:vertAnchor="text" w:horzAnchor="margin" w:tblpY="12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1755"/>
        <w:gridCol w:w="795"/>
        <w:gridCol w:w="1391"/>
        <w:gridCol w:w="1332"/>
        <w:gridCol w:w="1349"/>
        <w:gridCol w:w="1392"/>
        <w:gridCol w:w="995"/>
      </w:tblGrid>
      <w:tr w:rsidR="002C7419" w:rsidRPr="002C7419" w:rsidTr="00F96A75">
        <w:trPr>
          <w:trHeight w:val="1378"/>
        </w:trPr>
        <w:tc>
          <w:tcPr>
            <w:tcW w:w="227" w:type="pct"/>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lastRenderedPageBreak/>
              <w:t>S. No</w:t>
            </w:r>
          </w:p>
        </w:tc>
        <w:tc>
          <w:tcPr>
            <w:tcW w:w="929" w:type="pct"/>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Description</w:t>
            </w:r>
          </w:p>
        </w:tc>
        <w:tc>
          <w:tcPr>
            <w:tcW w:w="422" w:type="pct"/>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Note</w:t>
            </w:r>
          </w:p>
        </w:tc>
        <w:tc>
          <w:tcPr>
            <w:tcW w:w="737" w:type="pct"/>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Current year (year ending 31 March X)</w:t>
            </w:r>
          </w:p>
        </w:tc>
        <w:tc>
          <w:tcPr>
            <w:tcW w:w="706" w:type="pct"/>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Year ending 31 March X – 1</w:t>
            </w:r>
          </w:p>
        </w:tc>
        <w:tc>
          <w:tcPr>
            <w:tcW w:w="715" w:type="pct"/>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Year ending 31 March X - 2</w:t>
            </w:r>
          </w:p>
        </w:tc>
        <w:tc>
          <w:tcPr>
            <w:tcW w:w="737" w:type="pct"/>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Year ending 31 March X – 3</w:t>
            </w:r>
          </w:p>
        </w:tc>
        <w:tc>
          <w:tcPr>
            <w:tcW w:w="527" w:type="pct"/>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Year ending 31 March X - 4</w:t>
            </w:r>
          </w:p>
        </w:tc>
      </w:tr>
      <w:tr w:rsidR="002C7419" w:rsidRPr="002C7419" w:rsidTr="00F96A75">
        <w:trPr>
          <w:trHeight w:val="658"/>
        </w:trPr>
        <w:tc>
          <w:tcPr>
            <w:tcW w:w="227" w:type="pct"/>
          </w:tcPr>
          <w:p w:rsidR="002C7419" w:rsidRPr="002C7419" w:rsidRDefault="002C7419" w:rsidP="002C7419">
            <w:pPr>
              <w:spacing w:after="0" w:line="276" w:lineRule="auto"/>
              <w:rPr>
                <w:rFonts w:ascii="Arial" w:hAnsi="Arial" w:cs="Arial"/>
                <w:b/>
                <w:bCs/>
                <w:sz w:val="18"/>
                <w:szCs w:val="18"/>
              </w:rPr>
            </w:pPr>
          </w:p>
        </w:tc>
        <w:tc>
          <w:tcPr>
            <w:tcW w:w="929" w:type="pct"/>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Product Line Name</w:t>
            </w:r>
          </w:p>
        </w:tc>
        <w:tc>
          <w:tcPr>
            <w:tcW w:w="422"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A</w:t>
            </w:r>
          </w:p>
        </w:tc>
        <w:tc>
          <w:tcPr>
            <w:tcW w:w="737" w:type="pct"/>
          </w:tcPr>
          <w:p w:rsidR="002C7419" w:rsidRPr="002C7419" w:rsidRDefault="002C7419" w:rsidP="002C7419">
            <w:pPr>
              <w:spacing w:after="0" w:line="276" w:lineRule="auto"/>
              <w:rPr>
                <w:rFonts w:ascii="Arial" w:hAnsi="Arial" w:cs="Arial"/>
                <w:b/>
                <w:bCs/>
                <w:sz w:val="18"/>
                <w:szCs w:val="18"/>
              </w:rPr>
            </w:pPr>
          </w:p>
        </w:tc>
        <w:tc>
          <w:tcPr>
            <w:tcW w:w="706" w:type="pct"/>
          </w:tcPr>
          <w:p w:rsidR="002C7419" w:rsidRPr="002C7419" w:rsidRDefault="002C7419" w:rsidP="002C7419">
            <w:pPr>
              <w:spacing w:after="0" w:line="276" w:lineRule="auto"/>
              <w:rPr>
                <w:rFonts w:ascii="Arial" w:hAnsi="Arial" w:cs="Arial"/>
                <w:b/>
                <w:bCs/>
                <w:sz w:val="18"/>
                <w:szCs w:val="18"/>
              </w:rPr>
            </w:pPr>
          </w:p>
        </w:tc>
        <w:tc>
          <w:tcPr>
            <w:tcW w:w="715" w:type="pct"/>
          </w:tcPr>
          <w:p w:rsidR="002C7419" w:rsidRPr="002C7419" w:rsidRDefault="002C7419" w:rsidP="002C7419">
            <w:pPr>
              <w:spacing w:after="0" w:line="276" w:lineRule="auto"/>
              <w:rPr>
                <w:rFonts w:ascii="Arial" w:hAnsi="Arial" w:cs="Arial"/>
                <w:b/>
                <w:bCs/>
                <w:sz w:val="18"/>
                <w:szCs w:val="18"/>
              </w:rPr>
            </w:pPr>
          </w:p>
        </w:tc>
        <w:tc>
          <w:tcPr>
            <w:tcW w:w="737" w:type="pct"/>
          </w:tcPr>
          <w:p w:rsidR="002C7419" w:rsidRPr="002C7419" w:rsidRDefault="002C7419" w:rsidP="002C7419">
            <w:pPr>
              <w:spacing w:after="0" w:line="276" w:lineRule="auto"/>
              <w:rPr>
                <w:rFonts w:ascii="Arial" w:hAnsi="Arial" w:cs="Arial"/>
                <w:b/>
                <w:bCs/>
                <w:sz w:val="18"/>
                <w:szCs w:val="18"/>
              </w:rPr>
            </w:pPr>
          </w:p>
        </w:tc>
        <w:tc>
          <w:tcPr>
            <w:tcW w:w="527" w:type="pct"/>
          </w:tcPr>
          <w:p w:rsidR="002C7419" w:rsidRPr="002C7419" w:rsidRDefault="002C7419" w:rsidP="002C7419">
            <w:pPr>
              <w:spacing w:after="0" w:line="276" w:lineRule="auto"/>
              <w:rPr>
                <w:rFonts w:ascii="Arial" w:hAnsi="Arial" w:cs="Arial"/>
                <w:b/>
                <w:bCs/>
                <w:sz w:val="18"/>
                <w:szCs w:val="18"/>
              </w:rPr>
            </w:pPr>
          </w:p>
        </w:tc>
      </w:tr>
      <w:tr w:rsidR="002C7419" w:rsidRPr="002C7419" w:rsidTr="00F96A75">
        <w:trPr>
          <w:trHeight w:val="902"/>
        </w:trPr>
        <w:tc>
          <w:tcPr>
            <w:tcW w:w="227"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1</w:t>
            </w:r>
          </w:p>
        </w:tc>
        <w:tc>
          <w:tcPr>
            <w:tcW w:w="929"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New Business Annualized Premium</w:t>
            </w:r>
          </w:p>
        </w:tc>
        <w:tc>
          <w:tcPr>
            <w:tcW w:w="422"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pacing w:val="20"/>
                <w:sz w:val="18"/>
                <w:szCs w:val="18"/>
                <w:lang w:bidi="ar-SA"/>
              </w:rPr>
            </w:pPr>
          </w:p>
        </w:tc>
        <w:tc>
          <w:tcPr>
            <w:tcW w:w="706" w:type="pct"/>
          </w:tcPr>
          <w:p w:rsidR="002C7419" w:rsidRPr="002C7419" w:rsidRDefault="002C7419" w:rsidP="002C7419">
            <w:pPr>
              <w:spacing w:after="0" w:line="276" w:lineRule="auto"/>
              <w:rPr>
                <w:rFonts w:ascii="Arial" w:hAnsi="Arial" w:cs="Arial"/>
                <w:spacing w:val="20"/>
                <w:sz w:val="18"/>
                <w:szCs w:val="18"/>
                <w:lang w:bidi="ar-SA"/>
              </w:rPr>
            </w:pPr>
          </w:p>
        </w:tc>
        <w:tc>
          <w:tcPr>
            <w:tcW w:w="715" w:type="pct"/>
          </w:tcPr>
          <w:p w:rsidR="002C7419" w:rsidRPr="002C7419" w:rsidRDefault="002C7419" w:rsidP="002C7419">
            <w:pPr>
              <w:spacing w:after="0" w:line="276" w:lineRule="auto"/>
              <w:rPr>
                <w:rFonts w:ascii="Arial" w:hAnsi="Arial" w:cs="Arial"/>
                <w:spacing w:val="20"/>
                <w:sz w:val="18"/>
                <w:szCs w:val="18"/>
                <w:lang w:bidi="ar-SA"/>
              </w:rPr>
            </w:pPr>
          </w:p>
        </w:tc>
        <w:tc>
          <w:tcPr>
            <w:tcW w:w="737" w:type="pct"/>
          </w:tcPr>
          <w:p w:rsidR="002C7419" w:rsidRPr="002C7419" w:rsidRDefault="002C7419" w:rsidP="002C7419">
            <w:pPr>
              <w:spacing w:after="0" w:line="276" w:lineRule="auto"/>
              <w:rPr>
                <w:rFonts w:ascii="Arial" w:hAnsi="Arial" w:cs="Arial"/>
                <w:spacing w:val="20"/>
                <w:sz w:val="18"/>
                <w:szCs w:val="18"/>
                <w:lang w:bidi="ar-SA"/>
              </w:rPr>
            </w:pPr>
          </w:p>
        </w:tc>
        <w:tc>
          <w:tcPr>
            <w:tcW w:w="527" w:type="pct"/>
          </w:tcPr>
          <w:p w:rsidR="002C7419" w:rsidRPr="002C7419" w:rsidRDefault="002C7419" w:rsidP="002C7419">
            <w:pPr>
              <w:spacing w:after="0" w:line="276" w:lineRule="auto"/>
              <w:rPr>
                <w:rFonts w:ascii="Arial" w:hAnsi="Arial" w:cs="Arial"/>
                <w:spacing w:val="20"/>
                <w:sz w:val="18"/>
                <w:szCs w:val="18"/>
                <w:lang w:bidi="ar-SA"/>
              </w:rPr>
            </w:pPr>
          </w:p>
        </w:tc>
      </w:tr>
      <w:tr w:rsidR="002C7419" w:rsidRPr="002C7419" w:rsidTr="00F96A75">
        <w:trPr>
          <w:trHeight w:val="658"/>
        </w:trPr>
        <w:tc>
          <w:tcPr>
            <w:tcW w:w="227"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2</w:t>
            </w:r>
          </w:p>
        </w:tc>
        <w:tc>
          <w:tcPr>
            <w:tcW w:w="929"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xml:space="preserve">First Year Premium </w:t>
            </w:r>
          </w:p>
        </w:tc>
        <w:tc>
          <w:tcPr>
            <w:tcW w:w="422"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B</w:t>
            </w:r>
          </w:p>
        </w:tc>
        <w:tc>
          <w:tcPr>
            <w:tcW w:w="737" w:type="pct"/>
          </w:tcPr>
          <w:p w:rsidR="002C7419" w:rsidRPr="002C7419" w:rsidRDefault="002C7419" w:rsidP="002C7419">
            <w:pPr>
              <w:spacing w:after="0" w:line="276" w:lineRule="auto"/>
              <w:rPr>
                <w:rFonts w:ascii="Arial" w:hAnsi="Arial" w:cs="Arial"/>
                <w:spacing w:val="20"/>
                <w:sz w:val="18"/>
                <w:szCs w:val="18"/>
                <w:lang w:bidi="ar-SA"/>
              </w:rPr>
            </w:pPr>
          </w:p>
        </w:tc>
        <w:tc>
          <w:tcPr>
            <w:tcW w:w="706" w:type="pct"/>
          </w:tcPr>
          <w:p w:rsidR="002C7419" w:rsidRPr="002C7419" w:rsidRDefault="002C7419" w:rsidP="002C7419">
            <w:pPr>
              <w:spacing w:after="0" w:line="276" w:lineRule="auto"/>
              <w:rPr>
                <w:rFonts w:ascii="Arial" w:hAnsi="Arial" w:cs="Arial"/>
                <w:spacing w:val="20"/>
                <w:sz w:val="18"/>
                <w:szCs w:val="18"/>
                <w:lang w:bidi="ar-SA"/>
              </w:rPr>
            </w:pPr>
          </w:p>
        </w:tc>
        <w:tc>
          <w:tcPr>
            <w:tcW w:w="715" w:type="pct"/>
          </w:tcPr>
          <w:p w:rsidR="002C7419" w:rsidRPr="002C7419" w:rsidRDefault="002C7419" w:rsidP="002C7419">
            <w:pPr>
              <w:spacing w:after="0" w:line="276" w:lineRule="auto"/>
              <w:rPr>
                <w:rFonts w:ascii="Arial" w:hAnsi="Arial" w:cs="Arial"/>
                <w:spacing w:val="20"/>
                <w:sz w:val="18"/>
                <w:szCs w:val="18"/>
                <w:lang w:bidi="ar-SA"/>
              </w:rPr>
            </w:pPr>
          </w:p>
        </w:tc>
        <w:tc>
          <w:tcPr>
            <w:tcW w:w="737" w:type="pct"/>
          </w:tcPr>
          <w:p w:rsidR="002C7419" w:rsidRPr="002C7419" w:rsidRDefault="002C7419" w:rsidP="002C7419">
            <w:pPr>
              <w:spacing w:after="0" w:line="276" w:lineRule="auto"/>
              <w:rPr>
                <w:rFonts w:ascii="Arial" w:hAnsi="Arial" w:cs="Arial"/>
                <w:spacing w:val="20"/>
                <w:sz w:val="18"/>
                <w:szCs w:val="18"/>
                <w:lang w:bidi="ar-SA"/>
              </w:rPr>
            </w:pPr>
          </w:p>
        </w:tc>
        <w:tc>
          <w:tcPr>
            <w:tcW w:w="527" w:type="pct"/>
          </w:tcPr>
          <w:p w:rsidR="002C7419" w:rsidRPr="002C7419" w:rsidRDefault="002C7419" w:rsidP="002C7419">
            <w:pPr>
              <w:spacing w:after="0" w:line="276" w:lineRule="auto"/>
              <w:rPr>
                <w:rFonts w:ascii="Arial" w:hAnsi="Arial" w:cs="Arial"/>
                <w:spacing w:val="20"/>
                <w:sz w:val="18"/>
                <w:szCs w:val="18"/>
                <w:lang w:bidi="ar-SA"/>
              </w:rPr>
            </w:pPr>
          </w:p>
        </w:tc>
      </w:tr>
      <w:tr w:rsidR="002C7419" w:rsidRPr="002C7419" w:rsidTr="00F96A75">
        <w:trPr>
          <w:trHeight w:val="670"/>
        </w:trPr>
        <w:tc>
          <w:tcPr>
            <w:tcW w:w="227"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3</w:t>
            </w:r>
          </w:p>
        </w:tc>
        <w:tc>
          <w:tcPr>
            <w:tcW w:w="929"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xml:space="preserve">Renewal Premium </w:t>
            </w:r>
          </w:p>
        </w:tc>
        <w:tc>
          <w:tcPr>
            <w:tcW w:w="422"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B</w:t>
            </w:r>
          </w:p>
        </w:tc>
        <w:tc>
          <w:tcPr>
            <w:tcW w:w="737" w:type="pct"/>
          </w:tcPr>
          <w:p w:rsidR="002C7419" w:rsidRPr="002C7419" w:rsidRDefault="002C7419" w:rsidP="002C7419">
            <w:pPr>
              <w:spacing w:after="0" w:line="276" w:lineRule="auto"/>
              <w:rPr>
                <w:rFonts w:ascii="Arial" w:hAnsi="Arial" w:cs="Arial"/>
                <w:spacing w:val="20"/>
                <w:sz w:val="18"/>
                <w:szCs w:val="18"/>
                <w:lang w:bidi="ar-SA"/>
              </w:rPr>
            </w:pPr>
          </w:p>
        </w:tc>
        <w:tc>
          <w:tcPr>
            <w:tcW w:w="706" w:type="pct"/>
          </w:tcPr>
          <w:p w:rsidR="002C7419" w:rsidRPr="002C7419" w:rsidRDefault="002C7419" w:rsidP="002C7419">
            <w:pPr>
              <w:spacing w:after="0" w:line="276" w:lineRule="auto"/>
              <w:rPr>
                <w:rFonts w:ascii="Arial" w:hAnsi="Arial" w:cs="Arial"/>
                <w:spacing w:val="20"/>
                <w:sz w:val="18"/>
                <w:szCs w:val="18"/>
                <w:lang w:bidi="ar-SA"/>
              </w:rPr>
            </w:pPr>
          </w:p>
        </w:tc>
        <w:tc>
          <w:tcPr>
            <w:tcW w:w="715" w:type="pct"/>
          </w:tcPr>
          <w:p w:rsidR="002C7419" w:rsidRPr="002C7419" w:rsidRDefault="002C7419" w:rsidP="002C7419">
            <w:pPr>
              <w:spacing w:after="0" w:line="276" w:lineRule="auto"/>
              <w:rPr>
                <w:rFonts w:ascii="Arial" w:hAnsi="Arial" w:cs="Arial"/>
                <w:spacing w:val="20"/>
                <w:sz w:val="18"/>
                <w:szCs w:val="18"/>
                <w:lang w:bidi="ar-SA"/>
              </w:rPr>
            </w:pPr>
          </w:p>
        </w:tc>
        <w:tc>
          <w:tcPr>
            <w:tcW w:w="737" w:type="pct"/>
          </w:tcPr>
          <w:p w:rsidR="002C7419" w:rsidRPr="002C7419" w:rsidRDefault="002C7419" w:rsidP="002C7419">
            <w:pPr>
              <w:spacing w:after="0" w:line="276" w:lineRule="auto"/>
              <w:rPr>
                <w:rFonts w:ascii="Arial" w:hAnsi="Arial" w:cs="Arial"/>
                <w:spacing w:val="20"/>
                <w:sz w:val="18"/>
                <w:szCs w:val="18"/>
                <w:lang w:bidi="ar-SA"/>
              </w:rPr>
            </w:pPr>
          </w:p>
        </w:tc>
        <w:tc>
          <w:tcPr>
            <w:tcW w:w="527" w:type="pct"/>
          </w:tcPr>
          <w:p w:rsidR="002C7419" w:rsidRPr="002C7419" w:rsidRDefault="002C7419" w:rsidP="002C7419">
            <w:pPr>
              <w:spacing w:after="0" w:line="276" w:lineRule="auto"/>
              <w:rPr>
                <w:rFonts w:ascii="Arial" w:hAnsi="Arial" w:cs="Arial"/>
                <w:spacing w:val="20"/>
                <w:sz w:val="18"/>
                <w:szCs w:val="18"/>
                <w:lang w:bidi="ar-SA"/>
              </w:rPr>
            </w:pPr>
          </w:p>
        </w:tc>
      </w:tr>
      <w:tr w:rsidR="002C7419" w:rsidRPr="002C7419" w:rsidTr="00F96A75">
        <w:trPr>
          <w:trHeight w:val="426"/>
        </w:trPr>
        <w:tc>
          <w:tcPr>
            <w:tcW w:w="227"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4</w:t>
            </w:r>
          </w:p>
        </w:tc>
        <w:tc>
          <w:tcPr>
            <w:tcW w:w="929"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Top-ups</w:t>
            </w:r>
          </w:p>
        </w:tc>
        <w:tc>
          <w:tcPr>
            <w:tcW w:w="422"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B</w:t>
            </w:r>
          </w:p>
        </w:tc>
        <w:tc>
          <w:tcPr>
            <w:tcW w:w="737" w:type="pct"/>
          </w:tcPr>
          <w:p w:rsidR="002C7419" w:rsidRPr="002C7419" w:rsidRDefault="002C7419" w:rsidP="002C7419">
            <w:pPr>
              <w:spacing w:after="0" w:line="276" w:lineRule="auto"/>
              <w:rPr>
                <w:rFonts w:ascii="Arial" w:hAnsi="Arial" w:cs="Arial"/>
                <w:spacing w:val="20"/>
                <w:sz w:val="18"/>
                <w:szCs w:val="18"/>
                <w:lang w:bidi="ar-SA"/>
              </w:rPr>
            </w:pPr>
          </w:p>
        </w:tc>
        <w:tc>
          <w:tcPr>
            <w:tcW w:w="706" w:type="pct"/>
          </w:tcPr>
          <w:p w:rsidR="002C7419" w:rsidRPr="002C7419" w:rsidRDefault="002C7419" w:rsidP="002C7419">
            <w:pPr>
              <w:spacing w:after="0" w:line="276" w:lineRule="auto"/>
              <w:rPr>
                <w:rFonts w:ascii="Arial" w:hAnsi="Arial" w:cs="Arial"/>
                <w:spacing w:val="20"/>
                <w:sz w:val="18"/>
                <w:szCs w:val="18"/>
                <w:lang w:bidi="ar-SA"/>
              </w:rPr>
            </w:pPr>
          </w:p>
        </w:tc>
        <w:tc>
          <w:tcPr>
            <w:tcW w:w="715" w:type="pct"/>
          </w:tcPr>
          <w:p w:rsidR="002C7419" w:rsidRPr="002C7419" w:rsidRDefault="002C7419" w:rsidP="002C7419">
            <w:pPr>
              <w:spacing w:after="0" w:line="276" w:lineRule="auto"/>
              <w:rPr>
                <w:rFonts w:ascii="Arial" w:hAnsi="Arial" w:cs="Arial"/>
                <w:spacing w:val="20"/>
                <w:sz w:val="18"/>
                <w:szCs w:val="18"/>
                <w:lang w:bidi="ar-SA"/>
              </w:rPr>
            </w:pPr>
          </w:p>
        </w:tc>
        <w:tc>
          <w:tcPr>
            <w:tcW w:w="737" w:type="pct"/>
          </w:tcPr>
          <w:p w:rsidR="002C7419" w:rsidRPr="002C7419" w:rsidRDefault="002C7419" w:rsidP="002C7419">
            <w:pPr>
              <w:spacing w:after="0" w:line="276" w:lineRule="auto"/>
              <w:rPr>
                <w:rFonts w:ascii="Arial" w:hAnsi="Arial" w:cs="Arial"/>
                <w:spacing w:val="20"/>
                <w:sz w:val="18"/>
                <w:szCs w:val="18"/>
                <w:lang w:bidi="ar-SA"/>
              </w:rPr>
            </w:pPr>
          </w:p>
        </w:tc>
        <w:tc>
          <w:tcPr>
            <w:tcW w:w="527" w:type="pct"/>
          </w:tcPr>
          <w:p w:rsidR="002C7419" w:rsidRPr="002C7419" w:rsidRDefault="002C7419" w:rsidP="002C7419">
            <w:pPr>
              <w:spacing w:after="0" w:line="276" w:lineRule="auto"/>
              <w:rPr>
                <w:rFonts w:ascii="Arial" w:hAnsi="Arial" w:cs="Arial"/>
                <w:spacing w:val="20"/>
                <w:sz w:val="18"/>
                <w:szCs w:val="18"/>
                <w:lang w:bidi="ar-SA"/>
              </w:rPr>
            </w:pPr>
          </w:p>
        </w:tc>
      </w:tr>
      <w:tr w:rsidR="002C7419" w:rsidRPr="002C7419" w:rsidTr="00F96A75">
        <w:trPr>
          <w:trHeight w:val="426"/>
        </w:trPr>
        <w:tc>
          <w:tcPr>
            <w:tcW w:w="227"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5</w:t>
            </w:r>
          </w:p>
        </w:tc>
        <w:tc>
          <w:tcPr>
            <w:tcW w:w="929"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Single Premium</w:t>
            </w:r>
          </w:p>
        </w:tc>
        <w:tc>
          <w:tcPr>
            <w:tcW w:w="422"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B</w:t>
            </w:r>
          </w:p>
        </w:tc>
        <w:tc>
          <w:tcPr>
            <w:tcW w:w="737" w:type="pct"/>
          </w:tcPr>
          <w:p w:rsidR="002C7419" w:rsidRPr="002C7419" w:rsidRDefault="002C7419" w:rsidP="002C7419">
            <w:pPr>
              <w:spacing w:after="0" w:line="276" w:lineRule="auto"/>
              <w:rPr>
                <w:rFonts w:ascii="Arial" w:hAnsi="Arial" w:cs="Arial"/>
                <w:spacing w:val="20"/>
                <w:sz w:val="18"/>
                <w:szCs w:val="18"/>
                <w:lang w:bidi="ar-SA"/>
              </w:rPr>
            </w:pPr>
          </w:p>
        </w:tc>
        <w:tc>
          <w:tcPr>
            <w:tcW w:w="706" w:type="pct"/>
          </w:tcPr>
          <w:p w:rsidR="002C7419" w:rsidRPr="002C7419" w:rsidRDefault="002C7419" w:rsidP="002C7419">
            <w:pPr>
              <w:spacing w:after="0" w:line="276" w:lineRule="auto"/>
              <w:rPr>
                <w:rFonts w:ascii="Arial" w:hAnsi="Arial" w:cs="Arial"/>
                <w:spacing w:val="20"/>
                <w:sz w:val="18"/>
                <w:szCs w:val="18"/>
                <w:lang w:bidi="ar-SA"/>
              </w:rPr>
            </w:pPr>
          </w:p>
        </w:tc>
        <w:tc>
          <w:tcPr>
            <w:tcW w:w="715" w:type="pct"/>
          </w:tcPr>
          <w:p w:rsidR="002C7419" w:rsidRPr="002C7419" w:rsidRDefault="002C7419" w:rsidP="002C7419">
            <w:pPr>
              <w:spacing w:after="0" w:line="276" w:lineRule="auto"/>
              <w:rPr>
                <w:rFonts w:ascii="Arial" w:hAnsi="Arial" w:cs="Arial"/>
                <w:spacing w:val="20"/>
                <w:sz w:val="18"/>
                <w:szCs w:val="18"/>
                <w:lang w:bidi="ar-SA"/>
              </w:rPr>
            </w:pPr>
          </w:p>
        </w:tc>
        <w:tc>
          <w:tcPr>
            <w:tcW w:w="737" w:type="pct"/>
          </w:tcPr>
          <w:p w:rsidR="002C7419" w:rsidRPr="002C7419" w:rsidRDefault="002C7419" w:rsidP="002C7419">
            <w:pPr>
              <w:spacing w:after="0" w:line="276" w:lineRule="auto"/>
              <w:rPr>
                <w:rFonts w:ascii="Arial" w:hAnsi="Arial" w:cs="Arial"/>
                <w:spacing w:val="20"/>
                <w:sz w:val="18"/>
                <w:szCs w:val="18"/>
                <w:lang w:bidi="ar-SA"/>
              </w:rPr>
            </w:pPr>
          </w:p>
        </w:tc>
        <w:tc>
          <w:tcPr>
            <w:tcW w:w="527" w:type="pct"/>
          </w:tcPr>
          <w:p w:rsidR="002C7419" w:rsidRPr="002C7419" w:rsidRDefault="002C7419" w:rsidP="002C7419">
            <w:pPr>
              <w:spacing w:after="0" w:line="276" w:lineRule="auto"/>
              <w:rPr>
                <w:rFonts w:ascii="Arial" w:hAnsi="Arial" w:cs="Arial"/>
                <w:spacing w:val="20"/>
                <w:sz w:val="18"/>
                <w:szCs w:val="18"/>
                <w:lang w:bidi="ar-SA"/>
              </w:rPr>
            </w:pPr>
          </w:p>
        </w:tc>
      </w:tr>
      <w:tr w:rsidR="002C7419" w:rsidRPr="002C7419" w:rsidTr="00F96A75">
        <w:trPr>
          <w:trHeight w:val="426"/>
        </w:trPr>
        <w:tc>
          <w:tcPr>
            <w:tcW w:w="227"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6</w:t>
            </w:r>
          </w:p>
        </w:tc>
        <w:tc>
          <w:tcPr>
            <w:tcW w:w="929"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Total Premium</w:t>
            </w:r>
          </w:p>
        </w:tc>
        <w:tc>
          <w:tcPr>
            <w:tcW w:w="422"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B</w:t>
            </w:r>
          </w:p>
        </w:tc>
        <w:tc>
          <w:tcPr>
            <w:tcW w:w="737" w:type="pct"/>
          </w:tcPr>
          <w:p w:rsidR="002C7419" w:rsidRPr="002C7419" w:rsidRDefault="002C7419" w:rsidP="002C7419">
            <w:pPr>
              <w:spacing w:after="0" w:line="276" w:lineRule="auto"/>
              <w:rPr>
                <w:rFonts w:ascii="Arial" w:hAnsi="Arial" w:cs="Arial"/>
                <w:spacing w:val="20"/>
                <w:sz w:val="18"/>
                <w:szCs w:val="18"/>
                <w:lang w:bidi="ar-SA"/>
              </w:rPr>
            </w:pPr>
          </w:p>
        </w:tc>
        <w:tc>
          <w:tcPr>
            <w:tcW w:w="706" w:type="pct"/>
          </w:tcPr>
          <w:p w:rsidR="002C7419" w:rsidRPr="002C7419" w:rsidRDefault="002C7419" w:rsidP="002C7419">
            <w:pPr>
              <w:spacing w:after="0" w:line="276" w:lineRule="auto"/>
              <w:rPr>
                <w:rFonts w:ascii="Arial" w:hAnsi="Arial" w:cs="Arial"/>
                <w:spacing w:val="20"/>
                <w:sz w:val="18"/>
                <w:szCs w:val="18"/>
                <w:lang w:bidi="ar-SA"/>
              </w:rPr>
            </w:pPr>
          </w:p>
        </w:tc>
        <w:tc>
          <w:tcPr>
            <w:tcW w:w="715" w:type="pct"/>
          </w:tcPr>
          <w:p w:rsidR="002C7419" w:rsidRPr="002C7419" w:rsidRDefault="002C7419" w:rsidP="002C7419">
            <w:pPr>
              <w:spacing w:after="0" w:line="276" w:lineRule="auto"/>
              <w:rPr>
                <w:rFonts w:ascii="Arial" w:hAnsi="Arial" w:cs="Arial"/>
                <w:spacing w:val="20"/>
                <w:sz w:val="18"/>
                <w:szCs w:val="18"/>
                <w:lang w:bidi="ar-SA"/>
              </w:rPr>
            </w:pPr>
          </w:p>
        </w:tc>
        <w:tc>
          <w:tcPr>
            <w:tcW w:w="737" w:type="pct"/>
          </w:tcPr>
          <w:p w:rsidR="002C7419" w:rsidRPr="002C7419" w:rsidRDefault="002C7419" w:rsidP="002C7419">
            <w:pPr>
              <w:spacing w:after="0" w:line="276" w:lineRule="auto"/>
              <w:rPr>
                <w:rFonts w:ascii="Arial" w:hAnsi="Arial" w:cs="Arial"/>
                <w:spacing w:val="20"/>
                <w:sz w:val="18"/>
                <w:szCs w:val="18"/>
                <w:lang w:bidi="ar-SA"/>
              </w:rPr>
            </w:pPr>
          </w:p>
        </w:tc>
        <w:tc>
          <w:tcPr>
            <w:tcW w:w="527" w:type="pct"/>
          </w:tcPr>
          <w:p w:rsidR="002C7419" w:rsidRPr="002C7419" w:rsidRDefault="002C7419" w:rsidP="002C7419">
            <w:pPr>
              <w:spacing w:after="0" w:line="276" w:lineRule="auto"/>
              <w:rPr>
                <w:rFonts w:ascii="Arial" w:hAnsi="Arial" w:cs="Arial"/>
                <w:spacing w:val="20"/>
                <w:sz w:val="18"/>
                <w:szCs w:val="18"/>
                <w:lang w:bidi="ar-SA"/>
              </w:rPr>
            </w:pPr>
          </w:p>
        </w:tc>
      </w:tr>
      <w:tr w:rsidR="002C7419" w:rsidRPr="002C7419" w:rsidTr="00F96A75">
        <w:trPr>
          <w:trHeight w:val="658"/>
        </w:trPr>
        <w:tc>
          <w:tcPr>
            <w:tcW w:w="227"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7</w:t>
            </w:r>
          </w:p>
        </w:tc>
        <w:tc>
          <w:tcPr>
            <w:tcW w:w="929"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Reinsurance Premium Paid</w:t>
            </w:r>
          </w:p>
        </w:tc>
        <w:tc>
          <w:tcPr>
            <w:tcW w:w="422"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z w:val="18"/>
                <w:szCs w:val="18"/>
              </w:rPr>
            </w:pPr>
          </w:p>
        </w:tc>
        <w:tc>
          <w:tcPr>
            <w:tcW w:w="706" w:type="pct"/>
          </w:tcPr>
          <w:p w:rsidR="002C7419" w:rsidRPr="002C7419" w:rsidRDefault="002C7419" w:rsidP="002C7419">
            <w:pPr>
              <w:spacing w:after="0" w:line="276" w:lineRule="auto"/>
              <w:rPr>
                <w:rFonts w:ascii="Arial" w:hAnsi="Arial" w:cs="Arial"/>
                <w:sz w:val="18"/>
                <w:szCs w:val="18"/>
              </w:rPr>
            </w:pPr>
          </w:p>
        </w:tc>
        <w:tc>
          <w:tcPr>
            <w:tcW w:w="715"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z w:val="18"/>
                <w:szCs w:val="18"/>
              </w:rPr>
            </w:pPr>
          </w:p>
        </w:tc>
        <w:tc>
          <w:tcPr>
            <w:tcW w:w="527" w:type="pct"/>
          </w:tcPr>
          <w:p w:rsidR="002C7419" w:rsidRPr="002C7419" w:rsidRDefault="002C7419" w:rsidP="002C7419">
            <w:pPr>
              <w:spacing w:after="0" w:line="276" w:lineRule="auto"/>
              <w:rPr>
                <w:rFonts w:ascii="Arial" w:hAnsi="Arial" w:cs="Arial"/>
                <w:spacing w:val="20"/>
                <w:sz w:val="18"/>
                <w:szCs w:val="18"/>
                <w:lang w:bidi="ar-SA"/>
              </w:rPr>
            </w:pPr>
          </w:p>
        </w:tc>
      </w:tr>
      <w:tr w:rsidR="002C7419" w:rsidRPr="002C7419" w:rsidTr="00F96A75">
        <w:trPr>
          <w:trHeight w:val="426"/>
        </w:trPr>
        <w:tc>
          <w:tcPr>
            <w:tcW w:w="227" w:type="pct"/>
          </w:tcPr>
          <w:p w:rsidR="002C7419" w:rsidRPr="002C7419" w:rsidRDefault="002C7419" w:rsidP="002C7419">
            <w:pPr>
              <w:spacing w:after="0" w:line="276" w:lineRule="auto"/>
              <w:rPr>
                <w:rFonts w:ascii="Arial" w:hAnsi="Arial" w:cs="Arial"/>
                <w:sz w:val="18"/>
                <w:szCs w:val="18"/>
              </w:rPr>
            </w:pPr>
          </w:p>
        </w:tc>
        <w:tc>
          <w:tcPr>
            <w:tcW w:w="929" w:type="pct"/>
          </w:tcPr>
          <w:p w:rsidR="002C7419" w:rsidRPr="002C7419" w:rsidRDefault="002C7419" w:rsidP="002C7419">
            <w:pPr>
              <w:spacing w:after="0" w:line="276" w:lineRule="auto"/>
              <w:rPr>
                <w:rFonts w:ascii="Arial" w:hAnsi="Arial" w:cs="Arial"/>
                <w:sz w:val="18"/>
                <w:szCs w:val="18"/>
              </w:rPr>
            </w:pPr>
          </w:p>
        </w:tc>
        <w:tc>
          <w:tcPr>
            <w:tcW w:w="422"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z w:val="18"/>
                <w:szCs w:val="18"/>
              </w:rPr>
            </w:pPr>
          </w:p>
        </w:tc>
        <w:tc>
          <w:tcPr>
            <w:tcW w:w="706" w:type="pct"/>
          </w:tcPr>
          <w:p w:rsidR="002C7419" w:rsidRPr="002C7419" w:rsidRDefault="002C7419" w:rsidP="002C7419">
            <w:pPr>
              <w:spacing w:after="0" w:line="276" w:lineRule="auto"/>
              <w:rPr>
                <w:rFonts w:ascii="Arial" w:hAnsi="Arial" w:cs="Arial"/>
                <w:sz w:val="18"/>
                <w:szCs w:val="18"/>
              </w:rPr>
            </w:pPr>
          </w:p>
        </w:tc>
        <w:tc>
          <w:tcPr>
            <w:tcW w:w="715"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z w:val="18"/>
                <w:szCs w:val="18"/>
              </w:rPr>
            </w:pPr>
          </w:p>
        </w:tc>
        <w:tc>
          <w:tcPr>
            <w:tcW w:w="527" w:type="pct"/>
          </w:tcPr>
          <w:p w:rsidR="002C7419" w:rsidRPr="002C7419" w:rsidRDefault="002C7419" w:rsidP="002C7419">
            <w:pPr>
              <w:spacing w:after="0" w:line="276" w:lineRule="auto"/>
              <w:rPr>
                <w:rFonts w:ascii="Arial" w:hAnsi="Arial" w:cs="Arial"/>
                <w:spacing w:val="20"/>
                <w:sz w:val="18"/>
                <w:szCs w:val="18"/>
                <w:lang w:bidi="ar-SA"/>
              </w:rPr>
            </w:pPr>
          </w:p>
        </w:tc>
      </w:tr>
      <w:tr w:rsidR="002C7419" w:rsidRPr="002C7419" w:rsidTr="00F96A75">
        <w:trPr>
          <w:trHeight w:val="670"/>
        </w:trPr>
        <w:tc>
          <w:tcPr>
            <w:tcW w:w="227"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8</w:t>
            </w:r>
          </w:p>
        </w:tc>
        <w:tc>
          <w:tcPr>
            <w:tcW w:w="929"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Sum Assured (or annuity p.a.)</w:t>
            </w:r>
          </w:p>
        </w:tc>
        <w:tc>
          <w:tcPr>
            <w:tcW w:w="422"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B</w:t>
            </w:r>
          </w:p>
        </w:tc>
        <w:tc>
          <w:tcPr>
            <w:tcW w:w="737" w:type="pct"/>
          </w:tcPr>
          <w:p w:rsidR="002C7419" w:rsidRPr="002C7419" w:rsidRDefault="002C7419" w:rsidP="002C7419">
            <w:pPr>
              <w:spacing w:after="0" w:line="276" w:lineRule="auto"/>
              <w:rPr>
                <w:rFonts w:ascii="Arial" w:hAnsi="Arial" w:cs="Arial"/>
                <w:sz w:val="18"/>
                <w:szCs w:val="18"/>
              </w:rPr>
            </w:pPr>
          </w:p>
        </w:tc>
        <w:tc>
          <w:tcPr>
            <w:tcW w:w="706" w:type="pct"/>
          </w:tcPr>
          <w:p w:rsidR="002C7419" w:rsidRPr="002C7419" w:rsidRDefault="002C7419" w:rsidP="002C7419">
            <w:pPr>
              <w:spacing w:after="0" w:line="276" w:lineRule="auto"/>
              <w:rPr>
                <w:rFonts w:ascii="Arial" w:hAnsi="Arial" w:cs="Arial"/>
                <w:sz w:val="18"/>
                <w:szCs w:val="18"/>
              </w:rPr>
            </w:pPr>
          </w:p>
        </w:tc>
        <w:tc>
          <w:tcPr>
            <w:tcW w:w="715"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z w:val="18"/>
                <w:szCs w:val="18"/>
              </w:rPr>
            </w:pPr>
          </w:p>
        </w:tc>
        <w:tc>
          <w:tcPr>
            <w:tcW w:w="527" w:type="pct"/>
          </w:tcPr>
          <w:p w:rsidR="002C7419" w:rsidRPr="002C7419" w:rsidRDefault="002C7419" w:rsidP="002C7419">
            <w:pPr>
              <w:spacing w:after="0" w:line="276" w:lineRule="auto"/>
              <w:rPr>
                <w:rFonts w:ascii="Arial" w:hAnsi="Arial" w:cs="Arial"/>
                <w:spacing w:val="20"/>
                <w:sz w:val="18"/>
                <w:szCs w:val="18"/>
                <w:lang w:bidi="ar-SA"/>
              </w:rPr>
            </w:pPr>
          </w:p>
        </w:tc>
      </w:tr>
      <w:tr w:rsidR="002C7419" w:rsidRPr="002C7419" w:rsidTr="00F96A75">
        <w:trPr>
          <w:trHeight w:val="426"/>
        </w:trPr>
        <w:tc>
          <w:tcPr>
            <w:tcW w:w="227" w:type="pct"/>
          </w:tcPr>
          <w:p w:rsidR="002C7419" w:rsidRPr="002C7419" w:rsidRDefault="002C7419" w:rsidP="002C7419">
            <w:pPr>
              <w:spacing w:after="0" w:line="276" w:lineRule="auto"/>
              <w:rPr>
                <w:rFonts w:ascii="Arial" w:hAnsi="Arial" w:cs="Arial"/>
                <w:sz w:val="18"/>
                <w:szCs w:val="18"/>
              </w:rPr>
            </w:pPr>
          </w:p>
        </w:tc>
        <w:tc>
          <w:tcPr>
            <w:tcW w:w="929" w:type="pct"/>
          </w:tcPr>
          <w:p w:rsidR="002C7419" w:rsidRPr="002C7419" w:rsidRDefault="002C7419" w:rsidP="002C7419">
            <w:pPr>
              <w:spacing w:after="0" w:line="276" w:lineRule="auto"/>
              <w:rPr>
                <w:rFonts w:ascii="Arial" w:hAnsi="Arial" w:cs="Arial"/>
                <w:sz w:val="18"/>
                <w:szCs w:val="18"/>
              </w:rPr>
            </w:pPr>
          </w:p>
        </w:tc>
        <w:tc>
          <w:tcPr>
            <w:tcW w:w="422"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z w:val="18"/>
                <w:szCs w:val="18"/>
              </w:rPr>
            </w:pPr>
          </w:p>
        </w:tc>
        <w:tc>
          <w:tcPr>
            <w:tcW w:w="706" w:type="pct"/>
          </w:tcPr>
          <w:p w:rsidR="002C7419" w:rsidRPr="002C7419" w:rsidRDefault="002C7419" w:rsidP="002C7419">
            <w:pPr>
              <w:spacing w:after="0" w:line="276" w:lineRule="auto"/>
              <w:rPr>
                <w:rFonts w:ascii="Arial" w:hAnsi="Arial" w:cs="Arial"/>
                <w:sz w:val="18"/>
                <w:szCs w:val="18"/>
              </w:rPr>
            </w:pPr>
          </w:p>
        </w:tc>
        <w:tc>
          <w:tcPr>
            <w:tcW w:w="715"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z w:val="18"/>
                <w:szCs w:val="18"/>
              </w:rPr>
            </w:pPr>
          </w:p>
        </w:tc>
        <w:tc>
          <w:tcPr>
            <w:tcW w:w="527" w:type="pct"/>
          </w:tcPr>
          <w:p w:rsidR="002C7419" w:rsidRPr="002C7419" w:rsidRDefault="002C7419" w:rsidP="002C7419">
            <w:pPr>
              <w:spacing w:after="0" w:line="276" w:lineRule="auto"/>
              <w:rPr>
                <w:rFonts w:ascii="Arial" w:hAnsi="Arial" w:cs="Arial"/>
                <w:spacing w:val="20"/>
                <w:sz w:val="18"/>
                <w:szCs w:val="18"/>
                <w:lang w:bidi="ar-SA"/>
              </w:rPr>
            </w:pPr>
          </w:p>
        </w:tc>
      </w:tr>
      <w:tr w:rsidR="002C7419" w:rsidRPr="002C7419" w:rsidTr="00F96A75">
        <w:trPr>
          <w:trHeight w:val="890"/>
        </w:trPr>
        <w:tc>
          <w:tcPr>
            <w:tcW w:w="227"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9</w:t>
            </w:r>
          </w:p>
        </w:tc>
        <w:tc>
          <w:tcPr>
            <w:tcW w:w="929"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Number of Policies (or Schemes)</w:t>
            </w:r>
          </w:p>
        </w:tc>
        <w:tc>
          <w:tcPr>
            <w:tcW w:w="422"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z w:val="18"/>
                <w:szCs w:val="18"/>
              </w:rPr>
            </w:pPr>
          </w:p>
        </w:tc>
        <w:tc>
          <w:tcPr>
            <w:tcW w:w="706" w:type="pct"/>
          </w:tcPr>
          <w:p w:rsidR="002C7419" w:rsidRPr="002C7419" w:rsidRDefault="002C7419" w:rsidP="002C7419">
            <w:pPr>
              <w:spacing w:after="0" w:line="276" w:lineRule="auto"/>
              <w:rPr>
                <w:rFonts w:ascii="Arial" w:hAnsi="Arial" w:cs="Arial"/>
                <w:sz w:val="18"/>
                <w:szCs w:val="18"/>
              </w:rPr>
            </w:pPr>
          </w:p>
        </w:tc>
        <w:tc>
          <w:tcPr>
            <w:tcW w:w="715"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z w:val="18"/>
                <w:szCs w:val="18"/>
              </w:rPr>
            </w:pPr>
          </w:p>
        </w:tc>
        <w:tc>
          <w:tcPr>
            <w:tcW w:w="527" w:type="pct"/>
          </w:tcPr>
          <w:p w:rsidR="002C7419" w:rsidRPr="002C7419" w:rsidRDefault="002C7419" w:rsidP="002C7419">
            <w:pPr>
              <w:spacing w:after="0" w:line="276" w:lineRule="auto"/>
              <w:rPr>
                <w:rFonts w:ascii="Arial" w:hAnsi="Arial" w:cs="Arial"/>
                <w:spacing w:val="20"/>
                <w:sz w:val="18"/>
                <w:szCs w:val="18"/>
                <w:lang w:bidi="ar-SA"/>
              </w:rPr>
            </w:pPr>
          </w:p>
        </w:tc>
      </w:tr>
      <w:tr w:rsidR="002C7419" w:rsidRPr="002C7419" w:rsidTr="00F96A75">
        <w:trPr>
          <w:trHeight w:val="426"/>
        </w:trPr>
        <w:tc>
          <w:tcPr>
            <w:tcW w:w="227" w:type="pct"/>
          </w:tcPr>
          <w:p w:rsidR="002C7419" w:rsidRPr="002C7419" w:rsidRDefault="002C7419" w:rsidP="002C7419">
            <w:pPr>
              <w:spacing w:after="0" w:line="276" w:lineRule="auto"/>
              <w:rPr>
                <w:rFonts w:ascii="Arial" w:hAnsi="Arial" w:cs="Arial"/>
                <w:sz w:val="18"/>
                <w:szCs w:val="18"/>
              </w:rPr>
            </w:pPr>
          </w:p>
        </w:tc>
        <w:tc>
          <w:tcPr>
            <w:tcW w:w="929" w:type="pct"/>
          </w:tcPr>
          <w:p w:rsidR="002C7419" w:rsidRPr="002C7419" w:rsidRDefault="002C7419" w:rsidP="002C7419">
            <w:pPr>
              <w:spacing w:after="0" w:line="276" w:lineRule="auto"/>
              <w:rPr>
                <w:rFonts w:ascii="Arial" w:hAnsi="Arial" w:cs="Arial"/>
                <w:sz w:val="18"/>
                <w:szCs w:val="18"/>
              </w:rPr>
            </w:pPr>
          </w:p>
        </w:tc>
        <w:tc>
          <w:tcPr>
            <w:tcW w:w="422"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z w:val="18"/>
                <w:szCs w:val="18"/>
              </w:rPr>
            </w:pPr>
          </w:p>
        </w:tc>
        <w:tc>
          <w:tcPr>
            <w:tcW w:w="706" w:type="pct"/>
          </w:tcPr>
          <w:p w:rsidR="002C7419" w:rsidRPr="002C7419" w:rsidRDefault="002C7419" w:rsidP="002C7419">
            <w:pPr>
              <w:spacing w:after="0" w:line="276" w:lineRule="auto"/>
              <w:rPr>
                <w:rFonts w:ascii="Arial" w:hAnsi="Arial" w:cs="Arial"/>
                <w:sz w:val="18"/>
                <w:szCs w:val="18"/>
              </w:rPr>
            </w:pPr>
          </w:p>
        </w:tc>
        <w:tc>
          <w:tcPr>
            <w:tcW w:w="715"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z w:val="18"/>
                <w:szCs w:val="18"/>
              </w:rPr>
            </w:pPr>
          </w:p>
        </w:tc>
        <w:tc>
          <w:tcPr>
            <w:tcW w:w="527" w:type="pct"/>
          </w:tcPr>
          <w:p w:rsidR="002C7419" w:rsidRPr="002C7419" w:rsidRDefault="002C7419" w:rsidP="002C7419">
            <w:pPr>
              <w:spacing w:after="0" w:line="276" w:lineRule="auto"/>
              <w:rPr>
                <w:rFonts w:ascii="Arial" w:hAnsi="Arial" w:cs="Arial"/>
                <w:spacing w:val="20"/>
                <w:sz w:val="18"/>
                <w:szCs w:val="18"/>
                <w:lang w:bidi="ar-SA"/>
              </w:rPr>
            </w:pPr>
          </w:p>
        </w:tc>
      </w:tr>
      <w:tr w:rsidR="002C7419" w:rsidRPr="002C7419" w:rsidTr="00F96A75">
        <w:trPr>
          <w:trHeight w:val="1378"/>
        </w:trPr>
        <w:tc>
          <w:tcPr>
            <w:tcW w:w="227"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10</w:t>
            </w:r>
          </w:p>
        </w:tc>
        <w:tc>
          <w:tcPr>
            <w:tcW w:w="929"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Average New Business Annualized Premium per policy</w:t>
            </w:r>
          </w:p>
        </w:tc>
        <w:tc>
          <w:tcPr>
            <w:tcW w:w="422"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1 / 9</w:t>
            </w:r>
          </w:p>
        </w:tc>
        <w:tc>
          <w:tcPr>
            <w:tcW w:w="737" w:type="pct"/>
          </w:tcPr>
          <w:p w:rsidR="002C7419" w:rsidRPr="002C7419" w:rsidRDefault="002C7419" w:rsidP="002C7419">
            <w:pPr>
              <w:spacing w:after="0" w:line="276" w:lineRule="auto"/>
              <w:rPr>
                <w:rFonts w:ascii="Arial" w:hAnsi="Arial" w:cs="Arial"/>
                <w:sz w:val="18"/>
                <w:szCs w:val="18"/>
              </w:rPr>
            </w:pPr>
          </w:p>
        </w:tc>
        <w:tc>
          <w:tcPr>
            <w:tcW w:w="706" w:type="pct"/>
          </w:tcPr>
          <w:p w:rsidR="002C7419" w:rsidRPr="002C7419" w:rsidRDefault="002C7419" w:rsidP="002C7419">
            <w:pPr>
              <w:spacing w:after="0" w:line="276" w:lineRule="auto"/>
              <w:rPr>
                <w:rFonts w:ascii="Arial" w:hAnsi="Arial" w:cs="Arial"/>
                <w:sz w:val="18"/>
                <w:szCs w:val="18"/>
              </w:rPr>
            </w:pPr>
          </w:p>
        </w:tc>
        <w:tc>
          <w:tcPr>
            <w:tcW w:w="715"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z w:val="18"/>
                <w:szCs w:val="18"/>
              </w:rPr>
            </w:pPr>
          </w:p>
        </w:tc>
        <w:tc>
          <w:tcPr>
            <w:tcW w:w="527" w:type="pct"/>
          </w:tcPr>
          <w:p w:rsidR="002C7419" w:rsidRPr="002C7419" w:rsidRDefault="002C7419" w:rsidP="002C7419">
            <w:pPr>
              <w:spacing w:after="0" w:line="276" w:lineRule="auto"/>
              <w:rPr>
                <w:rFonts w:ascii="Arial" w:hAnsi="Arial" w:cs="Arial"/>
                <w:spacing w:val="20"/>
                <w:sz w:val="18"/>
                <w:szCs w:val="18"/>
                <w:lang w:bidi="ar-SA"/>
              </w:rPr>
            </w:pPr>
          </w:p>
        </w:tc>
      </w:tr>
      <w:tr w:rsidR="002C7419" w:rsidRPr="002C7419" w:rsidTr="00F96A75">
        <w:trPr>
          <w:trHeight w:val="902"/>
        </w:trPr>
        <w:tc>
          <w:tcPr>
            <w:tcW w:w="227"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11</w:t>
            </w:r>
          </w:p>
        </w:tc>
        <w:tc>
          <w:tcPr>
            <w:tcW w:w="929"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Average SA (annuity) per policy</w:t>
            </w:r>
          </w:p>
        </w:tc>
        <w:tc>
          <w:tcPr>
            <w:tcW w:w="422"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8 / 9</w:t>
            </w:r>
          </w:p>
        </w:tc>
        <w:tc>
          <w:tcPr>
            <w:tcW w:w="737" w:type="pct"/>
          </w:tcPr>
          <w:p w:rsidR="002C7419" w:rsidRPr="002C7419" w:rsidRDefault="002C7419" w:rsidP="002C7419">
            <w:pPr>
              <w:spacing w:after="0" w:line="276" w:lineRule="auto"/>
              <w:rPr>
                <w:rFonts w:ascii="Arial" w:hAnsi="Arial" w:cs="Arial"/>
                <w:sz w:val="18"/>
                <w:szCs w:val="18"/>
              </w:rPr>
            </w:pPr>
          </w:p>
        </w:tc>
        <w:tc>
          <w:tcPr>
            <w:tcW w:w="706" w:type="pct"/>
          </w:tcPr>
          <w:p w:rsidR="002C7419" w:rsidRPr="002C7419" w:rsidRDefault="002C7419" w:rsidP="002C7419">
            <w:pPr>
              <w:spacing w:after="0" w:line="276" w:lineRule="auto"/>
              <w:rPr>
                <w:rFonts w:ascii="Arial" w:hAnsi="Arial" w:cs="Arial"/>
                <w:sz w:val="18"/>
                <w:szCs w:val="18"/>
              </w:rPr>
            </w:pPr>
          </w:p>
        </w:tc>
        <w:tc>
          <w:tcPr>
            <w:tcW w:w="715"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z w:val="18"/>
                <w:szCs w:val="18"/>
              </w:rPr>
            </w:pPr>
          </w:p>
        </w:tc>
        <w:tc>
          <w:tcPr>
            <w:tcW w:w="527" w:type="pct"/>
          </w:tcPr>
          <w:p w:rsidR="002C7419" w:rsidRPr="002C7419" w:rsidRDefault="002C7419" w:rsidP="002C7419">
            <w:pPr>
              <w:spacing w:after="0" w:line="276" w:lineRule="auto"/>
              <w:rPr>
                <w:rFonts w:ascii="Arial" w:hAnsi="Arial" w:cs="Arial"/>
                <w:spacing w:val="20"/>
                <w:sz w:val="18"/>
                <w:szCs w:val="18"/>
                <w:lang w:bidi="ar-SA"/>
              </w:rPr>
            </w:pPr>
          </w:p>
        </w:tc>
      </w:tr>
      <w:tr w:rsidR="002C7419" w:rsidRPr="002C7419" w:rsidTr="00F96A75">
        <w:trPr>
          <w:trHeight w:val="658"/>
        </w:trPr>
        <w:tc>
          <w:tcPr>
            <w:tcW w:w="227"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12</w:t>
            </w:r>
          </w:p>
        </w:tc>
        <w:tc>
          <w:tcPr>
            <w:tcW w:w="929"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Average age at entry</w:t>
            </w:r>
          </w:p>
        </w:tc>
        <w:tc>
          <w:tcPr>
            <w:tcW w:w="422"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z w:val="18"/>
                <w:szCs w:val="18"/>
              </w:rPr>
            </w:pPr>
          </w:p>
        </w:tc>
        <w:tc>
          <w:tcPr>
            <w:tcW w:w="706" w:type="pct"/>
          </w:tcPr>
          <w:p w:rsidR="002C7419" w:rsidRPr="002C7419" w:rsidRDefault="002C7419" w:rsidP="002C7419">
            <w:pPr>
              <w:spacing w:after="0" w:line="276" w:lineRule="auto"/>
              <w:rPr>
                <w:rFonts w:ascii="Arial" w:hAnsi="Arial" w:cs="Arial"/>
                <w:sz w:val="18"/>
                <w:szCs w:val="18"/>
              </w:rPr>
            </w:pPr>
          </w:p>
        </w:tc>
        <w:tc>
          <w:tcPr>
            <w:tcW w:w="715"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z w:val="18"/>
                <w:szCs w:val="18"/>
              </w:rPr>
            </w:pPr>
          </w:p>
        </w:tc>
        <w:tc>
          <w:tcPr>
            <w:tcW w:w="527" w:type="pct"/>
          </w:tcPr>
          <w:p w:rsidR="002C7419" w:rsidRPr="002C7419" w:rsidRDefault="002C7419" w:rsidP="002C7419">
            <w:pPr>
              <w:spacing w:after="0" w:line="276" w:lineRule="auto"/>
              <w:rPr>
                <w:rFonts w:ascii="Arial" w:hAnsi="Arial" w:cs="Arial"/>
                <w:spacing w:val="20"/>
                <w:sz w:val="18"/>
                <w:szCs w:val="18"/>
                <w:lang w:bidi="ar-SA"/>
              </w:rPr>
            </w:pPr>
          </w:p>
        </w:tc>
      </w:tr>
      <w:tr w:rsidR="002C7419" w:rsidRPr="002C7419" w:rsidTr="00F96A75">
        <w:trPr>
          <w:trHeight w:val="670"/>
        </w:trPr>
        <w:tc>
          <w:tcPr>
            <w:tcW w:w="227"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13</w:t>
            </w:r>
          </w:p>
        </w:tc>
        <w:tc>
          <w:tcPr>
            <w:tcW w:w="929"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Average policy term</w:t>
            </w:r>
          </w:p>
        </w:tc>
        <w:tc>
          <w:tcPr>
            <w:tcW w:w="422"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z w:val="18"/>
                <w:szCs w:val="18"/>
              </w:rPr>
            </w:pPr>
          </w:p>
        </w:tc>
        <w:tc>
          <w:tcPr>
            <w:tcW w:w="706" w:type="pct"/>
          </w:tcPr>
          <w:p w:rsidR="002C7419" w:rsidRPr="002C7419" w:rsidRDefault="002C7419" w:rsidP="002C7419">
            <w:pPr>
              <w:spacing w:after="0" w:line="276" w:lineRule="auto"/>
              <w:rPr>
                <w:rFonts w:ascii="Arial" w:hAnsi="Arial" w:cs="Arial"/>
                <w:sz w:val="18"/>
                <w:szCs w:val="18"/>
              </w:rPr>
            </w:pPr>
          </w:p>
        </w:tc>
        <w:tc>
          <w:tcPr>
            <w:tcW w:w="715"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z w:val="18"/>
                <w:szCs w:val="18"/>
              </w:rPr>
            </w:pPr>
          </w:p>
        </w:tc>
        <w:tc>
          <w:tcPr>
            <w:tcW w:w="527" w:type="pct"/>
          </w:tcPr>
          <w:p w:rsidR="002C7419" w:rsidRPr="002C7419" w:rsidRDefault="002C7419" w:rsidP="002C7419">
            <w:pPr>
              <w:spacing w:after="0" w:line="276" w:lineRule="auto"/>
              <w:rPr>
                <w:rFonts w:ascii="Arial" w:hAnsi="Arial" w:cs="Arial"/>
                <w:spacing w:val="20"/>
                <w:sz w:val="18"/>
                <w:szCs w:val="18"/>
                <w:lang w:bidi="ar-SA"/>
              </w:rPr>
            </w:pPr>
          </w:p>
        </w:tc>
      </w:tr>
      <w:tr w:rsidR="002C7419" w:rsidRPr="002C7419" w:rsidTr="00F96A75">
        <w:trPr>
          <w:trHeight w:val="902"/>
        </w:trPr>
        <w:tc>
          <w:tcPr>
            <w:tcW w:w="227"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14</w:t>
            </w:r>
          </w:p>
        </w:tc>
        <w:tc>
          <w:tcPr>
            <w:tcW w:w="929"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Average premium payment term</w:t>
            </w:r>
          </w:p>
        </w:tc>
        <w:tc>
          <w:tcPr>
            <w:tcW w:w="422"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z w:val="18"/>
                <w:szCs w:val="18"/>
              </w:rPr>
            </w:pPr>
          </w:p>
        </w:tc>
        <w:tc>
          <w:tcPr>
            <w:tcW w:w="706" w:type="pct"/>
          </w:tcPr>
          <w:p w:rsidR="002C7419" w:rsidRPr="002C7419" w:rsidRDefault="002C7419" w:rsidP="002C7419">
            <w:pPr>
              <w:spacing w:after="0" w:line="276" w:lineRule="auto"/>
              <w:rPr>
                <w:rFonts w:ascii="Arial" w:hAnsi="Arial" w:cs="Arial"/>
                <w:sz w:val="18"/>
                <w:szCs w:val="18"/>
              </w:rPr>
            </w:pPr>
          </w:p>
        </w:tc>
        <w:tc>
          <w:tcPr>
            <w:tcW w:w="715"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z w:val="18"/>
                <w:szCs w:val="18"/>
              </w:rPr>
            </w:pPr>
          </w:p>
        </w:tc>
        <w:tc>
          <w:tcPr>
            <w:tcW w:w="527" w:type="pct"/>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902"/>
        </w:trPr>
        <w:tc>
          <w:tcPr>
            <w:tcW w:w="227"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lastRenderedPageBreak/>
              <w:t>15</w:t>
            </w:r>
          </w:p>
        </w:tc>
        <w:tc>
          <w:tcPr>
            <w:tcW w:w="929"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Renewal Premium / Total Premium</w:t>
            </w:r>
          </w:p>
        </w:tc>
        <w:tc>
          <w:tcPr>
            <w:tcW w:w="422"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3 / 6</w:t>
            </w:r>
          </w:p>
        </w:tc>
        <w:tc>
          <w:tcPr>
            <w:tcW w:w="737" w:type="pct"/>
          </w:tcPr>
          <w:p w:rsidR="002C7419" w:rsidRPr="002C7419" w:rsidRDefault="002C7419" w:rsidP="002C7419">
            <w:pPr>
              <w:spacing w:after="0" w:line="276" w:lineRule="auto"/>
              <w:rPr>
                <w:rFonts w:ascii="Arial" w:hAnsi="Arial" w:cs="Arial"/>
                <w:sz w:val="18"/>
                <w:szCs w:val="18"/>
              </w:rPr>
            </w:pPr>
          </w:p>
        </w:tc>
        <w:tc>
          <w:tcPr>
            <w:tcW w:w="706" w:type="pct"/>
          </w:tcPr>
          <w:p w:rsidR="002C7419" w:rsidRPr="002C7419" w:rsidRDefault="002C7419" w:rsidP="002C7419">
            <w:pPr>
              <w:spacing w:after="0" w:line="276" w:lineRule="auto"/>
              <w:rPr>
                <w:rFonts w:ascii="Arial" w:hAnsi="Arial" w:cs="Arial"/>
                <w:sz w:val="18"/>
                <w:szCs w:val="18"/>
              </w:rPr>
            </w:pPr>
          </w:p>
        </w:tc>
        <w:tc>
          <w:tcPr>
            <w:tcW w:w="715"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z w:val="18"/>
                <w:szCs w:val="18"/>
              </w:rPr>
            </w:pPr>
          </w:p>
        </w:tc>
        <w:tc>
          <w:tcPr>
            <w:tcW w:w="527" w:type="pct"/>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890"/>
        </w:trPr>
        <w:tc>
          <w:tcPr>
            <w:tcW w:w="227"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16</w:t>
            </w:r>
          </w:p>
        </w:tc>
        <w:tc>
          <w:tcPr>
            <w:tcW w:w="929"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Reinsurance Premium / Total Premium</w:t>
            </w:r>
          </w:p>
        </w:tc>
        <w:tc>
          <w:tcPr>
            <w:tcW w:w="422" w:type="pct"/>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7 / 6</w:t>
            </w:r>
          </w:p>
        </w:tc>
        <w:tc>
          <w:tcPr>
            <w:tcW w:w="737" w:type="pct"/>
          </w:tcPr>
          <w:p w:rsidR="002C7419" w:rsidRPr="002C7419" w:rsidRDefault="002C7419" w:rsidP="002C7419">
            <w:pPr>
              <w:spacing w:after="0" w:line="276" w:lineRule="auto"/>
              <w:rPr>
                <w:rFonts w:ascii="Arial" w:hAnsi="Arial" w:cs="Arial"/>
                <w:sz w:val="18"/>
                <w:szCs w:val="18"/>
              </w:rPr>
            </w:pPr>
          </w:p>
        </w:tc>
        <w:tc>
          <w:tcPr>
            <w:tcW w:w="706" w:type="pct"/>
          </w:tcPr>
          <w:p w:rsidR="002C7419" w:rsidRPr="002C7419" w:rsidRDefault="002C7419" w:rsidP="002C7419">
            <w:pPr>
              <w:spacing w:after="0" w:line="276" w:lineRule="auto"/>
              <w:rPr>
                <w:rFonts w:ascii="Arial" w:hAnsi="Arial" w:cs="Arial"/>
                <w:sz w:val="18"/>
                <w:szCs w:val="18"/>
              </w:rPr>
            </w:pPr>
          </w:p>
        </w:tc>
        <w:tc>
          <w:tcPr>
            <w:tcW w:w="715" w:type="pct"/>
          </w:tcPr>
          <w:p w:rsidR="002C7419" w:rsidRPr="002C7419" w:rsidRDefault="002C7419" w:rsidP="002C7419">
            <w:pPr>
              <w:spacing w:after="0" w:line="276" w:lineRule="auto"/>
              <w:rPr>
                <w:rFonts w:ascii="Arial" w:hAnsi="Arial" w:cs="Arial"/>
                <w:sz w:val="18"/>
                <w:szCs w:val="18"/>
              </w:rPr>
            </w:pPr>
          </w:p>
        </w:tc>
        <w:tc>
          <w:tcPr>
            <w:tcW w:w="737" w:type="pct"/>
          </w:tcPr>
          <w:p w:rsidR="002C7419" w:rsidRPr="002C7419" w:rsidRDefault="002C7419" w:rsidP="002C7419">
            <w:pPr>
              <w:spacing w:after="0" w:line="276" w:lineRule="auto"/>
              <w:rPr>
                <w:rFonts w:ascii="Arial" w:hAnsi="Arial" w:cs="Arial"/>
                <w:sz w:val="18"/>
                <w:szCs w:val="18"/>
              </w:rPr>
            </w:pPr>
          </w:p>
        </w:tc>
        <w:tc>
          <w:tcPr>
            <w:tcW w:w="527" w:type="pct"/>
          </w:tcPr>
          <w:p w:rsidR="002C7419" w:rsidRPr="002C7419" w:rsidRDefault="002C7419" w:rsidP="002C7419">
            <w:pPr>
              <w:spacing w:after="0" w:line="276" w:lineRule="auto"/>
              <w:rPr>
                <w:rFonts w:ascii="Arial" w:hAnsi="Arial" w:cs="Arial"/>
                <w:sz w:val="18"/>
                <w:szCs w:val="18"/>
              </w:rPr>
            </w:pPr>
          </w:p>
        </w:tc>
      </w:tr>
    </w:tbl>
    <w:p w:rsidR="002C7419" w:rsidRPr="002C7419" w:rsidRDefault="002C7419" w:rsidP="002C7419">
      <w:pPr>
        <w:spacing w:after="200" w:line="276" w:lineRule="auto"/>
        <w:ind w:left="840" w:hanging="840"/>
        <w:rPr>
          <w:rFonts w:ascii="Arial" w:hAnsi="Arial" w:cs="Arial"/>
          <w:b/>
          <w:spacing w:val="20"/>
          <w:sz w:val="18"/>
          <w:szCs w:val="18"/>
          <w:lang w:bidi="ar-SA"/>
        </w:rPr>
      </w:pPr>
    </w:p>
    <w:p w:rsidR="002C7419" w:rsidRPr="002C7419" w:rsidRDefault="002C7419" w:rsidP="002C7419">
      <w:pPr>
        <w:spacing w:after="200" w:line="276" w:lineRule="auto"/>
        <w:rPr>
          <w:rFonts w:ascii="Arial" w:hAnsi="Arial" w:cs="Arial"/>
          <w:sz w:val="18"/>
          <w:szCs w:val="18"/>
        </w:rPr>
      </w:pPr>
      <w:r w:rsidRPr="002C7419">
        <w:rPr>
          <w:rFonts w:ascii="Arial" w:hAnsi="Arial" w:cs="Arial"/>
          <w:b/>
          <w:bCs/>
          <w:sz w:val="18"/>
          <w:szCs w:val="18"/>
        </w:rPr>
        <w:t>Note A</w:t>
      </w:r>
      <w:r w:rsidRPr="002C7419">
        <w:rPr>
          <w:rFonts w:ascii="Arial" w:hAnsi="Arial" w:cs="Arial"/>
          <w:sz w:val="18"/>
          <w:szCs w:val="18"/>
        </w:rPr>
        <w:t xml:space="preserve"> – The above information to be provided by consolidating across all distribution channels and all Lines of business i.e., at the company level. In addition to this, the information shall be provided for each of the distribution channels under the product lines: Individual Unit Linked Life, Individual Unit Linked Pensions, Individual Unit Linked Health, Individual With Profits Life, Individual With Profits Pensions, Individual With Profits Health, Individual Without Profits Life, Individual Without Profits Pensions, Individual Without Profits Health, Individual Annuities, Group Unit Linked Funds, Group With Profits Funds, Group Without Profits Funds, Group Life.</w:t>
      </w:r>
    </w:p>
    <w:p w:rsidR="002C7419" w:rsidRPr="002C7419" w:rsidRDefault="002C7419" w:rsidP="002C7419">
      <w:pPr>
        <w:spacing w:after="200" w:line="276" w:lineRule="auto"/>
        <w:rPr>
          <w:rFonts w:ascii="Arial" w:hAnsi="Arial" w:cs="Arial"/>
          <w:sz w:val="18"/>
          <w:szCs w:val="18"/>
        </w:rPr>
      </w:pPr>
      <w:r w:rsidRPr="002C7419">
        <w:rPr>
          <w:rFonts w:ascii="Arial" w:hAnsi="Arial" w:cs="Arial"/>
          <w:b/>
          <w:bCs/>
          <w:sz w:val="18"/>
          <w:szCs w:val="18"/>
        </w:rPr>
        <w:t>Note B</w:t>
      </w:r>
      <w:r w:rsidRPr="002C7419">
        <w:rPr>
          <w:rFonts w:ascii="Arial" w:hAnsi="Arial" w:cs="Arial"/>
          <w:sz w:val="18"/>
          <w:szCs w:val="18"/>
        </w:rPr>
        <w:t xml:space="preserve"> – gross of reinsurance</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Provide analysis of new business (individual only) by premium payment frequency (percentage by number of policies)</w:t>
      </w: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567"/>
        <w:gridCol w:w="567"/>
        <w:gridCol w:w="567"/>
        <w:gridCol w:w="567"/>
        <w:gridCol w:w="567"/>
        <w:gridCol w:w="567"/>
        <w:gridCol w:w="567"/>
        <w:gridCol w:w="567"/>
        <w:gridCol w:w="567"/>
        <w:gridCol w:w="579"/>
        <w:gridCol w:w="564"/>
        <w:gridCol w:w="452"/>
        <w:gridCol w:w="447"/>
        <w:gridCol w:w="515"/>
        <w:gridCol w:w="528"/>
        <w:gridCol w:w="528"/>
        <w:gridCol w:w="564"/>
        <w:gridCol w:w="501"/>
      </w:tblGrid>
      <w:tr w:rsidR="002C7419" w:rsidRPr="002C7419" w:rsidTr="00F96A75">
        <w:trPr>
          <w:trHeight w:val="239"/>
        </w:trPr>
        <w:tc>
          <w:tcPr>
            <w:tcW w:w="993" w:type="dxa"/>
            <w:vMerge w:val="restart"/>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Product Line</w:t>
            </w:r>
          </w:p>
        </w:tc>
        <w:tc>
          <w:tcPr>
            <w:tcW w:w="3402" w:type="dxa"/>
            <w:gridSpan w:val="6"/>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Current year ending 31 March X</w:t>
            </w:r>
          </w:p>
        </w:tc>
        <w:tc>
          <w:tcPr>
            <w:tcW w:w="3296" w:type="dxa"/>
            <w:gridSpan w:val="6"/>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 xml:space="preserve">Year ending 31 March </w:t>
            </w:r>
          </w:p>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X – 1</w:t>
            </w:r>
          </w:p>
        </w:tc>
        <w:tc>
          <w:tcPr>
            <w:tcW w:w="3083" w:type="dxa"/>
            <w:gridSpan w:val="6"/>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Year ending 31 March</w:t>
            </w:r>
          </w:p>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X – 2</w:t>
            </w:r>
          </w:p>
        </w:tc>
      </w:tr>
      <w:tr w:rsidR="002C7419" w:rsidRPr="002C7419" w:rsidTr="00F96A75">
        <w:trPr>
          <w:trHeight w:val="692"/>
        </w:trPr>
        <w:tc>
          <w:tcPr>
            <w:tcW w:w="993" w:type="dxa"/>
            <w:vMerge/>
          </w:tcPr>
          <w:p w:rsidR="002C7419" w:rsidRPr="002C7419" w:rsidRDefault="002C7419" w:rsidP="002C7419">
            <w:pPr>
              <w:spacing w:after="0" w:line="276" w:lineRule="auto"/>
              <w:rPr>
                <w:rFonts w:ascii="Arial" w:hAnsi="Arial" w:cs="Arial"/>
                <w:b/>
                <w:bCs/>
                <w:sz w:val="18"/>
                <w:szCs w:val="18"/>
              </w:rPr>
            </w:pPr>
          </w:p>
        </w:tc>
        <w:tc>
          <w:tcPr>
            <w:tcW w:w="567" w:type="dxa"/>
            <w:shd w:val="clear" w:color="auto" w:fill="auto"/>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SP</w:t>
            </w:r>
          </w:p>
        </w:tc>
        <w:tc>
          <w:tcPr>
            <w:tcW w:w="567" w:type="dxa"/>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Yly</w:t>
            </w:r>
          </w:p>
        </w:tc>
        <w:tc>
          <w:tcPr>
            <w:tcW w:w="567" w:type="dxa"/>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Hly</w:t>
            </w:r>
          </w:p>
        </w:tc>
        <w:tc>
          <w:tcPr>
            <w:tcW w:w="567" w:type="dxa"/>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Qly</w:t>
            </w:r>
          </w:p>
        </w:tc>
        <w:tc>
          <w:tcPr>
            <w:tcW w:w="567" w:type="dxa"/>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Mly</w:t>
            </w:r>
          </w:p>
        </w:tc>
        <w:tc>
          <w:tcPr>
            <w:tcW w:w="567" w:type="dxa"/>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Others if any</w:t>
            </w:r>
          </w:p>
        </w:tc>
        <w:tc>
          <w:tcPr>
            <w:tcW w:w="567" w:type="dxa"/>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SP</w:t>
            </w:r>
          </w:p>
        </w:tc>
        <w:tc>
          <w:tcPr>
            <w:tcW w:w="567" w:type="dxa"/>
            <w:shd w:val="clear" w:color="auto" w:fill="auto"/>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Yly</w:t>
            </w:r>
          </w:p>
        </w:tc>
        <w:tc>
          <w:tcPr>
            <w:tcW w:w="567" w:type="dxa"/>
            <w:shd w:val="clear" w:color="auto" w:fill="auto"/>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Hly</w:t>
            </w:r>
          </w:p>
        </w:tc>
        <w:tc>
          <w:tcPr>
            <w:tcW w:w="579" w:type="dxa"/>
            <w:shd w:val="clear" w:color="auto" w:fill="auto"/>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Qly</w:t>
            </w:r>
          </w:p>
        </w:tc>
        <w:tc>
          <w:tcPr>
            <w:tcW w:w="564" w:type="dxa"/>
            <w:shd w:val="clear" w:color="auto" w:fill="auto"/>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Mly</w:t>
            </w:r>
          </w:p>
        </w:tc>
        <w:tc>
          <w:tcPr>
            <w:tcW w:w="452" w:type="dxa"/>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Others if any</w:t>
            </w:r>
          </w:p>
        </w:tc>
        <w:tc>
          <w:tcPr>
            <w:tcW w:w="447" w:type="dxa"/>
            <w:shd w:val="clear" w:color="auto" w:fill="auto"/>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SP</w:t>
            </w:r>
          </w:p>
        </w:tc>
        <w:tc>
          <w:tcPr>
            <w:tcW w:w="515" w:type="dxa"/>
            <w:shd w:val="clear" w:color="auto" w:fill="auto"/>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Yly</w:t>
            </w:r>
          </w:p>
        </w:tc>
        <w:tc>
          <w:tcPr>
            <w:tcW w:w="528" w:type="dxa"/>
            <w:shd w:val="clear" w:color="auto" w:fill="auto"/>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Hly</w:t>
            </w:r>
          </w:p>
        </w:tc>
        <w:tc>
          <w:tcPr>
            <w:tcW w:w="528" w:type="dxa"/>
            <w:shd w:val="clear" w:color="auto" w:fill="auto"/>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Qly</w:t>
            </w:r>
          </w:p>
        </w:tc>
        <w:tc>
          <w:tcPr>
            <w:tcW w:w="564" w:type="dxa"/>
            <w:shd w:val="clear" w:color="auto" w:fill="auto"/>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Mly</w:t>
            </w:r>
          </w:p>
        </w:tc>
        <w:tc>
          <w:tcPr>
            <w:tcW w:w="501" w:type="dxa"/>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Others if any</w:t>
            </w:r>
          </w:p>
        </w:tc>
      </w:tr>
      <w:tr w:rsidR="002C7419" w:rsidRPr="002C7419" w:rsidTr="00F96A75">
        <w:trPr>
          <w:trHeight w:val="692"/>
        </w:trPr>
        <w:tc>
          <w:tcPr>
            <w:tcW w:w="993"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Unit Linked Life</w:t>
            </w:r>
          </w:p>
        </w:tc>
        <w:tc>
          <w:tcPr>
            <w:tcW w:w="567" w:type="dxa"/>
            <w:shd w:val="clear" w:color="auto" w:fill="auto"/>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shd w:val="clear" w:color="auto" w:fill="auto"/>
          </w:tcPr>
          <w:p w:rsidR="002C7419" w:rsidRPr="002C7419" w:rsidRDefault="002C7419" w:rsidP="002C7419">
            <w:pPr>
              <w:spacing w:after="0" w:line="276" w:lineRule="auto"/>
              <w:rPr>
                <w:rFonts w:ascii="Arial" w:hAnsi="Arial" w:cs="Arial"/>
                <w:sz w:val="18"/>
                <w:szCs w:val="18"/>
              </w:rPr>
            </w:pPr>
          </w:p>
        </w:tc>
        <w:tc>
          <w:tcPr>
            <w:tcW w:w="567" w:type="dxa"/>
            <w:shd w:val="clear" w:color="auto" w:fill="auto"/>
          </w:tcPr>
          <w:p w:rsidR="002C7419" w:rsidRPr="002C7419" w:rsidRDefault="002C7419" w:rsidP="002C7419">
            <w:pPr>
              <w:spacing w:after="0" w:line="276" w:lineRule="auto"/>
              <w:rPr>
                <w:rFonts w:ascii="Arial" w:hAnsi="Arial" w:cs="Arial"/>
                <w:sz w:val="18"/>
                <w:szCs w:val="18"/>
              </w:rPr>
            </w:pPr>
          </w:p>
        </w:tc>
        <w:tc>
          <w:tcPr>
            <w:tcW w:w="579" w:type="dxa"/>
            <w:shd w:val="clear" w:color="auto" w:fill="auto"/>
          </w:tcPr>
          <w:p w:rsidR="002C7419" w:rsidRPr="002C7419" w:rsidRDefault="002C7419" w:rsidP="002C7419">
            <w:pPr>
              <w:spacing w:after="0" w:line="276" w:lineRule="auto"/>
              <w:rPr>
                <w:rFonts w:ascii="Arial" w:hAnsi="Arial" w:cs="Arial"/>
                <w:sz w:val="18"/>
                <w:szCs w:val="18"/>
              </w:rPr>
            </w:pPr>
          </w:p>
        </w:tc>
        <w:tc>
          <w:tcPr>
            <w:tcW w:w="564" w:type="dxa"/>
            <w:shd w:val="clear" w:color="auto" w:fill="auto"/>
          </w:tcPr>
          <w:p w:rsidR="002C7419" w:rsidRPr="002C7419" w:rsidRDefault="002C7419" w:rsidP="002C7419">
            <w:pPr>
              <w:spacing w:after="0" w:line="276" w:lineRule="auto"/>
              <w:rPr>
                <w:rFonts w:ascii="Arial" w:hAnsi="Arial" w:cs="Arial"/>
                <w:sz w:val="18"/>
                <w:szCs w:val="18"/>
              </w:rPr>
            </w:pPr>
          </w:p>
        </w:tc>
        <w:tc>
          <w:tcPr>
            <w:tcW w:w="452" w:type="dxa"/>
          </w:tcPr>
          <w:p w:rsidR="002C7419" w:rsidRPr="002C7419" w:rsidRDefault="002C7419" w:rsidP="002C7419">
            <w:pPr>
              <w:spacing w:after="0" w:line="276" w:lineRule="auto"/>
              <w:rPr>
                <w:rFonts w:ascii="Arial" w:hAnsi="Arial" w:cs="Arial"/>
                <w:sz w:val="18"/>
                <w:szCs w:val="18"/>
              </w:rPr>
            </w:pPr>
          </w:p>
        </w:tc>
        <w:tc>
          <w:tcPr>
            <w:tcW w:w="447" w:type="dxa"/>
            <w:shd w:val="clear" w:color="auto" w:fill="auto"/>
          </w:tcPr>
          <w:p w:rsidR="002C7419" w:rsidRPr="002C7419" w:rsidRDefault="002C7419" w:rsidP="002C7419">
            <w:pPr>
              <w:spacing w:after="0" w:line="276" w:lineRule="auto"/>
              <w:rPr>
                <w:rFonts w:ascii="Arial" w:hAnsi="Arial" w:cs="Arial"/>
                <w:sz w:val="18"/>
                <w:szCs w:val="18"/>
              </w:rPr>
            </w:pPr>
          </w:p>
        </w:tc>
        <w:tc>
          <w:tcPr>
            <w:tcW w:w="515" w:type="dxa"/>
            <w:shd w:val="clear" w:color="auto" w:fill="auto"/>
          </w:tcPr>
          <w:p w:rsidR="002C7419" w:rsidRPr="002C7419" w:rsidRDefault="002C7419" w:rsidP="002C7419">
            <w:pPr>
              <w:spacing w:after="0" w:line="276" w:lineRule="auto"/>
              <w:rPr>
                <w:rFonts w:ascii="Arial" w:hAnsi="Arial" w:cs="Arial"/>
                <w:sz w:val="18"/>
                <w:szCs w:val="18"/>
              </w:rPr>
            </w:pPr>
          </w:p>
        </w:tc>
        <w:tc>
          <w:tcPr>
            <w:tcW w:w="528" w:type="dxa"/>
            <w:shd w:val="clear" w:color="auto" w:fill="auto"/>
          </w:tcPr>
          <w:p w:rsidR="002C7419" w:rsidRPr="002C7419" w:rsidRDefault="002C7419" w:rsidP="002C7419">
            <w:pPr>
              <w:spacing w:after="0" w:line="276" w:lineRule="auto"/>
              <w:rPr>
                <w:rFonts w:ascii="Arial" w:hAnsi="Arial" w:cs="Arial"/>
                <w:sz w:val="18"/>
                <w:szCs w:val="18"/>
              </w:rPr>
            </w:pPr>
          </w:p>
        </w:tc>
        <w:tc>
          <w:tcPr>
            <w:tcW w:w="528" w:type="dxa"/>
            <w:shd w:val="clear" w:color="auto" w:fill="auto"/>
          </w:tcPr>
          <w:p w:rsidR="002C7419" w:rsidRPr="002C7419" w:rsidRDefault="002C7419" w:rsidP="002C7419">
            <w:pPr>
              <w:spacing w:after="0" w:line="276" w:lineRule="auto"/>
              <w:rPr>
                <w:rFonts w:ascii="Arial" w:hAnsi="Arial" w:cs="Arial"/>
                <w:sz w:val="18"/>
                <w:szCs w:val="18"/>
              </w:rPr>
            </w:pPr>
          </w:p>
        </w:tc>
        <w:tc>
          <w:tcPr>
            <w:tcW w:w="564" w:type="dxa"/>
            <w:shd w:val="clear" w:color="auto" w:fill="auto"/>
          </w:tcPr>
          <w:p w:rsidR="002C7419" w:rsidRPr="002C7419" w:rsidRDefault="002C7419" w:rsidP="002C7419">
            <w:pPr>
              <w:spacing w:after="0" w:line="276" w:lineRule="auto"/>
              <w:rPr>
                <w:rFonts w:ascii="Arial" w:hAnsi="Arial" w:cs="Arial"/>
                <w:sz w:val="18"/>
                <w:szCs w:val="18"/>
              </w:rPr>
            </w:pPr>
          </w:p>
        </w:tc>
        <w:tc>
          <w:tcPr>
            <w:tcW w:w="501"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679"/>
        </w:trPr>
        <w:tc>
          <w:tcPr>
            <w:tcW w:w="993"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Unit Linked Pensions</w:t>
            </w:r>
          </w:p>
        </w:tc>
        <w:tc>
          <w:tcPr>
            <w:tcW w:w="567" w:type="dxa"/>
            <w:shd w:val="clear" w:color="auto" w:fill="auto"/>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shd w:val="clear" w:color="auto" w:fill="auto"/>
          </w:tcPr>
          <w:p w:rsidR="002C7419" w:rsidRPr="002C7419" w:rsidRDefault="002C7419" w:rsidP="002C7419">
            <w:pPr>
              <w:spacing w:after="0" w:line="276" w:lineRule="auto"/>
              <w:rPr>
                <w:rFonts w:ascii="Arial" w:hAnsi="Arial" w:cs="Arial"/>
                <w:sz w:val="18"/>
                <w:szCs w:val="18"/>
              </w:rPr>
            </w:pPr>
          </w:p>
        </w:tc>
        <w:tc>
          <w:tcPr>
            <w:tcW w:w="567" w:type="dxa"/>
            <w:shd w:val="clear" w:color="auto" w:fill="auto"/>
          </w:tcPr>
          <w:p w:rsidR="002C7419" w:rsidRPr="002C7419" w:rsidRDefault="002C7419" w:rsidP="002C7419">
            <w:pPr>
              <w:spacing w:after="0" w:line="276" w:lineRule="auto"/>
              <w:rPr>
                <w:rFonts w:ascii="Arial" w:hAnsi="Arial" w:cs="Arial"/>
                <w:sz w:val="18"/>
                <w:szCs w:val="18"/>
              </w:rPr>
            </w:pPr>
          </w:p>
        </w:tc>
        <w:tc>
          <w:tcPr>
            <w:tcW w:w="579" w:type="dxa"/>
            <w:shd w:val="clear" w:color="auto" w:fill="auto"/>
          </w:tcPr>
          <w:p w:rsidR="002C7419" w:rsidRPr="002C7419" w:rsidRDefault="002C7419" w:rsidP="002C7419">
            <w:pPr>
              <w:spacing w:after="0" w:line="276" w:lineRule="auto"/>
              <w:rPr>
                <w:rFonts w:ascii="Arial" w:hAnsi="Arial" w:cs="Arial"/>
                <w:sz w:val="18"/>
                <w:szCs w:val="18"/>
              </w:rPr>
            </w:pPr>
          </w:p>
        </w:tc>
        <w:tc>
          <w:tcPr>
            <w:tcW w:w="564" w:type="dxa"/>
            <w:shd w:val="clear" w:color="auto" w:fill="auto"/>
          </w:tcPr>
          <w:p w:rsidR="002C7419" w:rsidRPr="002C7419" w:rsidRDefault="002C7419" w:rsidP="002C7419">
            <w:pPr>
              <w:spacing w:after="0" w:line="276" w:lineRule="auto"/>
              <w:rPr>
                <w:rFonts w:ascii="Arial" w:hAnsi="Arial" w:cs="Arial"/>
                <w:sz w:val="18"/>
                <w:szCs w:val="18"/>
              </w:rPr>
            </w:pPr>
          </w:p>
        </w:tc>
        <w:tc>
          <w:tcPr>
            <w:tcW w:w="452" w:type="dxa"/>
          </w:tcPr>
          <w:p w:rsidR="002C7419" w:rsidRPr="002C7419" w:rsidRDefault="002C7419" w:rsidP="002C7419">
            <w:pPr>
              <w:spacing w:after="0" w:line="276" w:lineRule="auto"/>
              <w:rPr>
                <w:rFonts w:ascii="Arial" w:hAnsi="Arial" w:cs="Arial"/>
                <w:sz w:val="18"/>
                <w:szCs w:val="18"/>
              </w:rPr>
            </w:pPr>
          </w:p>
        </w:tc>
        <w:tc>
          <w:tcPr>
            <w:tcW w:w="447" w:type="dxa"/>
            <w:shd w:val="clear" w:color="auto" w:fill="auto"/>
          </w:tcPr>
          <w:p w:rsidR="002C7419" w:rsidRPr="002C7419" w:rsidRDefault="002C7419" w:rsidP="002C7419">
            <w:pPr>
              <w:spacing w:after="0" w:line="276" w:lineRule="auto"/>
              <w:rPr>
                <w:rFonts w:ascii="Arial" w:hAnsi="Arial" w:cs="Arial"/>
                <w:sz w:val="18"/>
                <w:szCs w:val="18"/>
              </w:rPr>
            </w:pPr>
          </w:p>
        </w:tc>
        <w:tc>
          <w:tcPr>
            <w:tcW w:w="515" w:type="dxa"/>
            <w:shd w:val="clear" w:color="auto" w:fill="auto"/>
          </w:tcPr>
          <w:p w:rsidR="002C7419" w:rsidRPr="002C7419" w:rsidRDefault="002C7419" w:rsidP="002C7419">
            <w:pPr>
              <w:spacing w:after="0" w:line="276" w:lineRule="auto"/>
              <w:rPr>
                <w:rFonts w:ascii="Arial" w:hAnsi="Arial" w:cs="Arial"/>
                <w:sz w:val="18"/>
                <w:szCs w:val="18"/>
              </w:rPr>
            </w:pPr>
          </w:p>
        </w:tc>
        <w:tc>
          <w:tcPr>
            <w:tcW w:w="528" w:type="dxa"/>
            <w:shd w:val="clear" w:color="auto" w:fill="auto"/>
          </w:tcPr>
          <w:p w:rsidR="002C7419" w:rsidRPr="002C7419" w:rsidRDefault="002C7419" w:rsidP="002C7419">
            <w:pPr>
              <w:spacing w:after="0" w:line="276" w:lineRule="auto"/>
              <w:rPr>
                <w:rFonts w:ascii="Arial" w:hAnsi="Arial" w:cs="Arial"/>
                <w:sz w:val="18"/>
                <w:szCs w:val="18"/>
              </w:rPr>
            </w:pPr>
          </w:p>
        </w:tc>
        <w:tc>
          <w:tcPr>
            <w:tcW w:w="528" w:type="dxa"/>
            <w:shd w:val="clear" w:color="auto" w:fill="auto"/>
          </w:tcPr>
          <w:p w:rsidR="002C7419" w:rsidRPr="002C7419" w:rsidRDefault="002C7419" w:rsidP="002C7419">
            <w:pPr>
              <w:spacing w:after="0" w:line="276" w:lineRule="auto"/>
              <w:rPr>
                <w:rFonts w:ascii="Arial" w:hAnsi="Arial" w:cs="Arial"/>
                <w:sz w:val="18"/>
                <w:szCs w:val="18"/>
              </w:rPr>
            </w:pPr>
          </w:p>
        </w:tc>
        <w:tc>
          <w:tcPr>
            <w:tcW w:w="564" w:type="dxa"/>
            <w:shd w:val="clear" w:color="auto" w:fill="auto"/>
          </w:tcPr>
          <w:p w:rsidR="002C7419" w:rsidRPr="002C7419" w:rsidRDefault="002C7419" w:rsidP="002C7419">
            <w:pPr>
              <w:spacing w:after="0" w:line="276" w:lineRule="auto"/>
              <w:rPr>
                <w:rFonts w:ascii="Arial" w:hAnsi="Arial" w:cs="Arial"/>
                <w:sz w:val="18"/>
                <w:szCs w:val="18"/>
              </w:rPr>
            </w:pPr>
          </w:p>
        </w:tc>
        <w:tc>
          <w:tcPr>
            <w:tcW w:w="501"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692"/>
        </w:trPr>
        <w:tc>
          <w:tcPr>
            <w:tcW w:w="993"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Non Linked Life</w:t>
            </w:r>
          </w:p>
        </w:tc>
        <w:tc>
          <w:tcPr>
            <w:tcW w:w="567" w:type="dxa"/>
            <w:shd w:val="clear" w:color="auto" w:fill="auto"/>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shd w:val="clear" w:color="auto" w:fill="auto"/>
          </w:tcPr>
          <w:p w:rsidR="002C7419" w:rsidRPr="002C7419" w:rsidRDefault="002C7419" w:rsidP="002C7419">
            <w:pPr>
              <w:spacing w:after="0" w:line="276" w:lineRule="auto"/>
              <w:rPr>
                <w:rFonts w:ascii="Arial" w:hAnsi="Arial" w:cs="Arial"/>
                <w:sz w:val="18"/>
                <w:szCs w:val="18"/>
              </w:rPr>
            </w:pPr>
          </w:p>
        </w:tc>
        <w:tc>
          <w:tcPr>
            <w:tcW w:w="567" w:type="dxa"/>
            <w:shd w:val="clear" w:color="auto" w:fill="auto"/>
          </w:tcPr>
          <w:p w:rsidR="002C7419" w:rsidRPr="002C7419" w:rsidRDefault="002C7419" w:rsidP="002C7419">
            <w:pPr>
              <w:spacing w:after="0" w:line="276" w:lineRule="auto"/>
              <w:rPr>
                <w:rFonts w:ascii="Arial" w:hAnsi="Arial" w:cs="Arial"/>
                <w:sz w:val="18"/>
                <w:szCs w:val="18"/>
              </w:rPr>
            </w:pPr>
          </w:p>
        </w:tc>
        <w:tc>
          <w:tcPr>
            <w:tcW w:w="579" w:type="dxa"/>
            <w:shd w:val="clear" w:color="auto" w:fill="auto"/>
          </w:tcPr>
          <w:p w:rsidR="002C7419" w:rsidRPr="002C7419" w:rsidRDefault="002C7419" w:rsidP="002C7419">
            <w:pPr>
              <w:spacing w:after="0" w:line="276" w:lineRule="auto"/>
              <w:rPr>
                <w:rFonts w:ascii="Arial" w:hAnsi="Arial" w:cs="Arial"/>
                <w:sz w:val="18"/>
                <w:szCs w:val="18"/>
              </w:rPr>
            </w:pPr>
          </w:p>
        </w:tc>
        <w:tc>
          <w:tcPr>
            <w:tcW w:w="564" w:type="dxa"/>
            <w:shd w:val="clear" w:color="auto" w:fill="auto"/>
          </w:tcPr>
          <w:p w:rsidR="002C7419" w:rsidRPr="002C7419" w:rsidRDefault="002C7419" w:rsidP="002C7419">
            <w:pPr>
              <w:spacing w:after="0" w:line="276" w:lineRule="auto"/>
              <w:rPr>
                <w:rFonts w:ascii="Arial" w:hAnsi="Arial" w:cs="Arial"/>
                <w:sz w:val="18"/>
                <w:szCs w:val="18"/>
              </w:rPr>
            </w:pPr>
          </w:p>
        </w:tc>
        <w:tc>
          <w:tcPr>
            <w:tcW w:w="452" w:type="dxa"/>
          </w:tcPr>
          <w:p w:rsidR="002C7419" w:rsidRPr="002C7419" w:rsidRDefault="002C7419" w:rsidP="002C7419">
            <w:pPr>
              <w:spacing w:after="0" w:line="276" w:lineRule="auto"/>
              <w:rPr>
                <w:rFonts w:ascii="Arial" w:hAnsi="Arial" w:cs="Arial"/>
                <w:sz w:val="18"/>
                <w:szCs w:val="18"/>
              </w:rPr>
            </w:pPr>
          </w:p>
        </w:tc>
        <w:tc>
          <w:tcPr>
            <w:tcW w:w="447" w:type="dxa"/>
            <w:shd w:val="clear" w:color="auto" w:fill="auto"/>
          </w:tcPr>
          <w:p w:rsidR="002C7419" w:rsidRPr="002C7419" w:rsidRDefault="002C7419" w:rsidP="002C7419">
            <w:pPr>
              <w:spacing w:after="0" w:line="276" w:lineRule="auto"/>
              <w:rPr>
                <w:rFonts w:ascii="Arial" w:hAnsi="Arial" w:cs="Arial"/>
                <w:sz w:val="18"/>
                <w:szCs w:val="18"/>
              </w:rPr>
            </w:pPr>
          </w:p>
        </w:tc>
        <w:tc>
          <w:tcPr>
            <w:tcW w:w="515" w:type="dxa"/>
            <w:shd w:val="clear" w:color="auto" w:fill="auto"/>
          </w:tcPr>
          <w:p w:rsidR="002C7419" w:rsidRPr="002C7419" w:rsidRDefault="002C7419" w:rsidP="002C7419">
            <w:pPr>
              <w:spacing w:after="0" w:line="276" w:lineRule="auto"/>
              <w:rPr>
                <w:rFonts w:ascii="Arial" w:hAnsi="Arial" w:cs="Arial"/>
                <w:sz w:val="18"/>
                <w:szCs w:val="18"/>
              </w:rPr>
            </w:pPr>
          </w:p>
        </w:tc>
        <w:tc>
          <w:tcPr>
            <w:tcW w:w="528" w:type="dxa"/>
            <w:shd w:val="clear" w:color="auto" w:fill="auto"/>
          </w:tcPr>
          <w:p w:rsidR="002C7419" w:rsidRPr="002C7419" w:rsidRDefault="002C7419" w:rsidP="002C7419">
            <w:pPr>
              <w:spacing w:after="0" w:line="276" w:lineRule="auto"/>
              <w:rPr>
                <w:rFonts w:ascii="Arial" w:hAnsi="Arial" w:cs="Arial"/>
                <w:sz w:val="18"/>
                <w:szCs w:val="18"/>
              </w:rPr>
            </w:pPr>
          </w:p>
        </w:tc>
        <w:tc>
          <w:tcPr>
            <w:tcW w:w="528" w:type="dxa"/>
            <w:shd w:val="clear" w:color="auto" w:fill="auto"/>
          </w:tcPr>
          <w:p w:rsidR="002C7419" w:rsidRPr="002C7419" w:rsidRDefault="002C7419" w:rsidP="002C7419">
            <w:pPr>
              <w:spacing w:after="0" w:line="276" w:lineRule="auto"/>
              <w:rPr>
                <w:rFonts w:ascii="Arial" w:hAnsi="Arial" w:cs="Arial"/>
                <w:sz w:val="18"/>
                <w:szCs w:val="18"/>
              </w:rPr>
            </w:pPr>
          </w:p>
        </w:tc>
        <w:tc>
          <w:tcPr>
            <w:tcW w:w="564" w:type="dxa"/>
            <w:shd w:val="clear" w:color="auto" w:fill="auto"/>
          </w:tcPr>
          <w:p w:rsidR="002C7419" w:rsidRPr="002C7419" w:rsidRDefault="002C7419" w:rsidP="002C7419">
            <w:pPr>
              <w:spacing w:after="0" w:line="276" w:lineRule="auto"/>
              <w:rPr>
                <w:rFonts w:ascii="Arial" w:hAnsi="Arial" w:cs="Arial"/>
                <w:sz w:val="18"/>
                <w:szCs w:val="18"/>
              </w:rPr>
            </w:pPr>
          </w:p>
        </w:tc>
        <w:tc>
          <w:tcPr>
            <w:tcW w:w="501"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679"/>
        </w:trPr>
        <w:tc>
          <w:tcPr>
            <w:tcW w:w="993"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Non Linked Pensions</w:t>
            </w:r>
          </w:p>
        </w:tc>
        <w:tc>
          <w:tcPr>
            <w:tcW w:w="567" w:type="dxa"/>
            <w:shd w:val="clear" w:color="auto" w:fill="auto"/>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shd w:val="clear" w:color="auto" w:fill="auto"/>
          </w:tcPr>
          <w:p w:rsidR="002C7419" w:rsidRPr="002C7419" w:rsidRDefault="002C7419" w:rsidP="002C7419">
            <w:pPr>
              <w:spacing w:after="0" w:line="276" w:lineRule="auto"/>
              <w:rPr>
                <w:rFonts w:ascii="Arial" w:hAnsi="Arial" w:cs="Arial"/>
                <w:sz w:val="18"/>
                <w:szCs w:val="18"/>
              </w:rPr>
            </w:pPr>
          </w:p>
        </w:tc>
        <w:tc>
          <w:tcPr>
            <w:tcW w:w="567" w:type="dxa"/>
            <w:shd w:val="clear" w:color="auto" w:fill="auto"/>
          </w:tcPr>
          <w:p w:rsidR="002C7419" w:rsidRPr="002C7419" w:rsidRDefault="002C7419" w:rsidP="002C7419">
            <w:pPr>
              <w:spacing w:after="0" w:line="276" w:lineRule="auto"/>
              <w:rPr>
                <w:rFonts w:ascii="Arial" w:hAnsi="Arial" w:cs="Arial"/>
                <w:sz w:val="18"/>
                <w:szCs w:val="18"/>
              </w:rPr>
            </w:pPr>
          </w:p>
        </w:tc>
        <w:tc>
          <w:tcPr>
            <w:tcW w:w="579" w:type="dxa"/>
            <w:shd w:val="clear" w:color="auto" w:fill="auto"/>
          </w:tcPr>
          <w:p w:rsidR="002C7419" w:rsidRPr="002C7419" w:rsidRDefault="002C7419" w:rsidP="002C7419">
            <w:pPr>
              <w:spacing w:after="0" w:line="276" w:lineRule="auto"/>
              <w:rPr>
                <w:rFonts w:ascii="Arial" w:hAnsi="Arial" w:cs="Arial"/>
                <w:sz w:val="18"/>
                <w:szCs w:val="18"/>
              </w:rPr>
            </w:pPr>
          </w:p>
        </w:tc>
        <w:tc>
          <w:tcPr>
            <w:tcW w:w="564" w:type="dxa"/>
            <w:shd w:val="clear" w:color="auto" w:fill="auto"/>
          </w:tcPr>
          <w:p w:rsidR="002C7419" w:rsidRPr="002C7419" w:rsidRDefault="002C7419" w:rsidP="002C7419">
            <w:pPr>
              <w:spacing w:after="0" w:line="276" w:lineRule="auto"/>
              <w:rPr>
                <w:rFonts w:ascii="Arial" w:hAnsi="Arial" w:cs="Arial"/>
                <w:sz w:val="18"/>
                <w:szCs w:val="18"/>
              </w:rPr>
            </w:pPr>
          </w:p>
        </w:tc>
        <w:tc>
          <w:tcPr>
            <w:tcW w:w="452" w:type="dxa"/>
          </w:tcPr>
          <w:p w:rsidR="002C7419" w:rsidRPr="002C7419" w:rsidRDefault="002C7419" w:rsidP="002C7419">
            <w:pPr>
              <w:spacing w:after="0" w:line="276" w:lineRule="auto"/>
              <w:rPr>
                <w:rFonts w:ascii="Arial" w:hAnsi="Arial" w:cs="Arial"/>
                <w:sz w:val="18"/>
                <w:szCs w:val="18"/>
              </w:rPr>
            </w:pPr>
          </w:p>
        </w:tc>
        <w:tc>
          <w:tcPr>
            <w:tcW w:w="447" w:type="dxa"/>
            <w:shd w:val="clear" w:color="auto" w:fill="auto"/>
          </w:tcPr>
          <w:p w:rsidR="002C7419" w:rsidRPr="002C7419" w:rsidRDefault="002C7419" w:rsidP="002C7419">
            <w:pPr>
              <w:spacing w:after="0" w:line="276" w:lineRule="auto"/>
              <w:rPr>
                <w:rFonts w:ascii="Arial" w:hAnsi="Arial" w:cs="Arial"/>
                <w:sz w:val="18"/>
                <w:szCs w:val="18"/>
              </w:rPr>
            </w:pPr>
          </w:p>
        </w:tc>
        <w:tc>
          <w:tcPr>
            <w:tcW w:w="515" w:type="dxa"/>
            <w:shd w:val="clear" w:color="auto" w:fill="auto"/>
          </w:tcPr>
          <w:p w:rsidR="002C7419" w:rsidRPr="002C7419" w:rsidRDefault="002C7419" w:rsidP="002C7419">
            <w:pPr>
              <w:spacing w:after="0" w:line="276" w:lineRule="auto"/>
              <w:rPr>
                <w:rFonts w:ascii="Arial" w:hAnsi="Arial" w:cs="Arial"/>
                <w:sz w:val="18"/>
                <w:szCs w:val="18"/>
              </w:rPr>
            </w:pPr>
          </w:p>
        </w:tc>
        <w:tc>
          <w:tcPr>
            <w:tcW w:w="528" w:type="dxa"/>
            <w:shd w:val="clear" w:color="auto" w:fill="auto"/>
          </w:tcPr>
          <w:p w:rsidR="002C7419" w:rsidRPr="002C7419" w:rsidRDefault="002C7419" w:rsidP="002C7419">
            <w:pPr>
              <w:spacing w:after="0" w:line="276" w:lineRule="auto"/>
              <w:rPr>
                <w:rFonts w:ascii="Arial" w:hAnsi="Arial" w:cs="Arial"/>
                <w:sz w:val="18"/>
                <w:szCs w:val="18"/>
              </w:rPr>
            </w:pPr>
          </w:p>
        </w:tc>
        <w:tc>
          <w:tcPr>
            <w:tcW w:w="528" w:type="dxa"/>
            <w:shd w:val="clear" w:color="auto" w:fill="auto"/>
          </w:tcPr>
          <w:p w:rsidR="002C7419" w:rsidRPr="002C7419" w:rsidRDefault="002C7419" w:rsidP="002C7419">
            <w:pPr>
              <w:spacing w:after="0" w:line="276" w:lineRule="auto"/>
              <w:rPr>
                <w:rFonts w:ascii="Arial" w:hAnsi="Arial" w:cs="Arial"/>
                <w:sz w:val="18"/>
                <w:szCs w:val="18"/>
              </w:rPr>
            </w:pPr>
          </w:p>
        </w:tc>
        <w:tc>
          <w:tcPr>
            <w:tcW w:w="564" w:type="dxa"/>
            <w:shd w:val="clear" w:color="auto" w:fill="auto"/>
          </w:tcPr>
          <w:p w:rsidR="002C7419" w:rsidRPr="002C7419" w:rsidRDefault="002C7419" w:rsidP="002C7419">
            <w:pPr>
              <w:spacing w:after="0" w:line="276" w:lineRule="auto"/>
              <w:rPr>
                <w:rFonts w:ascii="Arial" w:hAnsi="Arial" w:cs="Arial"/>
                <w:sz w:val="18"/>
                <w:szCs w:val="18"/>
              </w:rPr>
            </w:pPr>
          </w:p>
        </w:tc>
        <w:tc>
          <w:tcPr>
            <w:tcW w:w="501"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679"/>
        </w:trPr>
        <w:tc>
          <w:tcPr>
            <w:tcW w:w="993"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Non Linked Health</w:t>
            </w:r>
          </w:p>
        </w:tc>
        <w:tc>
          <w:tcPr>
            <w:tcW w:w="567" w:type="dxa"/>
            <w:shd w:val="clear" w:color="auto" w:fill="auto"/>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shd w:val="clear" w:color="auto" w:fill="auto"/>
          </w:tcPr>
          <w:p w:rsidR="002C7419" w:rsidRPr="002C7419" w:rsidRDefault="002C7419" w:rsidP="002C7419">
            <w:pPr>
              <w:spacing w:after="0" w:line="276" w:lineRule="auto"/>
              <w:rPr>
                <w:rFonts w:ascii="Arial" w:hAnsi="Arial" w:cs="Arial"/>
                <w:sz w:val="18"/>
                <w:szCs w:val="18"/>
              </w:rPr>
            </w:pPr>
          </w:p>
        </w:tc>
        <w:tc>
          <w:tcPr>
            <w:tcW w:w="567" w:type="dxa"/>
            <w:shd w:val="clear" w:color="auto" w:fill="auto"/>
          </w:tcPr>
          <w:p w:rsidR="002C7419" w:rsidRPr="002C7419" w:rsidRDefault="002C7419" w:rsidP="002C7419">
            <w:pPr>
              <w:spacing w:after="0" w:line="276" w:lineRule="auto"/>
              <w:rPr>
                <w:rFonts w:ascii="Arial" w:hAnsi="Arial" w:cs="Arial"/>
                <w:sz w:val="18"/>
                <w:szCs w:val="18"/>
              </w:rPr>
            </w:pPr>
          </w:p>
        </w:tc>
        <w:tc>
          <w:tcPr>
            <w:tcW w:w="579" w:type="dxa"/>
            <w:shd w:val="clear" w:color="auto" w:fill="auto"/>
          </w:tcPr>
          <w:p w:rsidR="002C7419" w:rsidRPr="002C7419" w:rsidRDefault="002C7419" w:rsidP="002C7419">
            <w:pPr>
              <w:spacing w:after="0" w:line="276" w:lineRule="auto"/>
              <w:rPr>
                <w:rFonts w:ascii="Arial" w:hAnsi="Arial" w:cs="Arial"/>
                <w:sz w:val="18"/>
                <w:szCs w:val="18"/>
              </w:rPr>
            </w:pPr>
          </w:p>
        </w:tc>
        <w:tc>
          <w:tcPr>
            <w:tcW w:w="564" w:type="dxa"/>
            <w:shd w:val="clear" w:color="auto" w:fill="auto"/>
          </w:tcPr>
          <w:p w:rsidR="002C7419" w:rsidRPr="002C7419" w:rsidRDefault="002C7419" w:rsidP="002C7419">
            <w:pPr>
              <w:spacing w:after="0" w:line="276" w:lineRule="auto"/>
              <w:rPr>
                <w:rFonts w:ascii="Arial" w:hAnsi="Arial" w:cs="Arial"/>
                <w:sz w:val="18"/>
                <w:szCs w:val="18"/>
              </w:rPr>
            </w:pPr>
          </w:p>
        </w:tc>
        <w:tc>
          <w:tcPr>
            <w:tcW w:w="452" w:type="dxa"/>
          </w:tcPr>
          <w:p w:rsidR="002C7419" w:rsidRPr="002C7419" w:rsidRDefault="002C7419" w:rsidP="002C7419">
            <w:pPr>
              <w:spacing w:after="0" w:line="276" w:lineRule="auto"/>
              <w:rPr>
                <w:rFonts w:ascii="Arial" w:hAnsi="Arial" w:cs="Arial"/>
                <w:sz w:val="18"/>
                <w:szCs w:val="18"/>
              </w:rPr>
            </w:pPr>
          </w:p>
        </w:tc>
        <w:tc>
          <w:tcPr>
            <w:tcW w:w="447" w:type="dxa"/>
            <w:shd w:val="clear" w:color="auto" w:fill="auto"/>
          </w:tcPr>
          <w:p w:rsidR="002C7419" w:rsidRPr="002C7419" w:rsidRDefault="002C7419" w:rsidP="002C7419">
            <w:pPr>
              <w:spacing w:after="0" w:line="276" w:lineRule="auto"/>
              <w:rPr>
                <w:rFonts w:ascii="Arial" w:hAnsi="Arial" w:cs="Arial"/>
                <w:sz w:val="18"/>
                <w:szCs w:val="18"/>
              </w:rPr>
            </w:pPr>
          </w:p>
        </w:tc>
        <w:tc>
          <w:tcPr>
            <w:tcW w:w="515" w:type="dxa"/>
            <w:shd w:val="clear" w:color="auto" w:fill="auto"/>
          </w:tcPr>
          <w:p w:rsidR="002C7419" w:rsidRPr="002C7419" w:rsidRDefault="002C7419" w:rsidP="002C7419">
            <w:pPr>
              <w:spacing w:after="0" w:line="276" w:lineRule="auto"/>
              <w:rPr>
                <w:rFonts w:ascii="Arial" w:hAnsi="Arial" w:cs="Arial"/>
                <w:sz w:val="18"/>
                <w:szCs w:val="18"/>
              </w:rPr>
            </w:pPr>
          </w:p>
        </w:tc>
        <w:tc>
          <w:tcPr>
            <w:tcW w:w="528" w:type="dxa"/>
            <w:shd w:val="clear" w:color="auto" w:fill="auto"/>
          </w:tcPr>
          <w:p w:rsidR="002C7419" w:rsidRPr="002C7419" w:rsidRDefault="002C7419" w:rsidP="002C7419">
            <w:pPr>
              <w:spacing w:after="0" w:line="276" w:lineRule="auto"/>
              <w:rPr>
                <w:rFonts w:ascii="Arial" w:hAnsi="Arial" w:cs="Arial"/>
                <w:sz w:val="18"/>
                <w:szCs w:val="18"/>
              </w:rPr>
            </w:pPr>
          </w:p>
        </w:tc>
        <w:tc>
          <w:tcPr>
            <w:tcW w:w="528" w:type="dxa"/>
            <w:shd w:val="clear" w:color="auto" w:fill="auto"/>
          </w:tcPr>
          <w:p w:rsidR="002C7419" w:rsidRPr="002C7419" w:rsidRDefault="002C7419" w:rsidP="002C7419">
            <w:pPr>
              <w:spacing w:after="0" w:line="276" w:lineRule="auto"/>
              <w:rPr>
                <w:rFonts w:ascii="Arial" w:hAnsi="Arial" w:cs="Arial"/>
                <w:sz w:val="18"/>
                <w:szCs w:val="18"/>
              </w:rPr>
            </w:pPr>
          </w:p>
        </w:tc>
        <w:tc>
          <w:tcPr>
            <w:tcW w:w="564" w:type="dxa"/>
            <w:shd w:val="clear" w:color="auto" w:fill="auto"/>
          </w:tcPr>
          <w:p w:rsidR="002C7419" w:rsidRPr="002C7419" w:rsidRDefault="002C7419" w:rsidP="002C7419">
            <w:pPr>
              <w:spacing w:after="0" w:line="276" w:lineRule="auto"/>
              <w:rPr>
                <w:rFonts w:ascii="Arial" w:hAnsi="Arial" w:cs="Arial"/>
                <w:sz w:val="18"/>
                <w:szCs w:val="18"/>
              </w:rPr>
            </w:pPr>
          </w:p>
        </w:tc>
        <w:tc>
          <w:tcPr>
            <w:tcW w:w="501"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679"/>
        </w:trPr>
        <w:tc>
          <w:tcPr>
            <w:tcW w:w="993"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Unit Linked Health</w:t>
            </w:r>
          </w:p>
        </w:tc>
        <w:tc>
          <w:tcPr>
            <w:tcW w:w="567" w:type="dxa"/>
            <w:shd w:val="clear" w:color="auto" w:fill="auto"/>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shd w:val="clear" w:color="auto" w:fill="auto"/>
          </w:tcPr>
          <w:p w:rsidR="002C7419" w:rsidRPr="002C7419" w:rsidRDefault="002C7419" w:rsidP="002C7419">
            <w:pPr>
              <w:spacing w:after="0" w:line="276" w:lineRule="auto"/>
              <w:rPr>
                <w:rFonts w:ascii="Arial" w:hAnsi="Arial" w:cs="Arial"/>
                <w:sz w:val="18"/>
                <w:szCs w:val="18"/>
              </w:rPr>
            </w:pPr>
          </w:p>
        </w:tc>
        <w:tc>
          <w:tcPr>
            <w:tcW w:w="567" w:type="dxa"/>
            <w:shd w:val="clear" w:color="auto" w:fill="auto"/>
          </w:tcPr>
          <w:p w:rsidR="002C7419" w:rsidRPr="002C7419" w:rsidRDefault="002C7419" w:rsidP="002C7419">
            <w:pPr>
              <w:spacing w:after="0" w:line="276" w:lineRule="auto"/>
              <w:rPr>
                <w:rFonts w:ascii="Arial" w:hAnsi="Arial" w:cs="Arial"/>
                <w:sz w:val="18"/>
                <w:szCs w:val="18"/>
              </w:rPr>
            </w:pPr>
          </w:p>
        </w:tc>
        <w:tc>
          <w:tcPr>
            <w:tcW w:w="579" w:type="dxa"/>
            <w:shd w:val="clear" w:color="auto" w:fill="auto"/>
          </w:tcPr>
          <w:p w:rsidR="002C7419" w:rsidRPr="002C7419" w:rsidRDefault="002C7419" w:rsidP="002C7419">
            <w:pPr>
              <w:spacing w:after="0" w:line="276" w:lineRule="auto"/>
              <w:rPr>
                <w:rFonts w:ascii="Arial" w:hAnsi="Arial" w:cs="Arial"/>
                <w:sz w:val="18"/>
                <w:szCs w:val="18"/>
              </w:rPr>
            </w:pPr>
          </w:p>
        </w:tc>
        <w:tc>
          <w:tcPr>
            <w:tcW w:w="564" w:type="dxa"/>
            <w:shd w:val="clear" w:color="auto" w:fill="auto"/>
          </w:tcPr>
          <w:p w:rsidR="002C7419" w:rsidRPr="002C7419" w:rsidRDefault="002C7419" w:rsidP="002C7419">
            <w:pPr>
              <w:spacing w:after="0" w:line="276" w:lineRule="auto"/>
              <w:rPr>
                <w:rFonts w:ascii="Arial" w:hAnsi="Arial" w:cs="Arial"/>
                <w:sz w:val="18"/>
                <w:szCs w:val="18"/>
              </w:rPr>
            </w:pPr>
          </w:p>
        </w:tc>
        <w:tc>
          <w:tcPr>
            <w:tcW w:w="452" w:type="dxa"/>
          </w:tcPr>
          <w:p w:rsidR="002C7419" w:rsidRPr="002C7419" w:rsidRDefault="002C7419" w:rsidP="002C7419">
            <w:pPr>
              <w:spacing w:after="0" w:line="276" w:lineRule="auto"/>
              <w:rPr>
                <w:rFonts w:ascii="Arial" w:hAnsi="Arial" w:cs="Arial"/>
                <w:sz w:val="18"/>
                <w:szCs w:val="18"/>
              </w:rPr>
            </w:pPr>
          </w:p>
        </w:tc>
        <w:tc>
          <w:tcPr>
            <w:tcW w:w="447" w:type="dxa"/>
            <w:shd w:val="clear" w:color="auto" w:fill="auto"/>
          </w:tcPr>
          <w:p w:rsidR="002C7419" w:rsidRPr="002C7419" w:rsidRDefault="002C7419" w:rsidP="002C7419">
            <w:pPr>
              <w:spacing w:after="0" w:line="276" w:lineRule="auto"/>
              <w:rPr>
                <w:rFonts w:ascii="Arial" w:hAnsi="Arial" w:cs="Arial"/>
                <w:sz w:val="18"/>
                <w:szCs w:val="18"/>
              </w:rPr>
            </w:pPr>
          </w:p>
        </w:tc>
        <w:tc>
          <w:tcPr>
            <w:tcW w:w="515" w:type="dxa"/>
            <w:shd w:val="clear" w:color="auto" w:fill="auto"/>
          </w:tcPr>
          <w:p w:rsidR="002C7419" w:rsidRPr="002C7419" w:rsidRDefault="002C7419" w:rsidP="002C7419">
            <w:pPr>
              <w:spacing w:after="0" w:line="276" w:lineRule="auto"/>
              <w:rPr>
                <w:rFonts w:ascii="Arial" w:hAnsi="Arial" w:cs="Arial"/>
                <w:sz w:val="18"/>
                <w:szCs w:val="18"/>
              </w:rPr>
            </w:pPr>
          </w:p>
        </w:tc>
        <w:tc>
          <w:tcPr>
            <w:tcW w:w="528" w:type="dxa"/>
            <w:shd w:val="clear" w:color="auto" w:fill="auto"/>
          </w:tcPr>
          <w:p w:rsidR="002C7419" w:rsidRPr="002C7419" w:rsidRDefault="002C7419" w:rsidP="002C7419">
            <w:pPr>
              <w:spacing w:after="0" w:line="276" w:lineRule="auto"/>
              <w:rPr>
                <w:rFonts w:ascii="Arial" w:hAnsi="Arial" w:cs="Arial"/>
                <w:sz w:val="18"/>
                <w:szCs w:val="18"/>
              </w:rPr>
            </w:pPr>
          </w:p>
        </w:tc>
        <w:tc>
          <w:tcPr>
            <w:tcW w:w="528" w:type="dxa"/>
            <w:shd w:val="clear" w:color="auto" w:fill="auto"/>
          </w:tcPr>
          <w:p w:rsidR="002C7419" w:rsidRPr="002C7419" w:rsidRDefault="002C7419" w:rsidP="002C7419">
            <w:pPr>
              <w:spacing w:after="0" w:line="276" w:lineRule="auto"/>
              <w:rPr>
                <w:rFonts w:ascii="Arial" w:hAnsi="Arial" w:cs="Arial"/>
                <w:sz w:val="18"/>
                <w:szCs w:val="18"/>
              </w:rPr>
            </w:pPr>
          </w:p>
        </w:tc>
        <w:tc>
          <w:tcPr>
            <w:tcW w:w="564" w:type="dxa"/>
            <w:shd w:val="clear" w:color="auto" w:fill="auto"/>
          </w:tcPr>
          <w:p w:rsidR="002C7419" w:rsidRPr="002C7419" w:rsidRDefault="002C7419" w:rsidP="002C7419">
            <w:pPr>
              <w:spacing w:after="0" w:line="276" w:lineRule="auto"/>
              <w:rPr>
                <w:rFonts w:ascii="Arial" w:hAnsi="Arial" w:cs="Arial"/>
                <w:sz w:val="18"/>
                <w:szCs w:val="18"/>
              </w:rPr>
            </w:pPr>
          </w:p>
        </w:tc>
        <w:tc>
          <w:tcPr>
            <w:tcW w:w="501"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692"/>
        </w:trPr>
        <w:tc>
          <w:tcPr>
            <w:tcW w:w="993"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Individual - Others</w:t>
            </w:r>
          </w:p>
        </w:tc>
        <w:tc>
          <w:tcPr>
            <w:tcW w:w="567" w:type="dxa"/>
            <w:shd w:val="clear" w:color="auto" w:fill="auto"/>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tcPr>
          <w:p w:rsidR="002C7419" w:rsidRPr="002C7419" w:rsidRDefault="002C7419" w:rsidP="002C7419">
            <w:pPr>
              <w:spacing w:after="0" w:line="276" w:lineRule="auto"/>
              <w:rPr>
                <w:rFonts w:ascii="Arial" w:hAnsi="Arial" w:cs="Arial"/>
                <w:sz w:val="18"/>
                <w:szCs w:val="18"/>
              </w:rPr>
            </w:pPr>
          </w:p>
        </w:tc>
        <w:tc>
          <w:tcPr>
            <w:tcW w:w="567" w:type="dxa"/>
            <w:shd w:val="clear" w:color="auto" w:fill="auto"/>
          </w:tcPr>
          <w:p w:rsidR="002C7419" w:rsidRPr="002C7419" w:rsidRDefault="002C7419" w:rsidP="002C7419">
            <w:pPr>
              <w:spacing w:after="0" w:line="276" w:lineRule="auto"/>
              <w:rPr>
                <w:rFonts w:ascii="Arial" w:hAnsi="Arial" w:cs="Arial"/>
                <w:sz w:val="18"/>
                <w:szCs w:val="18"/>
              </w:rPr>
            </w:pPr>
          </w:p>
        </w:tc>
        <w:tc>
          <w:tcPr>
            <w:tcW w:w="567" w:type="dxa"/>
            <w:shd w:val="clear" w:color="auto" w:fill="auto"/>
          </w:tcPr>
          <w:p w:rsidR="002C7419" w:rsidRPr="002C7419" w:rsidRDefault="002C7419" w:rsidP="002C7419">
            <w:pPr>
              <w:spacing w:after="0" w:line="276" w:lineRule="auto"/>
              <w:rPr>
                <w:rFonts w:ascii="Arial" w:hAnsi="Arial" w:cs="Arial"/>
                <w:sz w:val="18"/>
                <w:szCs w:val="18"/>
              </w:rPr>
            </w:pPr>
          </w:p>
        </w:tc>
        <w:tc>
          <w:tcPr>
            <w:tcW w:w="579" w:type="dxa"/>
            <w:shd w:val="clear" w:color="auto" w:fill="auto"/>
          </w:tcPr>
          <w:p w:rsidR="002C7419" w:rsidRPr="002C7419" w:rsidRDefault="002C7419" w:rsidP="002C7419">
            <w:pPr>
              <w:spacing w:after="0" w:line="276" w:lineRule="auto"/>
              <w:rPr>
                <w:rFonts w:ascii="Arial" w:hAnsi="Arial" w:cs="Arial"/>
                <w:sz w:val="18"/>
                <w:szCs w:val="18"/>
              </w:rPr>
            </w:pPr>
          </w:p>
        </w:tc>
        <w:tc>
          <w:tcPr>
            <w:tcW w:w="564" w:type="dxa"/>
            <w:shd w:val="clear" w:color="auto" w:fill="auto"/>
          </w:tcPr>
          <w:p w:rsidR="002C7419" w:rsidRPr="002C7419" w:rsidRDefault="002C7419" w:rsidP="002C7419">
            <w:pPr>
              <w:spacing w:after="0" w:line="276" w:lineRule="auto"/>
              <w:rPr>
                <w:rFonts w:ascii="Arial" w:hAnsi="Arial" w:cs="Arial"/>
                <w:sz w:val="18"/>
                <w:szCs w:val="18"/>
              </w:rPr>
            </w:pPr>
          </w:p>
        </w:tc>
        <w:tc>
          <w:tcPr>
            <w:tcW w:w="452" w:type="dxa"/>
          </w:tcPr>
          <w:p w:rsidR="002C7419" w:rsidRPr="002C7419" w:rsidRDefault="002C7419" w:rsidP="002C7419">
            <w:pPr>
              <w:spacing w:after="0" w:line="276" w:lineRule="auto"/>
              <w:rPr>
                <w:rFonts w:ascii="Arial" w:hAnsi="Arial" w:cs="Arial"/>
                <w:sz w:val="18"/>
                <w:szCs w:val="18"/>
              </w:rPr>
            </w:pPr>
          </w:p>
        </w:tc>
        <w:tc>
          <w:tcPr>
            <w:tcW w:w="447" w:type="dxa"/>
            <w:shd w:val="clear" w:color="auto" w:fill="auto"/>
          </w:tcPr>
          <w:p w:rsidR="002C7419" w:rsidRPr="002C7419" w:rsidRDefault="002C7419" w:rsidP="002C7419">
            <w:pPr>
              <w:spacing w:after="0" w:line="276" w:lineRule="auto"/>
              <w:rPr>
                <w:rFonts w:ascii="Arial" w:hAnsi="Arial" w:cs="Arial"/>
                <w:sz w:val="18"/>
                <w:szCs w:val="18"/>
              </w:rPr>
            </w:pPr>
          </w:p>
        </w:tc>
        <w:tc>
          <w:tcPr>
            <w:tcW w:w="515" w:type="dxa"/>
            <w:shd w:val="clear" w:color="auto" w:fill="auto"/>
          </w:tcPr>
          <w:p w:rsidR="002C7419" w:rsidRPr="002C7419" w:rsidRDefault="002C7419" w:rsidP="002C7419">
            <w:pPr>
              <w:spacing w:after="0" w:line="276" w:lineRule="auto"/>
              <w:rPr>
                <w:rFonts w:ascii="Arial" w:hAnsi="Arial" w:cs="Arial"/>
                <w:sz w:val="18"/>
                <w:szCs w:val="18"/>
              </w:rPr>
            </w:pPr>
          </w:p>
        </w:tc>
        <w:tc>
          <w:tcPr>
            <w:tcW w:w="528" w:type="dxa"/>
            <w:shd w:val="clear" w:color="auto" w:fill="auto"/>
          </w:tcPr>
          <w:p w:rsidR="002C7419" w:rsidRPr="002C7419" w:rsidRDefault="002C7419" w:rsidP="002C7419">
            <w:pPr>
              <w:spacing w:after="0" w:line="276" w:lineRule="auto"/>
              <w:rPr>
                <w:rFonts w:ascii="Arial" w:hAnsi="Arial" w:cs="Arial"/>
                <w:sz w:val="18"/>
                <w:szCs w:val="18"/>
              </w:rPr>
            </w:pPr>
          </w:p>
        </w:tc>
        <w:tc>
          <w:tcPr>
            <w:tcW w:w="528" w:type="dxa"/>
            <w:shd w:val="clear" w:color="auto" w:fill="auto"/>
          </w:tcPr>
          <w:p w:rsidR="002C7419" w:rsidRPr="002C7419" w:rsidRDefault="002C7419" w:rsidP="002C7419">
            <w:pPr>
              <w:spacing w:after="0" w:line="276" w:lineRule="auto"/>
              <w:rPr>
                <w:rFonts w:ascii="Arial" w:hAnsi="Arial" w:cs="Arial"/>
                <w:sz w:val="18"/>
                <w:szCs w:val="18"/>
              </w:rPr>
            </w:pPr>
          </w:p>
        </w:tc>
        <w:tc>
          <w:tcPr>
            <w:tcW w:w="564" w:type="dxa"/>
            <w:shd w:val="clear" w:color="auto" w:fill="auto"/>
          </w:tcPr>
          <w:p w:rsidR="002C7419" w:rsidRPr="002C7419" w:rsidRDefault="002C7419" w:rsidP="002C7419">
            <w:pPr>
              <w:spacing w:after="0" w:line="276" w:lineRule="auto"/>
              <w:rPr>
                <w:rFonts w:ascii="Arial" w:hAnsi="Arial" w:cs="Arial"/>
                <w:sz w:val="18"/>
                <w:szCs w:val="18"/>
              </w:rPr>
            </w:pPr>
          </w:p>
        </w:tc>
        <w:tc>
          <w:tcPr>
            <w:tcW w:w="501" w:type="dxa"/>
          </w:tcPr>
          <w:p w:rsidR="002C7419" w:rsidRPr="002C7419" w:rsidRDefault="002C7419" w:rsidP="002C7419">
            <w:pPr>
              <w:spacing w:after="0" w:line="276" w:lineRule="auto"/>
              <w:rPr>
                <w:rFonts w:ascii="Arial" w:hAnsi="Arial" w:cs="Arial"/>
                <w:sz w:val="18"/>
                <w:szCs w:val="18"/>
              </w:rPr>
            </w:pPr>
          </w:p>
        </w:tc>
      </w:tr>
    </w:tbl>
    <w:p w:rsidR="002C7419" w:rsidRPr="002C7419" w:rsidRDefault="002C7419" w:rsidP="002C7419">
      <w:pPr>
        <w:spacing w:after="200" w:line="276" w:lineRule="auto"/>
        <w:rPr>
          <w:rFonts w:ascii="Arial" w:hAnsi="Arial" w:cs="Arial"/>
          <w:bCs/>
          <w:spacing w:val="20"/>
          <w:sz w:val="18"/>
          <w:szCs w:val="18"/>
          <w:lang w:bidi="ar-SA"/>
        </w:rPr>
      </w:pPr>
    </w:p>
    <w:p w:rsidR="002C7419" w:rsidRPr="002C7419" w:rsidRDefault="002C7419" w:rsidP="002C7419">
      <w:pPr>
        <w:spacing w:after="200" w:line="276" w:lineRule="auto"/>
        <w:ind w:left="-284"/>
        <w:rPr>
          <w:rFonts w:ascii="Arial" w:hAnsi="Arial" w:cs="Arial"/>
          <w:b/>
          <w:bCs/>
          <w:sz w:val="18"/>
          <w:szCs w:val="18"/>
        </w:rPr>
      </w:pPr>
      <w:r w:rsidRPr="002C7419">
        <w:rPr>
          <w:rFonts w:ascii="Arial" w:hAnsi="Arial" w:cs="Arial"/>
          <w:b/>
          <w:bCs/>
          <w:sz w:val="18"/>
          <w:szCs w:val="18"/>
        </w:rPr>
        <w:t>Chapter 3 – ANALYSIS OF EXPERIENCE</w:t>
      </w:r>
    </w:p>
    <w:p w:rsidR="002C7419" w:rsidRPr="002C7419" w:rsidRDefault="002C7419" w:rsidP="002C7419">
      <w:pPr>
        <w:spacing w:after="0" w:line="276" w:lineRule="auto"/>
        <w:ind w:left="-284"/>
        <w:rPr>
          <w:rFonts w:ascii="Arial" w:hAnsi="Arial" w:cs="Arial"/>
          <w:sz w:val="18"/>
          <w:szCs w:val="18"/>
        </w:rPr>
      </w:pPr>
      <w:r w:rsidRPr="002C7419">
        <w:rPr>
          <w:rFonts w:ascii="Arial" w:hAnsi="Arial" w:cs="Arial"/>
          <w:sz w:val="18"/>
          <w:szCs w:val="18"/>
        </w:rPr>
        <w:t>This chapter should contain the following:</w:t>
      </w:r>
    </w:p>
    <w:p w:rsidR="002C7419" w:rsidRPr="002C7419" w:rsidRDefault="002C7419" w:rsidP="002C7419">
      <w:pPr>
        <w:spacing w:after="200" w:line="276" w:lineRule="auto"/>
        <w:ind w:left="-284"/>
        <w:rPr>
          <w:rFonts w:ascii="Arial" w:hAnsi="Arial" w:cs="Arial"/>
          <w:b/>
          <w:bCs/>
          <w:sz w:val="18"/>
          <w:szCs w:val="18"/>
        </w:rPr>
      </w:pPr>
    </w:p>
    <w:p w:rsidR="002C7419" w:rsidRPr="002C7419" w:rsidRDefault="002C7419" w:rsidP="002C7419">
      <w:pPr>
        <w:spacing w:after="200" w:line="276" w:lineRule="auto"/>
        <w:ind w:left="-284"/>
        <w:rPr>
          <w:rFonts w:ascii="Arial" w:hAnsi="Arial" w:cs="Arial"/>
          <w:b/>
          <w:bCs/>
          <w:sz w:val="18"/>
          <w:szCs w:val="18"/>
        </w:rPr>
      </w:pPr>
      <w:r w:rsidRPr="002C7419">
        <w:rPr>
          <w:rFonts w:ascii="Arial" w:hAnsi="Arial" w:cs="Arial"/>
          <w:b/>
          <w:bCs/>
          <w:sz w:val="18"/>
          <w:szCs w:val="18"/>
        </w:rPr>
        <w:t>Persistency:</w:t>
      </w:r>
    </w:p>
    <w:p w:rsidR="002C7419" w:rsidRPr="002C7419" w:rsidRDefault="002C7419" w:rsidP="002C7419">
      <w:pPr>
        <w:spacing w:after="0" w:line="276" w:lineRule="auto"/>
        <w:ind w:left="-284"/>
        <w:rPr>
          <w:rFonts w:ascii="Arial" w:hAnsi="Arial" w:cs="Arial"/>
          <w:sz w:val="18"/>
          <w:szCs w:val="18"/>
        </w:rPr>
      </w:pPr>
      <w:r w:rsidRPr="002C7419">
        <w:rPr>
          <w:rFonts w:ascii="Arial" w:hAnsi="Arial" w:cs="Arial"/>
          <w:sz w:val="18"/>
          <w:szCs w:val="18"/>
        </w:rPr>
        <w:lastRenderedPageBreak/>
        <w:t>Persistency as %, have to be shown by number of policies and by annualized premium in the format given below, on aggregate at company level.</w:t>
      </w:r>
    </w:p>
    <w:p w:rsidR="002C7419" w:rsidRPr="002C7419" w:rsidRDefault="002C7419" w:rsidP="002C7419">
      <w:pPr>
        <w:spacing w:after="0" w:line="276" w:lineRule="auto"/>
        <w:ind w:left="720"/>
        <w:rPr>
          <w:rFonts w:ascii="Arial" w:hAnsi="Arial" w:cs="Arial"/>
          <w:b/>
          <w:spacing w:val="20"/>
          <w:sz w:val="18"/>
          <w:szCs w:val="18"/>
          <w:lang w:bidi="ar-SA"/>
        </w:rPr>
      </w:pPr>
    </w:p>
    <w:tbl>
      <w:tblPr>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1"/>
        <w:gridCol w:w="2037"/>
        <w:gridCol w:w="2037"/>
        <w:gridCol w:w="2037"/>
        <w:gridCol w:w="2037"/>
      </w:tblGrid>
      <w:tr w:rsidR="002C7419" w:rsidRPr="002C7419" w:rsidTr="00F96A75">
        <w:trPr>
          <w:trHeight w:val="821"/>
          <w:jc w:val="center"/>
        </w:trPr>
        <w:tc>
          <w:tcPr>
            <w:tcW w:w="0" w:type="auto"/>
            <w:vAlign w:val="center"/>
          </w:tcPr>
          <w:p w:rsidR="002C7419" w:rsidRPr="002C7419" w:rsidRDefault="002C7419" w:rsidP="002C7419">
            <w:pPr>
              <w:spacing w:after="200" w:line="276" w:lineRule="auto"/>
              <w:jc w:val="center"/>
              <w:rPr>
                <w:rFonts w:ascii="Arial" w:hAnsi="Arial" w:cs="Arial"/>
                <w:sz w:val="18"/>
                <w:szCs w:val="18"/>
              </w:rPr>
            </w:pPr>
            <w:r w:rsidRPr="002C7419">
              <w:rPr>
                <w:rFonts w:ascii="Arial" w:hAnsi="Arial" w:cs="Arial"/>
                <w:sz w:val="18"/>
                <w:szCs w:val="18"/>
              </w:rPr>
              <w:t>Persistency Month</w:t>
            </w:r>
          </w:p>
        </w:tc>
        <w:tc>
          <w:tcPr>
            <w:tcW w:w="0" w:type="auto"/>
          </w:tcPr>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Issue Year 01-April-(X-2)to 31-March-(X-1)</w:t>
            </w:r>
          </w:p>
        </w:tc>
        <w:tc>
          <w:tcPr>
            <w:tcW w:w="0" w:type="auto"/>
          </w:tcPr>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Issue Year 01-April-(X-3)to 31-March-(X-2)</w:t>
            </w:r>
          </w:p>
        </w:tc>
        <w:tc>
          <w:tcPr>
            <w:tcW w:w="0" w:type="auto"/>
          </w:tcPr>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Issue Year 01-April-(X-4)to 31-March-(X-3)</w:t>
            </w:r>
          </w:p>
        </w:tc>
        <w:tc>
          <w:tcPr>
            <w:tcW w:w="0" w:type="auto"/>
          </w:tcPr>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Issue Year 01-April-(X-5)to 31-March-(X-4)</w:t>
            </w:r>
          </w:p>
        </w:tc>
      </w:tr>
      <w:tr w:rsidR="002C7419" w:rsidRPr="002C7419" w:rsidTr="00F96A75">
        <w:trPr>
          <w:trHeight w:val="309"/>
          <w:jc w:val="center"/>
        </w:trPr>
        <w:tc>
          <w:tcPr>
            <w:tcW w:w="0" w:type="auto"/>
          </w:tcPr>
          <w:p w:rsidR="002C7419" w:rsidRPr="002C7419" w:rsidRDefault="002C7419" w:rsidP="002C7419">
            <w:pPr>
              <w:spacing w:after="200" w:line="276" w:lineRule="auto"/>
              <w:jc w:val="center"/>
              <w:rPr>
                <w:rFonts w:ascii="Arial" w:hAnsi="Arial" w:cs="Arial"/>
                <w:sz w:val="18"/>
                <w:szCs w:val="18"/>
              </w:rPr>
            </w:pPr>
            <w:r w:rsidRPr="002C7419">
              <w:rPr>
                <w:rFonts w:ascii="Arial" w:hAnsi="Arial" w:cs="Arial"/>
                <w:sz w:val="18"/>
                <w:szCs w:val="18"/>
              </w:rPr>
              <w:t>13</w:t>
            </w:r>
          </w:p>
        </w:tc>
        <w:tc>
          <w:tcPr>
            <w:tcW w:w="0" w:type="auto"/>
          </w:tcPr>
          <w:p w:rsidR="002C7419" w:rsidRPr="002C7419" w:rsidRDefault="002C7419" w:rsidP="002C7419">
            <w:pPr>
              <w:spacing w:after="200" w:line="276" w:lineRule="auto"/>
              <w:rPr>
                <w:rFonts w:ascii="Arial" w:hAnsi="Arial" w:cs="Arial"/>
                <w:sz w:val="18"/>
                <w:szCs w:val="18"/>
              </w:rPr>
            </w:pPr>
          </w:p>
        </w:tc>
        <w:tc>
          <w:tcPr>
            <w:tcW w:w="0" w:type="auto"/>
          </w:tcPr>
          <w:p w:rsidR="002C7419" w:rsidRPr="002C7419" w:rsidRDefault="002C7419" w:rsidP="002C7419">
            <w:pPr>
              <w:spacing w:after="200" w:line="276" w:lineRule="auto"/>
              <w:rPr>
                <w:rFonts w:ascii="Arial" w:hAnsi="Arial" w:cs="Arial"/>
                <w:sz w:val="18"/>
                <w:szCs w:val="18"/>
              </w:rPr>
            </w:pPr>
          </w:p>
        </w:tc>
        <w:tc>
          <w:tcPr>
            <w:tcW w:w="0" w:type="auto"/>
          </w:tcPr>
          <w:p w:rsidR="002C7419" w:rsidRPr="002C7419" w:rsidRDefault="002C7419" w:rsidP="002C7419">
            <w:pPr>
              <w:spacing w:after="200" w:line="276" w:lineRule="auto"/>
              <w:rPr>
                <w:rFonts w:ascii="Arial" w:hAnsi="Arial" w:cs="Arial"/>
                <w:sz w:val="18"/>
                <w:szCs w:val="18"/>
              </w:rPr>
            </w:pPr>
          </w:p>
        </w:tc>
        <w:tc>
          <w:tcPr>
            <w:tcW w:w="0" w:type="auto"/>
          </w:tcPr>
          <w:p w:rsidR="002C7419" w:rsidRPr="002C7419" w:rsidRDefault="002C7419" w:rsidP="002C7419">
            <w:pPr>
              <w:spacing w:after="200" w:line="276" w:lineRule="auto"/>
              <w:rPr>
                <w:rFonts w:ascii="Arial" w:hAnsi="Arial" w:cs="Arial"/>
                <w:sz w:val="18"/>
                <w:szCs w:val="18"/>
              </w:rPr>
            </w:pPr>
          </w:p>
        </w:tc>
      </w:tr>
      <w:tr w:rsidR="002C7419" w:rsidRPr="002C7419" w:rsidTr="00F96A75">
        <w:trPr>
          <w:trHeight w:val="309"/>
          <w:jc w:val="center"/>
        </w:trPr>
        <w:tc>
          <w:tcPr>
            <w:tcW w:w="0" w:type="auto"/>
          </w:tcPr>
          <w:p w:rsidR="002C7419" w:rsidRPr="002C7419" w:rsidRDefault="002C7419" w:rsidP="002C7419">
            <w:pPr>
              <w:spacing w:after="200" w:line="276" w:lineRule="auto"/>
              <w:jc w:val="center"/>
              <w:rPr>
                <w:rFonts w:ascii="Arial" w:hAnsi="Arial" w:cs="Arial"/>
                <w:sz w:val="18"/>
                <w:szCs w:val="18"/>
              </w:rPr>
            </w:pPr>
            <w:r w:rsidRPr="002C7419">
              <w:rPr>
                <w:rFonts w:ascii="Arial" w:hAnsi="Arial" w:cs="Arial"/>
                <w:sz w:val="18"/>
                <w:szCs w:val="18"/>
              </w:rPr>
              <w:t>25</w:t>
            </w:r>
          </w:p>
        </w:tc>
        <w:tc>
          <w:tcPr>
            <w:tcW w:w="0" w:type="auto"/>
          </w:tcPr>
          <w:p w:rsidR="002C7419" w:rsidRPr="002C7419" w:rsidRDefault="002C7419" w:rsidP="002C7419">
            <w:pPr>
              <w:spacing w:after="200" w:line="276" w:lineRule="auto"/>
              <w:rPr>
                <w:rFonts w:ascii="Arial" w:hAnsi="Arial" w:cs="Arial"/>
                <w:sz w:val="18"/>
                <w:szCs w:val="18"/>
              </w:rPr>
            </w:pPr>
          </w:p>
        </w:tc>
        <w:tc>
          <w:tcPr>
            <w:tcW w:w="0" w:type="auto"/>
          </w:tcPr>
          <w:p w:rsidR="002C7419" w:rsidRPr="002C7419" w:rsidRDefault="002C7419" w:rsidP="002C7419">
            <w:pPr>
              <w:spacing w:after="200" w:line="276" w:lineRule="auto"/>
              <w:rPr>
                <w:rFonts w:ascii="Arial" w:hAnsi="Arial" w:cs="Arial"/>
                <w:sz w:val="18"/>
                <w:szCs w:val="18"/>
              </w:rPr>
            </w:pPr>
          </w:p>
        </w:tc>
        <w:tc>
          <w:tcPr>
            <w:tcW w:w="0" w:type="auto"/>
          </w:tcPr>
          <w:p w:rsidR="002C7419" w:rsidRPr="002C7419" w:rsidRDefault="002C7419" w:rsidP="002C7419">
            <w:pPr>
              <w:spacing w:after="200" w:line="276" w:lineRule="auto"/>
              <w:rPr>
                <w:rFonts w:ascii="Arial" w:hAnsi="Arial" w:cs="Arial"/>
                <w:sz w:val="18"/>
                <w:szCs w:val="18"/>
              </w:rPr>
            </w:pPr>
          </w:p>
        </w:tc>
        <w:tc>
          <w:tcPr>
            <w:tcW w:w="0" w:type="auto"/>
          </w:tcPr>
          <w:p w:rsidR="002C7419" w:rsidRPr="002C7419" w:rsidRDefault="002C7419" w:rsidP="002C7419">
            <w:pPr>
              <w:spacing w:after="200" w:line="276" w:lineRule="auto"/>
              <w:rPr>
                <w:rFonts w:ascii="Arial" w:hAnsi="Arial" w:cs="Arial"/>
                <w:sz w:val="18"/>
                <w:szCs w:val="18"/>
              </w:rPr>
            </w:pPr>
          </w:p>
        </w:tc>
      </w:tr>
      <w:tr w:rsidR="002C7419" w:rsidRPr="002C7419" w:rsidTr="00F96A75">
        <w:trPr>
          <w:trHeight w:val="309"/>
          <w:jc w:val="center"/>
        </w:trPr>
        <w:tc>
          <w:tcPr>
            <w:tcW w:w="0" w:type="auto"/>
          </w:tcPr>
          <w:p w:rsidR="002C7419" w:rsidRPr="002C7419" w:rsidRDefault="002C7419" w:rsidP="002C7419">
            <w:pPr>
              <w:spacing w:after="200" w:line="276" w:lineRule="auto"/>
              <w:jc w:val="center"/>
              <w:rPr>
                <w:rFonts w:ascii="Arial" w:hAnsi="Arial" w:cs="Arial"/>
                <w:sz w:val="18"/>
                <w:szCs w:val="18"/>
              </w:rPr>
            </w:pPr>
            <w:r w:rsidRPr="002C7419">
              <w:rPr>
                <w:rFonts w:ascii="Arial" w:hAnsi="Arial" w:cs="Arial"/>
                <w:sz w:val="18"/>
                <w:szCs w:val="18"/>
              </w:rPr>
              <w:t>37</w:t>
            </w:r>
          </w:p>
        </w:tc>
        <w:tc>
          <w:tcPr>
            <w:tcW w:w="0" w:type="auto"/>
          </w:tcPr>
          <w:p w:rsidR="002C7419" w:rsidRPr="002C7419" w:rsidRDefault="002C7419" w:rsidP="002C7419">
            <w:pPr>
              <w:spacing w:after="200" w:line="276" w:lineRule="auto"/>
              <w:rPr>
                <w:rFonts w:ascii="Arial" w:hAnsi="Arial" w:cs="Arial"/>
                <w:sz w:val="18"/>
                <w:szCs w:val="18"/>
              </w:rPr>
            </w:pPr>
          </w:p>
        </w:tc>
        <w:tc>
          <w:tcPr>
            <w:tcW w:w="0" w:type="auto"/>
          </w:tcPr>
          <w:p w:rsidR="002C7419" w:rsidRPr="002C7419" w:rsidRDefault="002C7419" w:rsidP="002C7419">
            <w:pPr>
              <w:spacing w:after="200" w:line="276" w:lineRule="auto"/>
              <w:rPr>
                <w:rFonts w:ascii="Arial" w:hAnsi="Arial" w:cs="Arial"/>
                <w:sz w:val="18"/>
                <w:szCs w:val="18"/>
              </w:rPr>
            </w:pPr>
          </w:p>
        </w:tc>
        <w:tc>
          <w:tcPr>
            <w:tcW w:w="0" w:type="auto"/>
          </w:tcPr>
          <w:p w:rsidR="002C7419" w:rsidRPr="002C7419" w:rsidRDefault="002C7419" w:rsidP="002C7419">
            <w:pPr>
              <w:spacing w:after="200" w:line="276" w:lineRule="auto"/>
              <w:rPr>
                <w:rFonts w:ascii="Arial" w:hAnsi="Arial" w:cs="Arial"/>
                <w:sz w:val="18"/>
                <w:szCs w:val="18"/>
              </w:rPr>
            </w:pPr>
          </w:p>
        </w:tc>
        <w:tc>
          <w:tcPr>
            <w:tcW w:w="0" w:type="auto"/>
          </w:tcPr>
          <w:p w:rsidR="002C7419" w:rsidRPr="002C7419" w:rsidRDefault="002C7419" w:rsidP="002C7419">
            <w:pPr>
              <w:spacing w:after="200" w:line="276" w:lineRule="auto"/>
              <w:rPr>
                <w:rFonts w:ascii="Arial" w:hAnsi="Arial" w:cs="Arial"/>
                <w:sz w:val="18"/>
                <w:szCs w:val="18"/>
              </w:rPr>
            </w:pPr>
          </w:p>
        </w:tc>
      </w:tr>
      <w:tr w:rsidR="002C7419" w:rsidRPr="002C7419" w:rsidTr="00F96A75">
        <w:trPr>
          <w:trHeight w:val="309"/>
          <w:jc w:val="center"/>
        </w:trPr>
        <w:tc>
          <w:tcPr>
            <w:tcW w:w="0" w:type="auto"/>
          </w:tcPr>
          <w:p w:rsidR="002C7419" w:rsidRPr="002C7419" w:rsidRDefault="002C7419" w:rsidP="002C7419">
            <w:pPr>
              <w:spacing w:after="200" w:line="276" w:lineRule="auto"/>
              <w:jc w:val="center"/>
              <w:rPr>
                <w:rFonts w:ascii="Arial" w:hAnsi="Arial" w:cs="Arial"/>
                <w:sz w:val="18"/>
                <w:szCs w:val="18"/>
              </w:rPr>
            </w:pPr>
            <w:r w:rsidRPr="002C7419">
              <w:rPr>
                <w:rFonts w:ascii="Arial" w:hAnsi="Arial" w:cs="Arial"/>
                <w:sz w:val="18"/>
                <w:szCs w:val="18"/>
              </w:rPr>
              <w:t>49</w:t>
            </w:r>
          </w:p>
        </w:tc>
        <w:tc>
          <w:tcPr>
            <w:tcW w:w="0" w:type="auto"/>
          </w:tcPr>
          <w:p w:rsidR="002C7419" w:rsidRPr="002C7419" w:rsidRDefault="002C7419" w:rsidP="002C7419">
            <w:pPr>
              <w:spacing w:after="200" w:line="276" w:lineRule="auto"/>
              <w:rPr>
                <w:rFonts w:ascii="Arial" w:hAnsi="Arial" w:cs="Arial"/>
                <w:sz w:val="18"/>
                <w:szCs w:val="18"/>
              </w:rPr>
            </w:pPr>
          </w:p>
        </w:tc>
        <w:tc>
          <w:tcPr>
            <w:tcW w:w="0" w:type="auto"/>
          </w:tcPr>
          <w:p w:rsidR="002C7419" w:rsidRPr="002C7419" w:rsidRDefault="002C7419" w:rsidP="002C7419">
            <w:pPr>
              <w:spacing w:after="200" w:line="276" w:lineRule="auto"/>
              <w:rPr>
                <w:rFonts w:ascii="Arial" w:hAnsi="Arial" w:cs="Arial"/>
                <w:sz w:val="18"/>
                <w:szCs w:val="18"/>
              </w:rPr>
            </w:pPr>
          </w:p>
        </w:tc>
        <w:tc>
          <w:tcPr>
            <w:tcW w:w="0" w:type="auto"/>
          </w:tcPr>
          <w:p w:rsidR="002C7419" w:rsidRPr="002C7419" w:rsidRDefault="002C7419" w:rsidP="002C7419">
            <w:pPr>
              <w:spacing w:after="200" w:line="276" w:lineRule="auto"/>
              <w:rPr>
                <w:rFonts w:ascii="Arial" w:hAnsi="Arial" w:cs="Arial"/>
                <w:sz w:val="18"/>
                <w:szCs w:val="18"/>
              </w:rPr>
            </w:pPr>
          </w:p>
        </w:tc>
        <w:tc>
          <w:tcPr>
            <w:tcW w:w="0" w:type="auto"/>
          </w:tcPr>
          <w:p w:rsidR="002C7419" w:rsidRPr="002C7419" w:rsidRDefault="002C7419" w:rsidP="002C7419">
            <w:pPr>
              <w:spacing w:after="200" w:line="276" w:lineRule="auto"/>
              <w:rPr>
                <w:rFonts w:ascii="Arial" w:hAnsi="Arial" w:cs="Arial"/>
                <w:sz w:val="18"/>
                <w:szCs w:val="18"/>
              </w:rPr>
            </w:pPr>
          </w:p>
        </w:tc>
      </w:tr>
      <w:tr w:rsidR="002C7419" w:rsidRPr="002C7419" w:rsidTr="00F96A75">
        <w:trPr>
          <w:trHeight w:val="309"/>
          <w:jc w:val="center"/>
        </w:trPr>
        <w:tc>
          <w:tcPr>
            <w:tcW w:w="0" w:type="auto"/>
          </w:tcPr>
          <w:p w:rsidR="002C7419" w:rsidRPr="002C7419" w:rsidRDefault="002C7419" w:rsidP="002C7419">
            <w:pPr>
              <w:spacing w:after="200" w:line="276" w:lineRule="auto"/>
              <w:jc w:val="center"/>
              <w:rPr>
                <w:rFonts w:ascii="Arial" w:hAnsi="Arial" w:cs="Arial"/>
                <w:sz w:val="18"/>
                <w:szCs w:val="18"/>
              </w:rPr>
            </w:pPr>
            <w:r w:rsidRPr="002C7419">
              <w:rPr>
                <w:rFonts w:ascii="Arial" w:hAnsi="Arial" w:cs="Arial"/>
                <w:sz w:val="18"/>
                <w:szCs w:val="18"/>
              </w:rPr>
              <w:t>61</w:t>
            </w:r>
          </w:p>
        </w:tc>
        <w:tc>
          <w:tcPr>
            <w:tcW w:w="0" w:type="auto"/>
          </w:tcPr>
          <w:p w:rsidR="002C7419" w:rsidRPr="002C7419" w:rsidRDefault="002C7419" w:rsidP="002C7419">
            <w:pPr>
              <w:spacing w:after="200" w:line="276" w:lineRule="auto"/>
              <w:rPr>
                <w:rFonts w:ascii="Arial" w:hAnsi="Arial" w:cs="Arial"/>
                <w:sz w:val="18"/>
                <w:szCs w:val="18"/>
              </w:rPr>
            </w:pPr>
          </w:p>
        </w:tc>
        <w:tc>
          <w:tcPr>
            <w:tcW w:w="0" w:type="auto"/>
          </w:tcPr>
          <w:p w:rsidR="002C7419" w:rsidRPr="002C7419" w:rsidRDefault="002C7419" w:rsidP="002C7419">
            <w:pPr>
              <w:spacing w:after="200" w:line="276" w:lineRule="auto"/>
              <w:rPr>
                <w:rFonts w:ascii="Arial" w:hAnsi="Arial" w:cs="Arial"/>
                <w:sz w:val="18"/>
                <w:szCs w:val="18"/>
              </w:rPr>
            </w:pPr>
          </w:p>
        </w:tc>
        <w:tc>
          <w:tcPr>
            <w:tcW w:w="0" w:type="auto"/>
          </w:tcPr>
          <w:p w:rsidR="002C7419" w:rsidRPr="002C7419" w:rsidRDefault="002C7419" w:rsidP="002C7419">
            <w:pPr>
              <w:spacing w:after="200" w:line="276" w:lineRule="auto"/>
              <w:rPr>
                <w:rFonts w:ascii="Arial" w:hAnsi="Arial" w:cs="Arial"/>
                <w:sz w:val="18"/>
                <w:szCs w:val="18"/>
              </w:rPr>
            </w:pPr>
          </w:p>
        </w:tc>
        <w:tc>
          <w:tcPr>
            <w:tcW w:w="0" w:type="auto"/>
          </w:tcPr>
          <w:p w:rsidR="002C7419" w:rsidRPr="002C7419" w:rsidRDefault="002C7419" w:rsidP="002C7419">
            <w:pPr>
              <w:spacing w:after="200" w:line="276" w:lineRule="auto"/>
              <w:rPr>
                <w:rFonts w:ascii="Arial" w:hAnsi="Arial" w:cs="Arial"/>
                <w:sz w:val="18"/>
                <w:szCs w:val="18"/>
              </w:rPr>
            </w:pPr>
          </w:p>
        </w:tc>
      </w:tr>
    </w:tbl>
    <w:p w:rsidR="002C7419" w:rsidRPr="002C7419" w:rsidRDefault="002C7419" w:rsidP="002C7419">
      <w:pPr>
        <w:spacing w:after="200" w:line="276" w:lineRule="auto"/>
        <w:rPr>
          <w:rFonts w:ascii="Arial" w:hAnsi="Arial" w:cs="Arial"/>
          <w:spacing w:val="20"/>
          <w:sz w:val="18"/>
          <w:szCs w:val="18"/>
          <w:lang w:bidi="ar-SA"/>
        </w:rPr>
      </w:pPr>
    </w:p>
    <w:p w:rsidR="002C7419" w:rsidRPr="002C7419" w:rsidRDefault="002C7419" w:rsidP="00174EB5">
      <w:pPr>
        <w:numPr>
          <w:ilvl w:val="0"/>
          <w:numId w:val="100"/>
        </w:numPr>
        <w:spacing w:after="0" w:line="276" w:lineRule="auto"/>
        <w:ind w:left="567" w:hanging="164"/>
        <w:contextualSpacing/>
        <w:jc w:val="both"/>
        <w:rPr>
          <w:rFonts w:ascii="Arial" w:hAnsi="Arial" w:cs="Arial"/>
          <w:sz w:val="18"/>
          <w:szCs w:val="18"/>
          <w:lang w:bidi="ar-SA"/>
        </w:rPr>
      </w:pPr>
      <w:r w:rsidRPr="002C7419">
        <w:rPr>
          <w:rFonts w:ascii="Arial" w:hAnsi="Arial" w:cs="Arial"/>
          <w:sz w:val="18"/>
          <w:szCs w:val="18"/>
          <w:lang w:bidi="ar-SA"/>
        </w:rPr>
        <w:t>The results of the above analysis should be shown at least for the following lines of business:</w:t>
      </w:r>
    </w:p>
    <w:p w:rsidR="002C7419" w:rsidRPr="002C7419" w:rsidRDefault="002C7419" w:rsidP="00174EB5">
      <w:pPr>
        <w:numPr>
          <w:ilvl w:val="0"/>
          <w:numId w:val="45"/>
        </w:numPr>
        <w:spacing w:after="200" w:line="240" w:lineRule="auto"/>
        <w:ind w:left="993"/>
        <w:contextualSpacing/>
        <w:jc w:val="both"/>
        <w:rPr>
          <w:rFonts w:ascii="Arial" w:hAnsi="Arial" w:cs="Arial"/>
          <w:sz w:val="18"/>
          <w:szCs w:val="18"/>
          <w:lang w:bidi="ar-SA"/>
        </w:rPr>
      </w:pPr>
      <w:r w:rsidRPr="002C7419">
        <w:rPr>
          <w:rFonts w:ascii="Arial" w:hAnsi="Arial" w:cs="Arial"/>
          <w:sz w:val="18"/>
          <w:szCs w:val="18"/>
          <w:lang w:bidi="ar-SA"/>
        </w:rPr>
        <w:t>at overall Company level</w:t>
      </w:r>
    </w:p>
    <w:p w:rsidR="002C7419" w:rsidRPr="002C7419" w:rsidRDefault="002C7419" w:rsidP="00174EB5">
      <w:pPr>
        <w:numPr>
          <w:ilvl w:val="0"/>
          <w:numId w:val="45"/>
        </w:numPr>
        <w:spacing w:after="200" w:line="240" w:lineRule="auto"/>
        <w:ind w:left="993"/>
        <w:contextualSpacing/>
        <w:jc w:val="both"/>
        <w:rPr>
          <w:rFonts w:ascii="Arial" w:hAnsi="Arial" w:cs="Arial"/>
          <w:sz w:val="18"/>
          <w:szCs w:val="18"/>
          <w:lang w:bidi="ar-SA"/>
        </w:rPr>
      </w:pPr>
      <w:r w:rsidRPr="002C7419">
        <w:rPr>
          <w:rFonts w:ascii="Arial" w:hAnsi="Arial" w:cs="Arial"/>
          <w:sz w:val="18"/>
          <w:szCs w:val="18"/>
          <w:lang w:bidi="ar-SA"/>
        </w:rPr>
        <w:t>for Non-Linked Par, Non-linked Non-Par &amp; Linked at overall level</w:t>
      </w:r>
    </w:p>
    <w:p w:rsidR="002C7419" w:rsidRPr="002C7419" w:rsidRDefault="002C7419" w:rsidP="00174EB5">
      <w:pPr>
        <w:numPr>
          <w:ilvl w:val="0"/>
          <w:numId w:val="45"/>
        </w:numPr>
        <w:spacing w:after="200" w:line="240" w:lineRule="auto"/>
        <w:ind w:left="993"/>
        <w:contextualSpacing/>
        <w:jc w:val="both"/>
        <w:rPr>
          <w:rFonts w:ascii="Arial" w:hAnsi="Arial" w:cs="Arial"/>
          <w:sz w:val="18"/>
          <w:szCs w:val="18"/>
          <w:lang w:bidi="ar-SA"/>
        </w:rPr>
      </w:pPr>
      <w:r w:rsidRPr="002C7419">
        <w:rPr>
          <w:rFonts w:ascii="Arial" w:hAnsi="Arial" w:cs="Arial"/>
          <w:sz w:val="18"/>
          <w:szCs w:val="18"/>
          <w:lang w:bidi="ar-SA"/>
        </w:rPr>
        <w:t xml:space="preserve">for Non-linked Non-Par savings, Non-linked Non-Par protection, Linked Life, Linked Pension </w:t>
      </w:r>
    </w:p>
    <w:p w:rsidR="002C7419" w:rsidRPr="002C7419" w:rsidRDefault="002C7419" w:rsidP="00174EB5">
      <w:pPr>
        <w:numPr>
          <w:ilvl w:val="0"/>
          <w:numId w:val="45"/>
        </w:numPr>
        <w:autoSpaceDE w:val="0"/>
        <w:autoSpaceDN w:val="0"/>
        <w:adjustRightInd w:val="0"/>
        <w:spacing w:after="200" w:line="240" w:lineRule="auto"/>
        <w:ind w:left="993"/>
        <w:contextualSpacing/>
        <w:jc w:val="both"/>
        <w:rPr>
          <w:rFonts w:ascii="Arial" w:hAnsi="Arial" w:cs="Arial"/>
          <w:sz w:val="18"/>
          <w:szCs w:val="18"/>
          <w:lang w:bidi="ar-SA"/>
        </w:rPr>
      </w:pPr>
      <w:r w:rsidRPr="002C7419">
        <w:rPr>
          <w:rFonts w:ascii="Arial" w:hAnsi="Arial" w:cs="Arial"/>
          <w:sz w:val="18"/>
          <w:szCs w:val="18"/>
          <w:lang w:bidi="ar-SA"/>
        </w:rPr>
        <w:t>for those Distribution Channels whose contribution is more than 5% of the total premium income of the insurer for that financial year. This analysis should be made at an overall level. In other words, Line of business and segment –wise analysis is not required for this purpose.</w:t>
      </w:r>
    </w:p>
    <w:p w:rsidR="002C7419" w:rsidRPr="002C7419" w:rsidRDefault="002C7419" w:rsidP="00174EB5">
      <w:pPr>
        <w:numPr>
          <w:ilvl w:val="0"/>
          <w:numId w:val="100"/>
        </w:numPr>
        <w:spacing w:after="0" w:line="276" w:lineRule="auto"/>
        <w:ind w:left="567" w:hanging="163"/>
        <w:contextualSpacing/>
        <w:jc w:val="both"/>
        <w:rPr>
          <w:rFonts w:ascii="Arial" w:hAnsi="Arial" w:cs="Arial"/>
          <w:sz w:val="18"/>
          <w:szCs w:val="18"/>
          <w:lang w:bidi="ar-SA"/>
        </w:rPr>
      </w:pPr>
      <w:r w:rsidRPr="002C7419">
        <w:rPr>
          <w:rFonts w:ascii="Arial" w:hAnsi="Arial" w:cs="Arial"/>
          <w:sz w:val="18"/>
          <w:szCs w:val="18"/>
          <w:lang w:bidi="ar-SA"/>
        </w:rPr>
        <w:t xml:space="preserve">Depending upon the complexity and nature of the business, the AA may report above analysis for further line/s of business based on sound judgement. </w:t>
      </w:r>
    </w:p>
    <w:p w:rsidR="002C7419" w:rsidRPr="002C7419" w:rsidRDefault="002C7419" w:rsidP="00174EB5">
      <w:pPr>
        <w:numPr>
          <w:ilvl w:val="0"/>
          <w:numId w:val="100"/>
        </w:numPr>
        <w:spacing w:after="0" w:line="276" w:lineRule="auto"/>
        <w:ind w:left="567" w:hanging="163"/>
        <w:contextualSpacing/>
        <w:jc w:val="both"/>
        <w:rPr>
          <w:rFonts w:ascii="Arial" w:hAnsi="Arial" w:cs="Arial"/>
          <w:sz w:val="18"/>
          <w:szCs w:val="18"/>
          <w:lang w:bidi="ar-SA"/>
        </w:rPr>
      </w:pPr>
      <w:r w:rsidRPr="002C7419">
        <w:rPr>
          <w:rFonts w:ascii="Arial" w:hAnsi="Arial" w:cs="Arial"/>
          <w:sz w:val="18"/>
          <w:szCs w:val="18"/>
          <w:lang w:bidi="ar-SA"/>
        </w:rPr>
        <w:t xml:space="preserve">The results should also be shown separately for Individual and Group businesses. </w:t>
      </w:r>
    </w:p>
    <w:p w:rsidR="002C7419" w:rsidRPr="002C7419" w:rsidRDefault="002C7419" w:rsidP="00174EB5">
      <w:pPr>
        <w:numPr>
          <w:ilvl w:val="0"/>
          <w:numId w:val="100"/>
        </w:numPr>
        <w:spacing w:after="0" w:line="276" w:lineRule="auto"/>
        <w:ind w:left="567" w:hanging="163"/>
        <w:contextualSpacing/>
        <w:jc w:val="both"/>
        <w:rPr>
          <w:rFonts w:ascii="Arial" w:hAnsi="Arial" w:cs="Arial"/>
          <w:sz w:val="18"/>
          <w:szCs w:val="18"/>
          <w:lang w:bidi="ar-SA"/>
        </w:rPr>
      </w:pPr>
      <w:r w:rsidRPr="002C7419">
        <w:rPr>
          <w:rFonts w:ascii="Arial" w:hAnsi="Arial" w:cs="Arial"/>
          <w:sz w:val="18"/>
          <w:szCs w:val="18"/>
          <w:lang w:bidi="ar-SA"/>
        </w:rPr>
        <w:t>Where a company holds a revival reserve, it would also be important for the analysis of revival behaviour to be disclosed.  This may be analysed by line of business, policy size, lapse duration etc.</w:t>
      </w:r>
    </w:p>
    <w:p w:rsidR="002C7419" w:rsidRPr="002C7419" w:rsidRDefault="002C7419" w:rsidP="00174EB5">
      <w:pPr>
        <w:numPr>
          <w:ilvl w:val="0"/>
          <w:numId w:val="100"/>
        </w:numPr>
        <w:spacing w:after="0" w:line="276" w:lineRule="auto"/>
        <w:ind w:left="567" w:hanging="163"/>
        <w:contextualSpacing/>
        <w:jc w:val="both"/>
        <w:rPr>
          <w:rFonts w:ascii="Arial" w:hAnsi="Arial" w:cs="Arial"/>
          <w:sz w:val="18"/>
          <w:szCs w:val="18"/>
          <w:lang w:bidi="ar-SA"/>
        </w:rPr>
      </w:pPr>
      <w:r w:rsidRPr="002C7419">
        <w:rPr>
          <w:rFonts w:ascii="Arial" w:hAnsi="Arial" w:cs="Arial"/>
          <w:sz w:val="18"/>
          <w:szCs w:val="18"/>
          <w:lang w:bidi="ar-SA"/>
        </w:rPr>
        <w:t>The guidance on persistency methodology is provided as Annexure-Persistency.</w:t>
      </w:r>
    </w:p>
    <w:p w:rsidR="002C7419" w:rsidRPr="002C7419" w:rsidRDefault="002C7419" w:rsidP="00174EB5">
      <w:pPr>
        <w:numPr>
          <w:ilvl w:val="0"/>
          <w:numId w:val="100"/>
        </w:numPr>
        <w:spacing w:after="0" w:line="276" w:lineRule="auto"/>
        <w:ind w:left="567" w:hanging="163"/>
        <w:contextualSpacing/>
        <w:jc w:val="both"/>
        <w:rPr>
          <w:rFonts w:ascii="Arial" w:hAnsi="Arial" w:cs="Arial"/>
          <w:sz w:val="18"/>
          <w:szCs w:val="18"/>
          <w:lang w:bidi="ar-SA"/>
        </w:rPr>
      </w:pPr>
      <w:r w:rsidRPr="002C7419">
        <w:rPr>
          <w:rFonts w:ascii="Arial" w:hAnsi="Arial" w:cs="Arial"/>
          <w:sz w:val="18"/>
          <w:szCs w:val="18"/>
          <w:lang w:bidi="ar-SA"/>
        </w:rPr>
        <w:t>The template indicated above should be used.</w:t>
      </w:r>
    </w:p>
    <w:p w:rsidR="002C7419" w:rsidRPr="002C7419" w:rsidRDefault="002C7419" w:rsidP="00174EB5">
      <w:pPr>
        <w:numPr>
          <w:ilvl w:val="0"/>
          <w:numId w:val="100"/>
        </w:numPr>
        <w:spacing w:after="0" w:line="276" w:lineRule="auto"/>
        <w:ind w:left="567" w:hanging="163"/>
        <w:contextualSpacing/>
        <w:jc w:val="both"/>
        <w:rPr>
          <w:rFonts w:ascii="Arial" w:hAnsi="Arial" w:cs="Arial"/>
          <w:sz w:val="18"/>
          <w:szCs w:val="18"/>
          <w:lang w:bidi="ar-SA"/>
        </w:rPr>
      </w:pPr>
      <w:r w:rsidRPr="002C7419">
        <w:rPr>
          <w:rFonts w:ascii="Arial" w:hAnsi="Arial" w:cs="Arial"/>
          <w:sz w:val="18"/>
          <w:szCs w:val="18"/>
          <w:lang w:bidi="ar-SA"/>
        </w:rPr>
        <w:t>The AA should discuss any trends or observations noticed from this analysis.</w:t>
      </w:r>
    </w:p>
    <w:p w:rsidR="002C7419" w:rsidRPr="002C7419" w:rsidRDefault="002C7419" w:rsidP="002C7419">
      <w:pPr>
        <w:spacing w:after="0" w:line="276" w:lineRule="auto"/>
        <w:ind w:left="1440"/>
        <w:contextualSpacing/>
        <w:jc w:val="both"/>
        <w:rPr>
          <w:rFonts w:ascii="Arial" w:hAnsi="Arial" w:cs="Arial"/>
          <w:spacing w:val="20"/>
          <w:sz w:val="18"/>
          <w:szCs w:val="18"/>
          <w:lang w:bidi="ar-SA"/>
        </w:rPr>
      </w:pP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Surrenders:</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 xml:space="preserve">Surrenders will be measured and reported separately.  </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 xml:space="preserve">The monitoring will be done by class of business on the basis of both number and annualized premium. </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Surrender Ratio in policy year t =  Surrenders in policy year t / Exposure in policy year t</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Where:</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Surrenders = Annualized premium/number of policies surrendered in the exposure block.</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Exposure = Annualized premium/number of policies (inforce) at start of policy year t which have a right to surrender in policy year t and/or where surrender value is acquired.</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The policies excluded from the calculation are:</w:t>
      </w:r>
    </w:p>
    <w:p w:rsidR="002C7419" w:rsidRPr="002C7419" w:rsidRDefault="002C7419" w:rsidP="00174EB5">
      <w:pPr>
        <w:numPr>
          <w:ilvl w:val="1"/>
          <w:numId w:val="43"/>
        </w:numPr>
        <w:spacing w:after="0" w:line="240" w:lineRule="auto"/>
        <w:ind w:hanging="1440"/>
        <w:jc w:val="both"/>
        <w:rPr>
          <w:rFonts w:ascii="Arial" w:hAnsi="Arial" w:cs="Arial"/>
          <w:sz w:val="18"/>
          <w:szCs w:val="18"/>
        </w:rPr>
      </w:pPr>
      <w:r w:rsidRPr="002C7419">
        <w:rPr>
          <w:rFonts w:ascii="Arial" w:hAnsi="Arial" w:cs="Arial"/>
          <w:sz w:val="18"/>
          <w:szCs w:val="18"/>
        </w:rPr>
        <w:t>Maturities and expiries, if any</w:t>
      </w:r>
    </w:p>
    <w:p w:rsidR="002C7419" w:rsidRPr="002C7419" w:rsidRDefault="002C7419" w:rsidP="00174EB5">
      <w:pPr>
        <w:numPr>
          <w:ilvl w:val="1"/>
          <w:numId w:val="43"/>
        </w:numPr>
        <w:spacing w:after="0" w:line="240" w:lineRule="auto"/>
        <w:ind w:hanging="1440"/>
        <w:jc w:val="both"/>
        <w:rPr>
          <w:rFonts w:ascii="Arial" w:hAnsi="Arial" w:cs="Arial"/>
          <w:sz w:val="18"/>
          <w:szCs w:val="18"/>
        </w:rPr>
      </w:pPr>
      <w:r w:rsidRPr="002C7419">
        <w:rPr>
          <w:rFonts w:ascii="Arial" w:hAnsi="Arial" w:cs="Arial"/>
          <w:sz w:val="18"/>
          <w:szCs w:val="18"/>
        </w:rPr>
        <w:t>Deaths</w:t>
      </w:r>
    </w:p>
    <w:p w:rsidR="002C7419" w:rsidRPr="002C7419" w:rsidRDefault="002C7419" w:rsidP="002C7419">
      <w:pPr>
        <w:spacing w:after="200" w:line="276" w:lineRule="auto"/>
        <w:rPr>
          <w:rFonts w:ascii="Arial" w:hAnsi="Arial" w:cs="Arial"/>
          <w:sz w:val="18"/>
          <w:szCs w:val="18"/>
        </w:rPr>
      </w:pP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Partial Withdrawals:</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 xml:space="preserve">The partial withdrawal ratio can be used to measure the funds under management (FUM) that get partially withdrawn.  Partial Withdrawal means the act of policyholder taking money out of his unit linked policy (life and pensions), whether voluntarily or as per product design (e.g. systematic withdrawal, periodic survival benefits). The ratio applies only to unit linked policies (both single and regular premium).  </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lastRenderedPageBreak/>
        <w:t>The partial withdrawal ratio can be calculated as:</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Partial withdrawal ratio = Partial withdrawals in policy year t / Exposure in year t</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 xml:space="preserve">where </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Partial withdrawal in year t = number of units cancelled for partial withdrawal in the exposure block.</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Exposure in year t = 0.5*(number of units at start of year t + number of units at end of year t + units cancelled for partial withdrawal) in year t. The units here should be only of those policies which have the right to take a partial withdrawal in year t.</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The policies excluded from the calculation are:</w:t>
      </w:r>
    </w:p>
    <w:p w:rsidR="002C7419" w:rsidRPr="002C7419" w:rsidRDefault="002C7419" w:rsidP="00174EB5">
      <w:pPr>
        <w:numPr>
          <w:ilvl w:val="1"/>
          <w:numId w:val="43"/>
        </w:numPr>
        <w:spacing w:after="0" w:line="240" w:lineRule="auto"/>
        <w:ind w:hanging="1440"/>
        <w:jc w:val="both"/>
        <w:rPr>
          <w:rFonts w:ascii="Arial" w:hAnsi="Arial" w:cs="Arial"/>
          <w:sz w:val="18"/>
          <w:szCs w:val="18"/>
        </w:rPr>
      </w:pPr>
      <w:r w:rsidRPr="002C7419">
        <w:rPr>
          <w:rFonts w:ascii="Arial" w:hAnsi="Arial" w:cs="Arial"/>
          <w:sz w:val="18"/>
          <w:szCs w:val="18"/>
        </w:rPr>
        <w:t>Maturities and expiries, if any</w:t>
      </w:r>
    </w:p>
    <w:p w:rsidR="002C7419" w:rsidRPr="002C7419" w:rsidRDefault="002C7419" w:rsidP="00174EB5">
      <w:pPr>
        <w:numPr>
          <w:ilvl w:val="1"/>
          <w:numId w:val="43"/>
        </w:numPr>
        <w:spacing w:after="0" w:line="240" w:lineRule="auto"/>
        <w:ind w:hanging="1440"/>
        <w:jc w:val="both"/>
        <w:rPr>
          <w:rFonts w:ascii="Arial" w:hAnsi="Arial" w:cs="Arial"/>
          <w:sz w:val="18"/>
          <w:szCs w:val="18"/>
        </w:rPr>
      </w:pPr>
      <w:r w:rsidRPr="002C7419">
        <w:rPr>
          <w:rFonts w:ascii="Arial" w:hAnsi="Arial" w:cs="Arial"/>
          <w:sz w:val="18"/>
          <w:szCs w:val="18"/>
        </w:rPr>
        <w:t>Deaths</w:t>
      </w:r>
    </w:p>
    <w:p w:rsidR="002C7419" w:rsidRPr="002C7419" w:rsidRDefault="002C7419" w:rsidP="002C7419">
      <w:pPr>
        <w:spacing w:after="200" w:line="276" w:lineRule="auto"/>
        <w:rPr>
          <w:rFonts w:ascii="Arial" w:hAnsi="Arial" w:cs="Arial"/>
          <w:sz w:val="18"/>
          <w:szCs w:val="18"/>
        </w:rPr>
      </w:pP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Analysis of surrenders and partial withdrawals:</w:t>
      </w:r>
    </w:p>
    <w:p w:rsidR="002C7419" w:rsidRPr="002C7419" w:rsidRDefault="002C7419" w:rsidP="00174EB5">
      <w:pPr>
        <w:numPr>
          <w:ilvl w:val="0"/>
          <w:numId w:val="43"/>
        </w:numPr>
        <w:spacing w:after="0" w:line="276" w:lineRule="auto"/>
        <w:ind w:left="426"/>
        <w:contextualSpacing/>
        <w:rPr>
          <w:rFonts w:ascii="Arial" w:hAnsi="Arial" w:cs="Arial"/>
          <w:sz w:val="18"/>
          <w:szCs w:val="18"/>
          <w:lang w:bidi="ar-SA"/>
        </w:rPr>
      </w:pPr>
      <w:r w:rsidRPr="002C7419">
        <w:rPr>
          <w:rFonts w:ascii="Arial" w:hAnsi="Arial" w:cs="Arial"/>
          <w:sz w:val="18"/>
          <w:szCs w:val="18"/>
          <w:lang w:bidi="ar-SA"/>
        </w:rPr>
        <w:t>The AA should provide an analysis of these exits similar to the analysis of persistency.</w:t>
      </w:r>
    </w:p>
    <w:p w:rsidR="002C7419" w:rsidRPr="002C7419" w:rsidRDefault="002C7419" w:rsidP="002C7419">
      <w:pPr>
        <w:spacing w:after="0" w:line="276" w:lineRule="auto"/>
        <w:contextualSpacing/>
        <w:rPr>
          <w:rFonts w:ascii="Arial" w:hAnsi="Arial" w:cs="Arial"/>
          <w:sz w:val="18"/>
          <w:szCs w:val="18"/>
          <w:lang w:bidi="ar-SA"/>
        </w:rPr>
      </w:pPr>
      <w:r w:rsidRPr="002C7419">
        <w:rPr>
          <w:rFonts w:ascii="Arial" w:hAnsi="Arial" w:cs="Arial"/>
          <w:sz w:val="18"/>
          <w:szCs w:val="18"/>
          <w:lang w:bidi="ar-SA"/>
        </w:rPr>
        <w:t xml:space="preserve">  </w:t>
      </w:r>
    </w:p>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Free Looks</w:t>
      </w:r>
    </w:p>
    <w:p w:rsidR="002C7419" w:rsidRPr="002C7419" w:rsidRDefault="002C7419" w:rsidP="002C7419">
      <w:pPr>
        <w:spacing w:after="0" w:line="276" w:lineRule="auto"/>
        <w:rPr>
          <w:rFonts w:ascii="Arial" w:hAnsi="Arial" w:cs="Arial"/>
          <w:sz w:val="18"/>
          <w:szCs w:val="18"/>
        </w:rPr>
      </w:pPr>
    </w:p>
    <w:p w:rsidR="002C7419" w:rsidRPr="002C7419" w:rsidRDefault="002C7419" w:rsidP="00174EB5">
      <w:pPr>
        <w:numPr>
          <w:ilvl w:val="1"/>
          <w:numId w:val="101"/>
        </w:numPr>
        <w:spacing w:after="0" w:line="240" w:lineRule="auto"/>
        <w:ind w:left="567" w:hanging="284"/>
        <w:jc w:val="both"/>
        <w:rPr>
          <w:rFonts w:ascii="Arial" w:hAnsi="Arial" w:cs="Arial"/>
          <w:sz w:val="18"/>
          <w:szCs w:val="18"/>
        </w:rPr>
      </w:pPr>
      <w:r w:rsidRPr="002C7419">
        <w:rPr>
          <w:rFonts w:ascii="Arial" w:hAnsi="Arial" w:cs="Arial"/>
          <w:sz w:val="18"/>
          <w:szCs w:val="18"/>
        </w:rPr>
        <w:t>Percentage of Free Looks should be provided as per table below.  The definition of % of free looks during a period is A / B, where B is the new business written during the period and where the option to exercise free look ended during the period, and A is the free looks exercised out of B. For example, consider the financial year 2021-22 with free look period of 15 days. Let us say the report on free look experience is being generated on 30 April 2022. The denominator (B) will be all new business issued during the financial year 2021-22. The numerator (A) will be all free looks exercised till 30 April 2022 out of new business issued during the financial year 2021-22.</w:t>
      </w:r>
    </w:p>
    <w:p w:rsidR="002C7419" w:rsidRPr="002C7419" w:rsidRDefault="002C7419" w:rsidP="002C7419">
      <w:pPr>
        <w:spacing w:after="0" w:line="276" w:lineRule="auto"/>
        <w:ind w:left="567" w:hanging="284"/>
        <w:rPr>
          <w:rFonts w:ascii="Arial" w:hAnsi="Arial" w:cs="Arial"/>
          <w:sz w:val="18"/>
          <w:szCs w:val="18"/>
        </w:rPr>
      </w:pPr>
    </w:p>
    <w:p w:rsidR="002C7419" w:rsidRPr="002C7419" w:rsidRDefault="002C7419" w:rsidP="00174EB5">
      <w:pPr>
        <w:numPr>
          <w:ilvl w:val="1"/>
          <w:numId w:val="101"/>
        </w:numPr>
        <w:spacing w:after="0" w:line="240" w:lineRule="auto"/>
        <w:ind w:left="567" w:hanging="284"/>
        <w:jc w:val="both"/>
        <w:rPr>
          <w:rFonts w:ascii="Arial" w:hAnsi="Arial" w:cs="Arial"/>
          <w:sz w:val="18"/>
          <w:szCs w:val="18"/>
        </w:rPr>
      </w:pPr>
      <w:r w:rsidRPr="002C7419">
        <w:rPr>
          <w:rFonts w:ascii="Arial" w:hAnsi="Arial" w:cs="Arial"/>
          <w:sz w:val="18"/>
          <w:szCs w:val="18"/>
        </w:rPr>
        <w:t>The information, expressed separately as % of policies and as % of new business annualized premium, should be provided for individual business as per table below:</w:t>
      </w:r>
    </w:p>
    <w:p w:rsidR="002C7419" w:rsidRPr="002C7419" w:rsidRDefault="002C7419" w:rsidP="002C7419">
      <w:pPr>
        <w:spacing w:after="0" w:line="276" w:lineRule="auto"/>
        <w:ind w:left="567"/>
        <w:rPr>
          <w:rFonts w:ascii="Arial" w:hAnsi="Arial" w:cs="Arial"/>
          <w:sz w:val="18"/>
          <w:szCs w:val="18"/>
        </w:rPr>
      </w:pPr>
    </w:p>
    <w:tbl>
      <w:tblPr>
        <w:tblW w:w="869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2"/>
        <w:gridCol w:w="3076"/>
        <w:gridCol w:w="3169"/>
      </w:tblGrid>
      <w:tr w:rsidR="002C7419" w:rsidRPr="002C7419" w:rsidTr="00F96A75">
        <w:trPr>
          <w:trHeight w:val="613"/>
        </w:trPr>
        <w:tc>
          <w:tcPr>
            <w:tcW w:w="2452" w:type="dxa"/>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Product Line</w:t>
            </w:r>
          </w:p>
        </w:tc>
        <w:tc>
          <w:tcPr>
            <w:tcW w:w="3076" w:type="dxa"/>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Issue Year 01-April-(X-1) to 31-March-X</w:t>
            </w:r>
          </w:p>
        </w:tc>
        <w:tc>
          <w:tcPr>
            <w:tcW w:w="3169" w:type="dxa"/>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Issue Year 01-April-(X-2) to 31-March-(X-1)</w:t>
            </w:r>
          </w:p>
        </w:tc>
      </w:tr>
      <w:tr w:rsidR="002C7419" w:rsidRPr="002C7419" w:rsidTr="00F96A75">
        <w:trPr>
          <w:trHeight w:val="433"/>
        </w:trPr>
        <w:tc>
          <w:tcPr>
            <w:tcW w:w="2452"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Unit Linked Life</w:t>
            </w:r>
          </w:p>
        </w:tc>
        <w:tc>
          <w:tcPr>
            <w:tcW w:w="3076" w:type="dxa"/>
          </w:tcPr>
          <w:p w:rsidR="002C7419" w:rsidRPr="002C7419" w:rsidRDefault="002C7419" w:rsidP="002C7419">
            <w:pPr>
              <w:spacing w:after="0" w:line="276" w:lineRule="auto"/>
              <w:rPr>
                <w:rFonts w:ascii="Arial" w:hAnsi="Arial" w:cs="Arial"/>
                <w:sz w:val="18"/>
                <w:szCs w:val="18"/>
              </w:rPr>
            </w:pPr>
          </w:p>
        </w:tc>
        <w:tc>
          <w:tcPr>
            <w:tcW w:w="3169"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25"/>
        </w:trPr>
        <w:tc>
          <w:tcPr>
            <w:tcW w:w="2452"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Unit Linked Pensions</w:t>
            </w:r>
          </w:p>
        </w:tc>
        <w:tc>
          <w:tcPr>
            <w:tcW w:w="3076" w:type="dxa"/>
          </w:tcPr>
          <w:p w:rsidR="002C7419" w:rsidRPr="002C7419" w:rsidRDefault="002C7419" w:rsidP="002C7419">
            <w:pPr>
              <w:spacing w:after="0" w:line="276" w:lineRule="auto"/>
              <w:rPr>
                <w:rFonts w:ascii="Arial" w:hAnsi="Arial" w:cs="Arial"/>
                <w:sz w:val="18"/>
                <w:szCs w:val="18"/>
              </w:rPr>
            </w:pPr>
          </w:p>
        </w:tc>
        <w:tc>
          <w:tcPr>
            <w:tcW w:w="3169"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17"/>
        </w:trPr>
        <w:tc>
          <w:tcPr>
            <w:tcW w:w="2452"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Non Linked Life</w:t>
            </w:r>
          </w:p>
        </w:tc>
        <w:tc>
          <w:tcPr>
            <w:tcW w:w="3076" w:type="dxa"/>
          </w:tcPr>
          <w:p w:rsidR="002C7419" w:rsidRPr="002C7419" w:rsidRDefault="002C7419" w:rsidP="002C7419">
            <w:pPr>
              <w:spacing w:after="0" w:line="276" w:lineRule="auto"/>
              <w:rPr>
                <w:rFonts w:ascii="Arial" w:hAnsi="Arial" w:cs="Arial"/>
                <w:sz w:val="18"/>
                <w:szCs w:val="18"/>
              </w:rPr>
            </w:pPr>
          </w:p>
        </w:tc>
        <w:tc>
          <w:tcPr>
            <w:tcW w:w="3169"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08"/>
        </w:trPr>
        <w:tc>
          <w:tcPr>
            <w:tcW w:w="2452"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Non Linked Pensions</w:t>
            </w:r>
          </w:p>
        </w:tc>
        <w:tc>
          <w:tcPr>
            <w:tcW w:w="3076" w:type="dxa"/>
          </w:tcPr>
          <w:p w:rsidR="002C7419" w:rsidRPr="002C7419" w:rsidRDefault="002C7419" w:rsidP="002C7419">
            <w:pPr>
              <w:spacing w:after="0" w:line="276" w:lineRule="auto"/>
              <w:rPr>
                <w:rFonts w:ascii="Arial" w:hAnsi="Arial" w:cs="Arial"/>
                <w:sz w:val="18"/>
                <w:szCs w:val="18"/>
              </w:rPr>
            </w:pPr>
          </w:p>
        </w:tc>
        <w:tc>
          <w:tcPr>
            <w:tcW w:w="3169"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28"/>
        </w:trPr>
        <w:tc>
          <w:tcPr>
            <w:tcW w:w="2452"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Non Linked Health</w:t>
            </w:r>
          </w:p>
        </w:tc>
        <w:tc>
          <w:tcPr>
            <w:tcW w:w="3076" w:type="dxa"/>
          </w:tcPr>
          <w:p w:rsidR="002C7419" w:rsidRPr="002C7419" w:rsidRDefault="002C7419" w:rsidP="002C7419">
            <w:pPr>
              <w:spacing w:after="0" w:line="276" w:lineRule="auto"/>
              <w:rPr>
                <w:rFonts w:ascii="Arial" w:hAnsi="Arial" w:cs="Arial"/>
                <w:sz w:val="18"/>
                <w:szCs w:val="18"/>
              </w:rPr>
            </w:pPr>
          </w:p>
        </w:tc>
        <w:tc>
          <w:tcPr>
            <w:tcW w:w="3169"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07"/>
        </w:trPr>
        <w:tc>
          <w:tcPr>
            <w:tcW w:w="2452"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Unit Linked Health</w:t>
            </w:r>
          </w:p>
        </w:tc>
        <w:tc>
          <w:tcPr>
            <w:tcW w:w="3076" w:type="dxa"/>
          </w:tcPr>
          <w:p w:rsidR="002C7419" w:rsidRPr="002C7419" w:rsidRDefault="002C7419" w:rsidP="002C7419">
            <w:pPr>
              <w:spacing w:after="0" w:line="276" w:lineRule="auto"/>
              <w:rPr>
                <w:rFonts w:ascii="Arial" w:hAnsi="Arial" w:cs="Arial"/>
                <w:sz w:val="18"/>
                <w:szCs w:val="18"/>
              </w:rPr>
            </w:pPr>
          </w:p>
        </w:tc>
        <w:tc>
          <w:tcPr>
            <w:tcW w:w="3169"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13"/>
        </w:trPr>
        <w:tc>
          <w:tcPr>
            <w:tcW w:w="2452"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Individual - Others</w:t>
            </w:r>
          </w:p>
        </w:tc>
        <w:tc>
          <w:tcPr>
            <w:tcW w:w="3076" w:type="dxa"/>
          </w:tcPr>
          <w:p w:rsidR="002C7419" w:rsidRPr="002C7419" w:rsidRDefault="002C7419" w:rsidP="002C7419">
            <w:pPr>
              <w:spacing w:after="0" w:line="276" w:lineRule="auto"/>
              <w:rPr>
                <w:rFonts w:ascii="Arial" w:hAnsi="Arial" w:cs="Arial"/>
                <w:sz w:val="18"/>
                <w:szCs w:val="18"/>
              </w:rPr>
            </w:pPr>
          </w:p>
        </w:tc>
        <w:tc>
          <w:tcPr>
            <w:tcW w:w="3169" w:type="dxa"/>
          </w:tcPr>
          <w:p w:rsidR="002C7419" w:rsidRPr="002C7419" w:rsidRDefault="002C7419" w:rsidP="002C7419">
            <w:pPr>
              <w:spacing w:after="0" w:line="276" w:lineRule="auto"/>
              <w:rPr>
                <w:rFonts w:ascii="Arial" w:hAnsi="Arial" w:cs="Arial"/>
                <w:sz w:val="18"/>
                <w:szCs w:val="18"/>
              </w:rPr>
            </w:pPr>
          </w:p>
        </w:tc>
      </w:tr>
    </w:tbl>
    <w:p w:rsidR="002C7419" w:rsidRPr="002C7419" w:rsidRDefault="002C7419" w:rsidP="002C7419">
      <w:pPr>
        <w:spacing w:after="200" w:line="276" w:lineRule="auto"/>
        <w:rPr>
          <w:rFonts w:ascii="Arial" w:hAnsi="Arial" w:cs="Arial"/>
          <w:sz w:val="18"/>
          <w:szCs w:val="18"/>
        </w:rPr>
      </w:pPr>
    </w:p>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Cheque dishonours:</w:t>
      </w:r>
    </w:p>
    <w:p w:rsidR="002C7419" w:rsidRPr="002C7419" w:rsidRDefault="002C7419" w:rsidP="002C7419">
      <w:pPr>
        <w:spacing w:after="0" w:line="276" w:lineRule="auto"/>
        <w:rPr>
          <w:rFonts w:ascii="Arial" w:hAnsi="Arial" w:cs="Arial"/>
          <w:b/>
          <w:bCs/>
          <w:sz w:val="18"/>
          <w:szCs w:val="18"/>
        </w:rPr>
      </w:pPr>
    </w:p>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The information on cheque dishonours (in respect of first premium), expressed separately as % of number of new business policies and as % of new business annualized premium, should be provided at company level. The major reasons for the experience should be duly analysed.</w:t>
      </w:r>
    </w:p>
    <w:p w:rsidR="002C7419" w:rsidRPr="002C7419" w:rsidRDefault="002C7419" w:rsidP="002C7419">
      <w:pPr>
        <w:spacing w:after="0" w:line="276" w:lineRule="auto"/>
        <w:rPr>
          <w:rFonts w:ascii="Arial" w:hAnsi="Arial" w:cs="Arial"/>
          <w:sz w:val="18"/>
          <w:szCs w:val="18"/>
        </w:rPr>
      </w:pPr>
    </w:p>
    <w:p w:rsidR="002C7419" w:rsidRPr="002C7419" w:rsidRDefault="002C7419" w:rsidP="002C7419">
      <w:pPr>
        <w:spacing w:after="0" w:line="276" w:lineRule="auto"/>
        <w:rPr>
          <w:rFonts w:ascii="Arial" w:hAnsi="Arial" w:cs="Arial"/>
          <w:sz w:val="18"/>
          <w:szCs w:val="18"/>
        </w:rPr>
      </w:pPr>
      <w:r w:rsidRPr="002C7419">
        <w:rPr>
          <w:rFonts w:ascii="Arial" w:hAnsi="Arial" w:cs="Arial"/>
          <w:b/>
          <w:bCs/>
          <w:sz w:val="18"/>
          <w:szCs w:val="18"/>
        </w:rPr>
        <w:t xml:space="preserve">Claims: </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Actual to Expected analysis, at company level, by number of policies (or lives) and sum assured</w:t>
      </w:r>
    </w:p>
    <w:tbl>
      <w:tblPr>
        <w:tblW w:w="9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5"/>
        <w:gridCol w:w="1815"/>
        <w:gridCol w:w="1671"/>
        <w:gridCol w:w="1526"/>
        <w:gridCol w:w="1525"/>
        <w:gridCol w:w="1541"/>
      </w:tblGrid>
      <w:tr w:rsidR="002C7419" w:rsidRPr="002C7419" w:rsidTr="00F96A75">
        <w:trPr>
          <w:trHeight w:val="1228"/>
          <w:jc w:val="center"/>
        </w:trPr>
        <w:tc>
          <w:tcPr>
            <w:tcW w:w="1075"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lastRenderedPageBreak/>
              <w:t>Policy Duration (Year)</w:t>
            </w:r>
          </w:p>
        </w:tc>
        <w:tc>
          <w:tcPr>
            <w:tcW w:w="1815"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Issue Year 01-April-(X-1)to 31-March-X</w:t>
            </w:r>
          </w:p>
        </w:tc>
        <w:tc>
          <w:tcPr>
            <w:tcW w:w="1671"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Issue Year 01-April-(X-2)to 31-March-(X-1)</w:t>
            </w:r>
          </w:p>
        </w:tc>
        <w:tc>
          <w:tcPr>
            <w:tcW w:w="1526"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Issue Year 01-April-(X-3) to 31-March-(X-2)</w:t>
            </w:r>
          </w:p>
        </w:tc>
        <w:tc>
          <w:tcPr>
            <w:tcW w:w="1525"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Issue Year 01-April-(X-4) to 31-March-(X-3)</w:t>
            </w:r>
          </w:p>
        </w:tc>
        <w:tc>
          <w:tcPr>
            <w:tcW w:w="1541"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Issue Year 01-April-(X-5) to 31-March-(X-4)</w:t>
            </w:r>
          </w:p>
        </w:tc>
      </w:tr>
      <w:tr w:rsidR="002C7419" w:rsidRPr="002C7419" w:rsidTr="00F96A75">
        <w:trPr>
          <w:trHeight w:val="241"/>
          <w:jc w:val="center"/>
        </w:trPr>
        <w:tc>
          <w:tcPr>
            <w:tcW w:w="1075"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0</w:t>
            </w:r>
          </w:p>
        </w:tc>
        <w:tc>
          <w:tcPr>
            <w:tcW w:w="1815" w:type="dxa"/>
          </w:tcPr>
          <w:p w:rsidR="002C7419" w:rsidRPr="002C7419" w:rsidRDefault="002C7419" w:rsidP="002C7419">
            <w:pPr>
              <w:spacing w:after="0" w:line="276" w:lineRule="auto"/>
              <w:rPr>
                <w:rFonts w:ascii="Arial" w:hAnsi="Arial" w:cs="Arial"/>
                <w:sz w:val="18"/>
                <w:szCs w:val="18"/>
              </w:rPr>
            </w:pPr>
          </w:p>
        </w:tc>
        <w:tc>
          <w:tcPr>
            <w:tcW w:w="1671" w:type="dxa"/>
          </w:tcPr>
          <w:p w:rsidR="002C7419" w:rsidRPr="002C7419" w:rsidRDefault="002C7419" w:rsidP="002C7419">
            <w:pPr>
              <w:spacing w:after="0" w:line="276" w:lineRule="auto"/>
              <w:rPr>
                <w:rFonts w:ascii="Arial" w:hAnsi="Arial" w:cs="Arial"/>
                <w:sz w:val="18"/>
                <w:szCs w:val="18"/>
              </w:rPr>
            </w:pPr>
          </w:p>
        </w:tc>
        <w:tc>
          <w:tcPr>
            <w:tcW w:w="1526" w:type="dxa"/>
          </w:tcPr>
          <w:p w:rsidR="002C7419" w:rsidRPr="002C7419" w:rsidRDefault="002C7419" w:rsidP="002C7419">
            <w:pPr>
              <w:spacing w:after="0" w:line="276" w:lineRule="auto"/>
              <w:rPr>
                <w:rFonts w:ascii="Arial" w:hAnsi="Arial" w:cs="Arial"/>
                <w:sz w:val="18"/>
                <w:szCs w:val="18"/>
              </w:rPr>
            </w:pPr>
          </w:p>
        </w:tc>
        <w:tc>
          <w:tcPr>
            <w:tcW w:w="1525" w:type="dxa"/>
          </w:tcPr>
          <w:p w:rsidR="002C7419" w:rsidRPr="002C7419" w:rsidRDefault="002C7419" w:rsidP="002C7419">
            <w:pPr>
              <w:spacing w:after="0" w:line="276" w:lineRule="auto"/>
              <w:rPr>
                <w:rFonts w:ascii="Arial" w:hAnsi="Arial" w:cs="Arial"/>
                <w:sz w:val="18"/>
                <w:szCs w:val="18"/>
              </w:rPr>
            </w:pPr>
          </w:p>
        </w:tc>
        <w:tc>
          <w:tcPr>
            <w:tcW w:w="1541"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241"/>
          <w:jc w:val="center"/>
        </w:trPr>
        <w:tc>
          <w:tcPr>
            <w:tcW w:w="1075"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1</w:t>
            </w:r>
          </w:p>
        </w:tc>
        <w:tc>
          <w:tcPr>
            <w:tcW w:w="1815" w:type="dxa"/>
          </w:tcPr>
          <w:p w:rsidR="002C7419" w:rsidRPr="002C7419" w:rsidRDefault="002C7419" w:rsidP="002C7419">
            <w:pPr>
              <w:spacing w:after="0" w:line="276" w:lineRule="auto"/>
              <w:rPr>
                <w:rFonts w:ascii="Arial" w:hAnsi="Arial" w:cs="Arial"/>
                <w:sz w:val="18"/>
                <w:szCs w:val="18"/>
              </w:rPr>
            </w:pPr>
          </w:p>
        </w:tc>
        <w:tc>
          <w:tcPr>
            <w:tcW w:w="1671" w:type="dxa"/>
          </w:tcPr>
          <w:p w:rsidR="002C7419" w:rsidRPr="002C7419" w:rsidRDefault="002C7419" w:rsidP="002C7419">
            <w:pPr>
              <w:spacing w:after="0" w:line="276" w:lineRule="auto"/>
              <w:rPr>
                <w:rFonts w:ascii="Arial" w:hAnsi="Arial" w:cs="Arial"/>
                <w:sz w:val="18"/>
                <w:szCs w:val="18"/>
              </w:rPr>
            </w:pPr>
          </w:p>
        </w:tc>
        <w:tc>
          <w:tcPr>
            <w:tcW w:w="1526" w:type="dxa"/>
          </w:tcPr>
          <w:p w:rsidR="002C7419" w:rsidRPr="002C7419" w:rsidRDefault="002C7419" w:rsidP="002C7419">
            <w:pPr>
              <w:spacing w:after="0" w:line="276" w:lineRule="auto"/>
              <w:rPr>
                <w:rFonts w:ascii="Arial" w:hAnsi="Arial" w:cs="Arial"/>
                <w:sz w:val="18"/>
                <w:szCs w:val="18"/>
              </w:rPr>
            </w:pPr>
          </w:p>
        </w:tc>
        <w:tc>
          <w:tcPr>
            <w:tcW w:w="1525" w:type="dxa"/>
          </w:tcPr>
          <w:p w:rsidR="002C7419" w:rsidRPr="002C7419" w:rsidRDefault="002C7419" w:rsidP="002C7419">
            <w:pPr>
              <w:spacing w:after="0" w:line="276" w:lineRule="auto"/>
              <w:rPr>
                <w:rFonts w:ascii="Arial" w:hAnsi="Arial" w:cs="Arial"/>
                <w:sz w:val="18"/>
                <w:szCs w:val="18"/>
              </w:rPr>
            </w:pPr>
          </w:p>
        </w:tc>
        <w:tc>
          <w:tcPr>
            <w:tcW w:w="1541"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241"/>
          <w:jc w:val="center"/>
        </w:trPr>
        <w:tc>
          <w:tcPr>
            <w:tcW w:w="1075"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2</w:t>
            </w:r>
          </w:p>
        </w:tc>
        <w:tc>
          <w:tcPr>
            <w:tcW w:w="1815" w:type="dxa"/>
          </w:tcPr>
          <w:p w:rsidR="002C7419" w:rsidRPr="002C7419" w:rsidRDefault="002C7419" w:rsidP="002C7419">
            <w:pPr>
              <w:spacing w:after="0" w:line="276" w:lineRule="auto"/>
              <w:rPr>
                <w:rFonts w:ascii="Arial" w:hAnsi="Arial" w:cs="Arial"/>
                <w:sz w:val="18"/>
                <w:szCs w:val="18"/>
              </w:rPr>
            </w:pPr>
          </w:p>
        </w:tc>
        <w:tc>
          <w:tcPr>
            <w:tcW w:w="1671" w:type="dxa"/>
          </w:tcPr>
          <w:p w:rsidR="002C7419" w:rsidRPr="002C7419" w:rsidRDefault="002C7419" w:rsidP="002C7419">
            <w:pPr>
              <w:spacing w:after="0" w:line="276" w:lineRule="auto"/>
              <w:rPr>
                <w:rFonts w:ascii="Arial" w:hAnsi="Arial" w:cs="Arial"/>
                <w:sz w:val="18"/>
                <w:szCs w:val="18"/>
              </w:rPr>
            </w:pPr>
          </w:p>
        </w:tc>
        <w:tc>
          <w:tcPr>
            <w:tcW w:w="1526" w:type="dxa"/>
          </w:tcPr>
          <w:p w:rsidR="002C7419" w:rsidRPr="002C7419" w:rsidRDefault="002C7419" w:rsidP="002C7419">
            <w:pPr>
              <w:spacing w:after="0" w:line="276" w:lineRule="auto"/>
              <w:rPr>
                <w:rFonts w:ascii="Arial" w:hAnsi="Arial" w:cs="Arial"/>
                <w:sz w:val="18"/>
                <w:szCs w:val="18"/>
              </w:rPr>
            </w:pPr>
          </w:p>
        </w:tc>
        <w:tc>
          <w:tcPr>
            <w:tcW w:w="1525" w:type="dxa"/>
          </w:tcPr>
          <w:p w:rsidR="002C7419" w:rsidRPr="002C7419" w:rsidRDefault="002C7419" w:rsidP="002C7419">
            <w:pPr>
              <w:spacing w:after="0" w:line="276" w:lineRule="auto"/>
              <w:rPr>
                <w:rFonts w:ascii="Arial" w:hAnsi="Arial" w:cs="Arial"/>
                <w:sz w:val="18"/>
                <w:szCs w:val="18"/>
              </w:rPr>
            </w:pPr>
          </w:p>
        </w:tc>
        <w:tc>
          <w:tcPr>
            <w:tcW w:w="1541"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85"/>
          <w:jc w:val="center"/>
        </w:trPr>
        <w:tc>
          <w:tcPr>
            <w:tcW w:w="1075"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3 and higher</w:t>
            </w:r>
          </w:p>
        </w:tc>
        <w:tc>
          <w:tcPr>
            <w:tcW w:w="1815" w:type="dxa"/>
          </w:tcPr>
          <w:p w:rsidR="002C7419" w:rsidRPr="002C7419" w:rsidRDefault="002C7419" w:rsidP="002C7419">
            <w:pPr>
              <w:spacing w:after="0" w:line="276" w:lineRule="auto"/>
              <w:rPr>
                <w:rFonts w:ascii="Arial" w:hAnsi="Arial" w:cs="Arial"/>
                <w:sz w:val="18"/>
                <w:szCs w:val="18"/>
              </w:rPr>
            </w:pPr>
          </w:p>
        </w:tc>
        <w:tc>
          <w:tcPr>
            <w:tcW w:w="1671" w:type="dxa"/>
          </w:tcPr>
          <w:p w:rsidR="002C7419" w:rsidRPr="002C7419" w:rsidRDefault="002C7419" w:rsidP="002C7419">
            <w:pPr>
              <w:spacing w:after="0" w:line="276" w:lineRule="auto"/>
              <w:rPr>
                <w:rFonts w:ascii="Arial" w:hAnsi="Arial" w:cs="Arial"/>
                <w:sz w:val="18"/>
                <w:szCs w:val="18"/>
              </w:rPr>
            </w:pPr>
          </w:p>
        </w:tc>
        <w:tc>
          <w:tcPr>
            <w:tcW w:w="1526" w:type="dxa"/>
          </w:tcPr>
          <w:p w:rsidR="002C7419" w:rsidRPr="002C7419" w:rsidRDefault="002C7419" w:rsidP="002C7419">
            <w:pPr>
              <w:spacing w:after="0" w:line="276" w:lineRule="auto"/>
              <w:rPr>
                <w:rFonts w:ascii="Arial" w:hAnsi="Arial" w:cs="Arial"/>
                <w:sz w:val="18"/>
                <w:szCs w:val="18"/>
              </w:rPr>
            </w:pPr>
          </w:p>
        </w:tc>
        <w:tc>
          <w:tcPr>
            <w:tcW w:w="1525" w:type="dxa"/>
          </w:tcPr>
          <w:p w:rsidR="002C7419" w:rsidRPr="002C7419" w:rsidRDefault="002C7419" w:rsidP="002C7419">
            <w:pPr>
              <w:spacing w:after="0" w:line="276" w:lineRule="auto"/>
              <w:rPr>
                <w:rFonts w:ascii="Arial" w:hAnsi="Arial" w:cs="Arial"/>
                <w:sz w:val="18"/>
                <w:szCs w:val="18"/>
              </w:rPr>
            </w:pPr>
          </w:p>
        </w:tc>
        <w:tc>
          <w:tcPr>
            <w:tcW w:w="1541" w:type="dxa"/>
          </w:tcPr>
          <w:p w:rsidR="002C7419" w:rsidRPr="002C7419" w:rsidRDefault="002C7419" w:rsidP="002C7419">
            <w:pPr>
              <w:spacing w:after="0" w:line="276" w:lineRule="auto"/>
              <w:rPr>
                <w:rFonts w:ascii="Arial" w:hAnsi="Arial" w:cs="Arial"/>
                <w:sz w:val="18"/>
                <w:szCs w:val="18"/>
              </w:rPr>
            </w:pPr>
          </w:p>
        </w:tc>
      </w:tr>
    </w:tbl>
    <w:p w:rsidR="002C7419" w:rsidRPr="002C7419" w:rsidRDefault="002C7419" w:rsidP="00174EB5">
      <w:pPr>
        <w:numPr>
          <w:ilvl w:val="1"/>
          <w:numId w:val="102"/>
        </w:numPr>
        <w:tabs>
          <w:tab w:val="num" w:pos="1276"/>
        </w:tabs>
        <w:spacing w:after="0" w:line="240" w:lineRule="auto"/>
        <w:ind w:left="284" w:hanging="219"/>
        <w:jc w:val="both"/>
        <w:rPr>
          <w:rFonts w:ascii="Arial" w:hAnsi="Arial" w:cs="Arial"/>
          <w:sz w:val="18"/>
          <w:szCs w:val="18"/>
        </w:rPr>
      </w:pPr>
      <w:r w:rsidRPr="002C7419">
        <w:rPr>
          <w:rFonts w:ascii="Arial" w:hAnsi="Arial" w:cs="Arial"/>
          <w:sz w:val="18"/>
          <w:szCs w:val="18"/>
        </w:rPr>
        <w:t xml:space="preserve">Analysis of death and other insurance claims by duration (policy year), gender, product line (including micro insurance) and any other relevant parameter. The results, expressed as Actual to Expected, have to be shown by number of policies (or lives) and sum assured (or annuity amount or risk amount, as appropriate to the product line).  </w:t>
      </w:r>
    </w:p>
    <w:p w:rsidR="002C7419" w:rsidRPr="002C7419" w:rsidRDefault="002C7419" w:rsidP="00174EB5">
      <w:pPr>
        <w:numPr>
          <w:ilvl w:val="1"/>
          <w:numId w:val="102"/>
        </w:numPr>
        <w:tabs>
          <w:tab w:val="num" w:pos="1276"/>
        </w:tabs>
        <w:spacing w:after="0" w:line="240" w:lineRule="auto"/>
        <w:ind w:left="284" w:hanging="219"/>
        <w:jc w:val="both"/>
        <w:rPr>
          <w:rFonts w:ascii="Arial" w:hAnsi="Arial" w:cs="Arial"/>
          <w:sz w:val="18"/>
          <w:szCs w:val="18"/>
        </w:rPr>
      </w:pPr>
      <w:r w:rsidRPr="002C7419">
        <w:rPr>
          <w:rFonts w:ascii="Arial" w:hAnsi="Arial" w:cs="Arial"/>
          <w:sz w:val="18"/>
          <w:szCs w:val="18"/>
        </w:rPr>
        <w:t>The AA can, if found appropriate, provide the information by medically underwritten / non-medical / simplified issue (e.g. ‘over the counter’) / zero sum assured categories rather than by product lines.</w:t>
      </w:r>
    </w:p>
    <w:p w:rsidR="002C7419" w:rsidRPr="002C7419" w:rsidRDefault="002C7419" w:rsidP="00174EB5">
      <w:pPr>
        <w:numPr>
          <w:ilvl w:val="1"/>
          <w:numId w:val="102"/>
        </w:numPr>
        <w:tabs>
          <w:tab w:val="num" w:pos="1276"/>
        </w:tabs>
        <w:spacing w:after="0" w:line="240" w:lineRule="auto"/>
        <w:ind w:left="284" w:hanging="219"/>
        <w:jc w:val="both"/>
        <w:rPr>
          <w:rFonts w:ascii="Arial" w:hAnsi="Arial" w:cs="Arial"/>
          <w:sz w:val="18"/>
          <w:szCs w:val="18"/>
        </w:rPr>
      </w:pPr>
      <w:r w:rsidRPr="002C7419">
        <w:rPr>
          <w:rFonts w:ascii="Arial" w:hAnsi="Arial" w:cs="Arial"/>
          <w:sz w:val="18"/>
          <w:szCs w:val="18"/>
        </w:rPr>
        <w:t>‘Actual’ would include settled claims as well as any allowance made for IBNR.</w:t>
      </w:r>
    </w:p>
    <w:p w:rsidR="002C7419" w:rsidRPr="002C7419" w:rsidRDefault="002C7419" w:rsidP="00174EB5">
      <w:pPr>
        <w:numPr>
          <w:ilvl w:val="1"/>
          <w:numId w:val="102"/>
        </w:numPr>
        <w:tabs>
          <w:tab w:val="num" w:pos="1276"/>
        </w:tabs>
        <w:spacing w:after="0" w:line="240" w:lineRule="auto"/>
        <w:ind w:left="284" w:hanging="219"/>
        <w:jc w:val="both"/>
        <w:rPr>
          <w:rFonts w:ascii="Arial" w:hAnsi="Arial" w:cs="Arial"/>
          <w:sz w:val="18"/>
          <w:szCs w:val="18"/>
        </w:rPr>
      </w:pPr>
      <w:r w:rsidRPr="002C7419">
        <w:rPr>
          <w:rFonts w:ascii="Arial" w:hAnsi="Arial" w:cs="Arial"/>
          <w:sz w:val="18"/>
          <w:szCs w:val="18"/>
        </w:rPr>
        <w:t>‘Expected’ means the best estimate assumption as at the beginning of valuation period. It has to be noted that the best estimate should not include any margin for adverse deviation.</w:t>
      </w:r>
    </w:p>
    <w:p w:rsidR="002C7419" w:rsidRPr="002C7419" w:rsidRDefault="002C7419" w:rsidP="00174EB5">
      <w:pPr>
        <w:numPr>
          <w:ilvl w:val="1"/>
          <w:numId w:val="102"/>
        </w:numPr>
        <w:tabs>
          <w:tab w:val="num" w:pos="1276"/>
        </w:tabs>
        <w:spacing w:after="0" w:line="240" w:lineRule="auto"/>
        <w:ind w:left="284" w:hanging="219"/>
        <w:jc w:val="both"/>
        <w:rPr>
          <w:rFonts w:ascii="Arial" w:hAnsi="Arial" w:cs="Arial"/>
          <w:sz w:val="18"/>
          <w:szCs w:val="18"/>
        </w:rPr>
      </w:pPr>
      <w:r w:rsidRPr="002C7419">
        <w:rPr>
          <w:rFonts w:ascii="Arial" w:hAnsi="Arial" w:cs="Arial"/>
          <w:sz w:val="18"/>
          <w:szCs w:val="18"/>
        </w:rPr>
        <w:t xml:space="preserve">The analysis should also highlight any variation in experience between rural, semi-urban and urban segments. </w:t>
      </w:r>
    </w:p>
    <w:p w:rsidR="002C7419" w:rsidRPr="002C7419" w:rsidRDefault="002C7419" w:rsidP="00174EB5">
      <w:pPr>
        <w:numPr>
          <w:ilvl w:val="1"/>
          <w:numId w:val="102"/>
        </w:numPr>
        <w:tabs>
          <w:tab w:val="num" w:pos="1276"/>
        </w:tabs>
        <w:spacing w:after="0" w:line="240" w:lineRule="auto"/>
        <w:ind w:left="284" w:hanging="219"/>
        <w:jc w:val="both"/>
        <w:rPr>
          <w:rFonts w:ascii="Arial" w:hAnsi="Arial" w:cs="Arial"/>
          <w:sz w:val="18"/>
          <w:szCs w:val="18"/>
        </w:rPr>
      </w:pPr>
      <w:r w:rsidRPr="002C7419">
        <w:rPr>
          <w:rFonts w:ascii="Arial" w:hAnsi="Arial" w:cs="Arial"/>
          <w:sz w:val="18"/>
          <w:szCs w:val="18"/>
        </w:rPr>
        <w:t xml:space="preserve">Product line here refers to grouping of products of similar characteristics from the perspective of claims experience. It is expected that the Appointed Actuary would use sound judgement in arriving at the groupings, the rationale for which should be explained in the report. </w:t>
      </w:r>
    </w:p>
    <w:p w:rsidR="002C7419" w:rsidRPr="002C7419" w:rsidRDefault="002C7419" w:rsidP="00174EB5">
      <w:pPr>
        <w:numPr>
          <w:ilvl w:val="1"/>
          <w:numId w:val="102"/>
        </w:numPr>
        <w:tabs>
          <w:tab w:val="num" w:pos="1276"/>
        </w:tabs>
        <w:spacing w:after="0" w:line="240" w:lineRule="auto"/>
        <w:ind w:left="284" w:hanging="219"/>
        <w:jc w:val="both"/>
        <w:rPr>
          <w:rFonts w:ascii="Arial" w:hAnsi="Arial" w:cs="Arial"/>
          <w:sz w:val="18"/>
          <w:szCs w:val="18"/>
        </w:rPr>
      </w:pPr>
      <w:r w:rsidRPr="002C7419">
        <w:rPr>
          <w:rFonts w:ascii="Arial" w:hAnsi="Arial" w:cs="Arial"/>
          <w:sz w:val="18"/>
          <w:szCs w:val="18"/>
        </w:rPr>
        <w:t>The AA should comment on appropriateness of underwriting standards in the context of emerging claims experience.</w:t>
      </w:r>
    </w:p>
    <w:p w:rsidR="002C7419" w:rsidRPr="002C7419" w:rsidRDefault="002C7419" w:rsidP="00174EB5">
      <w:pPr>
        <w:numPr>
          <w:ilvl w:val="1"/>
          <w:numId w:val="102"/>
        </w:numPr>
        <w:tabs>
          <w:tab w:val="num" w:pos="1276"/>
        </w:tabs>
        <w:spacing w:after="0" w:line="240" w:lineRule="auto"/>
        <w:ind w:left="284" w:hanging="219"/>
        <w:jc w:val="both"/>
        <w:rPr>
          <w:rFonts w:ascii="Arial" w:hAnsi="Arial" w:cs="Arial"/>
          <w:sz w:val="18"/>
          <w:szCs w:val="18"/>
        </w:rPr>
      </w:pPr>
      <w:r w:rsidRPr="002C7419">
        <w:rPr>
          <w:rFonts w:ascii="Arial" w:hAnsi="Arial" w:cs="Arial"/>
          <w:sz w:val="18"/>
          <w:szCs w:val="18"/>
        </w:rPr>
        <w:t>Repudiated and rejected claims during the year by duration; express the same as a % of total claims received during the year. ‘Rejected claims’ include claims that are received at the company but do not fall within the definitions of claims as per policy contract or claims received on un-concluded contracts.</w:t>
      </w:r>
    </w:p>
    <w:p w:rsidR="002C7419" w:rsidRPr="002C7419" w:rsidRDefault="002C7419" w:rsidP="00174EB5">
      <w:pPr>
        <w:numPr>
          <w:ilvl w:val="1"/>
          <w:numId w:val="102"/>
        </w:numPr>
        <w:tabs>
          <w:tab w:val="num" w:pos="1276"/>
        </w:tabs>
        <w:spacing w:after="0" w:line="240" w:lineRule="auto"/>
        <w:ind w:left="284" w:hanging="219"/>
        <w:jc w:val="both"/>
        <w:rPr>
          <w:rFonts w:ascii="Arial" w:hAnsi="Arial" w:cs="Arial"/>
          <w:sz w:val="18"/>
          <w:szCs w:val="18"/>
        </w:rPr>
      </w:pPr>
      <w:r w:rsidRPr="002C7419">
        <w:rPr>
          <w:rFonts w:ascii="Arial" w:hAnsi="Arial" w:cs="Arial"/>
          <w:sz w:val="18"/>
          <w:szCs w:val="18"/>
        </w:rPr>
        <w:t xml:space="preserve">The table, for claims analysis, is provided below. </w:t>
      </w:r>
    </w:p>
    <w:p w:rsidR="002C7419" w:rsidRPr="002C7419" w:rsidRDefault="002C7419" w:rsidP="002C7419">
      <w:pPr>
        <w:spacing w:after="0" w:line="276" w:lineRule="auto"/>
        <w:rPr>
          <w:rFonts w:ascii="Arial" w:hAnsi="Arial" w:cs="Arial"/>
          <w:sz w:val="18"/>
          <w:szCs w:val="18"/>
        </w:rPr>
      </w:pP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Actual / Expected % death claims, Individual Linked Life sold through Agency Channel</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0"/>
        <w:gridCol w:w="1678"/>
        <w:gridCol w:w="1851"/>
        <w:gridCol w:w="1557"/>
        <w:gridCol w:w="1558"/>
        <w:gridCol w:w="1557"/>
      </w:tblGrid>
      <w:tr w:rsidR="002C7419" w:rsidRPr="002C7419" w:rsidTr="00F96A75">
        <w:trPr>
          <w:trHeight w:val="1090"/>
          <w:jc w:val="center"/>
        </w:trPr>
        <w:tc>
          <w:tcPr>
            <w:tcW w:w="1150"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Policy Duration (Year)</w:t>
            </w:r>
          </w:p>
        </w:tc>
        <w:tc>
          <w:tcPr>
            <w:tcW w:w="1678"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Issue Year 01-April-(X-1)to 31-March-X</w:t>
            </w:r>
          </w:p>
        </w:tc>
        <w:tc>
          <w:tcPr>
            <w:tcW w:w="1851"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Issue Year 01-April-(X-2)to 31-March-(X-1)</w:t>
            </w:r>
          </w:p>
        </w:tc>
        <w:tc>
          <w:tcPr>
            <w:tcW w:w="1557"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Issue Year 01-April-(X-3)to 31-March-(X-2)</w:t>
            </w:r>
          </w:p>
        </w:tc>
        <w:tc>
          <w:tcPr>
            <w:tcW w:w="1558"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Issue Year 01-April-(X-4)to 31-March-(X-3)</w:t>
            </w:r>
          </w:p>
        </w:tc>
        <w:tc>
          <w:tcPr>
            <w:tcW w:w="1557"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Issue Year 01-April-(X-5)to 31-March-(X-4)</w:t>
            </w:r>
          </w:p>
        </w:tc>
      </w:tr>
      <w:tr w:rsidR="002C7419" w:rsidRPr="002C7419" w:rsidTr="00F96A75">
        <w:trPr>
          <w:trHeight w:val="410"/>
          <w:jc w:val="center"/>
        </w:trPr>
        <w:tc>
          <w:tcPr>
            <w:tcW w:w="1150"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0</w:t>
            </w:r>
          </w:p>
        </w:tc>
        <w:tc>
          <w:tcPr>
            <w:tcW w:w="1678" w:type="dxa"/>
          </w:tcPr>
          <w:p w:rsidR="002C7419" w:rsidRPr="002C7419" w:rsidRDefault="002C7419" w:rsidP="002C7419">
            <w:pPr>
              <w:spacing w:after="0" w:line="276" w:lineRule="auto"/>
              <w:rPr>
                <w:rFonts w:ascii="Arial" w:hAnsi="Arial" w:cs="Arial"/>
                <w:sz w:val="18"/>
                <w:szCs w:val="18"/>
              </w:rPr>
            </w:pPr>
          </w:p>
        </w:tc>
        <w:tc>
          <w:tcPr>
            <w:tcW w:w="1851" w:type="dxa"/>
          </w:tcPr>
          <w:p w:rsidR="002C7419" w:rsidRPr="002C7419" w:rsidRDefault="002C7419" w:rsidP="002C7419">
            <w:pPr>
              <w:spacing w:after="0" w:line="276" w:lineRule="auto"/>
              <w:rPr>
                <w:rFonts w:ascii="Arial" w:hAnsi="Arial" w:cs="Arial"/>
                <w:sz w:val="18"/>
                <w:szCs w:val="18"/>
              </w:rPr>
            </w:pPr>
          </w:p>
        </w:tc>
        <w:tc>
          <w:tcPr>
            <w:tcW w:w="1557" w:type="dxa"/>
          </w:tcPr>
          <w:p w:rsidR="002C7419" w:rsidRPr="002C7419" w:rsidRDefault="002C7419" w:rsidP="002C7419">
            <w:pPr>
              <w:spacing w:after="0" w:line="276" w:lineRule="auto"/>
              <w:rPr>
                <w:rFonts w:ascii="Arial" w:hAnsi="Arial" w:cs="Arial"/>
                <w:sz w:val="18"/>
                <w:szCs w:val="18"/>
              </w:rPr>
            </w:pPr>
          </w:p>
        </w:tc>
        <w:tc>
          <w:tcPr>
            <w:tcW w:w="1558" w:type="dxa"/>
          </w:tcPr>
          <w:p w:rsidR="002C7419" w:rsidRPr="002C7419" w:rsidRDefault="002C7419" w:rsidP="002C7419">
            <w:pPr>
              <w:spacing w:after="0" w:line="276" w:lineRule="auto"/>
              <w:rPr>
                <w:rFonts w:ascii="Arial" w:hAnsi="Arial" w:cs="Arial"/>
                <w:sz w:val="18"/>
                <w:szCs w:val="18"/>
              </w:rPr>
            </w:pPr>
          </w:p>
        </w:tc>
        <w:tc>
          <w:tcPr>
            <w:tcW w:w="1557"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17"/>
          <w:jc w:val="center"/>
        </w:trPr>
        <w:tc>
          <w:tcPr>
            <w:tcW w:w="1150"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1</w:t>
            </w:r>
          </w:p>
        </w:tc>
        <w:tc>
          <w:tcPr>
            <w:tcW w:w="1678" w:type="dxa"/>
          </w:tcPr>
          <w:p w:rsidR="002C7419" w:rsidRPr="002C7419" w:rsidRDefault="002C7419" w:rsidP="002C7419">
            <w:pPr>
              <w:spacing w:after="0" w:line="276" w:lineRule="auto"/>
              <w:rPr>
                <w:rFonts w:ascii="Arial" w:hAnsi="Arial" w:cs="Arial"/>
                <w:sz w:val="18"/>
                <w:szCs w:val="18"/>
              </w:rPr>
            </w:pPr>
          </w:p>
        </w:tc>
        <w:tc>
          <w:tcPr>
            <w:tcW w:w="1851" w:type="dxa"/>
          </w:tcPr>
          <w:p w:rsidR="002C7419" w:rsidRPr="002C7419" w:rsidRDefault="002C7419" w:rsidP="002C7419">
            <w:pPr>
              <w:spacing w:after="0" w:line="276" w:lineRule="auto"/>
              <w:rPr>
                <w:rFonts w:ascii="Arial" w:hAnsi="Arial" w:cs="Arial"/>
                <w:sz w:val="18"/>
                <w:szCs w:val="18"/>
              </w:rPr>
            </w:pPr>
          </w:p>
        </w:tc>
        <w:tc>
          <w:tcPr>
            <w:tcW w:w="1557" w:type="dxa"/>
          </w:tcPr>
          <w:p w:rsidR="002C7419" w:rsidRPr="002C7419" w:rsidRDefault="002C7419" w:rsidP="002C7419">
            <w:pPr>
              <w:spacing w:after="0" w:line="276" w:lineRule="auto"/>
              <w:rPr>
                <w:rFonts w:ascii="Arial" w:hAnsi="Arial" w:cs="Arial"/>
                <w:sz w:val="18"/>
                <w:szCs w:val="18"/>
              </w:rPr>
            </w:pPr>
          </w:p>
        </w:tc>
        <w:tc>
          <w:tcPr>
            <w:tcW w:w="1558" w:type="dxa"/>
          </w:tcPr>
          <w:p w:rsidR="002C7419" w:rsidRPr="002C7419" w:rsidRDefault="002C7419" w:rsidP="002C7419">
            <w:pPr>
              <w:spacing w:after="0" w:line="276" w:lineRule="auto"/>
              <w:rPr>
                <w:rFonts w:ascii="Arial" w:hAnsi="Arial" w:cs="Arial"/>
                <w:sz w:val="18"/>
                <w:szCs w:val="18"/>
              </w:rPr>
            </w:pPr>
          </w:p>
        </w:tc>
        <w:tc>
          <w:tcPr>
            <w:tcW w:w="1557"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23"/>
          <w:jc w:val="center"/>
        </w:trPr>
        <w:tc>
          <w:tcPr>
            <w:tcW w:w="1150"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2</w:t>
            </w:r>
          </w:p>
        </w:tc>
        <w:tc>
          <w:tcPr>
            <w:tcW w:w="1678" w:type="dxa"/>
          </w:tcPr>
          <w:p w:rsidR="002C7419" w:rsidRPr="002C7419" w:rsidRDefault="002C7419" w:rsidP="002C7419">
            <w:pPr>
              <w:spacing w:after="0" w:line="276" w:lineRule="auto"/>
              <w:rPr>
                <w:rFonts w:ascii="Arial" w:hAnsi="Arial" w:cs="Arial"/>
                <w:sz w:val="18"/>
                <w:szCs w:val="18"/>
              </w:rPr>
            </w:pPr>
          </w:p>
        </w:tc>
        <w:tc>
          <w:tcPr>
            <w:tcW w:w="1851" w:type="dxa"/>
          </w:tcPr>
          <w:p w:rsidR="002C7419" w:rsidRPr="002C7419" w:rsidRDefault="002C7419" w:rsidP="002C7419">
            <w:pPr>
              <w:spacing w:after="0" w:line="276" w:lineRule="auto"/>
              <w:rPr>
                <w:rFonts w:ascii="Arial" w:hAnsi="Arial" w:cs="Arial"/>
                <w:sz w:val="18"/>
                <w:szCs w:val="18"/>
              </w:rPr>
            </w:pPr>
          </w:p>
        </w:tc>
        <w:tc>
          <w:tcPr>
            <w:tcW w:w="1557" w:type="dxa"/>
          </w:tcPr>
          <w:p w:rsidR="002C7419" w:rsidRPr="002C7419" w:rsidRDefault="002C7419" w:rsidP="002C7419">
            <w:pPr>
              <w:spacing w:after="0" w:line="276" w:lineRule="auto"/>
              <w:rPr>
                <w:rFonts w:ascii="Arial" w:hAnsi="Arial" w:cs="Arial"/>
                <w:sz w:val="18"/>
                <w:szCs w:val="18"/>
              </w:rPr>
            </w:pPr>
          </w:p>
        </w:tc>
        <w:tc>
          <w:tcPr>
            <w:tcW w:w="1558" w:type="dxa"/>
          </w:tcPr>
          <w:p w:rsidR="002C7419" w:rsidRPr="002C7419" w:rsidRDefault="002C7419" w:rsidP="002C7419">
            <w:pPr>
              <w:spacing w:after="0" w:line="276" w:lineRule="auto"/>
              <w:rPr>
                <w:rFonts w:ascii="Arial" w:hAnsi="Arial" w:cs="Arial"/>
                <w:sz w:val="18"/>
                <w:szCs w:val="18"/>
              </w:rPr>
            </w:pPr>
          </w:p>
        </w:tc>
        <w:tc>
          <w:tcPr>
            <w:tcW w:w="1557"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630"/>
          <w:jc w:val="center"/>
        </w:trPr>
        <w:tc>
          <w:tcPr>
            <w:tcW w:w="1150"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3 and higher</w:t>
            </w:r>
          </w:p>
        </w:tc>
        <w:tc>
          <w:tcPr>
            <w:tcW w:w="1678" w:type="dxa"/>
          </w:tcPr>
          <w:p w:rsidR="002C7419" w:rsidRPr="002C7419" w:rsidRDefault="002C7419" w:rsidP="002C7419">
            <w:pPr>
              <w:spacing w:after="0" w:line="276" w:lineRule="auto"/>
              <w:rPr>
                <w:rFonts w:ascii="Arial" w:hAnsi="Arial" w:cs="Arial"/>
                <w:sz w:val="18"/>
                <w:szCs w:val="18"/>
              </w:rPr>
            </w:pPr>
          </w:p>
        </w:tc>
        <w:tc>
          <w:tcPr>
            <w:tcW w:w="1851" w:type="dxa"/>
          </w:tcPr>
          <w:p w:rsidR="002C7419" w:rsidRPr="002C7419" w:rsidRDefault="002C7419" w:rsidP="002C7419">
            <w:pPr>
              <w:spacing w:after="0" w:line="276" w:lineRule="auto"/>
              <w:rPr>
                <w:rFonts w:ascii="Arial" w:hAnsi="Arial" w:cs="Arial"/>
                <w:sz w:val="18"/>
                <w:szCs w:val="18"/>
              </w:rPr>
            </w:pPr>
          </w:p>
        </w:tc>
        <w:tc>
          <w:tcPr>
            <w:tcW w:w="1557" w:type="dxa"/>
          </w:tcPr>
          <w:p w:rsidR="002C7419" w:rsidRPr="002C7419" w:rsidRDefault="002C7419" w:rsidP="002C7419">
            <w:pPr>
              <w:spacing w:after="0" w:line="276" w:lineRule="auto"/>
              <w:rPr>
                <w:rFonts w:ascii="Arial" w:hAnsi="Arial" w:cs="Arial"/>
                <w:sz w:val="18"/>
                <w:szCs w:val="18"/>
              </w:rPr>
            </w:pPr>
          </w:p>
        </w:tc>
        <w:tc>
          <w:tcPr>
            <w:tcW w:w="1558" w:type="dxa"/>
          </w:tcPr>
          <w:p w:rsidR="002C7419" w:rsidRPr="002C7419" w:rsidRDefault="002C7419" w:rsidP="002C7419">
            <w:pPr>
              <w:spacing w:after="0" w:line="276" w:lineRule="auto"/>
              <w:rPr>
                <w:rFonts w:ascii="Arial" w:hAnsi="Arial" w:cs="Arial"/>
                <w:sz w:val="18"/>
                <w:szCs w:val="18"/>
              </w:rPr>
            </w:pPr>
          </w:p>
        </w:tc>
        <w:tc>
          <w:tcPr>
            <w:tcW w:w="1557" w:type="dxa"/>
          </w:tcPr>
          <w:p w:rsidR="002C7419" w:rsidRPr="002C7419" w:rsidRDefault="002C7419" w:rsidP="002C7419">
            <w:pPr>
              <w:spacing w:after="0" w:line="276" w:lineRule="auto"/>
              <w:rPr>
                <w:rFonts w:ascii="Arial" w:hAnsi="Arial" w:cs="Arial"/>
                <w:sz w:val="18"/>
                <w:szCs w:val="18"/>
              </w:rPr>
            </w:pPr>
          </w:p>
        </w:tc>
      </w:tr>
    </w:tbl>
    <w:p w:rsidR="002C7419" w:rsidRPr="002C7419" w:rsidRDefault="002C7419" w:rsidP="002C7419">
      <w:pPr>
        <w:spacing w:after="200" w:line="276" w:lineRule="auto"/>
        <w:rPr>
          <w:rFonts w:ascii="Arial" w:hAnsi="Arial" w:cs="Arial"/>
          <w:sz w:val="18"/>
          <w:szCs w:val="18"/>
        </w:rPr>
      </w:pP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Table, for repudiated and rejected claims, is provided below:</w:t>
      </w:r>
    </w:p>
    <w:tbl>
      <w:tblPr>
        <w:tblW w:w="92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741"/>
        <w:gridCol w:w="754"/>
        <w:gridCol w:w="754"/>
        <w:gridCol w:w="754"/>
        <w:gridCol w:w="880"/>
        <w:gridCol w:w="754"/>
        <w:gridCol w:w="754"/>
        <w:gridCol w:w="754"/>
        <w:gridCol w:w="754"/>
        <w:gridCol w:w="1005"/>
      </w:tblGrid>
      <w:tr w:rsidR="002C7419" w:rsidRPr="002C7419" w:rsidTr="00F96A75">
        <w:trPr>
          <w:trHeight w:val="413"/>
        </w:trPr>
        <w:tc>
          <w:tcPr>
            <w:tcW w:w="1394" w:type="dxa"/>
            <w:vMerge w:val="restart"/>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Description</w:t>
            </w:r>
          </w:p>
        </w:tc>
        <w:tc>
          <w:tcPr>
            <w:tcW w:w="3883" w:type="dxa"/>
            <w:gridSpan w:val="5"/>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Current year ended 31 March X</w:t>
            </w:r>
          </w:p>
        </w:tc>
        <w:tc>
          <w:tcPr>
            <w:tcW w:w="4021" w:type="dxa"/>
            <w:gridSpan w:val="5"/>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Previous year ended 31 March X - 1</w:t>
            </w:r>
          </w:p>
        </w:tc>
      </w:tr>
      <w:tr w:rsidR="002C7419" w:rsidRPr="002C7419" w:rsidTr="00F96A75">
        <w:trPr>
          <w:trHeight w:val="689"/>
        </w:trPr>
        <w:tc>
          <w:tcPr>
            <w:tcW w:w="1394" w:type="dxa"/>
            <w:vMerge/>
          </w:tcPr>
          <w:p w:rsidR="002C7419" w:rsidRPr="002C7419" w:rsidRDefault="002C7419" w:rsidP="002C7419">
            <w:pPr>
              <w:spacing w:after="0" w:line="276" w:lineRule="auto"/>
              <w:rPr>
                <w:rFonts w:ascii="Arial" w:hAnsi="Arial" w:cs="Arial"/>
                <w:sz w:val="18"/>
                <w:szCs w:val="18"/>
              </w:rPr>
            </w:pPr>
          </w:p>
        </w:tc>
        <w:tc>
          <w:tcPr>
            <w:tcW w:w="741"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(A)</w:t>
            </w:r>
          </w:p>
        </w:tc>
        <w:tc>
          <w:tcPr>
            <w:tcW w:w="754"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(B)</w:t>
            </w:r>
          </w:p>
        </w:tc>
        <w:tc>
          <w:tcPr>
            <w:tcW w:w="754"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(B) / (A) %</w:t>
            </w:r>
          </w:p>
        </w:tc>
        <w:tc>
          <w:tcPr>
            <w:tcW w:w="754"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(C)</w:t>
            </w:r>
          </w:p>
        </w:tc>
        <w:tc>
          <w:tcPr>
            <w:tcW w:w="879"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(C) / (A)%</w:t>
            </w:r>
          </w:p>
        </w:tc>
        <w:tc>
          <w:tcPr>
            <w:tcW w:w="754"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(A)</w:t>
            </w:r>
          </w:p>
        </w:tc>
        <w:tc>
          <w:tcPr>
            <w:tcW w:w="754"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(B)</w:t>
            </w:r>
          </w:p>
        </w:tc>
        <w:tc>
          <w:tcPr>
            <w:tcW w:w="754"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(B) / (A) %</w:t>
            </w:r>
          </w:p>
        </w:tc>
        <w:tc>
          <w:tcPr>
            <w:tcW w:w="754"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(C)</w:t>
            </w:r>
          </w:p>
        </w:tc>
        <w:tc>
          <w:tcPr>
            <w:tcW w:w="1005"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(C) / (A)%</w:t>
            </w:r>
          </w:p>
        </w:tc>
      </w:tr>
      <w:tr w:rsidR="002C7419" w:rsidRPr="002C7419" w:rsidTr="00F96A75">
        <w:trPr>
          <w:trHeight w:val="415"/>
        </w:trPr>
        <w:tc>
          <w:tcPr>
            <w:tcW w:w="1394"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Death</w:t>
            </w:r>
          </w:p>
        </w:tc>
        <w:tc>
          <w:tcPr>
            <w:tcW w:w="741"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879"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1005"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549"/>
        </w:trPr>
        <w:tc>
          <w:tcPr>
            <w:tcW w:w="1394"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Health insurance</w:t>
            </w:r>
          </w:p>
        </w:tc>
        <w:tc>
          <w:tcPr>
            <w:tcW w:w="741"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879"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1005"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788"/>
        </w:trPr>
        <w:tc>
          <w:tcPr>
            <w:tcW w:w="1394"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Critical Illness</w:t>
            </w:r>
          </w:p>
        </w:tc>
        <w:tc>
          <w:tcPr>
            <w:tcW w:w="741"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879"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1005"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699"/>
        </w:trPr>
        <w:tc>
          <w:tcPr>
            <w:tcW w:w="1394"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lastRenderedPageBreak/>
              <w:t>Other Insurance Claims</w:t>
            </w:r>
          </w:p>
        </w:tc>
        <w:tc>
          <w:tcPr>
            <w:tcW w:w="741"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879"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754" w:type="dxa"/>
          </w:tcPr>
          <w:p w:rsidR="002C7419" w:rsidRPr="002C7419" w:rsidRDefault="002C7419" w:rsidP="002C7419">
            <w:pPr>
              <w:spacing w:after="0" w:line="276" w:lineRule="auto"/>
              <w:rPr>
                <w:rFonts w:ascii="Arial" w:hAnsi="Arial" w:cs="Arial"/>
                <w:sz w:val="18"/>
                <w:szCs w:val="18"/>
              </w:rPr>
            </w:pPr>
          </w:p>
        </w:tc>
        <w:tc>
          <w:tcPr>
            <w:tcW w:w="1005" w:type="dxa"/>
          </w:tcPr>
          <w:p w:rsidR="002C7419" w:rsidRPr="002C7419" w:rsidRDefault="002C7419" w:rsidP="002C7419">
            <w:pPr>
              <w:spacing w:after="0" w:line="276" w:lineRule="auto"/>
              <w:rPr>
                <w:rFonts w:ascii="Arial" w:hAnsi="Arial" w:cs="Arial"/>
                <w:sz w:val="18"/>
                <w:szCs w:val="18"/>
              </w:rPr>
            </w:pPr>
          </w:p>
        </w:tc>
      </w:tr>
    </w:tbl>
    <w:p w:rsidR="002C7419" w:rsidRPr="002C7419" w:rsidRDefault="002C7419" w:rsidP="002C7419">
      <w:pPr>
        <w:spacing w:after="200" w:line="276" w:lineRule="auto"/>
        <w:rPr>
          <w:rFonts w:ascii="Arial" w:hAnsi="Arial" w:cs="Arial"/>
          <w:sz w:val="18"/>
          <w:szCs w:val="18"/>
        </w:rPr>
      </w:pP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(A)- is the number of claims received within two years from commencement date of coverage</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(B)- is the number of claims repudiated out of (A)</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(C)- is the number of claims rejected out of (A)</w:t>
      </w:r>
    </w:p>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Expenses:</w:t>
      </w:r>
    </w:p>
    <w:p w:rsidR="002C7419" w:rsidRPr="002C7419" w:rsidRDefault="002C7419" w:rsidP="002C7419">
      <w:pPr>
        <w:spacing w:after="0" w:line="276" w:lineRule="auto"/>
        <w:rPr>
          <w:rFonts w:ascii="Arial" w:hAnsi="Arial" w:cs="Arial"/>
          <w:b/>
          <w:bCs/>
          <w:sz w:val="18"/>
          <w:szCs w:val="18"/>
        </w:rPr>
      </w:pPr>
    </w:p>
    <w:p w:rsidR="002C7419" w:rsidRPr="002C7419" w:rsidRDefault="002C7419" w:rsidP="00174EB5">
      <w:pPr>
        <w:numPr>
          <w:ilvl w:val="1"/>
          <w:numId w:val="103"/>
        </w:numPr>
        <w:spacing w:after="0" w:line="240" w:lineRule="auto"/>
        <w:ind w:left="284" w:hanging="142"/>
        <w:jc w:val="both"/>
        <w:rPr>
          <w:rFonts w:ascii="Arial" w:hAnsi="Arial" w:cs="Arial"/>
          <w:sz w:val="18"/>
          <w:szCs w:val="18"/>
        </w:rPr>
      </w:pPr>
      <w:r w:rsidRPr="002C7419">
        <w:rPr>
          <w:rFonts w:ascii="Arial" w:hAnsi="Arial" w:cs="Arial"/>
          <w:sz w:val="18"/>
          <w:szCs w:val="18"/>
        </w:rPr>
        <w:t>Analysis of expenses by product line and split into new business, renewal/maintenance and claims with further split into per premium, per sum assured, per fund and per policy. This breakdown of expenses should ideally be based on an analysis of various activities.  If such a breakdown is not based on analysis of actual activities, the same should be based on the judgement of the AA or the company.</w:t>
      </w:r>
    </w:p>
    <w:p w:rsidR="002C7419" w:rsidRPr="002C7419" w:rsidRDefault="002C7419" w:rsidP="00174EB5">
      <w:pPr>
        <w:numPr>
          <w:ilvl w:val="1"/>
          <w:numId w:val="103"/>
        </w:numPr>
        <w:spacing w:after="0" w:line="240" w:lineRule="auto"/>
        <w:ind w:left="284" w:hanging="142"/>
        <w:jc w:val="both"/>
        <w:rPr>
          <w:rFonts w:ascii="Arial" w:hAnsi="Arial" w:cs="Arial"/>
          <w:sz w:val="18"/>
          <w:szCs w:val="18"/>
        </w:rPr>
      </w:pPr>
      <w:r w:rsidRPr="002C7419">
        <w:rPr>
          <w:rFonts w:ascii="Arial" w:hAnsi="Arial" w:cs="Arial"/>
          <w:sz w:val="18"/>
          <w:szCs w:val="18"/>
        </w:rPr>
        <w:t xml:space="preserve">The total expenses used for this exercise should reconcile with the expenses shown in the financial statements.  </w:t>
      </w:r>
    </w:p>
    <w:p w:rsidR="002C7419" w:rsidRPr="002C7419" w:rsidRDefault="002C7419" w:rsidP="00174EB5">
      <w:pPr>
        <w:numPr>
          <w:ilvl w:val="1"/>
          <w:numId w:val="103"/>
        </w:numPr>
        <w:spacing w:after="0" w:line="240" w:lineRule="auto"/>
        <w:ind w:left="284" w:hanging="142"/>
        <w:jc w:val="both"/>
        <w:rPr>
          <w:rFonts w:ascii="Arial" w:hAnsi="Arial" w:cs="Arial"/>
          <w:sz w:val="18"/>
          <w:szCs w:val="18"/>
        </w:rPr>
      </w:pPr>
      <w:r w:rsidRPr="002C7419">
        <w:rPr>
          <w:rFonts w:ascii="Arial" w:hAnsi="Arial" w:cs="Arial"/>
          <w:sz w:val="18"/>
          <w:szCs w:val="18"/>
        </w:rPr>
        <w:t>Where a company’s business has not, in the AA’s judgement, reached a level of maturity or, as in health insurance, where living benefits are a feature and so claims are an ongoing function, expenses can be grouped under broader categories. For example, claims expenses can be combined with renewal / maintenance expenses.</w:t>
      </w:r>
    </w:p>
    <w:p w:rsidR="002C7419" w:rsidRPr="002C7419" w:rsidRDefault="002C7419" w:rsidP="00174EB5">
      <w:pPr>
        <w:numPr>
          <w:ilvl w:val="1"/>
          <w:numId w:val="103"/>
        </w:numPr>
        <w:spacing w:after="0" w:line="240" w:lineRule="auto"/>
        <w:ind w:left="284" w:hanging="142"/>
        <w:jc w:val="both"/>
        <w:rPr>
          <w:rFonts w:ascii="Arial" w:hAnsi="Arial" w:cs="Arial"/>
          <w:sz w:val="18"/>
          <w:szCs w:val="18"/>
        </w:rPr>
      </w:pPr>
      <w:r w:rsidRPr="002C7419">
        <w:rPr>
          <w:rFonts w:ascii="Arial" w:hAnsi="Arial" w:cs="Arial"/>
          <w:sz w:val="18"/>
          <w:szCs w:val="18"/>
        </w:rPr>
        <w:t>The expense analysis should be for the expenses during the year under review with commentary on emerging trends based on similar analysis of previous years.</w:t>
      </w:r>
    </w:p>
    <w:p w:rsidR="002C7419" w:rsidRPr="002C7419" w:rsidRDefault="002C7419" w:rsidP="00174EB5">
      <w:pPr>
        <w:numPr>
          <w:ilvl w:val="1"/>
          <w:numId w:val="103"/>
        </w:numPr>
        <w:spacing w:after="0" w:line="240" w:lineRule="auto"/>
        <w:ind w:left="284" w:hanging="142"/>
        <w:jc w:val="both"/>
        <w:rPr>
          <w:rFonts w:ascii="Arial" w:hAnsi="Arial" w:cs="Arial"/>
          <w:sz w:val="18"/>
          <w:szCs w:val="18"/>
        </w:rPr>
      </w:pPr>
      <w:r w:rsidRPr="002C7419">
        <w:rPr>
          <w:rFonts w:ascii="Arial" w:hAnsi="Arial" w:cs="Arial"/>
          <w:sz w:val="18"/>
          <w:szCs w:val="18"/>
        </w:rPr>
        <w:t>The AA must explain the methodology (details as to identification, allocation and further analysis) adopted in this work.</w:t>
      </w:r>
    </w:p>
    <w:p w:rsidR="002C7419" w:rsidRPr="002C7419" w:rsidRDefault="002C7419" w:rsidP="00174EB5">
      <w:pPr>
        <w:numPr>
          <w:ilvl w:val="1"/>
          <w:numId w:val="103"/>
        </w:numPr>
        <w:spacing w:after="0" w:line="240" w:lineRule="auto"/>
        <w:ind w:left="284" w:hanging="142"/>
        <w:jc w:val="both"/>
        <w:rPr>
          <w:rFonts w:ascii="Arial" w:hAnsi="Arial" w:cs="Arial"/>
          <w:sz w:val="18"/>
          <w:szCs w:val="18"/>
        </w:rPr>
      </w:pPr>
      <w:r w:rsidRPr="002C7419">
        <w:rPr>
          <w:rFonts w:ascii="Arial" w:hAnsi="Arial" w:cs="Arial"/>
          <w:sz w:val="18"/>
          <w:szCs w:val="18"/>
        </w:rPr>
        <w:t>AA must comment on any changes in expense allocation methodology</w:t>
      </w:r>
    </w:p>
    <w:p w:rsidR="002C7419" w:rsidRPr="002C7419" w:rsidRDefault="002C7419" w:rsidP="00174EB5">
      <w:pPr>
        <w:numPr>
          <w:ilvl w:val="1"/>
          <w:numId w:val="103"/>
        </w:numPr>
        <w:spacing w:after="0" w:line="240" w:lineRule="auto"/>
        <w:ind w:left="284" w:hanging="142"/>
        <w:jc w:val="both"/>
        <w:rPr>
          <w:rFonts w:ascii="Arial" w:hAnsi="Arial" w:cs="Arial"/>
          <w:sz w:val="18"/>
          <w:szCs w:val="18"/>
        </w:rPr>
      </w:pPr>
      <w:r w:rsidRPr="002C7419">
        <w:rPr>
          <w:rFonts w:ascii="Arial" w:hAnsi="Arial" w:cs="Arial"/>
          <w:sz w:val="18"/>
          <w:szCs w:val="18"/>
        </w:rPr>
        <w:t>AA to state proportion of expenses allocated   between acquisition  and renewal/ maintenance  expenses</w:t>
      </w:r>
    </w:p>
    <w:p w:rsidR="002C7419" w:rsidRPr="002C7419" w:rsidRDefault="002C7419" w:rsidP="00174EB5">
      <w:pPr>
        <w:numPr>
          <w:ilvl w:val="1"/>
          <w:numId w:val="103"/>
        </w:numPr>
        <w:spacing w:after="0" w:line="240" w:lineRule="auto"/>
        <w:ind w:left="284" w:hanging="142"/>
        <w:jc w:val="both"/>
        <w:rPr>
          <w:rFonts w:ascii="Arial" w:hAnsi="Arial" w:cs="Arial"/>
          <w:sz w:val="18"/>
          <w:szCs w:val="18"/>
        </w:rPr>
      </w:pPr>
      <w:r w:rsidRPr="002C7419">
        <w:rPr>
          <w:rFonts w:ascii="Arial" w:hAnsi="Arial" w:cs="Arial"/>
          <w:sz w:val="18"/>
          <w:szCs w:val="18"/>
        </w:rPr>
        <w:t xml:space="preserve">The results of the analysis should be provided </w:t>
      </w:r>
    </w:p>
    <w:p w:rsidR="002C7419" w:rsidRPr="002C7419" w:rsidRDefault="002C7419" w:rsidP="00174EB5">
      <w:pPr>
        <w:numPr>
          <w:ilvl w:val="0"/>
          <w:numId w:val="104"/>
        </w:numPr>
        <w:tabs>
          <w:tab w:val="left" w:pos="1134"/>
        </w:tabs>
        <w:spacing w:after="200" w:line="240" w:lineRule="auto"/>
        <w:ind w:left="709" w:hanging="218"/>
        <w:contextualSpacing/>
        <w:jc w:val="both"/>
        <w:rPr>
          <w:rFonts w:ascii="Arial" w:hAnsi="Arial" w:cs="Arial"/>
          <w:sz w:val="18"/>
          <w:szCs w:val="18"/>
          <w:lang w:bidi="ar-SA"/>
        </w:rPr>
      </w:pPr>
      <w:r w:rsidRPr="002C7419">
        <w:rPr>
          <w:rFonts w:ascii="Arial" w:hAnsi="Arial" w:cs="Arial"/>
          <w:sz w:val="18"/>
          <w:szCs w:val="18"/>
          <w:lang w:bidi="ar-SA"/>
        </w:rPr>
        <w:t>at overall Company level</w:t>
      </w:r>
    </w:p>
    <w:p w:rsidR="002C7419" w:rsidRPr="002C7419" w:rsidRDefault="002C7419" w:rsidP="00174EB5">
      <w:pPr>
        <w:numPr>
          <w:ilvl w:val="0"/>
          <w:numId w:val="104"/>
        </w:numPr>
        <w:tabs>
          <w:tab w:val="left" w:pos="1134"/>
        </w:tabs>
        <w:spacing w:after="200" w:line="240" w:lineRule="auto"/>
        <w:ind w:left="709" w:hanging="218"/>
        <w:contextualSpacing/>
        <w:jc w:val="both"/>
        <w:rPr>
          <w:rFonts w:ascii="Arial" w:hAnsi="Arial" w:cs="Arial"/>
          <w:sz w:val="18"/>
          <w:szCs w:val="18"/>
          <w:lang w:bidi="ar-SA"/>
        </w:rPr>
      </w:pPr>
      <w:r w:rsidRPr="002C7419">
        <w:rPr>
          <w:rFonts w:ascii="Arial" w:hAnsi="Arial" w:cs="Arial"/>
          <w:sz w:val="18"/>
          <w:szCs w:val="18"/>
          <w:lang w:bidi="ar-SA"/>
        </w:rPr>
        <w:t>for Non-Linked Par, Non-linked Non-Par &amp; Linked at overall level</w:t>
      </w:r>
    </w:p>
    <w:p w:rsidR="002C7419" w:rsidRPr="002C7419" w:rsidRDefault="002C7419" w:rsidP="00174EB5">
      <w:pPr>
        <w:numPr>
          <w:ilvl w:val="0"/>
          <w:numId w:val="104"/>
        </w:numPr>
        <w:tabs>
          <w:tab w:val="left" w:pos="1134"/>
        </w:tabs>
        <w:spacing w:after="200" w:line="240" w:lineRule="auto"/>
        <w:ind w:left="709" w:hanging="218"/>
        <w:contextualSpacing/>
        <w:jc w:val="both"/>
        <w:rPr>
          <w:rFonts w:ascii="Arial" w:hAnsi="Arial" w:cs="Arial"/>
          <w:sz w:val="18"/>
          <w:szCs w:val="18"/>
          <w:lang w:bidi="ar-SA"/>
        </w:rPr>
      </w:pPr>
      <w:r w:rsidRPr="002C7419">
        <w:rPr>
          <w:rFonts w:ascii="Arial" w:hAnsi="Arial" w:cs="Arial"/>
          <w:sz w:val="18"/>
          <w:szCs w:val="18"/>
          <w:lang w:bidi="ar-SA"/>
        </w:rPr>
        <w:t xml:space="preserve">for Non-linked Non-Par savings, Non-linked Non-Par protection, Linked Life, Linked Pension </w:t>
      </w:r>
    </w:p>
    <w:p w:rsidR="002C7419" w:rsidRPr="002C7419" w:rsidRDefault="002C7419" w:rsidP="00174EB5">
      <w:pPr>
        <w:numPr>
          <w:ilvl w:val="1"/>
          <w:numId w:val="103"/>
        </w:numPr>
        <w:tabs>
          <w:tab w:val="left" w:pos="1134"/>
        </w:tabs>
        <w:spacing w:after="0" w:line="240" w:lineRule="auto"/>
        <w:ind w:hanging="142"/>
        <w:contextualSpacing/>
        <w:jc w:val="both"/>
        <w:rPr>
          <w:rFonts w:ascii="Arial" w:hAnsi="Arial" w:cs="Arial"/>
          <w:sz w:val="18"/>
          <w:szCs w:val="18"/>
          <w:lang w:bidi="ar-SA"/>
        </w:rPr>
      </w:pPr>
      <w:r w:rsidRPr="002C7419">
        <w:rPr>
          <w:rFonts w:ascii="Arial" w:hAnsi="Arial" w:cs="Arial"/>
          <w:sz w:val="18"/>
          <w:szCs w:val="18"/>
          <w:lang w:bidi="ar-SA"/>
        </w:rPr>
        <w:t>for those Distribution Channels whose contribution is more than 5% of the total premium income of the insurer for that financial year. This analysis should be made at an overall level. In other words, Line of business and segment –wise analysis is not required for this purpose The table, for expense analysis, is provided below:</w:t>
      </w:r>
    </w:p>
    <w:tbl>
      <w:tblPr>
        <w:tblW w:w="9541" w:type="dxa"/>
        <w:tblLook w:val="0000" w:firstRow="0" w:lastRow="0" w:firstColumn="0" w:lastColumn="0" w:noHBand="0" w:noVBand="0"/>
      </w:tblPr>
      <w:tblGrid>
        <w:gridCol w:w="3119"/>
        <w:gridCol w:w="1417"/>
        <w:gridCol w:w="1270"/>
        <w:gridCol w:w="1270"/>
        <w:gridCol w:w="1270"/>
        <w:gridCol w:w="1195"/>
      </w:tblGrid>
      <w:tr w:rsidR="002C7419" w:rsidRPr="002C7419" w:rsidTr="00F96A75">
        <w:trPr>
          <w:trHeight w:val="255"/>
        </w:trPr>
        <w:tc>
          <w:tcPr>
            <w:tcW w:w="9541" w:type="dxa"/>
            <w:gridSpan w:val="6"/>
            <w:tcBorders>
              <w:top w:val="nil"/>
              <w:bottom w:val="single" w:sz="4" w:space="0" w:color="auto"/>
            </w:tcBorders>
            <w:shd w:val="clear" w:color="auto" w:fill="auto"/>
            <w:noWrap/>
            <w:vAlign w:val="bottom"/>
          </w:tcPr>
          <w:p w:rsidR="002C7419" w:rsidRPr="002C7419" w:rsidRDefault="002C7419" w:rsidP="002C7419">
            <w:pPr>
              <w:spacing w:after="0" w:line="276" w:lineRule="auto"/>
              <w:rPr>
                <w:rFonts w:ascii="Arial" w:eastAsia="MS Mincho" w:hAnsi="Arial" w:cs="Arial"/>
                <w:b/>
                <w:spacing w:val="20"/>
                <w:sz w:val="18"/>
                <w:szCs w:val="18"/>
                <w:lang w:eastAsia="ja-JP" w:bidi="ar-SA"/>
              </w:rPr>
            </w:pPr>
          </w:p>
        </w:tc>
      </w:tr>
      <w:tr w:rsidR="002C7419" w:rsidRPr="002C7419" w:rsidTr="00F96A75">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Description</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Current Year ending 31 March X</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Previous Year ending 31 March X – 1</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Previous Year ending 31 March X – 2</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Previous Year ending 31 March X – 3</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Previous Year ending 31 March X - 4</w:t>
            </w:r>
          </w:p>
        </w:tc>
      </w:tr>
      <w:tr w:rsidR="002C7419" w:rsidRPr="002C7419" w:rsidTr="00F96A75">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Acquisition</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commission (% of premium)</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fixed per policy</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of premium (other than commission)</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of sum assured/annuity</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Renewal/maintenance</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Commission (% of renewal premium)</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Fixed per policy</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of premium (other than commission)</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of sum assured/annuity</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of fund</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Claims related expenses, if any</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p>
        </w:tc>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hAnsi="Arial" w:cs="Arial"/>
                <w:sz w:val="18"/>
                <w:szCs w:val="18"/>
              </w:rPr>
            </w:pPr>
          </w:p>
        </w:tc>
      </w:tr>
    </w:tbl>
    <w:p w:rsidR="002C7419" w:rsidRPr="002C7419" w:rsidRDefault="002C7419" w:rsidP="002C7419">
      <w:pPr>
        <w:spacing w:after="200" w:line="276" w:lineRule="auto"/>
        <w:rPr>
          <w:rFonts w:ascii="Arial" w:hAnsi="Arial" w:cs="Arial"/>
          <w:b/>
          <w:spacing w:val="20"/>
          <w:sz w:val="18"/>
          <w:szCs w:val="18"/>
          <w:lang w:bidi="ar-SA"/>
        </w:rPr>
      </w:pP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Analysis of investment Performance:</w:t>
      </w:r>
    </w:p>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lastRenderedPageBreak/>
        <w:t>This analysis would cover investment return during the year calculated on an appropriate basis.</w:t>
      </w:r>
    </w:p>
    <w:p w:rsidR="002C7419" w:rsidRPr="002C7419" w:rsidRDefault="002C7419" w:rsidP="002C7419">
      <w:pPr>
        <w:spacing w:after="0" w:line="276" w:lineRule="auto"/>
        <w:rPr>
          <w:rFonts w:ascii="Arial" w:hAnsi="Arial" w:cs="Arial"/>
          <w:sz w:val="18"/>
          <w:szCs w:val="18"/>
        </w:rPr>
      </w:pPr>
    </w:p>
    <w:p w:rsidR="002C7419" w:rsidRPr="002C7419" w:rsidRDefault="002C7419" w:rsidP="00174EB5">
      <w:pPr>
        <w:numPr>
          <w:ilvl w:val="0"/>
          <w:numId w:val="105"/>
        </w:numPr>
        <w:spacing w:after="0" w:line="276" w:lineRule="auto"/>
        <w:ind w:left="567" w:hanging="218"/>
        <w:contextualSpacing/>
        <w:jc w:val="both"/>
        <w:rPr>
          <w:rFonts w:ascii="Arial" w:hAnsi="Arial" w:cs="Arial"/>
          <w:sz w:val="18"/>
          <w:szCs w:val="18"/>
          <w:lang w:bidi="ar-SA"/>
        </w:rPr>
      </w:pPr>
      <w:r w:rsidRPr="002C7419">
        <w:rPr>
          <w:rFonts w:ascii="Arial" w:hAnsi="Arial" w:cs="Arial"/>
          <w:sz w:val="18"/>
          <w:szCs w:val="18"/>
          <w:lang w:bidi="ar-SA"/>
        </w:rPr>
        <w:t>AA must provide a commentary on investment returns earned during the period under review and quality of assets separately for participating, non-participating and Linked businesses. ALM will be covered in the chapter on Risk Management.</w:t>
      </w:r>
    </w:p>
    <w:p w:rsidR="002C7419" w:rsidRPr="002C7419" w:rsidRDefault="002C7419" w:rsidP="002C7419">
      <w:pPr>
        <w:spacing w:after="0" w:line="276" w:lineRule="auto"/>
        <w:ind w:left="567" w:hanging="218"/>
        <w:contextualSpacing/>
        <w:jc w:val="both"/>
        <w:rPr>
          <w:rFonts w:ascii="Arial" w:hAnsi="Arial" w:cs="Arial"/>
          <w:sz w:val="18"/>
          <w:szCs w:val="18"/>
          <w:lang w:bidi="ar-SA"/>
        </w:rPr>
      </w:pPr>
    </w:p>
    <w:p w:rsidR="002C7419" w:rsidRPr="002C7419" w:rsidRDefault="002C7419" w:rsidP="00174EB5">
      <w:pPr>
        <w:numPr>
          <w:ilvl w:val="0"/>
          <w:numId w:val="105"/>
        </w:numPr>
        <w:spacing w:after="0" w:line="276" w:lineRule="auto"/>
        <w:ind w:left="567" w:hanging="218"/>
        <w:contextualSpacing/>
        <w:jc w:val="both"/>
        <w:rPr>
          <w:rFonts w:ascii="Arial" w:hAnsi="Arial" w:cs="Arial"/>
          <w:sz w:val="18"/>
          <w:szCs w:val="18"/>
          <w:lang w:bidi="ar-SA"/>
        </w:rPr>
      </w:pPr>
      <w:r w:rsidRPr="002C7419">
        <w:rPr>
          <w:rFonts w:ascii="Arial" w:hAnsi="Arial" w:cs="Arial"/>
          <w:sz w:val="18"/>
          <w:szCs w:val="18"/>
          <w:lang w:bidi="ar-SA"/>
        </w:rPr>
        <w:t>Information to be completed as per Appendix B</w:t>
      </w:r>
    </w:p>
    <w:p w:rsidR="002C7419" w:rsidRPr="002C7419" w:rsidRDefault="002C7419" w:rsidP="002C7419">
      <w:pPr>
        <w:spacing w:after="0" w:line="276" w:lineRule="auto"/>
        <w:ind w:left="851"/>
        <w:contextualSpacing/>
        <w:jc w:val="both"/>
        <w:rPr>
          <w:rFonts w:ascii="Arial" w:hAnsi="Arial" w:cs="Arial"/>
          <w:sz w:val="18"/>
          <w:szCs w:val="18"/>
          <w:lang w:bidi="ar-SA"/>
        </w:rPr>
      </w:pP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The AA must provide a commentary on the actual experience as per the “analysis of experience” done above.  The AA should further explain how the actual experience was utilized to set his or her basis of best estimate assumptions as well as valuation assumptions. The AA should justify his/her assumptions (best estimate and valuation) and, where these are different from actual experience, explain how the gap would be narrowed over a period of time. For example, the AA must comment on credibility of experience and alternatives considered and/or utilised.</w:t>
      </w: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Chapter 4 – ANALYSIS AND DISTRIBUTION OF SURPLUS</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 xml:space="preserve">This chapter should give a break-up of the surplus (or deficit) by various sources as per format provided in Appendix D.  The AA should also explain the methodology used and assumptions made in arriving at such break-up.  </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The AA should also explain the following</w:t>
      </w:r>
    </w:p>
    <w:p w:rsidR="002C7419" w:rsidRPr="002C7419" w:rsidRDefault="002C7419" w:rsidP="00174EB5">
      <w:pPr>
        <w:numPr>
          <w:ilvl w:val="0"/>
          <w:numId w:val="107"/>
        </w:numPr>
        <w:spacing w:after="0" w:line="276" w:lineRule="auto"/>
        <w:ind w:left="426" w:hanging="219"/>
        <w:contextualSpacing/>
        <w:jc w:val="both"/>
        <w:rPr>
          <w:rFonts w:ascii="Arial" w:hAnsi="Arial" w:cs="Arial"/>
          <w:sz w:val="18"/>
          <w:szCs w:val="18"/>
          <w:lang w:bidi="ar-SA"/>
        </w:rPr>
      </w:pPr>
      <w:r w:rsidRPr="002C7419">
        <w:rPr>
          <w:rFonts w:ascii="Arial" w:hAnsi="Arial" w:cs="Arial"/>
          <w:sz w:val="18"/>
          <w:szCs w:val="18"/>
          <w:lang w:bidi="ar-SA"/>
        </w:rPr>
        <w:t>the manner in which the surplus is shared between shareholders and policyholders</w:t>
      </w:r>
    </w:p>
    <w:p w:rsidR="002C7419" w:rsidRPr="002C7419" w:rsidRDefault="002C7419" w:rsidP="00174EB5">
      <w:pPr>
        <w:numPr>
          <w:ilvl w:val="0"/>
          <w:numId w:val="107"/>
        </w:numPr>
        <w:spacing w:after="0" w:line="276" w:lineRule="auto"/>
        <w:ind w:left="426" w:hanging="219"/>
        <w:contextualSpacing/>
        <w:jc w:val="both"/>
        <w:rPr>
          <w:rFonts w:ascii="Arial" w:hAnsi="Arial" w:cs="Arial"/>
          <w:sz w:val="18"/>
          <w:szCs w:val="18"/>
          <w:lang w:bidi="ar-SA"/>
        </w:rPr>
      </w:pPr>
      <w:r w:rsidRPr="002C7419">
        <w:rPr>
          <w:rFonts w:ascii="Arial" w:hAnsi="Arial" w:cs="Arial"/>
          <w:sz w:val="18"/>
          <w:szCs w:val="18"/>
          <w:lang w:bidi="ar-SA"/>
        </w:rPr>
        <w:t>the company’s policy towards distribution of surplus, including meeting policyholders’ reasonable expectations and definition of PRE, and whether the same is approved by its Board</w:t>
      </w:r>
    </w:p>
    <w:p w:rsidR="002C7419" w:rsidRPr="002C7419" w:rsidRDefault="002C7419" w:rsidP="00174EB5">
      <w:pPr>
        <w:numPr>
          <w:ilvl w:val="0"/>
          <w:numId w:val="107"/>
        </w:numPr>
        <w:spacing w:after="0" w:line="276" w:lineRule="auto"/>
        <w:ind w:left="426" w:hanging="219"/>
        <w:contextualSpacing/>
        <w:jc w:val="both"/>
        <w:rPr>
          <w:rFonts w:ascii="Arial" w:hAnsi="Arial" w:cs="Arial"/>
          <w:sz w:val="18"/>
          <w:szCs w:val="18"/>
          <w:lang w:bidi="ar-SA"/>
        </w:rPr>
      </w:pPr>
      <w:r w:rsidRPr="002C7419">
        <w:rPr>
          <w:rFonts w:ascii="Arial" w:hAnsi="Arial" w:cs="Arial"/>
          <w:sz w:val="18"/>
          <w:szCs w:val="18"/>
          <w:lang w:bidi="ar-SA"/>
        </w:rPr>
        <w:t>the order of the source of surplus used in arriving at the results</w:t>
      </w:r>
    </w:p>
    <w:p w:rsidR="002C7419" w:rsidRPr="002C7419" w:rsidRDefault="002C7419" w:rsidP="002C7419">
      <w:pPr>
        <w:spacing w:after="0" w:line="276" w:lineRule="auto"/>
        <w:ind w:left="426"/>
        <w:contextualSpacing/>
        <w:jc w:val="both"/>
        <w:rPr>
          <w:rFonts w:ascii="Arial" w:hAnsi="Arial" w:cs="Arial"/>
          <w:sz w:val="18"/>
          <w:szCs w:val="18"/>
          <w:lang w:bidi="ar-SA"/>
        </w:rPr>
      </w:pP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Chapter 5 – RISK MANAGEMENT</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 xml:space="preserve">Proper assessment of risk and management of the risks is critical to sound well-being of a life insurance company. IRDAI’s extant norms on ‘Corporate Governance for Insurance Companies’ places stress on this aspect and also places responsibility on the Appointed Actuary to provide professional advice or certification to the Company’s Board with regard to “identification and estimation of material risks and appropriate management of the risks”. </w:t>
      </w:r>
    </w:p>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xml:space="preserve">This chapter should provide </w:t>
      </w:r>
    </w:p>
    <w:p w:rsidR="002C7419" w:rsidRPr="002C7419" w:rsidRDefault="002C7419" w:rsidP="00174EB5">
      <w:pPr>
        <w:numPr>
          <w:ilvl w:val="0"/>
          <w:numId w:val="106"/>
        </w:numPr>
        <w:spacing w:after="0" w:line="240" w:lineRule="auto"/>
        <w:ind w:left="567" w:hanging="283"/>
        <w:jc w:val="both"/>
        <w:rPr>
          <w:rFonts w:ascii="Arial" w:hAnsi="Arial" w:cs="Arial"/>
          <w:sz w:val="18"/>
          <w:szCs w:val="18"/>
        </w:rPr>
      </w:pPr>
      <w:r w:rsidRPr="002C7419">
        <w:rPr>
          <w:rFonts w:ascii="Arial" w:hAnsi="Arial" w:cs="Arial"/>
          <w:sz w:val="18"/>
          <w:szCs w:val="18"/>
        </w:rPr>
        <w:t>views on appropriateness of company’s risk management strategy and framework</w:t>
      </w:r>
    </w:p>
    <w:p w:rsidR="002C7419" w:rsidRPr="002C7419" w:rsidRDefault="002C7419" w:rsidP="00174EB5">
      <w:pPr>
        <w:numPr>
          <w:ilvl w:val="0"/>
          <w:numId w:val="106"/>
        </w:numPr>
        <w:spacing w:after="0" w:line="240" w:lineRule="auto"/>
        <w:ind w:left="567" w:hanging="283"/>
        <w:jc w:val="both"/>
        <w:rPr>
          <w:rFonts w:ascii="Arial" w:hAnsi="Arial" w:cs="Arial"/>
          <w:sz w:val="18"/>
          <w:szCs w:val="18"/>
        </w:rPr>
      </w:pPr>
      <w:r w:rsidRPr="002C7419">
        <w:rPr>
          <w:rFonts w:ascii="Arial" w:hAnsi="Arial" w:cs="Arial"/>
          <w:sz w:val="18"/>
          <w:szCs w:val="18"/>
        </w:rPr>
        <w:t>how various risks are identified in the company</w:t>
      </w:r>
    </w:p>
    <w:p w:rsidR="002C7419" w:rsidRPr="002C7419" w:rsidRDefault="002C7419" w:rsidP="00174EB5">
      <w:pPr>
        <w:numPr>
          <w:ilvl w:val="0"/>
          <w:numId w:val="106"/>
        </w:numPr>
        <w:spacing w:after="0" w:line="240" w:lineRule="auto"/>
        <w:ind w:left="567" w:hanging="283"/>
        <w:jc w:val="both"/>
        <w:rPr>
          <w:rFonts w:ascii="Arial" w:hAnsi="Arial" w:cs="Arial"/>
          <w:sz w:val="18"/>
          <w:szCs w:val="18"/>
        </w:rPr>
      </w:pPr>
      <w:r w:rsidRPr="002C7419">
        <w:rPr>
          <w:rFonts w:ascii="Arial" w:hAnsi="Arial" w:cs="Arial"/>
          <w:sz w:val="18"/>
          <w:szCs w:val="18"/>
        </w:rPr>
        <w:t>how risks are classified into various categories (high, medium, low)</w:t>
      </w:r>
    </w:p>
    <w:p w:rsidR="002C7419" w:rsidRPr="002C7419" w:rsidRDefault="002C7419" w:rsidP="00174EB5">
      <w:pPr>
        <w:numPr>
          <w:ilvl w:val="0"/>
          <w:numId w:val="106"/>
        </w:numPr>
        <w:spacing w:after="0" w:line="240" w:lineRule="auto"/>
        <w:ind w:left="567" w:hanging="283"/>
        <w:jc w:val="both"/>
        <w:rPr>
          <w:rFonts w:ascii="Arial" w:hAnsi="Arial" w:cs="Arial"/>
          <w:sz w:val="18"/>
          <w:szCs w:val="18"/>
        </w:rPr>
      </w:pPr>
      <w:r w:rsidRPr="002C7419">
        <w:rPr>
          <w:rFonts w:ascii="Arial" w:hAnsi="Arial" w:cs="Arial"/>
          <w:sz w:val="18"/>
          <w:szCs w:val="18"/>
        </w:rPr>
        <w:t>actions planned to manage the risks</w:t>
      </w:r>
    </w:p>
    <w:p w:rsidR="002C7419" w:rsidRPr="002C7419" w:rsidRDefault="002C7419" w:rsidP="00174EB5">
      <w:pPr>
        <w:numPr>
          <w:ilvl w:val="0"/>
          <w:numId w:val="106"/>
        </w:numPr>
        <w:spacing w:after="0" w:line="240" w:lineRule="auto"/>
        <w:ind w:left="567" w:hanging="283"/>
        <w:jc w:val="both"/>
        <w:rPr>
          <w:rFonts w:ascii="Arial" w:hAnsi="Arial" w:cs="Arial"/>
          <w:sz w:val="18"/>
          <w:szCs w:val="18"/>
        </w:rPr>
      </w:pPr>
      <w:r w:rsidRPr="002C7419">
        <w:rPr>
          <w:rFonts w:ascii="Arial" w:hAnsi="Arial" w:cs="Arial"/>
          <w:sz w:val="18"/>
          <w:szCs w:val="18"/>
        </w:rPr>
        <w:t>actions taken during the year in managing risks</w:t>
      </w:r>
    </w:p>
    <w:p w:rsidR="002C7419" w:rsidRPr="002C7419" w:rsidRDefault="002C7419" w:rsidP="00174EB5">
      <w:pPr>
        <w:numPr>
          <w:ilvl w:val="0"/>
          <w:numId w:val="106"/>
        </w:numPr>
        <w:spacing w:after="0" w:line="240" w:lineRule="auto"/>
        <w:ind w:left="567" w:hanging="283"/>
        <w:jc w:val="both"/>
        <w:rPr>
          <w:rFonts w:ascii="Arial" w:hAnsi="Arial" w:cs="Arial"/>
          <w:sz w:val="18"/>
          <w:szCs w:val="18"/>
        </w:rPr>
      </w:pPr>
      <w:r w:rsidRPr="002C7419">
        <w:rPr>
          <w:rFonts w:ascii="Arial" w:hAnsi="Arial" w:cs="Arial"/>
          <w:sz w:val="18"/>
          <w:szCs w:val="18"/>
        </w:rPr>
        <w:t>commentary on significant new risk exposures (e.g. a new form of investment guarantee) and significant changes in risk management practices (e.g. new underwriting or claims management standards) and implications</w:t>
      </w:r>
    </w:p>
    <w:p w:rsidR="002C7419" w:rsidRPr="002C7419" w:rsidRDefault="002C7419" w:rsidP="002C7419">
      <w:pPr>
        <w:spacing w:after="0" w:line="276" w:lineRule="auto"/>
        <w:ind w:left="720"/>
        <w:rPr>
          <w:rFonts w:ascii="Arial" w:hAnsi="Arial" w:cs="Arial"/>
          <w:sz w:val="18"/>
          <w:szCs w:val="18"/>
        </w:rPr>
      </w:pP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 xml:space="preserve">The risks mentioned here include investment risk (market risk, credit risk, liquidity risk, counterparty), asset liability mismatch risk (interest rate, duration), operational (fraud, tax, systems, people, legal, compliance, process, regulatory, unit pricing risk, sales conduct, PRE, control on data etc), investment guarantees risk, insurance risk (persistency, mortality, morbidity, reinsurance counterparty risk). </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 xml:space="preserve">The AA should use the format provided in Appendix C to prepare the risk management report and results of Economic Capital. </w:t>
      </w: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Chapter 6 – CURRENT FINANCIAL CONDITION</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 xml:space="preserve">This chapter should provide a view of the AA on the current financial condition of the Company.  This view should be based on the analysis and information in chapters 1 to 5 of this report, the AA’s own understanding of the business and the AA’s view on adequacy of reserves.  The AA should also provide insights into profitability (i.e surplus / deficit) of the company including trends based on previous years and the company’s future plans. </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 xml:space="preserve">The AA should also </w:t>
      </w:r>
    </w:p>
    <w:p w:rsidR="002C7419" w:rsidRPr="002C7419" w:rsidRDefault="002C7419" w:rsidP="00174EB5">
      <w:pPr>
        <w:widowControl w:val="0"/>
        <w:numPr>
          <w:ilvl w:val="0"/>
          <w:numId w:val="41"/>
        </w:numPr>
        <w:tabs>
          <w:tab w:val="num" w:pos="426"/>
          <w:tab w:val="left" w:pos="498"/>
          <w:tab w:val="left" w:pos="1932"/>
        </w:tabs>
        <w:autoSpaceDE w:val="0"/>
        <w:autoSpaceDN w:val="0"/>
        <w:spacing w:before="1" w:after="0" w:line="249" w:lineRule="auto"/>
        <w:ind w:left="426" w:right="108"/>
        <w:jc w:val="both"/>
        <w:rPr>
          <w:rFonts w:ascii="Arial" w:hAnsi="Arial" w:cs="Arial"/>
          <w:sz w:val="18"/>
          <w:szCs w:val="18"/>
          <w:lang w:bidi="ar-SA"/>
        </w:rPr>
      </w:pPr>
      <w:r w:rsidRPr="002C7419">
        <w:rPr>
          <w:rFonts w:ascii="Arial" w:hAnsi="Arial" w:cs="Arial"/>
          <w:sz w:val="18"/>
          <w:szCs w:val="18"/>
          <w:lang w:bidi="ar-SA"/>
        </w:rPr>
        <w:t xml:space="preserve">Mention the quarterly solvency ratios during the current financial year along with solvency ratios for current and previous financial years and offer comments on the solvency ratios in case of declining trend and whether suitable </w:t>
      </w:r>
      <w:r w:rsidRPr="002C7419">
        <w:rPr>
          <w:rFonts w:ascii="Arial" w:hAnsi="Arial" w:cs="Arial"/>
          <w:sz w:val="18"/>
          <w:szCs w:val="18"/>
          <w:lang w:bidi="ar-SA"/>
        </w:rPr>
        <w:lastRenderedPageBreak/>
        <w:t>advices have been rendered to management.</w:t>
      </w:r>
    </w:p>
    <w:p w:rsidR="002C7419" w:rsidRPr="002C7419" w:rsidRDefault="002C7419" w:rsidP="00174EB5">
      <w:pPr>
        <w:numPr>
          <w:ilvl w:val="0"/>
          <w:numId w:val="41"/>
        </w:numPr>
        <w:tabs>
          <w:tab w:val="num" w:pos="426"/>
        </w:tabs>
        <w:spacing w:after="0" w:line="240" w:lineRule="auto"/>
        <w:ind w:left="426"/>
        <w:jc w:val="both"/>
        <w:rPr>
          <w:rFonts w:ascii="Arial" w:hAnsi="Arial" w:cs="Arial"/>
          <w:sz w:val="18"/>
          <w:szCs w:val="18"/>
        </w:rPr>
      </w:pPr>
      <w:r w:rsidRPr="002C7419">
        <w:rPr>
          <w:rFonts w:ascii="Arial" w:hAnsi="Arial" w:cs="Arial"/>
          <w:sz w:val="18"/>
          <w:szCs w:val="18"/>
        </w:rPr>
        <w:t xml:space="preserve">Comment on adequacy of premium rates and charges on products being sold by the company </w:t>
      </w:r>
    </w:p>
    <w:p w:rsidR="002C7419" w:rsidRPr="002C7419" w:rsidRDefault="002C7419" w:rsidP="00174EB5">
      <w:pPr>
        <w:numPr>
          <w:ilvl w:val="0"/>
          <w:numId w:val="41"/>
        </w:numPr>
        <w:tabs>
          <w:tab w:val="num" w:pos="426"/>
        </w:tabs>
        <w:spacing w:after="0" w:line="240" w:lineRule="auto"/>
        <w:ind w:left="426"/>
        <w:jc w:val="both"/>
        <w:rPr>
          <w:rFonts w:ascii="Arial" w:hAnsi="Arial" w:cs="Arial"/>
          <w:sz w:val="18"/>
          <w:szCs w:val="18"/>
        </w:rPr>
      </w:pPr>
      <w:r w:rsidRPr="002C7419">
        <w:rPr>
          <w:rFonts w:ascii="Arial" w:hAnsi="Arial" w:cs="Arial"/>
          <w:sz w:val="18"/>
          <w:szCs w:val="18"/>
        </w:rPr>
        <w:t>List any changes in valuation method / assumptions from previous year, and explain reasons for the changes. Also, the effect of each of such changes should be furnished.</w:t>
      </w:r>
    </w:p>
    <w:p w:rsidR="002C7419" w:rsidRPr="002C7419" w:rsidRDefault="002C7419" w:rsidP="002C7419">
      <w:pPr>
        <w:spacing w:after="0" w:line="276" w:lineRule="auto"/>
        <w:ind w:left="426"/>
        <w:rPr>
          <w:rFonts w:ascii="Arial" w:hAnsi="Arial" w:cs="Arial"/>
          <w:sz w:val="18"/>
          <w:szCs w:val="18"/>
        </w:rPr>
      </w:pPr>
    </w:p>
    <w:p w:rsidR="002C7419" w:rsidRPr="002C7419" w:rsidRDefault="002C7419" w:rsidP="002C7419">
      <w:pPr>
        <w:spacing w:after="0" w:line="276" w:lineRule="auto"/>
        <w:ind w:left="426"/>
        <w:rPr>
          <w:rFonts w:ascii="Arial" w:hAnsi="Arial" w:cs="Arial"/>
          <w:sz w:val="18"/>
          <w:szCs w:val="18"/>
        </w:rPr>
      </w:pP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Chapter 7 – FUTURE FINANCIAL CONDITION - ESTIMATE</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The objective of this chapter is to capture the company’s assessment of its future financial condition and a ‘time zero’ stress test. This chapter should cover:</w:t>
      </w:r>
    </w:p>
    <w:p w:rsidR="002C7419" w:rsidRPr="002C7419" w:rsidRDefault="002C7419" w:rsidP="00174EB5">
      <w:pPr>
        <w:numPr>
          <w:ilvl w:val="0"/>
          <w:numId w:val="40"/>
        </w:numPr>
        <w:tabs>
          <w:tab w:val="num" w:pos="426"/>
        </w:tabs>
        <w:spacing w:after="0" w:line="240" w:lineRule="auto"/>
        <w:ind w:left="567"/>
        <w:jc w:val="both"/>
        <w:rPr>
          <w:rFonts w:ascii="Arial" w:hAnsi="Arial" w:cs="Arial"/>
          <w:sz w:val="18"/>
          <w:szCs w:val="18"/>
        </w:rPr>
      </w:pPr>
      <w:r w:rsidRPr="002C7419">
        <w:rPr>
          <w:rFonts w:ascii="Arial" w:hAnsi="Arial" w:cs="Arial"/>
          <w:sz w:val="18"/>
          <w:szCs w:val="18"/>
        </w:rPr>
        <w:t>Present the company’s projected financial statements and solvency position for following three years, allowing for expected future new business.  This should also be stress tested for two plausible adverse scenarios (i.e. events that could have a negative impact on solvency position) with a description of possible management actions to ensure maintenance of regulatory solvency. This report should be based on the latest work done by the company on or after 01 October of the financial year under review.</w:t>
      </w:r>
    </w:p>
    <w:p w:rsidR="002C7419" w:rsidRPr="002C7419" w:rsidRDefault="002C7419" w:rsidP="002C7419">
      <w:pPr>
        <w:tabs>
          <w:tab w:val="num" w:pos="426"/>
        </w:tabs>
        <w:spacing w:after="0" w:line="276" w:lineRule="auto"/>
        <w:ind w:left="567"/>
        <w:rPr>
          <w:rFonts w:ascii="Arial" w:hAnsi="Arial" w:cs="Arial"/>
          <w:sz w:val="18"/>
          <w:szCs w:val="18"/>
        </w:rPr>
      </w:pPr>
    </w:p>
    <w:p w:rsidR="002C7419" w:rsidRPr="002C7419" w:rsidRDefault="002C7419" w:rsidP="002C7419">
      <w:pPr>
        <w:tabs>
          <w:tab w:val="num" w:pos="426"/>
        </w:tabs>
        <w:spacing w:after="200" w:line="276" w:lineRule="auto"/>
        <w:ind w:left="567"/>
        <w:rPr>
          <w:rFonts w:ascii="Arial" w:hAnsi="Arial" w:cs="Arial"/>
          <w:sz w:val="18"/>
          <w:szCs w:val="18"/>
        </w:rPr>
      </w:pPr>
      <w:r w:rsidRPr="002C7419">
        <w:rPr>
          <w:rFonts w:ascii="Arial" w:hAnsi="Arial" w:cs="Arial"/>
          <w:sz w:val="18"/>
          <w:szCs w:val="18"/>
        </w:rPr>
        <w:t>Whilst a three-year forecast is recommended, the AA must submit, at the minimum, the forecast for one year.</w:t>
      </w:r>
    </w:p>
    <w:p w:rsidR="002C7419" w:rsidRPr="002C7419" w:rsidRDefault="002C7419" w:rsidP="002C7419">
      <w:pPr>
        <w:tabs>
          <w:tab w:val="num" w:pos="426"/>
        </w:tabs>
        <w:spacing w:after="200" w:line="276" w:lineRule="auto"/>
        <w:ind w:left="567"/>
        <w:rPr>
          <w:rFonts w:ascii="Arial" w:hAnsi="Arial" w:cs="Arial"/>
          <w:sz w:val="18"/>
          <w:szCs w:val="18"/>
        </w:rPr>
      </w:pPr>
      <w:r w:rsidRPr="002C7419">
        <w:rPr>
          <w:rFonts w:ascii="Arial" w:hAnsi="Arial" w:cs="Arial"/>
          <w:sz w:val="18"/>
          <w:szCs w:val="18"/>
        </w:rPr>
        <w:t>The two adverse scenarios must be selected by the company as felt appropriate for the company’s business.</w:t>
      </w:r>
    </w:p>
    <w:p w:rsidR="002C7419" w:rsidRPr="002C7419" w:rsidRDefault="002C7419" w:rsidP="002C7419">
      <w:pPr>
        <w:tabs>
          <w:tab w:val="num" w:pos="426"/>
        </w:tabs>
        <w:spacing w:after="200" w:line="276" w:lineRule="auto"/>
        <w:ind w:left="567"/>
        <w:rPr>
          <w:rFonts w:ascii="Arial" w:hAnsi="Arial" w:cs="Arial"/>
          <w:sz w:val="18"/>
          <w:szCs w:val="18"/>
        </w:rPr>
      </w:pPr>
      <w:r w:rsidRPr="002C7419">
        <w:rPr>
          <w:rFonts w:ascii="Arial" w:hAnsi="Arial" w:cs="Arial"/>
          <w:sz w:val="18"/>
          <w:szCs w:val="18"/>
        </w:rPr>
        <w:t>Results of this should be presented in the following template:</w:t>
      </w:r>
    </w:p>
    <w:tbl>
      <w:tblPr>
        <w:tblW w:w="87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4"/>
        <w:gridCol w:w="1784"/>
        <w:gridCol w:w="1552"/>
        <w:gridCol w:w="1432"/>
        <w:gridCol w:w="1699"/>
      </w:tblGrid>
      <w:tr w:rsidR="002C7419" w:rsidRPr="002C7419" w:rsidTr="00F96A75">
        <w:trPr>
          <w:trHeight w:val="271"/>
        </w:trPr>
        <w:tc>
          <w:tcPr>
            <w:tcW w:w="8789" w:type="dxa"/>
            <w:gridSpan w:val="5"/>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Financial Year Plan</w:t>
            </w:r>
          </w:p>
        </w:tc>
      </w:tr>
      <w:tr w:rsidR="002C7419" w:rsidRPr="002C7419" w:rsidTr="00F96A75">
        <w:trPr>
          <w:trHeight w:val="512"/>
        </w:trPr>
        <w:tc>
          <w:tcPr>
            <w:tcW w:w="2324" w:type="dxa"/>
            <w:shd w:val="clear" w:color="auto" w:fill="auto"/>
            <w:vAlign w:val="center"/>
          </w:tcPr>
          <w:p w:rsidR="002C7419" w:rsidRPr="002C7419" w:rsidRDefault="002C7419" w:rsidP="002C7419">
            <w:pPr>
              <w:spacing w:after="0" w:line="276" w:lineRule="auto"/>
              <w:rPr>
                <w:rFonts w:ascii="Arial" w:hAnsi="Arial" w:cs="Arial"/>
                <w:sz w:val="18"/>
                <w:szCs w:val="18"/>
              </w:rPr>
            </w:pPr>
          </w:p>
        </w:tc>
        <w:tc>
          <w:tcPr>
            <w:tcW w:w="0" w:type="auto"/>
            <w:shd w:val="clear" w:color="auto" w:fill="auto"/>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Current year ended 31 March X</w:t>
            </w:r>
          </w:p>
        </w:tc>
        <w:tc>
          <w:tcPr>
            <w:tcW w:w="0" w:type="auto"/>
            <w:shd w:val="clear" w:color="auto" w:fill="auto"/>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Next year ending 31 March X+1</w:t>
            </w:r>
          </w:p>
        </w:tc>
        <w:tc>
          <w:tcPr>
            <w:tcW w:w="0" w:type="auto"/>
            <w:shd w:val="clear" w:color="auto" w:fill="auto"/>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Next year ending 31 March X+2</w:t>
            </w:r>
          </w:p>
        </w:tc>
        <w:tc>
          <w:tcPr>
            <w:tcW w:w="1699" w:type="dxa"/>
            <w:shd w:val="clear" w:color="auto" w:fill="auto"/>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Next year ending 31 March X+3</w:t>
            </w:r>
          </w:p>
        </w:tc>
      </w:tr>
      <w:tr w:rsidR="002C7419" w:rsidRPr="002C7419" w:rsidTr="00F96A75">
        <w:trPr>
          <w:trHeight w:val="289"/>
        </w:trPr>
        <w:tc>
          <w:tcPr>
            <w:tcW w:w="2324" w:type="dxa"/>
            <w:shd w:val="clear" w:color="auto" w:fill="auto"/>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 xml:space="preserve">Revenue A/C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699" w:type="dxa"/>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289"/>
        </w:trPr>
        <w:tc>
          <w:tcPr>
            <w:tcW w:w="2324" w:type="dxa"/>
            <w:shd w:val="clear" w:color="auto" w:fill="auto"/>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First year premium</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699" w:type="dxa"/>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289"/>
        </w:trPr>
        <w:tc>
          <w:tcPr>
            <w:tcW w:w="2324" w:type="dxa"/>
            <w:shd w:val="clear" w:color="auto" w:fill="auto"/>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Total Premium</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699" w:type="dxa"/>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289"/>
        </w:trPr>
        <w:tc>
          <w:tcPr>
            <w:tcW w:w="2324" w:type="dxa"/>
            <w:shd w:val="clear" w:color="auto" w:fill="auto"/>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Investment Income</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699" w:type="dxa"/>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71"/>
        </w:trPr>
        <w:tc>
          <w:tcPr>
            <w:tcW w:w="2324" w:type="dxa"/>
            <w:shd w:val="clear" w:color="auto" w:fill="auto"/>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699" w:type="dxa"/>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271"/>
        </w:trPr>
        <w:tc>
          <w:tcPr>
            <w:tcW w:w="2324" w:type="dxa"/>
            <w:shd w:val="clear" w:color="auto" w:fill="auto"/>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Commission</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699" w:type="dxa"/>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289"/>
        </w:trPr>
        <w:tc>
          <w:tcPr>
            <w:tcW w:w="2324" w:type="dxa"/>
            <w:shd w:val="clear" w:color="auto" w:fill="auto"/>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Operating Expenses</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699" w:type="dxa"/>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289"/>
        </w:trPr>
        <w:tc>
          <w:tcPr>
            <w:tcW w:w="2324" w:type="dxa"/>
            <w:shd w:val="clear" w:color="auto" w:fill="auto"/>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Claims (net)</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699" w:type="dxa"/>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346"/>
        </w:trPr>
        <w:tc>
          <w:tcPr>
            <w:tcW w:w="2324" w:type="dxa"/>
            <w:shd w:val="clear" w:color="auto" w:fill="auto"/>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Increase in Reserves (net)</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699" w:type="dxa"/>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125"/>
        </w:trPr>
        <w:tc>
          <w:tcPr>
            <w:tcW w:w="2324" w:type="dxa"/>
            <w:shd w:val="clear" w:color="auto" w:fill="auto"/>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699" w:type="dxa"/>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289"/>
        </w:trPr>
        <w:tc>
          <w:tcPr>
            <w:tcW w:w="2324" w:type="dxa"/>
            <w:shd w:val="clear" w:color="auto" w:fill="auto"/>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Surplus/ (Deficit)</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699" w:type="dxa"/>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125"/>
        </w:trPr>
        <w:tc>
          <w:tcPr>
            <w:tcW w:w="2324" w:type="dxa"/>
            <w:shd w:val="clear" w:color="auto" w:fill="auto"/>
            <w:vAlign w:val="center"/>
          </w:tcPr>
          <w:p w:rsidR="002C7419" w:rsidRPr="002C7419" w:rsidRDefault="002C7419" w:rsidP="002C7419">
            <w:pPr>
              <w:spacing w:after="0" w:line="276" w:lineRule="auto"/>
              <w:rPr>
                <w:rFonts w:ascii="Arial" w:hAnsi="Arial" w:cs="Arial"/>
                <w:sz w:val="18"/>
                <w:szCs w:val="18"/>
              </w:rPr>
            </w:pP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p>
        </w:tc>
        <w:tc>
          <w:tcPr>
            <w:tcW w:w="1699" w:type="dxa"/>
            <w:shd w:val="clear" w:color="auto" w:fill="auto"/>
            <w:noWrap/>
            <w:vAlign w:val="bottom"/>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289"/>
        </w:trPr>
        <w:tc>
          <w:tcPr>
            <w:tcW w:w="2324" w:type="dxa"/>
            <w:shd w:val="clear" w:color="auto" w:fill="auto"/>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P&amp;L A/C</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p>
        </w:tc>
        <w:tc>
          <w:tcPr>
            <w:tcW w:w="1699" w:type="dxa"/>
            <w:shd w:val="clear" w:color="auto" w:fill="auto"/>
            <w:noWrap/>
            <w:vAlign w:val="bottom"/>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289"/>
        </w:trPr>
        <w:tc>
          <w:tcPr>
            <w:tcW w:w="2324" w:type="dxa"/>
            <w:shd w:val="clear" w:color="auto" w:fill="auto"/>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Investment Income</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699" w:type="dxa"/>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197"/>
        </w:trPr>
        <w:tc>
          <w:tcPr>
            <w:tcW w:w="2324" w:type="dxa"/>
            <w:shd w:val="clear" w:color="auto" w:fill="auto"/>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699" w:type="dxa"/>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289"/>
        </w:trPr>
        <w:tc>
          <w:tcPr>
            <w:tcW w:w="2324" w:type="dxa"/>
            <w:shd w:val="clear" w:color="auto" w:fill="auto"/>
            <w:vAlign w:val="center"/>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Profit /( Loss)</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699" w:type="dxa"/>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197"/>
        </w:trPr>
        <w:tc>
          <w:tcPr>
            <w:tcW w:w="2324" w:type="dxa"/>
            <w:shd w:val="clear" w:color="auto" w:fill="auto"/>
          </w:tcPr>
          <w:p w:rsidR="002C7419" w:rsidRPr="002C7419" w:rsidRDefault="002C7419" w:rsidP="002C7419">
            <w:pPr>
              <w:spacing w:after="0" w:line="276" w:lineRule="auto"/>
              <w:rPr>
                <w:rFonts w:ascii="Arial" w:hAnsi="Arial" w:cs="Arial"/>
                <w:sz w:val="18"/>
                <w:szCs w:val="18"/>
              </w:rPr>
            </w:pP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699" w:type="dxa"/>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289"/>
        </w:trPr>
        <w:tc>
          <w:tcPr>
            <w:tcW w:w="2324" w:type="dxa"/>
            <w:shd w:val="clear" w:color="auto" w:fill="auto"/>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Balance Sheet</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699" w:type="dxa"/>
            <w:shd w:val="clear" w:color="auto" w:fill="auto"/>
            <w:noWrap/>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346"/>
        </w:trPr>
        <w:tc>
          <w:tcPr>
            <w:tcW w:w="2324" w:type="dxa"/>
            <w:shd w:val="clear" w:color="auto" w:fill="auto"/>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Accumulated share capital*</w:t>
            </w:r>
          </w:p>
        </w:tc>
        <w:tc>
          <w:tcPr>
            <w:tcW w:w="0" w:type="auto"/>
            <w:shd w:val="clear" w:color="auto" w:fill="auto"/>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699" w:type="dxa"/>
            <w:shd w:val="clear" w:color="auto" w:fill="auto"/>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r w:rsidR="002C7419" w:rsidRPr="002C7419" w:rsidTr="00F96A75">
        <w:trPr>
          <w:trHeight w:val="331"/>
        </w:trPr>
        <w:tc>
          <w:tcPr>
            <w:tcW w:w="2324" w:type="dxa"/>
            <w:shd w:val="clear" w:color="auto" w:fill="auto"/>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Solvency Ratio</w:t>
            </w:r>
          </w:p>
        </w:tc>
        <w:tc>
          <w:tcPr>
            <w:tcW w:w="0" w:type="auto"/>
            <w:shd w:val="clear" w:color="auto" w:fill="auto"/>
            <w:noWrap/>
          </w:tcPr>
          <w:p w:rsidR="002C7419" w:rsidRPr="002C7419" w:rsidRDefault="002C7419" w:rsidP="002C7419">
            <w:pPr>
              <w:spacing w:after="0" w:line="276" w:lineRule="auto"/>
              <w:rPr>
                <w:rFonts w:ascii="Arial" w:hAnsi="Arial" w:cs="Arial"/>
                <w:sz w:val="18"/>
                <w:szCs w:val="18"/>
              </w:rPr>
            </w:pPr>
          </w:p>
        </w:tc>
        <w:tc>
          <w:tcPr>
            <w:tcW w:w="0" w:type="auto"/>
            <w:shd w:val="clear" w:color="auto" w:fill="auto"/>
            <w:noWrap/>
          </w:tcPr>
          <w:p w:rsidR="002C7419" w:rsidRPr="002C7419" w:rsidRDefault="002C7419" w:rsidP="002C7419">
            <w:pPr>
              <w:spacing w:after="0" w:line="276" w:lineRule="auto"/>
              <w:rPr>
                <w:rFonts w:ascii="Arial" w:hAnsi="Arial" w:cs="Arial"/>
                <w:sz w:val="18"/>
                <w:szCs w:val="18"/>
              </w:rPr>
            </w:pPr>
          </w:p>
        </w:tc>
        <w:tc>
          <w:tcPr>
            <w:tcW w:w="0" w:type="auto"/>
            <w:shd w:val="clear" w:color="auto" w:fill="auto"/>
            <w:noWrap/>
          </w:tcPr>
          <w:p w:rsidR="002C7419" w:rsidRPr="002C7419" w:rsidRDefault="002C7419" w:rsidP="002C7419">
            <w:pPr>
              <w:spacing w:after="0" w:line="276" w:lineRule="auto"/>
              <w:rPr>
                <w:rFonts w:ascii="Arial" w:hAnsi="Arial" w:cs="Arial"/>
                <w:sz w:val="18"/>
                <w:szCs w:val="18"/>
              </w:rPr>
            </w:pPr>
          </w:p>
        </w:tc>
        <w:tc>
          <w:tcPr>
            <w:tcW w:w="1699" w:type="dxa"/>
            <w:shd w:val="clear" w:color="auto" w:fill="auto"/>
            <w:noWrap/>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331"/>
        </w:trPr>
        <w:tc>
          <w:tcPr>
            <w:tcW w:w="2324" w:type="dxa"/>
            <w:shd w:val="clear" w:color="auto" w:fill="auto"/>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Free Surplus</w:t>
            </w:r>
          </w:p>
        </w:tc>
        <w:tc>
          <w:tcPr>
            <w:tcW w:w="0" w:type="auto"/>
            <w:shd w:val="clear" w:color="auto" w:fill="auto"/>
            <w:noWrap/>
          </w:tcPr>
          <w:p w:rsidR="002C7419" w:rsidRPr="002C7419" w:rsidRDefault="002C7419" w:rsidP="002C7419">
            <w:pPr>
              <w:spacing w:after="0" w:line="276" w:lineRule="auto"/>
              <w:rPr>
                <w:rFonts w:ascii="Arial" w:hAnsi="Arial" w:cs="Arial"/>
                <w:sz w:val="18"/>
                <w:szCs w:val="18"/>
              </w:rPr>
            </w:pPr>
          </w:p>
        </w:tc>
        <w:tc>
          <w:tcPr>
            <w:tcW w:w="0" w:type="auto"/>
            <w:shd w:val="clear" w:color="auto" w:fill="auto"/>
            <w:noWrap/>
          </w:tcPr>
          <w:p w:rsidR="002C7419" w:rsidRPr="002C7419" w:rsidRDefault="002C7419" w:rsidP="002C7419">
            <w:pPr>
              <w:spacing w:after="0" w:line="276" w:lineRule="auto"/>
              <w:rPr>
                <w:rFonts w:ascii="Arial" w:hAnsi="Arial" w:cs="Arial"/>
                <w:sz w:val="18"/>
                <w:szCs w:val="18"/>
              </w:rPr>
            </w:pPr>
          </w:p>
        </w:tc>
        <w:tc>
          <w:tcPr>
            <w:tcW w:w="0" w:type="auto"/>
            <w:shd w:val="clear" w:color="auto" w:fill="auto"/>
            <w:noWrap/>
          </w:tcPr>
          <w:p w:rsidR="002C7419" w:rsidRPr="002C7419" w:rsidRDefault="002C7419" w:rsidP="002C7419">
            <w:pPr>
              <w:spacing w:after="0" w:line="276" w:lineRule="auto"/>
              <w:rPr>
                <w:rFonts w:ascii="Arial" w:hAnsi="Arial" w:cs="Arial"/>
                <w:sz w:val="18"/>
                <w:szCs w:val="18"/>
              </w:rPr>
            </w:pPr>
          </w:p>
        </w:tc>
        <w:tc>
          <w:tcPr>
            <w:tcW w:w="1699" w:type="dxa"/>
            <w:shd w:val="clear" w:color="auto" w:fill="auto"/>
            <w:noWrap/>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331"/>
        </w:trPr>
        <w:tc>
          <w:tcPr>
            <w:tcW w:w="2324" w:type="dxa"/>
            <w:shd w:val="clear" w:color="auto" w:fill="auto"/>
            <w:vAlign w:val="bottom"/>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xml:space="preserve">Free Surplus (excluding </w:t>
            </w:r>
            <w:smartTag w:uri="urn:schemas-microsoft-com:office:smarttags" w:element="stockticker">
              <w:r w:rsidRPr="002C7419">
                <w:rPr>
                  <w:rFonts w:ascii="Arial" w:hAnsi="Arial" w:cs="Arial"/>
                  <w:sz w:val="18"/>
                  <w:szCs w:val="18"/>
                </w:rPr>
                <w:t>FFA</w:t>
              </w:r>
            </w:smartTag>
            <w:r w:rsidRPr="002C7419">
              <w:rPr>
                <w:rFonts w:ascii="Arial" w:hAnsi="Arial" w:cs="Arial"/>
                <w:sz w:val="18"/>
                <w:szCs w:val="18"/>
              </w:rPr>
              <w:t>)</w:t>
            </w:r>
          </w:p>
        </w:tc>
        <w:tc>
          <w:tcPr>
            <w:tcW w:w="0" w:type="auto"/>
            <w:shd w:val="clear" w:color="auto" w:fill="auto"/>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0" w:type="auto"/>
            <w:shd w:val="clear" w:color="auto" w:fill="auto"/>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699" w:type="dxa"/>
            <w:shd w:val="clear" w:color="auto" w:fill="auto"/>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r>
    </w:tbl>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 xml:space="preserve">            Note * - including share premium and other share reserves</w:t>
      </w:r>
    </w:p>
    <w:p w:rsidR="002C7419" w:rsidRPr="002C7419" w:rsidRDefault="002C7419" w:rsidP="002C7419">
      <w:pPr>
        <w:spacing w:after="200" w:line="276" w:lineRule="auto"/>
        <w:ind w:left="720"/>
        <w:rPr>
          <w:rFonts w:ascii="Arial" w:hAnsi="Arial" w:cs="Arial"/>
          <w:sz w:val="18"/>
          <w:szCs w:val="18"/>
        </w:rPr>
      </w:pPr>
      <w:r w:rsidRPr="002C7419">
        <w:rPr>
          <w:rFonts w:ascii="Arial" w:hAnsi="Arial" w:cs="Arial"/>
          <w:sz w:val="18"/>
          <w:szCs w:val="18"/>
        </w:rPr>
        <w:t>Free surplus is excess of assets over liabilities and RSM.</w:t>
      </w:r>
    </w:p>
    <w:p w:rsidR="002C7419" w:rsidRPr="002C7419" w:rsidRDefault="002C7419" w:rsidP="002C7419">
      <w:pPr>
        <w:spacing w:after="200" w:line="276" w:lineRule="auto"/>
        <w:ind w:left="720"/>
        <w:rPr>
          <w:rFonts w:ascii="Arial" w:hAnsi="Arial" w:cs="Arial"/>
          <w:sz w:val="18"/>
          <w:szCs w:val="18"/>
        </w:rPr>
      </w:pPr>
      <w:r w:rsidRPr="002C7419">
        <w:rPr>
          <w:rFonts w:ascii="Arial" w:hAnsi="Arial" w:cs="Arial"/>
          <w:sz w:val="18"/>
          <w:szCs w:val="18"/>
        </w:rPr>
        <w:lastRenderedPageBreak/>
        <w:t>The above table is to be provided for the base scenario and each adverse scenario.  The AA should provide a description of each adverse scenario and explain how it varies from the base scenario. Any management action, as a response to adverse scenario, must be explained.</w:t>
      </w:r>
    </w:p>
    <w:p w:rsidR="002C7419" w:rsidRPr="002C7419" w:rsidRDefault="002C7419" w:rsidP="00174EB5">
      <w:pPr>
        <w:numPr>
          <w:ilvl w:val="0"/>
          <w:numId w:val="40"/>
        </w:numPr>
        <w:spacing w:after="0" w:line="240" w:lineRule="auto"/>
        <w:jc w:val="both"/>
        <w:rPr>
          <w:rFonts w:ascii="Arial" w:hAnsi="Arial" w:cs="Arial"/>
          <w:sz w:val="18"/>
          <w:szCs w:val="18"/>
        </w:rPr>
      </w:pPr>
      <w:r w:rsidRPr="002C7419">
        <w:rPr>
          <w:rFonts w:ascii="Arial" w:hAnsi="Arial" w:cs="Arial"/>
          <w:sz w:val="18"/>
          <w:szCs w:val="18"/>
        </w:rPr>
        <w:t>Resilience test of the solvency position as at the end of the current year under review.  The AA should describe the resilience test and state the resulting solvency ratio. Also, AA should submit the Form-KT-III (of Actuarial Report and Abstract) under the resilience test scenarios. In this regard, valuation assumptions need to be specified, which need to be consistent with the values of assets under each of resilience test scenarios.</w:t>
      </w:r>
    </w:p>
    <w:p w:rsidR="002C7419" w:rsidRPr="002C7419" w:rsidRDefault="002C7419" w:rsidP="002C7419">
      <w:pPr>
        <w:spacing w:after="0" w:line="276" w:lineRule="auto"/>
        <w:ind w:left="720"/>
        <w:rPr>
          <w:rFonts w:ascii="Arial" w:hAnsi="Arial" w:cs="Arial"/>
          <w:sz w:val="18"/>
          <w:szCs w:val="18"/>
        </w:rPr>
      </w:pPr>
    </w:p>
    <w:p w:rsidR="002C7419" w:rsidRPr="002C7419" w:rsidRDefault="002C7419" w:rsidP="002C7419">
      <w:pPr>
        <w:spacing w:after="200" w:line="276" w:lineRule="auto"/>
        <w:ind w:left="720"/>
        <w:rPr>
          <w:rFonts w:ascii="Arial" w:hAnsi="Arial" w:cs="Arial"/>
          <w:sz w:val="18"/>
          <w:szCs w:val="18"/>
        </w:rPr>
      </w:pPr>
      <w:r w:rsidRPr="002C7419">
        <w:rPr>
          <w:rFonts w:ascii="Arial" w:hAnsi="Arial" w:cs="Arial"/>
          <w:sz w:val="18"/>
          <w:szCs w:val="18"/>
        </w:rPr>
        <w:t>Prescribed resilience test scenarios from the year 2021-22 onwards are:</w:t>
      </w:r>
    </w:p>
    <w:p w:rsidR="002C7419" w:rsidRPr="002C7419" w:rsidRDefault="002C7419" w:rsidP="002C7419">
      <w:pPr>
        <w:spacing w:after="200" w:line="276" w:lineRule="auto"/>
        <w:ind w:left="360" w:firstLine="360"/>
        <w:rPr>
          <w:rFonts w:ascii="Arial" w:hAnsi="Arial" w:cs="Arial"/>
          <w:sz w:val="18"/>
          <w:szCs w:val="18"/>
        </w:rPr>
      </w:pPr>
      <w:r w:rsidRPr="002C7419">
        <w:rPr>
          <w:rFonts w:ascii="Arial" w:hAnsi="Arial" w:cs="Arial"/>
          <w:sz w:val="18"/>
          <w:szCs w:val="18"/>
        </w:rPr>
        <w:t>Investments</w:t>
      </w:r>
      <w:r w:rsidRPr="002C7419">
        <w:rPr>
          <w:rFonts w:ascii="Arial" w:hAnsi="Arial" w:cs="Arial"/>
          <w:sz w:val="18"/>
          <w:szCs w:val="18"/>
        </w:rPr>
        <w:tab/>
      </w:r>
    </w:p>
    <w:p w:rsidR="002C7419" w:rsidRPr="002C7419" w:rsidRDefault="002C7419" w:rsidP="00174EB5">
      <w:pPr>
        <w:numPr>
          <w:ilvl w:val="1"/>
          <w:numId w:val="40"/>
        </w:numPr>
        <w:spacing w:after="0" w:line="240" w:lineRule="auto"/>
        <w:jc w:val="both"/>
        <w:rPr>
          <w:rFonts w:ascii="Arial" w:hAnsi="Arial" w:cs="Arial"/>
          <w:sz w:val="18"/>
          <w:szCs w:val="18"/>
        </w:rPr>
      </w:pPr>
      <w:r w:rsidRPr="002C7419">
        <w:rPr>
          <w:rFonts w:ascii="Arial" w:hAnsi="Arial" w:cs="Arial"/>
          <w:sz w:val="18"/>
          <w:szCs w:val="18"/>
        </w:rPr>
        <w:t>Equity - 20% fall in market values, as at valuation date.</w:t>
      </w:r>
    </w:p>
    <w:p w:rsidR="002C7419" w:rsidRPr="002C7419" w:rsidRDefault="002C7419" w:rsidP="00174EB5">
      <w:pPr>
        <w:numPr>
          <w:ilvl w:val="1"/>
          <w:numId w:val="40"/>
        </w:numPr>
        <w:spacing w:after="0" w:line="240" w:lineRule="auto"/>
        <w:jc w:val="both"/>
        <w:rPr>
          <w:rFonts w:ascii="Arial" w:hAnsi="Arial" w:cs="Arial"/>
          <w:sz w:val="18"/>
          <w:szCs w:val="18"/>
        </w:rPr>
      </w:pPr>
      <w:r w:rsidRPr="002C7419">
        <w:rPr>
          <w:rFonts w:ascii="Arial" w:hAnsi="Arial" w:cs="Arial"/>
          <w:sz w:val="18"/>
          <w:szCs w:val="18"/>
        </w:rPr>
        <w:t>Fixed interest securities - 100 basis points fall in yields, as at valuation date.</w:t>
      </w:r>
    </w:p>
    <w:p w:rsidR="002C7419" w:rsidRPr="002C7419" w:rsidRDefault="002C7419" w:rsidP="002C7419">
      <w:pPr>
        <w:spacing w:after="200" w:line="276" w:lineRule="auto"/>
        <w:ind w:left="360" w:firstLine="360"/>
        <w:rPr>
          <w:rFonts w:ascii="Arial" w:hAnsi="Arial" w:cs="Arial"/>
          <w:spacing w:val="20"/>
          <w:sz w:val="18"/>
          <w:szCs w:val="18"/>
          <w:lang w:bidi="ar-SA"/>
        </w:rPr>
      </w:pP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Chapter 8 – CONCLUSIONS</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Based on the outputs of Chapters 6 and 7, the AA should present conclusions on overall financial condition of the company. If the company has not reached break-even yet, the same should be commented upon.</w:t>
      </w: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 xml:space="preserve">Appendix A – </w:t>
      </w: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ACTION TAKEN REPORT OF PREVIOUS YEAR’S APPOINTED ACTUARY’S ANNUAL REPORT</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After submission of previous year’s AAAR, it is likely that the IRDAI would have asked the AA to act on a few points. This section should list the points formally raised by the IRDAI and explain, against each, the action taken by the AA.</w:t>
      </w: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Appendix B</w:t>
      </w: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Investment Details</w:t>
      </w:r>
    </w:p>
    <w:p w:rsidR="002C7419" w:rsidRPr="002C7419" w:rsidRDefault="002C7419" w:rsidP="00174EB5">
      <w:pPr>
        <w:numPr>
          <w:ilvl w:val="0"/>
          <w:numId w:val="27"/>
        </w:numPr>
        <w:spacing w:after="0" w:line="240" w:lineRule="auto"/>
        <w:jc w:val="both"/>
        <w:rPr>
          <w:rFonts w:ascii="Arial" w:hAnsi="Arial" w:cs="Arial"/>
          <w:sz w:val="18"/>
          <w:szCs w:val="18"/>
        </w:rPr>
      </w:pPr>
      <w:r w:rsidRPr="002C7419">
        <w:rPr>
          <w:rFonts w:ascii="Arial" w:hAnsi="Arial" w:cs="Arial"/>
          <w:b/>
          <w:bCs/>
          <w:sz w:val="18"/>
          <w:szCs w:val="18"/>
        </w:rPr>
        <w:t>Details of Investments Held</w:t>
      </w:r>
      <w:r w:rsidRPr="002C7419">
        <w:rPr>
          <w:rFonts w:ascii="Arial" w:hAnsi="Arial" w:cs="Arial"/>
          <w:sz w:val="18"/>
          <w:szCs w:val="18"/>
        </w:rPr>
        <w:t xml:space="preserve"> – Provide the details of the investments held, as at the Report Date, in respect of Non-linked policyholders’ fund, Linked policyholders’ fund and the Shareholders’ fund in format given below.</w:t>
      </w:r>
    </w:p>
    <w:p w:rsidR="002C7419" w:rsidRPr="002C7419" w:rsidRDefault="002C7419" w:rsidP="002C7419">
      <w:pPr>
        <w:spacing w:after="200" w:line="276" w:lineRule="auto"/>
        <w:ind w:left="7513"/>
        <w:rPr>
          <w:rFonts w:ascii="Arial" w:hAnsi="Arial" w:cs="Arial"/>
          <w:b/>
          <w:bCs/>
          <w:sz w:val="18"/>
          <w:szCs w:val="18"/>
        </w:rPr>
      </w:pPr>
      <w:r w:rsidRPr="002C7419">
        <w:rPr>
          <w:rFonts w:ascii="Arial" w:hAnsi="Arial" w:cs="Arial"/>
          <w:b/>
          <w:bCs/>
          <w:sz w:val="18"/>
          <w:szCs w:val="18"/>
        </w:rPr>
        <w:t>(Rs. Crores)</w:t>
      </w: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0"/>
        <w:gridCol w:w="720"/>
        <w:gridCol w:w="840"/>
        <w:gridCol w:w="720"/>
        <w:gridCol w:w="840"/>
        <w:gridCol w:w="720"/>
        <w:gridCol w:w="840"/>
        <w:gridCol w:w="720"/>
        <w:gridCol w:w="840"/>
        <w:gridCol w:w="720"/>
        <w:gridCol w:w="817"/>
      </w:tblGrid>
      <w:tr w:rsidR="002C7419" w:rsidRPr="002C7419" w:rsidTr="00F96A75">
        <w:trPr>
          <w:cantSplit/>
        </w:trPr>
        <w:tc>
          <w:tcPr>
            <w:tcW w:w="2430" w:type="dxa"/>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Item</w:t>
            </w:r>
          </w:p>
        </w:tc>
        <w:tc>
          <w:tcPr>
            <w:tcW w:w="1560" w:type="dxa"/>
            <w:gridSpan w:val="2"/>
            <w:vAlign w:val="center"/>
          </w:tcPr>
          <w:p w:rsidR="002C7419" w:rsidRPr="002C7419" w:rsidRDefault="002C7419" w:rsidP="002C7419">
            <w:pPr>
              <w:widowControl w:val="0"/>
              <w:spacing w:after="0" w:line="240" w:lineRule="auto"/>
              <w:jc w:val="both"/>
              <w:outlineLvl w:val="5"/>
              <w:rPr>
                <w:rFonts w:ascii="Arial" w:hAnsi="Arial" w:cs="Arial"/>
                <w:sz w:val="18"/>
                <w:szCs w:val="18"/>
              </w:rPr>
            </w:pPr>
            <w:r w:rsidRPr="002C7419">
              <w:rPr>
                <w:rFonts w:ascii="Arial" w:hAnsi="Arial" w:cs="Arial"/>
                <w:sz w:val="18"/>
                <w:szCs w:val="18"/>
              </w:rPr>
              <w:t>Current Year (X)</w:t>
            </w:r>
          </w:p>
        </w:tc>
        <w:tc>
          <w:tcPr>
            <w:tcW w:w="1560" w:type="dxa"/>
            <w:gridSpan w:val="2"/>
            <w:vAlign w:val="center"/>
          </w:tcPr>
          <w:p w:rsidR="002C7419" w:rsidRPr="002C7419" w:rsidRDefault="002C7419" w:rsidP="002C7419">
            <w:pPr>
              <w:widowControl w:val="0"/>
              <w:spacing w:after="0" w:line="240" w:lineRule="auto"/>
              <w:jc w:val="both"/>
              <w:outlineLvl w:val="5"/>
              <w:rPr>
                <w:rFonts w:ascii="Arial" w:eastAsiaTheme="majorEastAsia" w:hAnsi="Arial" w:cs="Arial"/>
                <w:iCs/>
                <w:sz w:val="18"/>
                <w:szCs w:val="18"/>
                <w:lang w:bidi="ar-SA"/>
              </w:rPr>
            </w:pPr>
            <w:r w:rsidRPr="002C7419">
              <w:rPr>
                <w:rFonts w:ascii="Arial" w:eastAsiaTheme="majorEastAsia" w:hAnsi="Arial" w:cs="Arial"/>
                <w:iCs/>
                <w:sz w:val="18"/>
                <w:szCs w:val="18"/>
                <w:lang w:bidi="ar-SA"/>
              </w:rPr>
              <w:t>Year (X-1)</w:t>
            </w:r>
          </w:p>
        </w:tc>
        <w:tc>
          <w:tcPr>
            <w:tcW w:w="1560" w:type="dxa"/>
            <w:gridSpan w:val="2"/>
            <w:vAlign w:val="center"/>
          </w:tcPr>
          <w:p w:rsidR="002C7419" w:rsidRPr="002C7419" w:rsidRDefault="002C7419" w:rsidP="002C7419">
            <w:pPr>
              <w:widowControl w:val="0"/>
              <w:spacing w:after="0" w:line="240" w:lineRule="auto"/>
              <w:jc w:val="both"/>
              <w:outlineLvl w:val="5"/>
              <w:rPr>
                <w:rFonts w:ascii="Arial" w:eastAsiaTheme="majorEastAsia" w:hAnsi="Arial" w:cs="Arial"/>
                <w:iCs/>
                <w:sz w:val="18"/>
                <w:szCs w:val="18"/>
                <w:lang w:bidi="ar-SA"/>
              </w:rPr>
            </w:pPr>
            <w:r w:rsidRPr="002C7419">
              <w:rPr>
                <w:rFonts w:ascii="Arial" w:eastAsiaTheme="majorEastAsia" w:hAnsi="Arial" w:cs="Arial"/>
                <w:iCs/>
                <w:sz w:val="18"/>
                <w:szCs w:val="18"/>
                <w:lang w:bidi="ar-SA"/>
              </w:rPr>
              <w:t>Year (X-2)</w:t>
            </w:r>
          </w:p>
        </w:tc>
        <w:tc>
          <w:tcPr>
            <w:tcW w:w="1560" w:type="dxa"/>
            <w:gridSpan w:val="2"/>
            <w:vAlign w:val="center"/>
          </w:tcPr>
          <w:p w:rsidR="002C7419" w:rsidRPr="002C7419" w:rsidRDefault="002C7419" w:rsidP="002C7419">
            <w:pPr>
              <w:widowControl w:val="0"/>
              <w:spacing w:after="0" w:line="240" w:lineRule="auto"/>
              <w:jc w:val="both"/>
              <w:outlineLvl w:val="5"/>
              <w:rPr>
                <w:rFonts w:ascii="Arial" w:eastAsiaTheme="majorEastAsia" w:hAnsi="Arial" w:cs="Arial"/>
                <w:iCs/>
                <w:sz w:val="18"/>
                <w:szCs w:val="18"/>
                <w:lang w:bidi="ar-SA"/>
              </w:rPr>
            </w:pPr>
            <w:r w:rsidRPr="002C7419">
              <w:rPr>
                <w:rFonts w:ascii="Arial" w:eastAsiaTheme="majorEastAsia" w:hAnsi="Arial" w:cs="Arial"/>
                <w:iCs/>
                <w:sz w:val="18"/>
                <w:szCs w:val="18"/>
                <w:lang w:bidi="ar-SA"/>
              </w:rPr>
              <w:t>Year (X-3)</w:t>
            </w:r>
          </w:p>
        </w:tc>
        <w:tc>
          <w:tcPr>
            <w:tcW w:w="1537" w:type="dxa"/>
            <w:gridSpan w:val="2"/>
            <w:vAlign w:val="center"/>
          </w:tcPr>
          <w:p w:rsidR="002C7419" w:rsidRPr="002C7419" w:rsidRDefault="002C7419" w:rsidP="002C7419">
            <w:pPr>
              <w:widowControl w:val="0"/>
              <w:spacing w:after="0" w:line="240" w:lineRule="auto"/>
              <w:jc w:val="both"/>
              <w:outlineLvl w:val="5"/>
              <w:rPr>
                <w:rFonts w:ascii="Arial" w:eastAsiaTheme="majorEastAsia" w:hAnsi="Arial" w:cs="Arial"/>
                <w:iCs/>
                <w:sz w:val="18"/>
                <w:szCs w:val="18"/>
                <w:lang w:bidi="ar-SA"/>
              </w:rPr>
            </w:pPr>
            <w:r w:rsidRPr="002C7419">
              <w:rPr>
                <w:rFonts w:ascii="Arial" w:eastAsiaTheme="majorEastAsia" w:hAnsi="Arial" w:cs="Arial"/>
                <w:iCs/>
                <w:sz w:val="18"/>
                <w:szCs w:val="18"/>
                <w:lang w:bidi="ar-SA"/>
              </w:rPr>
              <w:t>Year (X-4)</w:t>
            </w:r>
          </w:p>
        </w:tc>
      </w:tr>
      <w:tr w:rsidR="002C7419" w:rsidRPr="002C7419" w:rsidTr="00F96A75">
        <w:trPr>
          <w:cantSplit/>
        </w:trPr>
        <w:tc>
          <w:tcPr>
            <w:tcW w:w="2430" w:type="dxa"/>
            <w:vMerge/>
          </w:tcPr>
          <w:p w:rsidR="002C7419" w:rsidRPr="002C7419" w:rsidRDefault="002C7419" w:rsidP="002C7419">
            <w:pPr>
              <w:spacing w:after="0" w:line="276" w:lineRule="auto"/>
              <w:rPr>
                <w:rFonts w:ascii="Arial" w:hAnsi="Arial" w:cs="Arial"/>
                <w:sz w:val="18"/>
                <w:szCs w:val="18"/>
                <w:lang w:bidi="ar-SA"/>
              </w:rPr>
            </w:pPr>
          </w:p>
        </w:tc>
        <w:tc>
          <w:tcPr>
            <w:tcW w:w="720" w:type="dxa"/>
            <w:vAlign w:val="center"/>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Book Value</w:t>
            </w:r>
          </w:p>
        </w:tc>
        <w:tc>
          <w:tcPr>
            <w:tcW w:w="840" w:type="dxa"/>
            <w:vAlign w:val="center"/>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Market Value</w:t>
            </w:r>
          </w:p>
        </w:tc>
        <w:tc>
          <w:tcPr>
            <w:tcW w:w="720" w:type="dxa"/>
            <w:vAlign w:val="center"/>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Book Value</w:t>
            </w:r>
          </w:p>
        </w:tc>
        <w:tc>
          <w:tcPr>
            <w:tcW w:w="840" w:type="dxa"/>
            <w:vAlign w:val="center"/>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Market Value</w:t>
            </w:r>
          </w:p>
        </w:tc>
        <w:tc>
          <w:tcPr>
            <w:tcW w:w="720" w:type="dxa"/>
            <w:vAlign w:val="center"/>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Book Value</w:t>
            </w:r>
          </w:p>
        </w:tc>
        <w:tc>
          <w:tcPr>
            <w:tcW w:w="840" w:type="dxa"/>
            <w:vAlign w:val="center"/>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Market Value</w:t>
            </w:r>
          </w:p>
        </w:tc>
        <w:tc>
          <w:tcPr>
            <w:tcW w:w="720" w:type="dxa"/>
            <w:vAlign w:val="center"/>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Book Value</w:t>
            </w:r>
          </w:p>
        </w:tc>
        <w:tc>
          <w:tcPr>
            <w:tcW w:w="840" w:type="dxa"/>
            <w:vAlign w:val="center"/>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Market Value</w:t>
            </w:r>
          </w:p>
        </w:tc>
        <w:tc>
          <w:tcPr>
            <w:tcW w:w="720" w:type="dxa"/>
            <w:vAlign w:val="center"/>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Book Value</w:t>
            </w:r>
          </w:p>
        </w:tc>
        <w:tc>
          <w:tcPr>
            <w:tcW w:w="817" w:type="dxa"/>
            <w:vAlign w:val="center"/>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Market Value</w:t>
            </w:r>
          </w:p>
        </w:tc>
      </w:tr>
      <w:tr w:rsidR="002C7419" w:rsidRPr="002C7419" w:rsidTr="00F96A75">
        <w:tc>
          <w:tcPr>
            <w:tcW w:w="2430" w:type="dxa"/>
          </w:tcPr>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174EB5">
            <w:pPr>
              <w:numPr>
                <w:ilvl w:val="0"/>
                <w:numId w:val="35"/>
              </w:numPr>
              <w:spacing w:after="0" w:line="240" w:lineRule="auto"/>
              <w:jc w:val="both"/>
              <w:rPr>
                <w:rFonts w:ascii="Arial" w:hAnsi="Arial" w:cs="Arial"/>
                <w:sz w:val="18"/>
                <w:szCs w:val="18"/>
                <w:lang w:bidi="ar-SA"/>
              </w:rPr>
            </w:pPr>
            <w:r w:rsidRPr="002C7419">
              <w:rPr>
                <w:rFonts w:ascii="Arial" w:hAnsi="Arial" w:cs="Arial"/>
                <w:sz w:val="18"/>
                <w:szCs w:val="18"/>
                <w:lang w:bidi="ar-SA"/>
              </w:rPr>
              <w:t>Bonds, Securities and Debts</w:t>
            </w:r>
          </w:p>
          <w:p w:rsidR="002C7419" w:rsidRPr="002C7419" w:rsidRDefault="002C7419" w:rsidP="00174EB5">
            <w:pPr>
              <w:numPr>
                <w:ilvl w:val="0"/>
                <w:numId w:val="28"/>
              </w:numPr>
              <w:spacing w:after="0" w:line="240" w:lineRule="auto"/>
              <w:ind w:left="522" w:hanging="180"/>
              <w:jc w:val="both"/>
              <w:rPr>
                <w:rFonts w:ascii="Arial" w:hAnsi="Arial" w:cs="Arial"/>
                <w:sz w:val="18"/>
                <w:szCs w:val="18"/>
                <w:lang w:bidi="ar-SA"/>
              </w:rPr>
            </w:pPr>
            <w:r w:rsidRPr="002C7419">
              <w:rPr>
                <w:rFonts w:ascii="Arial" w:hAnsi="Arial" w:cs="Arial"/>
                <w:sz w:val="18"/>
                <w:szCs w:val="18"/>
                <w:lang w:bidi="ar-SA"/>
              </w:rPr>
              <w:t xml:space="preserve">Central Govt. </w:t>
            </w:r>
          </w:p>
          <w:p w:rsidR="002C7419" w:rsidRPr="002C7419" w:rsidRDefault="002C7419" w:rsidP="00174EB5">
            <w:pPr>
              <w:numPr>
                <w:ilvl w:val="0"/>
                <w:numId w:val="28"/>
              </w:numPr>
              <w:spacing w:after="0" w:line="240" w:lineRule="auto"/>
              <w:ind w:left="522" w:hanging="180"/>
              <w:jc w:val="both"/>
              <w:rPr>
                <w:rFonts w:ascii="Arial" w:hAnsi="Arial" w:cs="Arial"/>
                <w:sz w:val="18"/>
                <w:szCs w:val="18"/>
                <w:lang w:bidi="ar-SA"/>
              </w:rPr>
            </w:pPr>
            <w:r w:rsidRPr="002C7419">
              <w:rPr>
                <w:rFonts w:ascii="Arial" w:hAnsi="Arial" w:cs="Arial"/>
                <w:sz w:val="18"/>
                <w:szCs w:val="18"/>
                <w:lang w:bidi="ar-SA"/>
              </w:rPr>
              <w:t xml:space="preserve">State Govt. </w:t>
            </w:r>
          </w:p>
          <w:p w:rsidR="002C7419" w:rsidRPr="002C7419" w:rsidRDefault="002C7419" w:rsidP="00174EB5">
            <w:pPr>
              <w:numPr>
                <w:ilvl w:val="0"/>
                <w:numId w:val="28"/>
              </w:numPr>
              <w:spacing w:after="0" w:line="240" w:lineRule="auto"/>
              <w:ind w:left="522" w:hanging="180"/>
              <w:jc w:val="both"/>
              <w:rPr>
                <w:rFonts w:ascii="Arial" w:hAnsi="Arial" w:cs="Arial"/>
                <w:sz w:val="18"/>
                <w:szCs w:val="18"/>
                <w:lang w:bidi="ar-SA"/>
              </w:rPr>
            </w:pPr>
            <w:r w:rsidRPr="002C7419">
              <w:rPr>
                <w:rFonts w:ascii="Arial" w:hAnsi="Arial" w:cs="Arial"/>
                <w:sz w:val="18"/>
                <w:szCs w:val="18"/>
                <w:lang w:bidi="ar-SA"/>
              </w:rPr>
              <w:t xml:space="preserve">Public Sector </w:t>
            </w:r>
          </w:p>
          <w:p w:rsidR="002C7419" w:rsidRPr="002C7419" w:rsidRDefault="002C7419" w:rsidP="00174EB5">
            <w:pPr>
              <w:numPr>
                <w:ilvl w:val="0"/>
                <w:numId w:val="28"/>
              </w:numPr>
              <w:spacing w:after="0" w:line="240" w:lineRule="auto"/>
              <w:ind w:left="522" w:hanging="180"/>
              <w:jc w:val="both"/>
              <w:rPr>
                <w:rFonts w:ascii="Arial" w:hAnsi="Arial" w:cs="Arial"/>
                <w:sz w:val="18"/>
                <w:szCs w:val="18"/>
                <w:lang w:bidi="ar-SA"/>
              </w:rPr>
            </w:pPr>
            <w:r w:rsidRPr="002C7419">
              <w:rPr>
                <w:rFonts w:ascii="Arial" w:hAnsi="Arial" w:cs="Arial"/>
                <w:sz w:val="18"/>
                <w:szCs w:val="18"/>
                <w:lang w:bidi="ar-SA"/>
              </w:rPr>
              <w:t>Private Sector</w:t>
            </w:r>
          </w:p>
          <w:p w:rsidR="002C7419" w:rsidRPr="002C7419" w:rsidRDefault="002C7419" w:rsidP="00174EB5">
            <w:pPr>
              <w:numPr>
                <w:ilvl w:val="0"/>
                <w:numId w:val="28"/>
              </w:numPr>
              <w:spacing w:after="0" w:line="240" w:lineRule="auto"/>
              <w:ind w:left="522" w:hanging="180"/>
              <w:jc w:val="both"/>
              <w:rPr>
                <w:rFonts w:ascii="Arial" w:hAnsi="Arial" w:cs="Arial"/>
                <w:sz w:val="18"/>
                <w:szCs w:val="18"/>
                <w:lang w:bidi="ar-SA"/>
              </w:rPr>
            </w:pPr>
            <w:r w:rsidRPr="002C7419">
              <w:rPr>
                <w:rFonts w:ascii="Arial" w:hAnsi="Arial" w:cs="Arial"/>
                <w:sz w:val="18"/>
                <w:szCs w:val="18"/>
                <w:lang w:bidi="ar-SA"/>
              </w:rPr>
              <w:t>Total Bonds, etc.</w:t>
            </w:r>
          </w:p>
          <w:p w:rsidR="002C7419" w:rsidRPr="002C7419" w:rsidRDefault="002C7419" w:rsidP="002C7419">
            <w:pPr>
              <w:spacing w:after="0" w:line="276" w:lineRule="auto"/>
              <w:ind w:left="252"/>
              <w:rPr>
                <w:rFonts w:ascii="Arial" w:hAnsi="Arial" w:cs="Arial"/>
                <w:sz w:val="18"/>
                <w:szCs w:val="18"/>
                <w:lang w:bidi="ar-SA"/>
              </w:rPr>
            </w:pPr>
          </w:p>
          <w:p w:rsidR="002C7419" w:rsidRPr="002C7419" w:rsidRDefault="002C7419" w:rsidP="00174EB5">
            <w:pPr>
              <w:numPr>
                <w:ilvl w:val="0"/>
                <w:numId w:val="34"/>
              </w:numPr>
              <w:spacing w:after="0" w:line="240" w:lineRule="auto"/>
              <w:jc w:val="both"/>
              <w:rPr>
                <w:rFonts w:ascii="Arial" w:hAnsi="Arial" w:cs="Arial"/>
                <w:sz w:val="18"/>
                <w:szCs w:val="18"/>
                <w:lang w:bidi="ar-SA"/>
              </w:rPr>
            </w:pPr>
            <w:r w:rsidRPr="002C7419">
              <w:rPr>
                <w:rFonts w:ascii="Arial" w:hAnsi="Arial" w:cs="Arial"/>
                <w:sz w:val="18"/>
                <w:szCs w:val="18"/>
                <w:lang w:bidi="ar-SA"/>
              </w:rPr>
              <w:t>Mortgages</w:t>
            </w:r>
          </w:p>
          <w:p w:rsidR="002C7419" w:rsidRPr="002C7419" w:rsidRDefault="002C7419" w:rsidP="00174EB5">
            <w:pPr>
              <w:numPr>
                <w:ilvl w:val="0"/>
                <w:numId w:val="36"/>
              </w:numPr>
              <w:spacing w:after="0" w:line="240" w:lineRule="auto"/>
              <w:ind w:left="558" w:hanging="216"/>
              <w:jc w:val="both"/>
              <w:rPr>
                <w:rFonts w:ascii="Arial" w:hAnsi="Arial" w:cs="Arial"/>
                <w:sz w:val="18"/>
                <w:szCs w:val="18"/>
                <w:lang w:bidi="ar-SA"/>
              </w:rPr>
            </w:pPr>
            <w:r w:rsidRPr="002C7419">
              <w:rPr>
                <w:rFonts w:ascii="Arial" w:hAnsi="Arial" w:cs="Arial"/>
                <w:sz w:val="18"/>
                <w:szCs w:val="18"/>
                <w:lang w:bidi="ar-SA"/>
              </w:rPr>
              <w:t>Commercial</w:t>
            </w:r>
          </w:p>
          <w:p w:rsidR="002C7419" w:rsidRPr="002C7419" w:rsidRDefault="002C7419" w:rsidP="00174EB5">
            <w:pPr>
              <w:numPr>
                <w:ilvl w:val="0"/>
                <w:numId w:val="36"/>
              </w:numPr>
              <w:spacing w:after="0" w:line="240" w:lineRule="auto"/>
              <w:ind w:left="558" w:hanging="216"/>
              <w:jc w:val="both"/>
              <w:rPr>
                <w:rFonts w:ascii="Arial" w:hAnsi="Arial" w:cs="Arial"/>
                <w:sz w:val="18"/>
                <w:szCs w:val="18"/>
                <w:lang w:bidi="ar-SA"/>
              </w:rPr>
            </w:pPr>
            <w:r w:rsidRPr="002C7419">
              <w:rPr>
                <w:rFonts w:ascii="Arial" w:hAnsi="Arial" w:cs="Arial"/>
                <w:sz w:val="18"/>
                <w:szCs w:val="18"/>
                <w:lang w:bidi="ar-SA"/>
              </w:rPr>
              <w:t>Residential</w:t>
            </w:r>
          </w:p>
          <w:p w:rsidR="002C7419" w:rsidRPr="002C7419" w:rsidRDefault="002C7419" w:rsidP="00174EB5">
            <w:pPr>
              <w:numPr>
                <w:ilvl w:val="0"/>
                <w:numId w:val="36"/>
              </w:numPr>
              <w:spacing w:after="0" w:line="240" w:lineRule="auto"/>
              <w:ind w:left="558" w:hanging="216"/>
              <w:jc w:val="both"/>
              <w:rPr>
                <w:rFonts w:ascii="Arial" w:hAnsi="Arial" w:cs="Arial"/>
                <w:sz w:val="18"/>
                <w:szCs w:val="18"/>
                <w:lang w:bidi="ar-SA"/>
              </w:rPr>
            </w:pPr>
            <w:r w:rsidRPr="002C7419">
              <w:rPr>
                <w:rFonts w:ascii="Arial" w:hAnsi="Arial" w:cs="Arial"/>
                <w:sz w:val="18"/>
                <w:szCs w:val="18"/>
                <w:lang w:bidi="ar-SA"/>
              </w:rPr>
              <w:t>Total Mortgages</w:t>
            </w:r>
          </w:p>
          <w:p w:rsidR="002C7419" w:rsidRPr="002C7419" w:rsidRDefault="002C7419" w:rsidP="002C7419">
            <w:pPr>
              <w:spacing w:after="0" w:line="276" w:lineRule="auto"/>
              <w:ind w:left="252"/>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3.  Equities</w:t>
            </w:r>
          </w:p>
          <w:p w:rsidR="002C7419" w:rsidRPr="002C7419" w:rsidRDefault="002C7419" w:rsidP="00174EB5">
            <w:pPr>
              <w:numPr>
                <w:ilvl w:val="0"/>
                <w:numId w:val="37"/>
              </w:numPr>
              <w:spacing w:after="0" w:line="240" w:lineRule="auto"/>
              <w:ind w:left="576" w:hanging="234"/>
              <w:jc w:val="both"/>
              <w:rPr>
                <w:rFonts w:ascii="Arial" w:hAnsi="Arial" w:cs="Arial"/>
                <w:sz w:val="18"/>
                <w:szCs w:val="18"/>
                <w:lang w:bidi="ar-SA"/>
              </w:rPr>
            </w:pPr>
            <w:r w:rsidRPr="002C7419">
              <w:rPr>
                <w:rFonts w:ascii="Arial" w:hAnsi="Arial" w:cs="Arial"/>
                <w:sz w:val="18"/>
                <w:szCs w:val="18"/>
                <w:lang w:bidi="ar-SA"/>
              </w:rPr>
              <w:t>Listed</w:t>
            </w:r>
          </w:p>
          <w:p w:rsidR="002C7419" w:rsidRPr="002C7419" w:rsidRDefault="002C7419" w:rsidP="00174EB5">
            <w:pPr>
              <w:numPr>
                <w:ilvl w:val="0"/>
                <w:numId w:val="37"/>
              </w:numPr>
              <w:spacing w:after="0" w:line="240" w:lineRule="auto"/>
              <w:ind w:left="576" w:hanging="234"/>
              <w:jc w:val="both"/>
              <w:rPr>
                <w:rFonts w:ascii="Arial" w:hAnsi="Arial" w:cs="Arial"/>
                <w:sz w:val="18"/>
                <w:szCs w:val="18"/>
                <w:lang w:bidi="ar-SA"/>
              </w:rPr>
            </w:pPr>
            <w:r w:rsidRPr="002C7419">
              <w:rPr>
                <w:rFonts w:ascii="Arial" w:hAnsi="Arial" w:cs="Arial"/>
                <w:sz w:val="18"/>
                <w:szCs w:val="18"/>
                <w:lang w:bidi="ar-SA"/>
              </w:rPr>
              <w:t>Unlisted</w:t>
            </w:r>
          </w:p>
          <w:p w:rsidR="002C7419" w:rsidRPr="002C7419" w:rsidRDefault="002C7419" w:rsidP="00174EB5">
            <w:pPr>
              <w:numPr>
                <w:ilvl w:val="0"/>
                <w:numId w:val="37"/>
              </w:numPr>
              <w:spacing w:after="0" w:line="240" w:lineRule="auto"/>
              <w:ind w:left="576" w:hanging="234"/>
              <w:jc w:val="both"/>
              <w:rPr>
                <w:rFonts w:ascii="Arial" w:hAnsi="Arial" w:cs="Arial"/>
                <w:sz w:val="18"/>
                <w:szCs w:val="18"/>
                <w:lang w:bidi="ar-SA"/>
              </w:rPr>
            </w:pPr>
            <w:r w:rsidRPr="002C7419">
              <w:rPr>
                <w:rFonts w:ascii="Arial" w:hAnsi="Arial" w:cs="Arial"/>
                <w:sz w:val="18"/>
                <w:szCs w:val="18"/>
                <w:lang w:bidi="ar-SA"/>
              </w:rPr>
              <w:t>Total Equities</w:t>
            </w:r>
          </w:p>
          <w:p w:rsidR="002C7419" w:rsidRPr="002C7419" w:rsidRDefault="002C7419" w:rsidP="002C7419">
            <w:pPr>
              <w:spacing w:after="0" w:line="276" w:lineRule="auto"/>
              <w:ind w:left="216"/>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4.  Real Estate</w:t>
            </w:r>
          </w:p>
          <w:p w:rsidR="002C7419" w:rsidRPr="002C7419" w:rsidRDefault="002C7419" w:rsidP="00174EB5">
            <w:pPr>
              <w:numPr>
                <w:ilvl w:val="0"/>
                <w:numId w:val="38"/>
              </w:numPr>
              <w:spacing w:after="0" w:line="240" w:lineRule="auto"/>
              <w:ind w:left="666" w:hanging="324"/>
              <w:jc w:val="both"/>
              <w:rPr>
                <w:rFonts w:ascii="Arial" w:hAnsi="Arial" w:cs="Arial"/>
                <w:sz w:val="18"/>
                <w:szCs w:val="18"/>
                <w:lang w:bidi="ar-SA"/>
              </w:rPr>
            </w:pPr>
            <w:r w:rsidRPr="002C7419">
              <w:rPr>
                <w:rFonts w:ascii="Arial" w:hAnsi="Arial" w:cs="Arial"/>
                <w:sz w:val="18"/>
                <w:szCs w:val="18"/>
                <w:lang w:bidi="ar-SA"/>
              </w:rPr>
              <w:t xml:space="preserve">Commercial </w:t>
            </w:r>
          </w:p>
          <w:p w:rsidR="002C7419" w:rsidRPr="002C7419" w:rsidRDefault="002C7419" w:rsidP="00174EB5">
            <w:pPr>
              <w:numPr>
                <w:ilvl w:val="0"/>
                <w:numId w:val="38"/>
              </w:numPr>
              <w:spacing w:after="0" w:line="240" w:lineRule="auto"/>
              <w:ind w:left="666" w:hanging="324"/>
              <w:jc w:val="both"/>
              <w:rPr>
                <w:rFonts w:ascii="Arial" w:hAnsi="Arial" w:cs="Arial"/>
                <w:sz w:val="18"/>
                <w:szCs w:val="18"/>
                <w:lang w:bidi="ar-SA"/>
              </w:rPr>
            </w:pPr>
            <w:r w:rsidRPr="002C7419">
              <w:rPr>
                <w:rFonts w:ascii="Arial" w:hAnsi="Arial" w:cs="Arial"/>
                <w:sz w:val="18"/>
                <w:szCs w:val="18"/>
                <w:lang w:bidi="ar-SA"/>
              </w:rPr>
              <w:t>Residential</w:t>
            </w:r>
          </w:p>
          <w:p w:rsidR="002C7419" w:rsidRPr="002C7419" w:rsidRDefault="002C7419" w:rsidP="00174EB5">
            <w:pPr>
              <w:numPr>
                <w:ilvl w:val="0"/>
                <w:numId w:val="38"/>
              </w:numPr>
              <w:spacing w:after="0" w:line="240" w:lineRule="auto"/>
              <w:ind w:left="666" w:hanging="324"/>
              <w:jc w:val="both"/>
              <w:rPr>
                <w:rFonts w:ascii="Arial" w:hAnsi="Arial" w:cs="Arial"/>
                <w:sz w:val="18"/>
                <w:szCs w:val="18"/>
                <w:lang w:bidi="ar-SA"/>
              </w:rPr>
            </w:pPr>
            <w:r w:rsidRPr="002C7419">
              <w:rPr>
                <w:rFonts w:ascii="Arial" w:hAnsi="Arial" w:cs="Arial"/>
                <w:sz w:val="18"/>
                <w:szCs w:val="18"/>
                <w:lang w:bidi="ar-SA"/>
              </w:rPr>
              <w:t>Total Real Estate</w:t>
            </w: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5. Others (specify)</w:t>
            </w:r>
          </w:p>
          <w:p w:rsidR="002C7419" w:rsidRPr="002C7419" w:rsidRDefault="002C7419" w:rsidP="002C7419">
            <w:pPr>
              <w:spacing w:after="0" w:line="276" w:lineRule="auto"/>
              <w:ind w:left="252"/>
              <w:rPr>
                <w:rFonts w:ascii="Arial" w:hAnsi="Arial" w:cs="Arial"/>
                <w:sz w:val="18"/>
                <w:szCs w:val="18"/>
                <w:lang w:bidi="ar-SA"/>
              </w:rPr>
            </w:pPr>
          </w:p>
          <w:p w:rsidR="002C7419" w:rsidRPr="002C7419" w:rsidRDefault="002C7419" w:rsidP="002C7419">
            <w:pPr>
              <w:spacing w:after="0" w:line="276" w:lineRule="auto"/>
              <w:ind w:left="252"/>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6. Total Investments</w:t>
            </w:r>
          </w:p>
        </w:tc>
        <w:tc>
          <w:tcPr>
            <w:tcW w:w="720" w:type="dxa"/>
          </w:tcPr>
          <w:p w:rsidR="002C7419" w:rsidRPr="002C7419" w:rsidRDefault="002C7419" w:rsidP="002C7419">
            <w:pPr>
              <w:spacing w:after="0" w:line="276" w:lineRule="auto"/>
              <w:rPr>
                <w:rFonts w:ascii="Arial" w:hAnsi="Arial" w:cs="Arial"/>
                <w:sz w:val="18"/>
                <w:szCs w:val="18"/>
                <w:lang w:bidi="ar-SA"/>
              </w:rPr>
            </w:pPr>
          </w:p>
        </w:tc>
        <w:tc>
          <w:tcPr>
            <w:tcW w:w="840" w:type="dxa"/>
          </w:tcPr>
          <w:p w:rsidR="002C7419" w:rsidRPr="002C7419" w:rsidRDefault="002C7419" w:rsidP="002C7419">
            <w:pPr>
              <w:spacing w:after="0" w:line="276" w:lineRule="auto"/>
              <w:rPr>
                <w:rFonts w:ascii="Arial" w:hAnsi="Arial" w:cs="Arial"/>
                <w:sz w:val="18"/>
                <w:szCs w:val="18"/>
                <w:lang w:bidi="ar-SA"/>
              </w:rPr>
            </w:pPr>
          </w:p>
        </w:tc>
        <w:tc>
          <w:tcPr>
            <w:tcW w:w="720" w:type="dxa"/>
          </w:tcPr>
          <w:p w:rsidR="002C7419" w:rsidRPr="002C7419" w:rsidRDefault="002C7419" w:rsidP="002C7419">
            <w:pPr>
              <w:spacing w:after="0" w:line="276" w:lineRule="auto"/>
              <w:rPr>
                <w:rFonts w:ascii="Arial" w:hAnsi="Arial" w:cs="Arial"/>
                <w:sz w:val="18"/>
                <w:szCs w:val="18"/>
                <w:lang w:bidi="ar-SA"/>
              </w:rPr>
            </w:pPr>
          </w:p>
        </w:tc>
        <w:tc>
          <w:tcPr>
            <w:tcW w:w="840" w:type="dxa"/>
          </w:tcPr>
          <w:p w:rsidR="002C7419" w:rsidRPr="002C7419" w:rsidRDefault="002C7419" w:rsidP="002C7419">
            <w:pPr>
              <w:spacing w:after="0" w:line="276" w:lineRule="auto"/>
              <w:rPr>
                <w:rFonts w:ascii="Arial" w:hAnsi="Arial" w:cs="Arial"/>
                <w:sz w:val="18"/>
                <w:szCs w:val="18"/>
                <w:lang w:bidi="ar-SA"/>
              </w:rPr>
            </w:pPr>
          </w:p>
        </w:tc>
        <w:tc>
          <w:tcPr>
            <w:tcW w:w="720" w:type="dxa"/>
          </w:tcPr>
          <w:p w:rsidR="002C7419" w:rsidRPr="002C7419" w:rsidRDefault="002C7419" w:rsidP="002C7419">
            <w:pPr>
              <w:spacing w:after="0" w:line="276" w:lineRule="auto"/>
              <w:rPr>
                <w:rFonts w:ascii="Arial" w:hAnsi="Arial" w:cs="Arial"/>
                <w:sz w:val="18"/>
                <w:szCs w:val="18"/>
                <w:lang w:bidi="ar-SA"/>
              </w:rPr>
            </w:pPr>
          </w:p>
        </w:tc>
        <w:tc>
          <w:tcPr>
            <w:tcW w:w="840" w:type="dxa"/>
          </w:tcPr>
          <w:p w:rsidR="002C7419" w:rsidRPr="002C7419" w:rsidRDefault="002C7419" w:rsidP="002C7419">
            <w:pPr>
              <w:spacing w:after="0" w:line="276" w:lineRule="auto"/>
              <w:rPr>
                <w:rFonts w:ascii="Arial" w:hAnsi="Arial" w:cs="Arial"/>
                <w:sz w:val="18"/>
                <w:szCs w:val="18"/>
                <w:lang w:bidi="ar-SA"/>
              </w:rPr>
            </w:pPr>
          </w:p>
        </w:tc>
        <w:tc>
          <w:tcPr>
            <w:tcW w:w="720" w:type="dxa"/>
          </w:tcPr>
          <w:p w:rsidR="002C7419" w:rsidRPr="002C7419" w:rsidRDefault="002C7419" w:rsidP="002C7419">
            <w:pPr>
              <w:spacing w:after="0" w:line="276" w:lineRule="auto"/>
              <w:rPr>
                <w:rFonts w:ascii="Arial" w:hAnsi="Arial" w:cs="Arial"/>
                <w:sz w:val="18"/>
                <w:szCs w:val="18"/>
                <w:lang w:bidi="ar-SA"/>
              </w:rPr>
            </w:pPr>
          </w:p>
        </w:tc>
        <w:tc>
          <w:tcPr>
            <w:tcW w:w="840" w:type="dxa"/>
          </w:tcPr>
          <w:p w:rsidR="002C7419" w:rsidRPr="002C7419" w:rsidRDefault="002C7419" w:rsidP="002C7419">
            <w:pPr>
              <w:spacing w:after="0" w:line="276" w:lineRule="auto"/>
              <w:rPr>
                <w:rFonts w:ascii="Arial" w:hAnsi="Arial" w:cs="Arial"/>
                <w:sz w:val="18"/>
                <w:szCs w:val="18"/>
                <w:lang w:bidi="ar-SA"/>
              </w:rPr>
            </w:pPr>
          </w:p>
        </w:tc>
        <w:tc>
          <w:tcPr>
            <w:tcW w:w="720" w:type="dxa"/>
          </w:tcPr>
          <w:p w:rsidR="002C7419" w:rsidRPr="002C7419" w:rsidRDefault="002C7419" w:rsidP="002C7419">
            <w:pPr>
              <w:spacing w:after="0" w:line="276" w:lineRule="auto"/>
              <w:rPr>
                <w:rFonts w:ascii="Arial" w:hAnsi="Arial" w:cs="Arial"/>
                <w:sz w:val="18"/>
                <w:szCs w:val="18"/>
                <w:lang w:bidi="ar-SA"/>
              </w:rPr>
            </w:pPr>
          </w:p>
        </w:tc>
        <w:tc>
          <w:tcPr>
            <w:tcW w:w="817" w:type="dxa"/>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lastRenderedPageBreak/>
        <w:t>Notes: The market values should be determined as per the provisions of the Insurance Act, 1938</w:t>
      </w:r>
    </w:p>
    <w:p w:rsidR="002C7419" w:rsidRPr="002C7419" w:rsidRDefault="002C7419" w:rsidP="00174EB5">
      <w:pPr>
        <w:numPr>
          <w:ilvl w:val="0"/>
          <w:numId w:val="27"/>
        </w:numPr>
        <w:tabs>
          <w:tab w:val="clear" w:pos="360"/>
          <w:tab w:val="num" w:pos="0"/>
        </w:tabs>
        <w:spacing w:after="0" w:line="240" w:lineRule="auto"/>
        <w:ind w:left="284" w:hanging="284"/>
        <w:jc w:val="both"/>
        <w:rPr>
          <w:rFonts w:ascii="Arial" w:hAnsi="Arial" w:cs="Arial"/>
          <w:sz w:val="18"/>
          <w:szCs w:val="18"/>
        </w:rPr>
      </w:pPr>
      <w:r w:rsidRPr="002C7419">
        <w:rPr>
          <w:rFonts w:ascii="Arial" w:hAnsi="Arial" w:cs="Arial"/>
          <w:b/>
          <w:bCs/>
          <w:sz w:val="18"/>
          <w:szCs w:val="18"/>
        </w:rPr>
        <w:t>Mean Yield on the Funds</w:t>
      </w:r>
      <w:r w:rsidRPr="002C7419">
        <w:rPr>
          <w:rFonts w:ascii="Arial" w:hAnsi="Arial" w:cs="Arial"/>
          <w:sz w:val="18"/>
          <w:szCs w:val="18"/>
        </w:rPr>
        <w:t xml:space="preserve"> – Provide in Table below the mean yield on the policyholders’ and shareholders’ funds for the year.  The yield should be calculated after deducting the investment expenses.</w:t>
      </w:r>
    </w:p>
    <w:p w:rsidR="002C7419" w:rsidRPr="002C7419" w:rsidRDefault="002C7419" w:rsidP="002C7419">
      <w:pPr>
        <w:spacing w:after="0" w:line="276" w:lineRule="auto"/>
        <w:ind w:left="360"/>
        <w:rPr>
          <w:rFonts w:ascii="Arial" w:hAnsi="Arial" w:cs="Arial"/>
          <w:sz w:val="18"/>
          <w:szCs w:val="18"/>
        </w:rPr>
      </w:pPr>
    </w:p>
    <w:p w:rsidR="002C7419" w:rsidRPr="002C7419" w:rsidRDefault="002C7419" w:rsidP="002C7419">
      <w:pPr>
        <w:spacing w:after="200" w:line="276" w:lineRule="auto"/>
        <w:rPr>
          <w:rFonts w:ascii="Arial" w:hAnsi="Arial" w:cs="Arial"/>
          <w:b/>
          <w:bCs/>
          <w:sz w:val="18"/>
          <w:szCs w:val="18"/>
        </w:rPr>
      </w:pPr>
      <w:r w:rsidRPr="002C7419">
        <w:rPr>
          <w:rFonts w:ascii="Arial" w:hAnsi="Arial" w:cs="Arial"/>
          <w:sz w:val="18"/>
          <w:szCs w:val="18"/>
        </w:rPr>
        <w:t xml:space="preserve">    </w:t>
      </w:r>
      <w:r w:rsidRPr="002C7419">
        <w:rPr>
          <w:rFonts w:ascii="Arial" w:hAnsi="Arial" w:cs="Arial"/>
          <w:b/>
          <w:bCs/>
          <w:sz w:val="18"/>
          <w:szCs w:val="18"/>
        </w:rPr>
        <w:t>Mean Yield on Funds</w:t>
      </w:r>
    </w:p>
    <w:tbl>
      <w:tblPr>
        <w:tblW w:w="88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0"/>
        <w:gridCol w:w="1560"/>
        <w:gridCol w:w="1680"/>
        <w:gridCol w:w="1440"/>
        <w:gridCol w:w="1680"/>
      </w:tblGrid>
      <w:tr w:rsidR="002C7419" w:rsidRPr="002C7419" w:rsidTr="00F96A75">
        <w:tc>
          <w:tcPr>
            <w:tcW w:w="2490" w:type="dxa"/>
            <w:vMerge w:val="restart"/>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Fund:</w:t>
            </w:r>
          </w:p>
        </w:tc>
        <w:tc>
          <w:tcPr>
            <w:tcW w:w="3240" w:type="dxa"/>
            <w:gridSpan w:val="2"/>
            <w:shd w:val="clear" w:color="auto" w:fill="auto"/>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Current Year</w:t>
            </w:r>
          </w:p>
        </w:tc>
        <w:tc>
          <w:tcPr>
            <w:tcW w:w="3120" w:type="dxa"/>
            <w:gridSpan w:val="2"/>
            <w:shd w:val="clear" w:color="auto" w:fill="auto"/>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Previous Year</w:t>
            </w:r>
          </w:p>
        </w:tc>
      </w:tr>
      <w:tr w:rsidR="002C7419" w:rsidRPr="002C7419" w:rsidTr="00F96A75">
        <w:tc>
          <w:tcPr>
            <w:tcW w:w="2490" w:type="dxa"/>
            <w:vMerge/>
          </w:tcPr>
          <w:p w:rsidR="002C7419" w:rsidRPr="002C7419" w:rsidRDefault="002C7419" w:rsidP="002C7419">
            <w:pPr>
              <w:spacing w:after="0" w:line="276" w:lineRule="auto"/>
              <w:rPr>
                <w:rFonts w:ascii="Arial" w:hAnsi="Arial" w:cs="Arial"/>
                <w:b/>
                <w:bCs/>
                <w:sz w:val="18"/>
                <w:szCs w:val="18"/>
              </w:rPr>
            </w:pPr>
          </w:p>
        </w:tc>
        <w:tc>
          <w:tcPr>
            <w:tcW w:w="1560" w:type="dxa"/>
            <w:shd w:val="clear" w:color="auto" w:fill="auto"/>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 xml:space="preserve">A: with </w:t>
            </w:r>
          </w:p>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realized gains</w:t>
            </w:r>
          </w:p>
        </w:tc>
        <w:tc>
          <w:tcPr>
            <w:tcW w:w="1680" w:type="dxa"/>
            <w:shd w:val="clear" w:color="auto" w:fill="auto"/>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B: with unrealized gains</w:t>
            </w:r>
          </w:p>
        </w:tc>
        <w:tc>
          <w:tcPr>
            <w:tcW w:w="1440" w:type="dxa"/>
            <w:shd w:val="clear" w:color="auto" w:fill="auto"/>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A: with realized gains</w:t>
            </w:r>
          </w:p>
        </w:tc>
        <w:tc>
          <w:tcPr>
            <w:tcW w:w="1680" w:type="dxa"/>
            <w:shd w:val="clear" w:color="auto" w:fill="auto"/>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B: with unrealized gains</w:t>
            </w:r>
          </w:p>
        </w:tc>
      </w:tr>
      <w:tr w:rsidR="002C7419" w:rsidRPr="002C7419" w:rsidTr="00F96A75">
        <w:tc>
          <w:tcPr>
            <w:tcW w:w="2490"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1.  Policyholders’ Fund(Non-Linked) par</w:t>
            </w:r>
          </w:p>
        </w:tc>
        <w:tc>
          <w:tcPr>
            <w:tcW w:w="1560" w:type="dxa"/>
            <w:shd w:val="clear" w:color="auto" w:fill="auto"/>
          </w:tcPr>
          <w:p w:rsidR="002C7419" w:rsidRPr="002C7419" w:rsidRDefault="002C7419" w:rsidP="002C7419">
            <w:pPr>
              <w:spacing w:after="0" w:line="276" w:lineRule="auto"/>
              <w:rPr>
                <w:rFonts w:ascii="Arial" w:hAnsi="Arial" w:cs="Arial"/>
                <w:sz w:val="18"/>
                <w:szCs w:val="18"/>
              </w:rPr>
            </w:pPr>
          </w:p>
        </w:tc>
        <w:tc>
          <w:tcPr>
            <w:tcW w:w="1680" w:type="dxa"/>
            <w:shd w:val="clear" w:color="auto" w:fill="auto"/>
          </w:tcPr>
          <w:p w:rsidR="002C7419" w:rsidRPr="002C7419" w:rsidRDefault="002C7419" w:rsidP="002C7419">
            <w:pPr>
              <w:spacing w:after="0" w:line="276" w:lineRule="auto"/>
              <w:rPr>
                <w:rFonts w:ascii="Arial" w:hAnsi="Arial" w:cs="Arial"/>
                <w:sz w:val="18"/>
                <w:szCs w:val="18"/>
              </w:rPr>
            </w:pPr>
          </w:p>
        </w:tc>
        <w:tc>
          <w:tcPr>
            <w:tcW w:w="1440" w:type="dxa"/>
            <w:shd w:val="clear" w:color="auto" w:fill="auto"/>
          </w:tcPr>
          <w:p w:rsidR="002C7419" w:rsidRPr="002C7419" w:rsidRDefault="002C7419" w:rsidP="002C7419">
            <w:pPr>
              <w:spacing w:after="0" w:line="276" w:lineRule="auto"/>
              <w:rPr>
                <w:rFonts w:ascii="Arial" w:hAnsi="Arial" w:cs="Arial"/>
                <w:sz w:val="18"/>
                <w:szCs w:val="18"/>
              </w:rPr>
            </w:pPr>
          </w:p>
        </w:tc>
        <w:tc>
          <w:tcPr>
            <w:tcW w:w="1680" w:type="dxa"/>
            <w:shd w:val="clear" w:color="auto" w:fill="auto"/>
          </w:tcPr>
          <w:p w:rsidR="002C7419" w:rsidRPr="002C7419" w:rsidRDefault="002C7419" w:rsidP="002C7419">
            <w:pPr>
              <w:spacing w:after="0" w:line="276" w:lineRule="auto"/>
              <w:rPr>
                <w:rFonts w:ascii="Arial" w:hAnsi="Arial" w:cs="Arial"/>
                <w:sz w:val="18"/>
                <w:szCs w:val="18"/>
              </w:rPr>
            </w:pPr>
          </w:p>
        </w:tc>
      </w:tr>
      <w:tr w:rsidR="002C7419" w:rsidRPr="002C7419" w:rsidTr="00F96A75">
        <w:tc>
          <w:tcPr>
            <w:tcW w:w="2490"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2. Policyholders’ Fund (Non-Linked) Non-par</w:t>
            </w:r>
          </w:p>
        </w:tc>
        <w:tc>
          <w:tcPr>
            <w:tcW w:w="1560" w:type="dxa"/>
            <w:shd w:val="clear" w:color="auto" w:fill="auto"/>
          </w:tcPr>
          <w:p w:rsidR="002C7419" w:rsidRPr="002C7419" w:rsidRDefault="002C7419" w:rsidP="002C7419">
            <w:pPr>
              <w:spacing w:after="0" w:line="276" w:lineRule="auto"/>
              <w:rPr>
                <w:rFonts w:ascii="Arial" w:hAnsi="Arial" w:cs="Arial"/>
                <w:sz w:val="18"/>
                <w:szCs w:val="18"/>
              </w:rPr>
            </w:pPr>
          </w:p>
        </w:tc>
        <w:tc>
          <w:tcPr>
            <w:tcW w:w="1680" w:type="dxa"/>
            <w:shd w:val="clear" w:color="auto" w:fill="auto"/>
          </w:tcPr>
          <w:p w:rsidR="002C7419" w:rsidRPr="002C7419" w:rsidRDefault="002C7419" w:rsidP="002C7419">
            <w:pPr>
              <w:spacing w:after="0" w:line="276" w:lineRule="auto"/>
              <w:rPr>
                <w:rFonts w:ascii="Arial" w:hAnsi="Arial" w:cs="Arial"/>
                <w:sz w:val="18"/>
                <w:szCs w:val="18"/>
              </w:rPr>
            </w:pPr>
          </w:p>
        </w:tc>
        <w:tc>
          <w:tcPr>
            <w:tcW w:w="1440" w:type="dxa"/>
            <w:shd w:val="clear" w:color="auto" w:fill="auto"/>
          </w:tcPr>
          <w:p w:rsidR="002C7419" w:rsidRPr="002C7419" w:rsidRDefault="002C7419" w:rsidP="002C7419">
            <w:pPr>
              <w:spacing w:after="0" w:line="276" w:lineRule="auto"/>
              <w:rPr>
                <w:rFonts w:ascii="Arial" w:hAnsi="Arial" w:cs="Arial"/>
                <w:sz w:val="18"/>
                <w:szCs w:val="18"/>
              </w:rPr>
            </w:pPr>
          </w:p>
        </w:tc>
        <w:tc>
          <w:tcPr>
            <w:tcW w:w="1680" w:type="dxa"/>
            <w:shd w:val="clear" w:color="auto" w:fill="auto"/>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449"/>
        </w:trPr>
        <w:tc>
          <w:tcPr>
            <w:tcW w:w="2490"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3.  Shareholders’ Fund</w:t>
            </w:r>
          </w:p>
        </w:tc>
        <w:tc>
          <w:tcPr>
            <w:tcW w:w="1560" w:type="dxa"/>
            <w:shd w:val="clear" w:color="auto" w:fill="auto"/>
          </w:tcPr>
          <w:p w:rsidR="002C7419" w:rsidRPr="002C7419" w:rsidRDefault="002C7419" w:rsidP="002C7419">
            <w:pPr>
              <w:spacing w:after="0" w:line="276" w:lineRule="auto"/>
              <w:rPr>
                <w:rFonts w:ascii="Arial" w:hAnsi="Arial" w:cs="Arial"/>
                <w:sz w:val="18"/>
                <w:szCs w:val="18"/>
              </w:rPr>
            </w:pPr>
          </w:p>
        </w:tc>
        <w:tc>
          <w:tcPr>
            <w:tcW w:w="1680" w:type="dxa"/>
            <w:shd w:val="clear" w:color="auto" w:fill="auto"/>
          </w:tcPr>
          <w:p w:rsidR="002C7419" w:rsidRPr="002C7419" w:rsidRDefault="002C7419" w:rsidP="002C7419">
            <w:pPr>
              <w:spacing w:after="0" w:line="276" w:lineRule="auto"/>
              <w:rPr>
                <w:rFonts w:ascii="Arial" w:hAnsi="Arial" w:cs="Arial"/>
                <w:sz w:val="18"/>
                <w:szCs w:val="18"/>
              </w:rPr>
            </w:pPr>
          </w:p>
        </w:tc>
        <w:tc>
          <w:tcPr>
            <w:tcW w:w="1440" w:type="dxa"/>
            <w:shd w:val="clear" w:color="auto" w:fill="auto"/>
          </w:tcPr>
          <w:p w:rsidR="002C7419" w:rsidRPr="002C7419" w:rsidRDefault="002C7419" w:rsidP="002C7419">
            <w:pPr>
              <w:spacing w:after="0" w:line="276" w:lineRule="auto"/>
              <w:rPr>
                <w:rFonts w:ascii="Arial" w:hAnsi="Arial" w:cs="Arial"/>
                <w:sz w:val="18"/>
                <w:szCs w:val="18"/>
              </w:rPr>
            </w:pPr>
          </w:p>
        </w:tc>
        <w:tc>
          <w:tcPr>
            <w:tcW w:w="1680" w:type="dxa"/>
            <w:shd w:val="clear" w:color="auto" w:fill="auto"/>
          </w:tcPr>
          <w:p w:rsidR="002C7419" w:rsidRPr="002C7419" w:rsidRDefault="002C7419" w:rsidP="002C7419">
            <w:pPr>
              <w:spacing w:after="0" w:line="276" w:lineRule="auto"/>
              <w:rPr>
                <w:rFonts w:ascii="Arial" w:hAnsi="Arial" w:cs="Arial"/>
                <w:sz w:val="18"/>
                <w:szCs w:val="18"/>
              </w:rPr>
            </w:pPr>
          </w:p>
        </w:tc>
      </w:tr>
    </w:tbl>
    <w:p w:rsidR="002C7419" w:rsidRPr="002C7419" w:rsidRDefault="002C7419" w:rsidP="002C7419">
      <w:pPr>
        <w:spacing w:after="200" w:line="276" w:lineRule="auto"/>
        <w:rPr>
          <w:rFonts w:ascii="Arial" w:hAnsi="Arial" w:cs="Arial"/>
          <w:sz w:val="18"/>
          <w:szCs w:val="18"/>
        </w:rPr>
      </w:pPr>
    </w:p>
    <w:p w:rsidR="002C7419" w:rsidRPr="002C7419" w:rsidRDefault="002C7419" w:rsidP="002C7419">
      <w:pPr>
        <w:spacing w:after="200" w:line="276" w:lineRule="auto"/>
        <w:ind w:left="426"/>
        <w:rPr>
          <w:rFonts w:ascii="Arial" w:hAnsi="Arial" w:cs="Arial"/>
          <w:b/>
          <w:bCs/>
          <w:sz w:val="18"/>
          <w:szCs w:val="18"/>
        </w:rPr>
      </w:pPr>
      <w:r w:rsidRPr="002C7419">
        <w:rPr>
          <w:rFonts w:ascii="Arial" w:hAnsi="Arial" w:cs="Arial"/>
          <w:b/>
          <w:bCs/>
          <w:sz w:val="18"/>
          <w:szCs w:val="18"/>
        </w:rPr>
        <w:t>Investment Yield:</w:t>
      </w:r>
    </w:p>
    <w:p w:rsidR="002C7419" w:rsidRPr="002C7419" w:rsidRDefault="002C7419" w:rsidP="002C7419">
      <w:pPr>
        <w:spacing w:after="200" w:line="276" w:lineRule="auto"/>
        <w:ind w:left="426"/>
        <w:rPr>
          <w:rFonts w:ascii="Arial" w:hAnsi="Arial" w:cs="Arial"/>
          <w:sz w:val="18"/>
          <w:szCs w:val="18"/>
        </w:rPr>
      </w:pPr>
      <w:r w:rsidRPr="002C7419">
        <w:rPr>
          <w:rFonts w:ascii="Arial" w:hAnsi="Arial" w:cs="Arial"/>
          <w:sz w:val="18"/>
          <w:szCs w:val="18"/>
        </w:rPr>
        <w:t>Provide TWRR (Time weighted rate of return), as per table below: -</w:t>
      </w:r>
    </w:p>
    <w:p w:rsidR="002C7419" w:rsidRPr="002C7419" w:rsidRDefault="002C7419" w:rsidP="002C7419">
      <w:pPr>
        <w:spacing w:after="200" w:line="276" w:lineRule="auto"/>
        <w:ind w:left="426"/>
        <w:rPr>
          <w:rFonts w:ascii="Arial" w:hAnsi="Arial" w:cs="Arial"/>
          <w:sz w:val="18"/>
          <w:szCs w:val="18"/>
        </w:rPr>
      </w:pPr>
      <w:r w:rsidRPr="002C7419">
        <w:rPr>
          <w:rFonts w:ascii="Arial" w:hAnsi="Arial" w:cs="Arial"/>
          <w:sz w:val="18"/>
          <w:szCs w:val="18"/>
        </w:rPr>
        <w:t>(Insurer should use the procedure/method in arriving at TWRR applicable, as explained in the note below)</w:t>
      </w:r>
    </w:p>
    <w:tbl>
      <w:tblPr>
        <w:tblW w:w="87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418"/>
        <w:gridCol w:w="1417"/>
        <w:gridCol w:w="1559"/>
        <w:gridCol w:w="1502"/>
      </w:tblGrid>
      <w:tr w:rsidR="002C7419" w:rsidRPr="002C7419" w:rsidTr="00F96A75">
        <w:tc>
          <w:tcPr>
            <w:tcW w:w="2835" w:type="dxa"/>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S.No/Item</w:t>
            </w:r>
          </w:p>
        </w:tc>
        <w:tc>
          <w:tcPr>
            <w:tcW w:w="2835" w:type="dxa"/>
            <w:gridSpan w:val="2"/>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Current Year</w:t>
            </w:r>
          </w:p>
        </w:tc>
        <w:tc>
          <w:tcPr>
            <w:tcW w:w="3061" w:type="dxa"/>
            <w:gridSpan w:val="2"/>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Previous Year</w:t>
            </w:r>
          </w:p>
        </w:tc>
      </w:tr>
      <w:tr w:rsidR="002C7419" w:rsidRPr="002C7419" w:rsidTr="00F96A75">
        <w:tc>
          <w:tcPr>
            <w:tcW w:w="2835" w:type="dxa"/>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C1</w:t>
            </w:r>
          </w:p>
        </w:tc>
        <w:tc>
          <w:tcPr>
            <w:tcW w:w="1418" w:type="dxa"/>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 xml:space="preserve">C2: With </w:t>
            </w:r>
          </w:p>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realized gains</w:t>
            </w:r>
          </w:p>
        </w:tc>
        <w:tc>
          <w:tcPr>
            <w:tcW w:w="1417" w:type="dxa"/>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C3: With unrealized gains</w:t>
            </w:r>
          </w:p>
        </w:tc>
        <w:tc>
          <w:tcPr>
            <w:tcW w:w="1559" w:type="dxa"/>
            <w:shd w:val="clear" w:color="auto" w:fill="auto"/>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C4: With realized gains</w:t>
            </w:r>
          </w:p>
        </w:tc>
        <w:tc>
          <w:tcPr>
            <w:tcW w:w="1502" w:type="dxa"/>
            <w:shd w:val="clear" w:color="auto" w:fill="auto"/>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 xml:space="preserve">C5: With </w:t>
            </w:r>
          </w:p>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unrealized gains</w:t>
            </w:r>
          </w:p>
        </w:tc>
      </w:tr>
      <w:tr w:rsidR="002C7419" w:rsidRPr="002C7419" w:rsidTr="00F96A75">
        <w:tc>
          <w:tcPr>
            <w:tcW w:w="2835" w:type="dxa"/>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Policyholders’ Funds:</w:t>
            </w:r>
          </w:p>
        </w:tc>
        <w:tc>
          <w:tcPr>
            <w:tcW w:w="1418" w:type="dxa"/>
            <w:shd w:val="clear" w:color="auto" w:fill="auto"/>
          </w:tcPr>
          <w:p w:rsidR="002C7419" w:rsidRPr="002C7419" w:rsidRDefault="002C7419" w:rsidP="002C7419">
            <w:pPr>
              <w:spacing w:after="0" w:line="276" w:lineRule="auto"/>
              <w:rPr>
                <w:rFonts w:ascii="Arial" w:hAnsi="Arial" w:cs="Arial"/>
                <w:sz w:val="18"/>
                <w:szCs w:val="18"/>
              </w:rPr>
            </w:pPr>
          </w:p>
        </w:tc>
        <w:tc>
          <w:tcPr>
            <w:tcW w:w="1417" w:type="dxa"/>
            <w:shd w:val="clear" w:color="auto" w:fill="auto"/>
          </w:tcPr>
          <w:p w:rsidR="002C7419" w:rsidRPr="002C7419" w:rsidRDefault="002C7419" w:rsidP="002C7419">
            <w:pPr>
              <w:spacing w:after="0" w:line="276" w:lineRule="auto"/>
              <w:rPr>
                <w:rFonts w:ascii="Arial" w:hAnsi="Arial" w:cs="Arial"/>
                <w:sz w:val="18"/>
                <w:szCs w:val="18"/>
              </w:rPr>
            </w:pPr>
          </w:p>
        </w:tc>
        <w:tc>
          <w:tcPr>
            <w:tcW w:w="1559" w:type="dxa"/>
            <w:shd w:val="clear" w:color="auto" w:fill="auto"/>
          </w:tcPr>
          <w:p w:rsidR="002C7419" w:rsidRPr="002C7419" w:rsidRDefault="002C7419" w:rsidP="002C7419">
            <w:pPr>
              <w:spacing w:after="0" w:line="276" w:lineRule="auto"/>
              <w:rPr>
                <w:rFonts w:ascii="Arial" w:hAnsi="Arial" w:cs="Arial"/>
                <w:sz w:val="18"/>
                <w:szCs w:val="18"/>
              </w:rPr>
            </w:pPr>
          </w:p>
        </w:tc>
        <w:tc>
          <w:tcPr>
            <w:tcW w:w="1502" w:type="dxa"/>
            <w:shd w:val="clear" w:color="auto" w:fill="auto"/>
          </w:tcPr>
          <w:p w:rsidR="002C7419" w:rsidRPr="002C7419" w:rsidRDefault="002C7419" w:rsidP="002C7419">
            <w:pPr>
              <w:spacing w:after="0" w:line="276" w:lineRule="auto"/>
              <w:rPr>
                <w:rFonts w:ascii="Arial" w:hAnsi="Arial" w:cs="Arial"/>
                <w:sz w:val="18"/>
                <w:szCs w:val="18"/>
              </w:rPr>
            </w:pPr>
          </w:p>
        </w:tc>
      </w:tr>
      <w:tr w:rsidR="002C7419" w:rsidRPr="002C7419" w:rsidTr="00F96A75">
        <w:tc>
          <w:tcPr>
            <w:tcW w:w="2835"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Non-Linked:</w:t>
            </w:r>
          </w:p>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R1. Par</w:t>
            </w:r>
          </w:p>
        </w:tc>
        <w:tc>
          <w:tcPr>
            <w:tcW w:w="1418" w:type="dxa"/>
            <w:shd w:val="clear" w:color="auto" w:fill="auto"/>
          </w:tcPr>
          <w:p w:rsidR="002C7419" w:rsidRPr="002C7419" w:rsidRDefault="002C7419" w:rsidP="002C7419">
            <w:pPr>
              <w:spacing w:after="0" w:line="276" w:lineRule="auto"/>
              <w:rPr>
                <w:rFonts w:ascii="Arial" w:hAnsi="Arial" w:cs="Arial"/>
                <w:sz w:val="18"/>
                <w:szCs w:val="18"/>
              </w:rPr>
            </w:pPr>
          </w:p>
        </w:tc>
        <w:tc>
          <w:tcPr>
            <w:tcW w:w="1417" w:type="dxa"/>
            <w:shd w:val="clear" w:color="auto" w:fill="auto"/>
          </w:tcPr>
          <w:p w:rsidR="002C7419" w:rsidRPr="002C7419" w:rsidRDefault="002C7419" w:rsidP="002C7419">
            <w:pPr>
              <w:spacing w:after="0" w:line="276" w:lineRule="auto"/>
              <w:rPr>
                <w:rFonts w:ascii="Arial" w:hAnsi="Arial" w:cs="Arial"/>
                <w:sz w:val="18"/>
                <w:szCs w:val="18"/>
              </w:rPr>
            </w:pPr>
          </w:p>
        </w:tc>
        <w:tc>
          <w:tcPr>
            <w:tcW w:w="1559" w:type="dxa"/>
            <w:shd w:val="clear" w:color="auto" w:fill="auto"/>
          </w:tcPr>
          <w:p w:rsidR="002C7419" w:rsidRPr="002C7419" w:rsidRDefault="002C7419" w:rsidP="002C7419">
            <w:pPr>
              <w:spacing w:after="0" w:line="276" w:lineRule="auto"/>
              <w:rPr>
                <w:rFonts w:ascii="Arial" w:hAnsi="Arial" w:cs="Arial"/>
                <w:sz w:val="18"/>
                <w:szCs w:val="18"/>
              </w:rPr>
            </w:pPr>
          </w:p>
        </w:tc>
        <w:tc>
          <w:tcPr>
            <w:tcW w:w="1502" w:type="dxa"/>
            <w:shd w:val="clear" w:color="auto" w:fill="auto"/>
          </w:tcPr>
          <w:p w:rsidR="002C7419" w:rsidRPr="002C7419" w:rsidRDefault="002C7419" w:rsidP="002C7419">
            <w:pPr>
              <w:spacing w:after="0" w:line="276" w:lineRule="auto"/>
              <w:rPr>
                <w:rFonts w:ascii="Arial" w:hAnsi="Arial" w:cs="Arial"/>
                <w:sz w:val="18"/>
                <w:szCs w:val="18"/>
              </w:rPr>
            </w:pPr>
          </w:p>
        </w:tc>
      </w:tr>
      <w:tr w:rsidR="002C7419" w:rsidRPr="002C7419" w:rsidTr="00F96A75">
        <w:tc>
          <w:tcPr>
            <w:tcW w:w="2835"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R2. Non-Par</w:t>
            </w:r>
          </w:p>
        </w:tc>
        <w:tc>
          <w:tcPr>
            <w:tcW w:w="1418" w:type="dxa"/>
            <w:shd w:val="clear" w:color="auto" w:fill="auto"/>
          </w:tcPr>
          <w:p w:rsidR="002C7419" w:rsidRPr="002C7419" w:rsidRDefault="002C7419" w:rsidP="002C7419">
            <w:pPr>
              <w:spacing w:after="0" w:line="276" w:lineRule="auto"/>
              <w:rPr>
                <w:rFonts w:ascii="Arial" w:hAnsi="Arial" w:cs="Arial"/>
                <w:sz w:val="18"/>
                <w:szCs w:val="18"/>
              </w:rPr>
            </w:pPr>
          </w:p>
        </w:tc>
        <w:tc>
          <w:tcPr>
            <w:tcW w:w="1417" w:type="dxa"/>
            <w:shd w:val="clear" w:color="auto" w:fill="auto"/>
          </w:tcPr>
          <w:p w:rsidR="002C7419" w:rsidRPr="002C7419" w:rsidRDefault="002C7419" w:rsidP="002C7419">
            <w:pPr>
              <w:spacing w:after="0" w:line="276" w:lineRule="auto"/>
              <w:rPr>
                <w:rFonts w:ascii="Arial" w:hAnsi="Arial" w:cs="Arial"/>
                <w:sz w:val="18"/>
                <w:szCs w:val="18"/>
              </w:rPr>
            </w:pPr>
          </w:p>
        </w:tc>
        <w:tc>
          <w:tcPr>
            <w:tcW w:w="1559" w:type="dxa"/>
            <w:shd w:val="clear" w:color="auto" w:fill="auto"/>
          </w:tcPr>
          <w:p w:rsidR="002C7419" w:rsidRPr="002C7419" w:rsidRDefault="002C7419" w:rsidP="002C7419">
            <w:pPr>
              <w:spacing w:after="0" w:line="276" w:lineRule="auto"/>
              <w:rPr>
                <w:rFonts w:ascii="Arial" w:hAnsi="Arial" w:cs="Arial"/>
                <w:sz w:val="18"/>
                <w:szCs w:val="18"/>
              </w:rPr>
            </w:pPr>
          </w:p>
        </w:tc>
        <w:tc>
          <w:tcPr>
            <w:tcW w:w="1502" w:type="dxa"/>
            <w:shd w:val="clear" w:color="auto" w:fill="auto"/>
          </w:tcPr>
          <w:p w:rsidR="002C7419" w:rsidRPr="002C7419" w:rsidRDefault="002C7419" w:rsidP="002C7419">
            <w:pPr>
              <w:spacing w:after="0" w:line="276" w:lineRule="auto"/>
              <w:rPr>
                <w:rFonts w:ascii="Arial" w:hAnsi="Arial" w:cs="Arial"/>
                <w:sz w:val="18"/>
                <w:szCs w:val="18"/>
              </w:rPr>
            </w:pPr>
          </w:p>
        </w:tc>
      </w:tr>
      <w:tr w:rsidR="002C7419" w:rsidRPr="002C7419" w:rsidTr="00F96A75">
        <w:tc>
          <w:tcPr>
            <w:tcW w:w="2835"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R3.Sub-Total</w:t>
            </w:r>
          </w:p>
        </w:tc>
        <w:tc>
          <w:tcPr>
            <w:tcW w:w="1418" w:type="dxa"/>
            <w:shd w:val="clear" w:color="auto" w:fill="auto"/>
          </w:tcPr>
          <w:p w:rsidR="002C7419" w:rsidRPr="002C7419" w:rsidRDefault="002C7419" w:rsidP="002C7419">
            <w:pPr>
              <w:spacing w:after="0" w:line="276" w:lineRule="auto"/>
              <w:rPr>
                <w:rFonts w:ascii="Arial" w:hAnsi="Arial" w:cs="Arial"/>
                <w:sz w:val="18"/>
                <w:szCs w:val="18"/>
              </w:rPr>
            </w:pPr>
          </w:p>
        </w:tc>
        <w:tc>
          <w:tcPr>
            <w:tcW w:w="1417" w:type="dxa"/>
            <w:shd w:val="clear" w:color="auto" w:fill="auto"/>
          </w:tcPr>
          <w:p w:rsidR="002C7419" w:rsidRPr="002C7419" w:rsidRDefault="002C7419" w:rsidP="002C7419">
            <w:pPr>
              <w:spacing w:after="0" w:line="276" w:lineRule="auto"/>
              <w:rPr>
                <w:rFonts w:ascii="Arial" w:hAnsi="Arial" w:cs="Arial"/>
                <w:sz w:val="18"/>
                <w:szCs w:val="18"/>
              </w:rPr>
            </w:pPr>
          </w:p>
        </w:tc>
        <w:tc>
          <w:tcPr>
            <w:tcW w:w="1559" w:type="dxa"/>
            <w:shd w:val="clear" w:color="auto" w:fill="auto"/>
          </w:tcPr>
          <w:p w:rsidR="002C7419" w:rsidRPr="002C7419" w:rsidRDefault="002C7419" w:rsidP="002C7419">
            <w:pPr>
              <w:spacing w:after="0" w:line="276" w:lineRule="auto"/>
              <w:rPr>
                <w:rFonts w:ascii="Arial" w:hAnsi="Arial" w:cs="Arial"/>
                <w:sz w:val="18"/>
                <w:szCs w:val="18"/>
              </w:rPr>
            </w:pPr>
          </w:p>
        </w:tc>
        <w:tc>
          <w:tcPr>
            <w:tcW w:w="1502" w:type="dxa"/>
            <w:shd w:val="clear" w:color="auto" w:fill="auto"/>
          </w:tcPr>
          <w:p w:rsidR="002C7419" w:rsidRPr="002C7419" w:rsidRDefault="002C7419" w:rsidP="002C7419">
            <w:pPr>
              <w:spacing w:after="0" w:line="276" w:lineRule="auto"/>
              <w:rPr>
                <w:rFonts w:ascii="Arial" w:hAnsi="Arial" w:cs="Arial"/>
                <w:sz w:val="18"/>
                <w:szCs w:val="18"/>
              </w:rPr>
            </w:pPr>
          </w:p>
        </w:tc>
      </w:tr>
      <w:tr w:rsidR="002C7419" w:rsidRPr="002C7419" w:rsidTr="00F96A75">
        <w:tc>
          <w:tcPr>
            <w:tcW w:w="2835"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Linked:</w:t>
            </w:r>
          </w:p>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R4. Par</w:t>
            </w:r>
          </w:p>
        </w:tc>
        <w:tc>
          <w:tcPr>
            <w:tcW w:w="1418" w:type="dxa"/>
            <w:shd w:val="clear" w:color="auto" w:fill="auto"/>
          </w:tcPr>
          <w:p w:rsidR="002C7419" w:rsidRPr="002C7419" w:rsidRDefault="002C7419" w:rsidP="002C7419">
            <w:pPr>
              <w:spacing w:after="0" w:line="276" w:lineRule="auto"/>
              <w:rPr>
                <w:rFonts w:ascii="Arial" w:hAnsi="Arial" w:cs="Arial"/>
                <w:sz w:val="18"/>
                <w:szCs w:val="18"/>
              </w:rPr>
            </w:pPr>
          </w:p>
        </w:tc>
        <w:tc>
          <w:tcPr>
            <w:tcW w:w="1417" w:type="dxa"/>
            <w:shd w:val="clear" w:color="auto" w:fill="auto"/>
          </w:tcPr>
          <w:p w:rsidR="002C7419" w:rsidRPr="002C7419" w:rsidRDefault="002C7419" w:rsidP="002C7419">
            <w:pPr>
              <w:spacing w:after="0" w:line="276" w:lineRule="auto"/>
              <w:rPr>
                <w:rFonts w:ascii="Arial" w:hAnsi="Arial" w:cs="Arial"/>
                <w:sz w:val="18"/>
                <w:szCs w:val="18"/>
              </w:rPr>
            </w:pPr>
          </w:p>
        </w:tc>
        <w:tc>
          <w:tcPr>
            <w:tcW w:w="1559" w:type="dxa"/>
            <w:shd w:val="clear" w:color="auto" w:fill="auto"/>
          </w:tcPr>
          <w:p w:rsidR="002C7419" w:rsidRPr="002C7419" w:rsidRDefault="002C7419" w:rsidP="002C7419">
            <w:pPr>
              <w:spacing w:after="0" w:line="276" w:lineRule="auto"/>
              <w:rPr>
                <w:rFonts w:ascii="Arial" w:hAnsi="Arial" w:cs="Arial"/>
                <w:sz w:val="18"/>
                <w:szCs w:val="18"/>
              </w:rPr>
            </w:pPr>
          </w:p>
        </w:tc>
        <w:tc>
          <w:tcPr>
            <w:tcW w:w="1502" w:type="dxa"/>
            <w:shd w:val="clear" w:color="auto" w:fill="auto"/>
          </w:tcPr>
          <w:p w:rsidR="002C7419" w:rsidRPr="002C7419" w:rsidRDefault="002C7419" w:rsidP="002C7419">
            <w:pPr>
              <w:spacing w:after="0" w:line="276" w:lineRule="auto"/>
              <w:rPr>
                <w:rFonts w:ascii="Arial" w:hAnsi="Arial" w:cs="Arial"/>
                <w:sz w:val="18"/>
                <w:szCs w:val="18"/>
              </w:rPr>
            </w:pPr>
          </w:p>
        </w:tc>
      </w:tr>
      <w:tr w:rsidR="002C7419" w:rsidRPr="002C7419" w:rsidTr="00F96A75">
        <w:tc>
          <w:tcPr>
            <w:tcW w:w="2835"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R5. Non-Par</w:t>
            </w:r>
          </w:p>
        </w:tc>
        <w:tc>
          <w:tcPr>
            <w:tcW w:w="1418" w:type="dxa"/>
            <w:shd w:val="clear" w:color="auto" w:fill="auto"/>
          </w:tcPr>
          <w:p w:rsidR="002C7419" w:rsidRPr="002C7419" w:rsidRDefault="002C7419" w:rsidP="002C7419">
            <w:pPr>
              <w:spacing w:after="0" w:line="276" w:lineRule="auto"/>
              <w:rPr>
                <w:rFonts w:ascii="Arial" w:hAnsi="Arial" w:cs="Arial"/>
                <w:sz w:val="18"/>
                <w:szCs w:val="18"/>
              </w:rPr>
            </w:pPr>
          </w:p>
        </w:tc>
        <w:tc>
          <w:tcPr>
            <w:tcW w:w="1417" w:type="dxa"/>
            <w:shd w:val="clear" w:color="auto" w:fill="auto"/>
          </w:tcPr>
          <w:p w:rsidR="002C7419" w:rsidRPr="002C7419" w:rsidRDefault="002C7419" w:rsidP="002C7419">
            <w:pPr>
              <w:spacing w:after="0" w:line="276" w:lineRule="auto"/>
              <w:rPr>
                <w:rFonts w:ascii="Arial" w:hAnsi="Arial" w:cs="Arial"/>
                <w:sz w:val="18"/>
                <w:szCs w:val="18"/>
              </w:rPr>
            </w:pPr>
          </w:p>
        </w:tc>
        <w:tc>
          <w:tcPr>
            <w:tcW w:w="1559" w:type="dxa"/>
            <w:shd w:val="clear" w:color="auto" w:fill="auto"/>
          </w:tcPr>
          <w:p w:rsidR="002C7419" w:rsidRPr="002C7419" w:rsidRDefault="002C7419" w:rsidP="002C7419">
            <w:pPr>
              <w:spacing w:after="0" w:line="276" w:lineRule="auto"/>
              <w:rPr>
                <w:rFonts w:ascii="Arial" w:hAnsi="Arial" w:cs="Arial"/>
                <w:sz w:val="18"/>
                <w:szCs w:val="18"/>
              </w:rPr>
            </w:pPr>
          </w:p>
        </w:tc>
        <w:tc>
          <w:tcPr>
            <w:tcW w:w="1502" w:type="dxa"/>
            <w:shd w:val="clear" w:color="auto" w:fill="auto"/>
          </w:tcPr>
          <w:p w:rsidR="002C7419" w:rsidRPr="002C7419" w:rsidRDefault="002C7419" w:rsidP="002C7419">
            <w:pPr>
              <w:spacing w:after="0" w:line="276" w:lineRule="auto"/>
              <w:rPr>
                <w:rFonts w:ascii="Arial" w:hAnsi="Arial" w:cs="Arial"/>
                <w:sz w:val="18"/>
                <w:szCs w:val="18"/>
              </w:rPr>
            </w:pPr>
          </w:p>
        </w:tc>
      </w:tr>
      <w:tr w:rsidR="002C7419" w:rsidRPr="002C7419" w:rsidTr="00F96A75">
        <w:tc>
          <w:tcPr>
            <w:tcW w:w="2835"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R6. Sub-Total</w:t>
            </w:r>
          </w:p>
        </w:tc>
        <w:tc>
          <w:tcPr>
            <w:tcW w:w="1418" w:type="dxa"/>
            <w:shd w:val="clear" w:color="auto" w:fill="auto"/>
          </w:tcPr>
          <w:p w:rsidR="002C7419" w:rsidRPr="002C7419" w:rsidRDefault="002C7419" w:rsidP="002C7419">
            <w:pPr>
              <w:spacing w:after="0" w:line="276" w:lineRule="auto"/>
              <w:rPr>
                <w:rFonts w:ascii="Arial" w:hAnsi="Arial" w:cs="Arial"/>
                <w:sz w:val="18"/>
                <w:szCs w:val="18"/>
              </w:rPr>
            </w:pPr>
          </w:p>
        </w:tc>
        <w:tc>
          <w:tcPr>
            <w:tcW w:w="1417" w:type="dxa"/>
            <w:shd w:val="clear" w:color="auto" w:fill="auto"/>
          </w:tcPr>
          <w:p w:rsidR="002C7419" w:rsidRPr="002C7419" w:rsidRDefault="002C7419" w:rsidP="002C7419">
            <w:pPr>
              <w:spacing w:after="0" w:line="276" w:lineRule="auto"/>
              <w:rPr>
                <w:rFonts w:ascii="Arial" w:hAnsi="Arial" w:cs="Arial"/>
                <w:sz w:val="18"/>
                <w:szCs w:val="18"/>
              </w:rPr>
            </w:pPr>
          </w:p>
        </w:tc>
        <w:tc>
          <w:tcPr>
            <w:tcW w:w="1559" w:type="dxa"/>
            <w:shd w:val="clear" w:color="auto" w:fill="auto"/>
          </w:tcPr>
          <w:p w:rsidR="002C7419" w:rsidRPr="002C7419" w:rsidRDefault="002C7419" w:rsidP="002C7419">
            <w:pPr>
              <w:spacing w:after="0" w:line="276" w:lineRule="auto"/>
              <w:rPr>
                <w:rFonts w:ascii="Arial" w:hAnsi="Arial" w:cs="Arial"/>
                <w:sz w:val="18"/>
                <w:szCs w:val="18"/>
              </w:rPr>
            </w:pPr>
          </w:p>
        </w:tc>
        <w:tc>
          <w:tcPr>
            <w:tcW w:w="1502" w:type="dxa"/>
            <w:shd w:val="clear" w:color="auto" w:fill="auto"/>
          </w:tcPr>
          <w:p w:rsidR="002C7419" w:rsidRPr="002C7419" w:rsidRDefault="002C7419" w:rsidP="002C7419">
            <w:pPr>
              <w:spacing w:after="0" w:line="276" w:lineRule="auto"/>
              <w:rPr>
                <w:rFonts w:ascii="Arial" w:hAnsi="Arial" w:cs="Arial"/>
                <w:sz w:val="18"/>
                <w:szCs w:val="18"/>
              </w:rPr>
            </w:pPr>
          </w:p>
        </w:tc>
      </w:tr>
      <w:tr w:rsidR="002C7419" w:rsidRPr="002C7419" w:rsidTr="00F96A75">
        <w:tc>
          <w:tcPr>
            <w:tcW w:w="2835"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R7.Grand Total</w:t>
            </w:r>
          </w:p>
        </w:tc>
        <w:tc>
          <w:tcPr>
            <w:tcW w:w="1418" w:type="dxa"/>
            <w:shd w:val="clear" w:color="auto" w:fill="auto"/>
          </w:tcPr>
          <w:p w:rsidR="002C7419" w:rsidRPr="002C7419" w:rsidRDefault="002C7419" w:rsidP="002C7419">
            <w:pPr>
              <w:spacing w:after="0" w:line="276" w:lineRule="auto"/>
              <w:rPr>
                <w:rFonts w:ascii="Arial" w:hAnsi="Arial" w:cs="Arial"/>
                <w:sz w:val="18"/>
                <w:szCs w:val="18"/>
              </w:rPr>
            </w:pPr>
          </w:p>
        </w:tc>
        <w:tc>
          <w:tcPr>
            <w:tcW w:w="1417" w:type="dxa"/>
            <w:shd w:val="clear" w:color="auto" w:fill="auto"/>
          </w:tcPr>
          <w:p w:rsidR="002C7419" w:rsidRPr="002C7419" w:rsidRDefault="002C7419" w:rsidP="002C7419">
            <w:pPr>
              <w:spacing w:after="0" w:line="276" w:lineRule="auto"/>
              <w:rPr>
                <w:rFonts w:ascii="Arial" w:hAnsi="Arial" w:cs="Arial"/>
                <w:sz w:val="18"/>
                <w:szCs w:val="18"/>
              </w:rPr>
            </w:pPr>
          </w:p>
        </w:tc>
        <w:tc>
          <w:tcPr>
            <w:tcW w:w="1559" w:type="dxa"/>
            <w:shd w:val="clear" w:color="auto" w:fill="auto"/>
          </w:tcPr>
          <w:p w:rsidR="002C7419" w:rsidRPr="002C7419" w:rsidRDefault="002C7419" w:rsidP="002C7419">
            <w:pPr>
              <w:spacing w:after="0" w:line="276" w:lineRule="auto"/>
              <w:rPr>
                <w:rFonts w:ascii="Arial" w:hAnsi="Arial" w:cs="Arial"/>
                <w:sz w:val="18"/>
                <w:szCs w:val="18"/>
              </w:rPr>
            </w:pPr>
          </w:p>
        </w:tc>
        <w:tc>
          <w:tcPr>
            <w:tcW w:w="1502" w:type="dxa"/>
            <w:shd w:val="clear" w:color="auto" w:fill="auto"/>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323"/>
        </w:trPr>
        <w:tc>
          <w:tcPr>
            <w:tcW w:w="2835" w:type="dxa"/>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Shareholders’ Funds</w:t>
            </w:r>
          </w:p>
        </w:tc>
        <w:tc>
          <w:tcPr>
            <w:tcW w:w="1418" w:type="dxa"/>
            <w:shd w:val="clear" w:color="auto" w:fill="auto"/>
          </w:tcPr>
          <w:p w:rsidR="002C7419" w:rsidRPr="002C7419" w:rsidRDefault="002C7419" w:rsidP="002C7419">
            <w:pPr>
              <w:spacing w:after="0" w:line="276" w:lineRule="auto"/>
              <w:rPr>
                <w:rFonts w:ascii="Arial" w:hAnsi="Arial" w:cs="Arial"/>
                <w:sz w:val="18"/>
                <w:szCs w:val="18"/>
              </w:rPr>
            </w:pPr>
          </w:p>
        </w:tc>
        <w:tc>
          <w:tcPr>
            <w:tcW w:w="1417" w:type="dxa"/>
            <w:shd w:val="clear" w:color="auto" w:fill="auto"/>
          </w:tcPr>
          <w:p w:rsidR="002C7419" w:rsidRPr="002C7419" w:rsidRDefault="002C7419" w:rsidP="002C7419">
            <w:pPr>
              <w:spacing w:after="0" w:line="276" w:lineRule="auto"/>
              <w:rPr>
                <w:rFonts w:ascii="Arial" w:hAnsi="Arial" w:cs="Arial"/>
                <w:sz w:val="18"/>
                <w:szCs w:val="18"/>
              </w:rPr>
            </w:pPr>
          </w:p>
        </w:tc>
        <w:tc>
          <w:tcPr>
            <w:tcW w:w="1559" w:type="dxa"/>
            <w:shd w:val="clear" w:color="auto" w:fill="auto"/>
          </w:tcPr>
          <w:p w:rsidR="002C7419" w:rsidRPr="002C7419" w:rsidRDefault="002C7419" w:rsidP="002C7419">
            <w:pPr>
              <w:spacing w:after="0" w:line="276" w:lineRule="auto"/>
              <w:rPr>
                <w:rFonts w:ascii="Arial" w:hAnsi="Arial" w:cs="Arial"/>
                <w:sz w:val="18"/>
                <w:szCs w:val="18"/>
              </w:rPr>
            </w:pPr>
          </w:p>
        </w:tc>
        <w:tc>
          <w:tcPr>
            <w:tcW w:w="1502" w:type="dxa"/>
            <w:shd w:val="clear" w:color="auto" w:fill="auto"/>
          </w:tcPr>
          <w:p w:rsidR="002C7419" w:rsidRPr="002C7419" w:rsidRDefault="002C7419" w:rsidP="002C7419">
            <w:pPr>
              <w:spacing w:after="0" w:line="276" w:lineRule="auto"/>
              <w:rPr>
                <w:rFonts w:ascii="Arial" w:hAnsi="Arial" w:cs="Arial"/>
                <w:sz w:val="18"/>
                <w:szCs w:val="18"/>
              </w:rPr>
            </w:pPr>
          </w:p>
        </w:tc>
      </w:tr>
    </w:tbl>
    <w:p w:rsidR="002C7419" w:rsidRPr="002C7419" w:rsidRDefault="002C7419" w:rsidP="002C7419">
      <w:pPr>
        <w:spacing w:after="0" w:line="276" w:lineRule="auto"/>
        <w:ind w:left="360"/>
        <w:rPr>
          <w:rFonts w:ascii="Arial" w:hAnsi="Arial" w:cs="Arial"/>
          <w:sz w:val="18"/>
          <w:szCs w:val="18"/>
        </w:rPr>
      </w:pPr>
    </w:p>
    <w:p w:rsidR="002C7419" w:rsidRPr="002C7419" w:rsidRDefault="002C7419" w:rsidP="002C7419">
      <w:pPr>
        <w:spacing w:after="0" w:line="276" w:lineRule="auto"/>
        <w:ind w:left="360"/>
        <w:rPr>
          <w:rFonts w:ascii="Arial" w:hAnsi="Arial" w:cs="Arial"/>
          <w:sz w:val="18"/>
          <w:szCs w:val="18"/>
        </w:rPr>
      </w:pPr>
      <w:r w:rsidRPr="002C7419">
        <w:rPr>
          <w:rFonts w:ascii="Arial" w:hAnsi="Arial" w:cs="Arial"/>
          <w:b/>
          <w:bCs/>
          <w:sz w:val="18"/>
          <w:szCs w:val="18"/>
        </w:rPr>
        <w:t>Asset Defaults</w:t>
      </w:r>
      <w:r w:rsidRPr="002C7419">
        <w:rPr>
          <w:rFonts w:ascii="Arial" w:hAnsi="Arial" w:cs="Arial"/>
          <w:sz w:val="18"/>
          <w:szCs w:val="18"/>
        </w:rPr>
        <w:t xml:space="preserve"> – Show in Table below the details of losses caused during the year due to asset defaults.  Also, show the comparative figures for the previous year. Please furnish, in all tables under this sub-section, the information separately for par and non-par funds, and also any other fund specifically maintained under policyholders’ funds.</w:t>
      </w:r>
    </w:p>
    <w:p w:rsidR="002C7419" w:rsidRPr="002C7419" w:rsidRDefault="002C7419" w:rsidP="002C7419">
      <w:pPr>
        <w:spacing w:after="0" w:line="276" w:lineRule="auto"/>
        <w:ind w:left="360"/>
        <w:rPr>
          <w:rFonts w:ascii="Arial" w:hAnsi="Arial" w:cs="Arial"/>
          <w:sz w:val="18"/>
          <w:szCs w:val="18"/>
        </w:rPr>
      </w:pP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 xml:space="preserve">Details of Asset Defaults (Rs. Lakhs)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2109"/>
        <w:gridCol w:w="2679"/>
      </w:tblGrid>
      <w:tr w:rsidR="002C7419" w:rsidRPr="002C7419" w:rsidTr="00F96A75">
        <w:tc>
          <w:tcPr>
            <w:tcW w:w="4788" w:type="dxa"/>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Description of Asset</w:t>
            </w:r>
          </w:p>
        </w:tc>
        <w:tc>
          <w:tcPr>
            <w:tcW w:w="2109" w:type="dxa"/>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Carrying Value before Written down</w:t>
            </w:r>
          </w:p>
        </w:tc>
        <w:tc>
          <w:tcPr>
            <w:tcW w:w="2679" w:type="dxa"/>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Amount of Written down</w:t>
            </w:r>
          </w:p>
        </w:tc>
      </w:tr>
      <w:tr w:rsidR="002C7419" w:rsidRPr="002C7419" w:rsidTr="00F96A75">
        <w:tc>
          <w:tcPr>
            <w:tcW w:w="4788" w:type="dxa"/>
          </w:tcPr>
          <w:p w:rsidR="002C7419" w:rsidRPr="002C7419" w:rsidRDefault="002C7419" w:rsidP="002C7419">
            <w:pPr>
              <w:spacing w:after="0" w:line="240" w:lineRule="auto"/>
              <w:jc w:val="both"/>
              <w:rPr>
                <w:rFonts w:ascii="Arial" w:hAnsi="Arial" w:cs="Arial"/>
                <w:sz w:val="18"/>
                <w:szCs w:val="18"/>
              </w:rPr>
            </w:pPr>
            <w:r w:rsidRPr="002C7419">
              <w:rPr>
                <w:rFonts w:ascii="Arial" w:hAnsi="Arial" w:cs="Arial"/>
                <w:sz w:val="18"/>
                <w:szCs w:val="18"/>
              </w:rPr>
              <w:t>1. Policyholders’ Fund</w:t>
            </w:r>
          </w:p>
          <w:p w:rsidR="002C7419" w:rsidRPr="002C7419" w:rsidRDefault="002C7419" w:rsidP="002C7419">
            <w:pPr>
              <w:spacing w:after="0" w:line="240" w:lineRule="auto"/>
              <w:jc w:val="both"/>
              <w:rPr>
                <w:rFonts w:ascii="Arial" w:hAnsi="Arial" w:cs="Arial"/>
                <w:sz w:val="18"/>
                <w:szCs w:val="18"/>
              </w:rPr>
            </w:pPr>
            <w:r w:rsidRPr="002C7419">
              <w:rPr>
                <w:rFonts w:ascii="Arial" w:hAnsi="Arial" w:cs="Arial"/>
                <w:sz w:val="18"/>
                <w:szCs w:val="18"/>
              </w:rPr>
              <w:t>(List the assets individually)</w:t>
            </w:r>
          </w:p>
          <w:p w:rsidR="002C7419" w:rsidRPr="002C7419" w:rsidRDefault="002C7419" w:rsidP="002C7419">
            <w:pPr>
              <w:spacing w:after="0" w:line="276" w:lineRule="auto"/>
              <w:rPr>
                <w:rFonts w:ascii="Arial" w:hAnsi="Arial" w:cs="Arial"/>
                <w:sz w:val="18"/>
                <w:szCs w:val="18"/>
              </w:rPr>
            </w:pPr>
          </w:p>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Total</w:t>
            </w:r>
          </w:p>
          <w:p w:rsidR="002C7419" w:rsidRPr="002C7419" w:rsidRDefault="002C7419" w:rsidP="002C7419">
            <w:pPr>
              <w:spacing w:after="0" w:line="276" w:lineRule="auto"/>
              <w:rPr>
                <w:rFonts w:ascii="Arial" w:hAnsi="Arial" w:cs="Arial"/>
                <w:sz w:val="18"/>
                <w:szCs w:val="18"/>
              </w:rPr>
            </w:pPr>
          </w:p>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lastRenderedPageBreak/>
              <w:t xml:space="preserve">2. Shareholders’ Fund </w:t>
            </w:r>
          </w:p>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(List the assets individually)</w:t>
            </w:r>
          </w:p>
          <w:p w:rsidR="002C7419" w:rsidRPr="002C7419" w:rsidRDefault="002C7419" w:rsidP="002C7419">
            <w:pPr>
              <w:spacing w:after="0" w:line="276" w:lineRule="auto"/>
              <w:rPr>
                <w:rFonts w:ascii="Arial" w:hAnsi="Arial" w:cs="Arial"/>
                <w:sz w:val="18"/>
                <w:szCs w:val="18"/>
              </w:rPr>
            </w:pPr>
          </w:p>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Total</w:t>
            </w:r>
          </w:p>
        </w:tc>
        <w:tc>
          <w:tcPr>
            <w:tcW w:w="2109" w:type="dxa"/>
          </w:tcPr>
          <w:p w:rsidR="002C7419" w:rsidRPr="002C7419" w:rsidRDefault="002C7419" w:rsidP="002C7419">
            <w:pPr>
              <w:spacing w:after="0" w:line="276" w:lineRule="auto"/>
              <w:rPr>
                <w:rFonts w:ascii="Arial" w:hAnsi="Arial" w:cs="Arial"/>
                <w:sz w:val="18"/>
                <w:szCs w:val="18"/>
              </w:rPr>
            </w:pPr>
          </w:p>
        </w:tc>
        <w:tc>
          <w:tcPr>
            <w:tcW w:w="2679" w:type="dxa"/>
          </w:tcPr>
          <w:p w:rsidR="002C7419" w:rsidRPr="002C7419" w:rsidRDefault="002C7419" w:rsidP="002C7419">
            <w:pPr>
              <w:spacing w:after="0" w:line="276" w:lineRule="auto"/>
              <w:rPr>
                <w:rFonts w:ascii="Arial" w:hAnsi="Arial" w:cs="Arial"/>
                <w:sz w:val="18"/>
                <w:szCs w:val="18"/>
              </w:rPr>
            </w:pPr>
          </w:p>
        </w:tc>
      </w:tr>
    </w:tbl>
    <w:p w:rsidR="002C7419" w:rsidRPr="002C7419" w:rsidRDefault="002C7419" w:rsidP="002C7419">
      <w:pPr>
        <w:spacing w:after="200" w:line="276" w:lineRule="auto"/>
        <w:rPr>
          <w:rFonts w:ascii="Arial" w:hAnsi="Arial" w:cs="Arial"/>
          <w:sz w:val="18"/>
          <w:szCs w:val="18"/>
        </w:rPr>
      </w:pP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Total Asset Defaults</w:t>
      </w: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6"/>
        <w:gridCol w:w="2100"/>
        <w:gridCol w:w="2100"/>
      </w:tblGrid>
      <w:tr w:rsidR="002C7419" w:rsidRPr="002C7419" w:rsidTr="00F96A75">
        <w:trPr>
          <w:trHeight w:val="179"/>
        </w:trPr>
        <w:tc>
          <w:tcPr>
            <w:tcW w:w="5296" w:type="dxa"/>
          </w:tcPr>
          <w:p w:rsidR="002C7419" w:rsidRPr="002C7419" w:rsidRDefault="002C7419" w:rsidP="002C7419">
            <w:pPr>
              <w:spacing w:after="0" w:line="276" w:lineRule="auto"/>
              <w:rPr>
                <w:rFonts w:ascii="Arial" w:hAnsi="Arial" w:cs="Arial"/>
                <w:sz w:val="18"/>
                <w:szCs w:val="18"/>
              </w:rPr>
            </w:pPr>
          </w:p>
        </w:tc>
        <w:tc>
          <w:tcPr>
            <w:tcW w:w="2100" w:type="dxa"/>
          </w:tcPr>
          <w:p w:rsidR="002C7419" w:rsidRPr="002C7419" w:rsidRDefault="002C7419" w:rsidP="002C7419">
            <w:pPr>
              <w:widowControl w:val="0"/>
              <w:spacing w:after="0" w:line="240" w:lineRule="auto"/>
              <w:jc w:val="both"/>
              <w:outlineLvl w:val="5"/>
              <w:rPr>
                <w:rFonts w:ascii="Arial" w:hAnsi="Arial" w:cs="Arial"/>
                <w:sz w:val="18"/>
                <w:szCs w:val="18"/>
              </w:rPr>
            </w:pPr>
            <w:r w:rsidRPr="002C7419">
              <w:rPr>
                <w:rFonts w:ascii="Arial" w:hAnsi="Arial" w:cs="Arial"/>
                <w:sz w:val="18"/>
                <w:szCs w:val="18"/>
              </w:rPr>
              <w:t>Current Year</w:t>
            </w:r>
          </w:p>
        </w:tc>
        <w:tc>
          <w:tcPr>
            <w:tcW w:w="2100" w:type="dxa"/>
          </w:tcPr>
          <w:p w:rsidR="002C7419" w:rsidRPr="002C7419" w:rsidRDefault="002C7419" w:rsidP="002C7419">
            <w:pPr>
              <w:widowControl w:val="0"/>
              <w:spacing w:after="0" w:line="240" w:lineRule="auto"/>
              <w:jc w:val="both"/>
              <w:outlineLvl w:val="5"/>
              <w:rPr>
                <w:rFonts w:ascii="Arial" w:hAnsi="Arial" w:cs="Arial"/>
                <w:sz w:val="18"/>
                <w:szCs w:val="18"/>
              </w:rPr>
            </w:pPr>
            <w:r w:rsidRPr="002C7419">
              <w:rPr>
                <w:rFonts w:ascii="Arial" w:hAnsi="Arial" w:cs="Arial"/>
                <w:sz w:val="18"/>
                <w:szCs w:val="18"/>
              </w:rPr>
              <w:t>Previous Year</w:t>
            </w:r>
          </w:p>
        </w:tc>
      </w:tr>
      <w:tr w:rsidR="002C7419" w:rsidRPr="002C7419" w:rsidTr="00F96A75">
        <w:trPr>
          <w:trHeight w:val="2181"/>
        </w:trPr>
        <w:tc>
          <w:tcPr>
            <w:tcW w:w="5296"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1.  Policyholders’ Fund</w:t>
            </w:r>
          </w:p>
          <w:p w:rsidR="002C7419" w:rsidRPr="002C7419" w:rsidRDefault="002C7419" w:rsidP="002C7419">
            <w:pPr>
              <w:spacing w:after="0" w:line="276" w:lineRule="auto"/>
              <w:rPr>
                <w:rFonts w:ascii="Arial" w:hAnsi="Arial" w:cs="Arial"/>
                <w:sz w:val="18"/>
                <w:szCs w:val="18"/>
              </w:rPr>
            </w:pPr>
          </w:p>
          <w:p w:rsidR="002C7419" w:rsidRPr="002C7419" w:rsidRDefault="002C7419" w:rsidP="00174EB5">
            <w:pPr>
              <w:numPr>
                <w:ilvl w:val="0"/>
                <w:numId w:val="30"/>
              </w:numPr>
              <w:spacing w:after="0" w:line="240" w:lineRule="auto"/>
              <w:jc w:val="both"/>
              <w:rPr>
                <w:rFonts w:ascii="Arial" w:hAnsi="Arial" w:cs="Arial"/>
                <w:sz w:val="18"/>
                <w:szCs w:val="18"/>
              </w:rPr>
            </w:pPr>
            <w:r w:rsidRPr="002C7419">
              <w:rPr>
                <w:rFonts w:ascii="Arial" w:hAnsi="Arial" w:cs="Arial"/>
                <w:sz w:val="18"/>
                <w:szCs w:val="18"/>
              </w:rPr>
              <w:t>Total Amount of Written downs        (Rs. Lakhs)</w:t>
            </w:r>
          </w:p>
          <w:p w:rsidR="002C7419" w:rsidRPr="002C7419" w:rsidRDefault="002C7419" w:rsidP="00174EB5">
            <w:pPr>
              <w:numPr>
                <w:ilvl w:val="0"/>
                <w:numId w:val="30"/>
              </w:numPr>
              <w:spacing w:after="0" w:line="240" w:lineRule="auto"/>
              <w:jc w:val="both"/>
              <w:rPr>
                <w:rFonts w:ascii="Arial" w:hAnsi="Arial" w:cs="Arial"/>
                <w:sz w:val="18"/>
                <w:szCs w:val="18"/>
              </w:rPr>
            </w:pPr>
            <w:r w:rsidRPr="002C7419">
              <w:rPr>
                <w:rFonts w:ascii="Arial" w:hAnsi="Arial" w:cs="Arial"/>
                <w:sz w:val="18"/>
                <w:szCs w:val="18"/>
              </w:rPr>
              <w:t>% of Mean Assets over the year</w:t>
            </w:r>
          </w:p>
          <w:p w:rsidR="002C7419" w:rsidRPr="002C7419" w:rsidRDefault="002C7419" w:rsidP="002C7419">
            <w:pPr>
              <w:spacing w:after="0" w:line="276" w:lineRule="auto"/>
              <w:rPr>
                <w:rFonts w:ascii="Arial" w:hAnsi="Arial" w:cs="Arial"/>
                <w:sz w:val="18"/>
                <w:szCs w:val="18"/>
              </w:rPr>
            </w:pPr>
          </w:p>
          <w:p w:rsidR="002C7419" w:rsidRPr="002C7419" w:rsidRDefault="002C7419" w:rsidP="00174EB5">
            <w:pPr>
              <w:numPr>
                <w:ilvl w:val="0"/>
                <w:numId w:val="29"/>
              </w:numPr>
              <w:spacing w:after="0" w:line="240" w:lineRule="auto"/>
              <w:jc w:val="both"/>
              <w:rPr>
                <w:rFonts w:ascii="Arial" w:hAnsi="Arial" w:cs="Arial"/>
                <w:sz w:val="18"/>
                <w:szCs w:val="18"/>
              </w:rPr>
            </w:pPr>
            <w:r w:rsidRPr="002C7419">
              <w:rPr>
                <w:rFonts w:ascii="Arial" w:hAnsi="Arial" w:cs="Arial"/>
                <w:sz w:val="18"/>
                <w:szCs w:val="18"/>
              </w:rPr>
              <w:t>Shareholders’ Fund</w:t>
            </w:r>
          </w:p>
          <w:p w:rsidR="002C7419" w:rsidRPr="002C7419" w:rsidRDefault="002C7419" w:rsidP="002C7419">
            <w:pPr>
              <w:spacing w:after="0" w:line="276" w:lineRule="auto"/>
              <w:rPr>
                <w:rFonts w:ascii="Arial" w:hAnsi="Arial" w:cs="Arial"/>
                <w:sz w:val="18"/>
                <w:szCs w:val="18"/>
              </w:rPr>
            </w:pPr>
          </w:p>
          <w:p w:rsidR="002C7419" w:rsidRPr="002C7419" w:rsidRDefault="002C7419" w:rsidP="00174EB5">
            <w:pPr>
              <w:numPr>
                <w:ilvl w:val="0"/>
                <w:numId w:val="31"/>
              </w:numPr>
              <w:spacing w:after="0" w:line="240" w:lineRule="auto"/>
              <w:jc w:val="both"/>
              <w:rPr>
                <w:rFonts w:ascii="Arial" w:hAnsi="Arial" w:cs="Arial"/>
                <w:sz w:val="18"/>
                <w:szCs w:val="18"/>
              </w:rPr>
            </w:pPr>
            <w:r w:rsidRPr="002C7419">
              <w:rPr>
                <w:rFonts w:ascii="Arial" w:hAnsi="Arial" w:cs="Arial"/>
                <w:sz w:val="18"/>
                <w:szCs w:val="18"/>
              </w:rPr>
              <w:t>Total Amount of Written downs        (Rs. Lakhs)</w:t>
            </w:r>
          </w:p>
          <w:p w:rsidR="002C7419" w:rsidRPr="002C7419" w:rsidRDefault="002C7419" w:rsidP="00174EB5">
            <w:pPr>
              <w:numPr>
                <w:ilvl w:val="0"/>
                <w:numId w:val="31"/>
              </w:numPr>
              <w:spacing w:after="0" w:line="240" w:lineRule="auto"/>
              <w:jc w:val="both"/>
              <w:rPr>
                <w:rFonts w:ascii="Arial" w:hAnsi="Arial" w:cs="Arial"/>
                <w:sz w:val="18"/>
                <w:szCs w:val="18"/>
              </w:rPr>
            </w:pPr>
            <w:r w:rsidRPr="002C7419">
              <w:rPr>
                <w:rFonts w:ascii="Arial" w:hAnsi="Arial" w:cs="Arial"/>
                <w:sz w:val="18"/>
                <w:szCs w:val="18"/>
              </w:rPr>
              <w:t>% of Mean Assets over the year</w:t>
            </w:r>
          </w:p>
          <w:p w:rsidR="002C7419" w:rsidRPr="002C7419" w:rsidRDefault="002C7419" w:rsidP="002C7419">
            <w:pPr>
              <w:spacing w:after="0" w:line="276" w:lineRule="auto"/>
              <w:rPr>
                <w:rFonts w:ascii="Arial" w:hAnsi="Arial" w:cs="Arial"/>
                <w:sz w:val="18"/>
                <w:szCs w:val="18"/>
              </w:rPr>
            </w:pPr>
          </w:p>
        </w:tc>
        <w:tc>
          <w:tcPr>
            <w:tcW w:w="2100" w:type="dxa"/>
          </w:tcPr>
          <w:p w:rsidR="002C7419" w:rsidRPr="002C7419" w:rsidRDefault="002C7419" w:rsidP="002C7419">
            <w:pPr>
              <w:spacing w:after="0" w:line="276" w:lineRule="auto"/>
              <w:rPr>
                <w:rFonts w:ascii="Arial" w:hAnsi="Arial" w:cs="Arial"/>
                <w:sz w:val="18"/>
                <w:szCs w:val="18"/>
              </w:rPr>
            </w:pPr>
          </w:p>
        </w:tc>
        <w:tc>
          <w:tcPr>
            <w:tcW w:w="2100" w:type="dxa"/>
          </w:tcPr>
          <w:p w:rsidR="002C7419" w:rsidRPr="002C7419" w:rsidRDefault="002C7419" w:rsidP="002C7419">
            <w:pPr>
              <w:spacing w:after="0" w:line="276" w:lineRule="auto"/>
              <w:rPr>
                <w:rFonts w:ascii="Arial" w:hAnsi="Arial" w:cs="Arial"/>
                <w:sz w:val="18"/>
                <w:szCs w:val="18"/>
              </w:rPr>
            </w:pPr>
          </w:p>
        </w:tc>
      </w:tr>
    </w:tbl>
    <w:p w:rsidR="002C7419" w:rsidRPr="002C7419" w:rsidRDefault="002C7419" w:rsidP="002C7419">
      <w:pPr>
        <w:spacing w:after="200" w:line="276" w:lineRule="auto"/>
        <w:rPr>
          <w:rFonts w:ascii="Arial" w:hAnsi="Arial" w:cs="Arial"/>
          <w:sz w:val="18"/>
          <w:szCs w:val="18"/>
        </w:rPr>
      </w:pPr>
    </w:p>
    <w:p w:rsidR="002C7419" w:rsidRPr="002C7419" w:rsidRDefault="002C7419" w:rsidP="00174EB5">
      <w:pPr>
        <w:numPr>
          <w:ilvl w:val="0"/>
          <w:numId w:val="27"/>
        </w:numPr>
        <w:spacing w:after="0" w:line="240" w:lineRule="auto"/>
        <w:jc w:val="both"/>
        <w:rPr>
          <w:rFonts w:ascii="Arial" w:hAnsi="Arial" w:cs="Arial"/>
          <w:b/>
          <w:bCs/>
          <w:sz w:val="18"/>
          <w:szCs w:val="18"/>
        </w:rPr>
      </w:pPr>
      <w:r w:rsidRPr="002C7419">
        <w:rPr>
          <w:rFonts w:ascii="Arial" w:hAnsi="Arial" w:cs="Arial"/>
          <w:b/>
          <w:bCs/>
          <w:sz w:val="18"/>
          <w:szCs w:val="18"/>
        </w:rPr>
        <w:t>Non-Performing Assets</w:t>
      </w:r>
      <w:r w:rsidRPr="002C7419">
        <w:rPr>
          <w:rFonts w:ascii="Arial" w:hAnsi="Arial" w:cs="Arial"/>
          <w:sz w:val="18"/>
          <w:szCs w:val="18"/>
        </w:rPr>
        <w:t xml:space="preserve"> – Show in Table below the level of non-performing assets.  Comment on any unusual events that may have happened during the year. Please furnish, in all tables under this sub-section, the information separately for par and non-par funds, and also any other fund specifically maintained under policyholders; funds.</w:t>
      </w:r>
    </w:p>
    <w:p w:rsidR="002C7419" w:rsidRPr="002C7419" w:rsidRDefault="002C7419" w:rsidP="002C7419">
      <w:pPr>
        <w:spacing w:after="0" w:line="276" w:lineRule="auto"/>
        <w:rPr>
          <w:rFonts w:ascii="Arial" w:hAnsi="Arial" w:cs="Arial"/>
          <w:b/>
          <w:bCs/>
          <w:sz w:val="18"/>
          <w:szCs w:val="18"/>
        </w:rPr>
      </w:pPr>
    </w:p>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Non-Performing Assets (NPA)</w:t>
      </w:r>
    </w:p>
    <w:p w:rsidR="002C7419" w:rsidRPr="002C7419" w:rsidRDefault="002C7419" w:rsidP="002C7419">
      <w:pPr>
        <w:spacing w:after="0" w:line="276" w:lineRule="auto"/>
        <w:rPr>
          <w:rFonts w:ascii="Arial" w:hAnsi="Arial" w:cs="Arial"/>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551"/>
        <w:gridCol w:w="1552"/>
        <w:gridCol w:w="1551"/>
        <w:gridCol w:w="1552"/>
      </w:tblGrid>
      <w:tr w:rsidR="002C7419" w:rsidRPr="002C7419" w:rsidTr="00F96A75">
        <w:trPr>
          <w:cantSplit/>
        </w:trPr>
        <w:tc>
          <w:tcPr>
            <w:tcW w:w="3369" w:type="dxa"/>
            <w:vMerge w:val="restart"/>
          </w:tcPr>
          <w:p w:rsidR="002C7419" w:rsidRPr="002C7419" w:rsidRDefault="002C7419" w:rsidP="002C7419">
            <w:pPr>
              <w:spacing w:after="0" w:line="276" w:lineRule="auto"/>
              <w:rPr>
                <w:rFonts w:ascii="Arial" w:hAnsi="Arial" w:cs="Arial"/>
                <w:sz w:val="18"/>
                <w:szCs w:val="18"/>
              </w:rPr>
            </w:pPr>
          </w:p>
        </w:tc>
        <w:tc>
          <w:tcPr>
            <w:tcW w:w="3103" w:type="dxa"/>
            <w:gridSpan w:val="2"/>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Policyholders’ Fund</w:t>
            </w:r>
          </w:p>
        </w:tc>
        <w:tc>
          <w:tcPr>
            <w:tcW w:w="3103" w:type="dxa"/>
            <w:gridSpan w:val="2"/>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Shareholders’ Fund</w:t>
            </w:r>
          </w:p>
        </w:tc>
      </w:tr>
      <w:tr w:rsidR="002C7419" w:rsidRPr="002C7419" w:rsidTr="00F96A75">
        <w:trPr>
          <w:cantSplit/>
        </w:trPr>
        <w:tc>
          <w:tcPr>
            <w:tcW w:w="3369" w:type="dxa"/>
            <w:vMerge/>
          </w:tcPr>
          <w:p w:rsidR="002C7419" w:rsidRPr="002C7419" w:rsidRDefault="002C7419" w:rsidP="002C7419">
            <w:pPr>
              <w:spacing w:after="0" w:line="276" w:lineRule="auto"/>
              <w:rPr>
                <w:rFonts w:ascii="Arial" w:hAnsi="Arial" w:cs="Arial"/>
                <w:sz w:val="18"/>
                <w:szCs w:val="18"/>
              </w:rPr>
            </w:pPr>
          </w:p>
        </w:tc>
        <w:tc>
          <w:tcPr>
            <w:tcW w:w="1551" w:type="dxa"/>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Current Year</w:t>
            </w:r>
          </w:p>
        </w:tc>
        <w:tc>
          <w:tcPr>
            <w:tcW w:w="1552" w:type="dxa"/>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Previous Year</w:t>
            </w:r>
          </w:p>
        </w:tc>
        <w:tc>
          <w:tcPr>
            <w:tcW w:w="1551" w:type="dxa"/>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Current Year</w:t>
            </w:r>
          </w:p>
        </w:tc>
        <w:tc>
          <w:tcPr>
            <w:tcW w:w="1552" w:type="dxa"/>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Previous Year</w:t>
            </w:r>
          </w:p>
        </w:tc>
      </w:tr>
      <w:tr w:rsidR="002C7419" w:rsidRPr="002C7419" w:rsidTr="00F96A75">
        <w:tc>
          <w:tcPr>
            <w:tcW w:w="3369" w:type="dxa"/>
          </w:tcPr>
          <w:p w:rsidR="002C7419" w:rsidRPr="002C7419" w:rsidRDefault="002C7419" w:rsidP="00174EB5">
            <w:pPr>
              <w:numPr>
                <w:ilvl w:val="0"/>
                <w:numId w:val="32"/>
              </w:numPr>
              <w:spacing w:after="0" w:line="240" w:lineRule="auto"/>
              <w:jc w:val="both"/>
              <w:rPr>
                <w:rFonts w:ascii="Arial" w:hAnsi="Arial" w:cs="Arial"/>
                <w:sz w:val="18"/>
                <w:szCs w:val="18"/>
              </w:rPr>
            </w:pPr>
            <w:r w:rsidRPr="002C7419">
              <w:rPr>
                <w:rFonts w:ascii="Arial" w:hAnsi="Arial" w:cs="Arial"/>
                <w:sz w:val="18"/>
                <w:szCs w:val="18"/>
              </w:rPr>
              <w:t>Amount of NPA (Rs. Lakhs)</w:t>
            </w:r>
          </w:p>
          <w:p w:rsidR="002C7419" w:rsidRPr="002C7419" w:rsidRDefault="002C7419" w:rsidP="002C7419">
            <w:pPr>
              <w:spacing w:after="0" w:line="276" w:lineRule="auto"/>
              <w:rPr>
                <w:rFonts w:ascii="Arial" w:hAnsi="Arial" w:cs="Arial"/>
                <w:sz w:val="18"/>
                <w:szCs w:val="18"/>
              </w:rPr>
            </w:pPr>
          </w:p>
          <w:p w:rsidR="002C7419" w:rsidRPr="002C7419" w:rsidRDefault="002C7419" w:rsidP="00174EB5">
            <w:pPr>
              <w:numPr>
                <w:ilvl w:val="0"/>
                <w:numId w:val="33"/>
              </w:numPr>
              <w:spacing w:after="0" w:line="240" w:lineRule="auto"/>
              <w:jc w:val="both"/>
              <w:rPr>
                <w:rFonts w:ascii="Arial" w:hAnsi="Arial" w:cs="Arial"/>
                <w:sz w:val="18"/>
                <w:szCs w:val="18"/>
              </w:rPr>
            </w:pPr>
            <w:r w:rsidRPr="002C7419">
              <w:rPr>
                <w:rFonts w:ascii="Arial" w:hAnsi="Arial" w:cs="Arial"/>
                <w:sz w:val="18"/>
                <w:szCs w:val="18"/>
              </w:rPr>
              <w:t>% of Total Fund</w:t>
            </w:r>
          </w:p>
          <w:p w:rsidR="002C7419" w:rsidRPr="002C7419" w:rsidRDefault="002C7419" w:rsidP="002C7419">
            <w:pPr>
              <w:spacing w:after="0" w:line="276" w:lineRule="auto"/>
              <w:rPr>
                <w:rFonts w:ascii="Arial" w:hAnsi="Arial" w:cs="Arial"/>
                <w:sz w:val="18"/>
                <w:szCs w:val="18"/>
              </w:rPr>
            </w:pPr>
          </w:p>
          <w:p w:rsidR="002C7419" w:rsidRPr="002C7419" w:rsidRDefault="002C7419" w:rsidP="00174EB5">
            <w:pPr>
              <w:numPr>
                <w:ilvl w:val="0"/>
                <w:numId w:val="33"/>
              </w:numPr>
              <w:spacing w:after="0" w:line="240" w:lineRule="auto"/>
              <w:jc w:val="both"/>
              <w:rPr>
                <w:rFonts w:ascii="Arial" w:hAnsi="Arial" w:cs="Arial"/>
                <w:sz w:val="18"/>
                <w:szCs w:val="18"/>
              </w:rPr>
            </w:pPr>
            <w:r w:rsidRPr="002C7419">
              <w:rPr>
                <w:rFonts w:ascii="Arial" w:hAnsi="Arial" w:cs="Arial"/>
                <w:sz w:val="18"/>
                <w:szCs w:val="18"/>
              </w:rPr>
              <w:t>Provision for NPA in the financial statement (Rs. Lakhs)</w:t>
            </w:r>
          </w:p>
        </w:tc>
        <w:tc>
          <w:tcPr>
            <w:tcW w:w="1551" w:type="dxa"/>
          </w:tcPr>
          <w:p w:rsidR="002C7419" w:rsidRPr="002C7419" w:rsidRDefault="002C7419" w:rsidP="002C7419">
            <w:pPr>
              <w:spacing w:after="0" w:line="276" w:lineRule="auto"/>
              <w:rPr>
                <w:rFonts w:ascii="Arial" w:hAnsi="Arial" w:cs="Arial"/>
                <w:sz w:val="18"/>
                <w:szCs w:val="18"/>
              </w:rPr>
            </w:pPr>
          </w:p>
        </w:tc>
        <w:tc>
          <w:tcPr>
            <w:tcW w:w="1552" w:type="dxa"/>
          </w:tcPr>
          <w:p w:rsidR="002C7419" w:rsidRPr="002C7419" w:rsidRDefault="002C7419" w:rsidP="002C7419">
            <w:pPr>
              <w:spacing w:after="0" w:line="276" w:lineRule="auto"/>
              <w:rPr>
                <w:rFonts w:ascii="Arial" w:hAnsi="Arial" w:cs="Arial"/>
                <w:sz w:val="18"/>
                <w:szCs w:val="18"/>
              </w:rPr>
            </w:pPr>
          </w:p>
        </w:tc>
        <w:tc>
          <w:tcPr>
            <w:tcW w:w="1551" w:type="dxa"/>
          </w:tcPr>
          <w:p w:rsidR="002C7419" w:rsidRPr="002C7419" w:rsidRDefault="002C7419" w:rsidP="002C7419">
            <w:pPr>
              <w:spacing w:after="0" w:line="276" w:lineRule="auto"/>
              <w:rPr>
                <w:rFonts w:ascii="Arial" w:hAnsi="Arial" w:cs="Arial"/>
                <w:sz w:val="18"/>
                <w:szCs w:val="18"/>
              </w:rPr>
            </w:pPr>
          </w:p>
        </w:tc>
        <w:tc>
          <w:tcPr>
            <w:tcW w:w="1552" w:type="dxa"/>
          </w:tcPr>
          <w:p w:rsidR="002C7419" w:rsidRPr="002C7419" w:rsidRDefault="002C7419" w:rsidP="002C7419">
            <w:pPr>
              <w:spacing w:after="0" w:line="276" w:lineRule="auto"/>
              <w:rPr>
                <w:rFonts w:ascii="Arial" w:hAnsi="Arial" w:cs="Arial"/>
                <w:sz w:val="18"/>
                <w:szCs w:val="18"/>
              </w:rPr>
            </w:pPr>
          </w:p>
        </w:tc>
      </w:tr>
    </w:tbl>
    <w:p w:rsidR="002C7419" w:rsidRPr="002C7419" w:rsidRDefault="002C7419" w:rsidP="002C7419">
      <w:pPr>
        <w:spacing w:after="200" w:line="276" w:lineRule="auto"/>
        <w:rPr>
          <w:rFonts w:ascii="Arial" w:hAnsi="Arial" w:cs="Arial"/>
          <w:b/>
          <w:spacing w:val="20"/>
          <w:sz w:val="18"/>
          <w:szCs w:val="18"/>
          <w:u w:val="single"/>
          <w:lang w:bidi="ar-SA"/>
        </w:rPr>
      </w:pP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METHODOLOTY FOR TIME WEIGHTED RATE OF RETURN</w:t>
      </w: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Modified Dietz method</w:t>
      </w:r>
    </w:p>
    <w:p w:rsidR="002C7419" w:rsidRPr="002C7419" w:rsidRDefault="002C7419" w:rsidP="002C7419">
      <w:pPr>
        <w:tabs>
          <w:tab w:val="left" w:pos="5910"/>
        </w:tabs>
        <w:spacing w:after="200" w:line="276" w:lineRule="auto"/>
        <w:rPr>
          <w:rFonts w:ascii="Arial" w:hAnsi="Arial" w:cs="Arial"/>
          <w:sz w:val="18"/>
          <w:szCs w:val="18"/>
        </w:rPr>
      </w:pPr>
      <w:r w:rsidRPr="002C7419">
        <w:rPr>
          <w:rFonts w:ascii="Arial" w:hAnsi="Arial" w:cs="Arial"/>
          <w:sz w:val="18"/>
          <w:szCs w:val="18"/>
        </w:rPr>
        <w:t>The modified Dietz method is a method of evaluating a portfolio’s return based upon a time weighted analysis.</w:t>
      </w:r>
    </w:p>
    <w:p w:rsidR="002C7419" w:rsidRPr="002C7419" w:rsidRDefault="002C7419" w:rsidP="002C7419">
      <w:pPr>
        <w:spacing w:after="200" w:line="276" w:lineRule="auto"/>
        <w:rPr>
          <w:rFonts w:ascii="Arial" w:hAnsi="Arial" w:cs="Arial"/>
          <w:b/>
          <w:bCs/>
          <w:i/>
          <w:spacing w:val="20"/>
          <w:sz w:val="18"/>
          <w:szCs w:val="18"/>
          <w:u w:val="single"/>
          <w:lang w:bidi="ar-SA"/>
        </w:rPr>
      </w:pPr>
      <w:r w:rsidRPr="002C7419">
        <w:rPr>
          <w:rFonts w:ascii="Arial" w:hAnsi="Arial" w:cs="Arial"/>
          <w:b/>
          <w:bCs/>
          <w:i/>
          <w:spacing w:val="20"/>
          <w:sz w:val="18"/>
          <w:szCs w:val="18"/>
          <w:u w:val="single"/>
          <w:lang w:bidi="ar-SA"/>
        </w:rPr>
        <w:t>Formula:</w:t>
      </w:r>
    </w:p>
    <w:p w:rsidR="002C7419" w:rsidRPr="002C7419" w:rsidRDefault="002C7419" w:rsidP="002C7419">
      <w:pPr>
        <w:spacing w:after="200" w:line="276" w:lineRule="auto"/>
        <w:rPr>
          <w:rFonts w:ascii="Arial" w:hAnsi="Arial" w:cs="Arial"/>
          <w:b/>
          <w:spacing w:val="20"/>
          <w:sz w:val="18"/>
          <w:szCs w:val="18"/>
          <w:u w:val="single"/>
          <w:lang w:val="fr-FR" w:bidi="ar-SA"/>
        </w:rPr>
      </w:pPr>
      <w:r w:rsidRPr="002C7419">
        <w:rPr>
          <w:rFonts w:ascii="Arial" w:hAnsi="Arial" w:cs="Arial"/>
          <w:b/>
          <w:spacing w:val="20"/>
          <w:sz w:val="18"/>
          <w:szCs w:val="18"/>
          <w:lang w:val="fr-FR" w:bidi="ar-SA"/>
        </w:rPr>
        <w:t xml:space="preserve">r(T) = </w:t>
      </w:r>
      <w:r w:rsidRPr="002C7419">
        <w:rPr>
          <w:rFonts w:ascii="Arial" w:hAnsi="Arial" w:cs="Arial"/>
          <w:b/>
          <w:spacing w:val="20"/>
          <w:sz w:val="18"/>
          <w:szCs w:val="18"/>
          <w:u w:val="single"/>
          <w:lang w:val="fr-FR" w:bidi="ar-SA"/>
        </w:rPr>
        <w:t>MV(T) – MV(0) – SUM [C(t)]</w:t>
      </w:r>
    </w:p>
    <w:p w:rsidR="002C7419" w:rsidRPr="002C7419" w:rsidRDefault="002C7419" w:rsidP="002C7419">
      <w:pPr>
        <w:spacing w:after="200" w:line="276" w:lineRule="auto"/>
        <w:rPr>
          <w:rFonts w:ascii="Arial" w:hAnsi="Arial" w:cs="Arial"/>
          <w:b/>
          <w:spacing w:val="20"/>
          <w:sz w:val="18"/>
          <w:szCs w:val="18"/>
          <w:u w:val="single"/>
          <w:lang w:bidi="ar-SA"/>
        </w:rPr>
      </w:pPr>
      <w:r w:rsidRPr="002C7419">
        <w:rPr>
          <w:rFonts w:ascii="Arial" w:hAnsi="Arial" w:cs="Arial"/>
          <w:b/>
          <w:spacing w:val="20"/>
          <w:sz w:val="18"/>
          <w:szCs w:val="18"/>
          <w:lang w:val="fr-FR" w:bidi="ar-SA"/>
        </w:rPr>
        <w:t xml:space="preserve">              </w:t>
      </w:r>
      <w:r w:rsidRPr="002C7419">
        <w:rPr>
          <w:rFonts w:ascii="Arial" w:hAnsi="Arial" w:cs="Arial"/>
          <w:b/>
          <w:spacing w:val="20"/>
          <w:sz w:val="18"/>
          <w:szCs w:val="18"/>
          <w:u w:val="single"/>
          <w:lang w:bidi="ar-SA"/>
        </w:rPr>
        <w:t>MV (0) + SUM [W(t)*C(t)]</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Where:</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r(t) -- Modified Dietz return,</w:t>
      </w:r>
      <w:r w:rsidRPr="002C7419">
        <w:rPr>
          <w:rFonts w:ascii="Arial" w:hAnsi="Arial" w:cs="Arial"/>
          <w:sz w:val="18"/>
          <w:szCs w:val="18"/>
        </w:rPr>
        <w:tab/>
      </w:r>
      <w:r w:rsidRPr="002C7419">
        <w:rPr>
          <w:rFonts w:ascii="Arial" w:hAnsi="Arial" w:cs="Arial"/>
          <w:sz w:val="18"/>
          <w:szCs w:val="18"/>
        </w:rPr>
        <w:tab/>
      </w:r>
      <w:r w:rsidRPr="002C7419">
        <w:rPr>
          <w:rFonts w:ascii="Arial" w:hAnsi="Arial" w:cs="Arial"/>
          <w:sz w:val="18"/>
          <w:szCs w:val="18"/>
        </w:rPr>
        <w:tab/>
        <w:t>MV(T) – Ending market value</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MV (0) – Beginning market value,</w:t>
      </w:r>
      <w:r w:rsidRPr="002C7419">
        <w:rPr>
          <w:rFonts w:ascii="Arial" w:hAnsi="Arial" w:cs="Arial"/>
          <w:sz w:val="18"/>
          <w:szCs w:val="18"/>
        </w:rPr>
        <w:tab/>
      </w:r>
      <w:r w:rsidRPr="002C7419">
        <w:rPr>
          <w:rFonts w:ascii="Arial" w:hAnsi="Arial" w:cs="Arial"/>
          <w:sz w:val="18"/>
          <w:szCs w:val="18"/>
        </w:rPr>
        <w:tab/>
      </w:r>
      <w:r w:rsidRPr="002C7419">
        <w:rPr>
          <w:rFonts w:ascii="Arial" w:hAnsi="Arial" w:cs="Arial"/>
          <w:sz w:val="18"/>
          <w:szCs w:val="18"/>
        </w:rPr>
        <w:tab/>
        <w:t>C(t) – Net contribution occurring on day t</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W(t) – weight of the net contribution on day t.</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W(t) = {T – t} /T, where:</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T – Total number of days, and</w:t>
      </w:r>
      <w:r w:rsidRPr="002C7419">
        <w:rPr>
          <w:rFonts w:ascii="Arial" w:hAnsi="Arial" w:cs="Arial"/>
          <w:sz w:val="18"/>
          <w:szCs w:val="18"/>
        </w:rPr>
        <w:tab/>
      </w:r>
      <w:r w:rsidRPr="002C7419">
        <w:rPr>
          <w:rFonts w:ascii="Arial" w:hAnsi="Arial" w:cs="Arial"/>
          <w:sz w:val="18"/>
          <w:szCs w:val="18"/>
        </w:rPr>
        <w:tab/>
        <w:t>t – day the net contribution occurs</w:t>
      </w:r>
    </w:p>
    <w:p w:rsidR="002C7419" w:rsidRPr="002C7419" w:rsidRDefault="002C7419" w:rsidP="002C7419">
      <w:pPr>
        <w:spacing w:after="200" w:line="276" w:lineRule="auto"/>
        <w:rPr>
          <w:rFonts w:ascii="Arial" w:hAnsi="Arial" w:cs="Arial"/>
          <w:spacing w:val="20"/>
          <w:sz w:val="18"/>
          <w:szCs w:val="18"/>
          <w:lang w:bidi="ar-SA"/>
        </w:rPr>
      </w:pPr>
      <w:r w:rsidRPr="002C7419">
        <w:rPr>
          <w:rFonts w:ascii="Arial" w:hAnsi="Arial" w:cs="Arial"/>
          <w:sz w:val="18"/>
          <w:szCs w:val="18"/>
        </w:rPr>
        <w:t>The modified Dietz method assumes that net contributions are invested at the end of the respective day they occur.</w:t>
      </w:r>
    </w:p>
    <w:tbl>
      <w:tblPr>
        <w:tblW w:w="9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1793"/>
        <w:gridCol w:w="1323"/>
        <w:gridCol w:w="1697"/>
        <w:gridCol w:w="2692"/>
      </w:tblGrid>
      <w:tr w:rsidR="002C7419" w:rsidRPr="002C7419" w:rsidTr="00F96A75">
        <w:trPr>
          <w:trHeight w:val="426"/>
        </w:trPr>
        <w:tc>
          <w:tcPr>
            <w:tcW w:w="6429" w:type="dxa"/>
            <w:gridSpan w:val="4"/>
            <w:noWrap/>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lastRenderedPageBreak/>
              <w:t>An example of the Modified Dietz method</w:t>
            </w:r>
          </w:p>
        </w:tc>
        <w:tc>
          <w:tcPr>
            <w:tcW w:w="2692" w:type="dxa"/>
            <w:noWrap/>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79"/>
        </w:trPr>
        <w:tc>
          <w:tcPr>
            <w:tcW w:w="1616" w:type="dxa"/>
            <w:noWrap/>
          </w:tcPr>
          <w:p w:rsidR="002C7419" w:rsidRPr="002C7419" w:rsidRDefault="002C7419" w:rsidP="002C7419">
            <w:pPr>
              <w:spacing w:after="0" w:line="276" w:lineRule="auto"/>
              <w:rPr>
                <w:rFonts w:ascii="Arial" w:hAnsi="Arial" w:cs="Arial"/>
                <w:sz w:val="18"/>
                <w:szCs w:val="18"/>
                <w:lang w:bidi="ar-SA"/>
              </w:rPr>
            </w:pPr>
            <w:smartTag w:uri="urn:schemas-microsoft-com:office:smarttags" w:element="date">
              <w:smartTagPr>
                <w:attr w:name="Month" w:val="3"/>
                <w:attr w:name="Day" w:val="1"/>
                <w:attr w:name="Year" w:val="2009"/>
              </w:smartTagPr>
              <w:r w:rsidRPr="002C7419">
                <w:rPr>
                  <w:rFonts w:ascii="Arial" w:hAnsi="Arial" w:cs="Arial"/>
                  <w:sz w:val="18"/>
                  <w:szCs w:val="18"/>
                  <w:lang w:bidi="ar-SA"/>
                </w:rPr>
                <w:t>01-Mar-09</w:t>
              </w:r>
            </w:smartTag>
          </w:p>
        </w:tc>
        <w:tc>
          <w:tcPr>
            <w:tcW w:w="1793" w:type="dxa"/>
            <w:noWrap/>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MV(0)</w:t>
            </w:r>
          </w:p>
        </w:tc>
        <w:tc>
          <w:tcPr>
            <w:tcW w:w="1323" w:type="dxa"/>
            <w:noWrap/>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1,358,927</w:t>
            </w:r>
          </w:p>
        </w:tc>
        <w:tc>
          <w:tcPr>
            <w:tcW w:w="4387" w:type="dxa"/>
            <w:gridSpan w:val="2"/>
            <w:noWrap/>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(Market Value at Beginning)</w:t>
            </w:r>
          </w:p>
        </w:tc>
      </w:tr>
      <w:tr w:rsidR="002C7419" w:rsidRPr="002C7419" w:rsidTr="00F96A75">
        <w:trPr>
          <w:trHeight w:val="279"/>
        </w:trPr>
        <w:tc>
          <w:tcPr>
            <w:tcW w:w="1616" w:type="dxa"/>
            <w:noWrap/>
          </w:tcPr>
          <w:p w:rsidR="002C7419" w:rsidRPr="002C7419" w:rsidRDefault="002C7419" w:rsidP="002C7419">
            <w:pPr>
              <w:spacing w:after="0" w:line="276" w:lineRule="auto"/>
              <w:rPr>
                <w:rFonts w:ascii="Arial" w:hAnsi="Arial" w:cs="Arial"/>
                <w:sz w:val="18"/>
                <w:szCs w:val="18"/>
                <w:lang w:bidi="ar-SA"/>
              </w:rPr>
            </w:pPr>
            <w:smartTag w:uri="urn:schemas-microsoft-com:office:smarttags" w:element="date">
              <w:smartTagPr>
                <w:attr w:name="Month" w:val="3"/>
                <w:attr w:name="Day" w:val="31"/>
                <w:attr w:name="Year" w:val="2009"/>
              </w:smartTagPr>
              <w:r w:rsidRPr="002C7419">
                <w:rPr>
                  <w:rFonts w:ascii="Arial" w:hAnsi="Arial" w:cs="Arial"/>
                  <w:sz w:val="18"/>
                  <w:szCs w:val="18"/>
                  <w:lang w:bidi="ar-SA"/>
                </w:rPr>
                <w:t>31-Mar-09</w:t>
              </w:r>
            </w:smartTag>
          </w:p>
        </w:tc>
        <w:tc>
          <w:tcPr>
            <w:tcW w:w="1793" w:type="dxa"/>
            <w:noWrap/>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MV(T)</w:t>
            </w:r>
          </w:p>
        </w:tc>
        <w:tc>
          <w:tcPr>
            <w:tcW w:w="1323" w:type="dxa"/>
            <w:noWrap/>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2,164,501</w:t>
            </w:r>
          </w:p>
        </w:tc>
        <w:tc>
          <w:tcPr>
            <w:tcW w:w="4387" w:type="dxa"/>
            <w:gridSpan w:val="2"/>
            <w:noWrap/>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(Market Value at Ending)</w:t>
            </w:r>
          </w:p>
        </w:tc>
      </w:tr>
      <w:tr w:rsidR="002C7419" w:rsidRPr="002C7419" w:rsidTr="00F96A75">
        <w:trPr>
          <w:trHeight w:val="209"/>
        </w:trPr>
        <w:tc>
          <w:tcPr>
            <w:tcW w:w="1616" w:type="dxa"/>
            <w:noWrap/>
          </w:tcPr>
          <w:p w:rsidR="002C7419" w:rsidRPr="002C7419" w:rsidRDefault="002C7419" w:rsidP="002C7419">
            <w:pPr>
              <w:spacing w:after="0" w:line="276" w:lineRule="auto"/>
              <w:rPr>
                <w:rFonts w:ascii="Arial" w:hAnsi="Arial" w:cs="Arial"/>
                <w:sz w:val="18"/>
                <w:szCs w:val="18"/>
                <w:lang w:bidi="ar-SA"/>
              </w:rPr>
            </w:pPr>
          </w:p>
        </w:tc>
        <w:tc>
          <w:tcPr>
            <w:tcW w:w="1793" w:type="dxa"/>
            <w:noWrap/>
          </w:tcPr>
          <w:p w:rsidR="002C7419" w:rsidRPr="002C7419" w:rsidRDefault="002C7419" w:rsidP="002C7419">
            <w:pPr>
              <w:spacing w:after="0" w:line="276" w:lineRule="auto"/>
              <w:rPr>
                <w:rFonts w:ascii="Arial" w:hAnsi="Arial" w:cs="Arial"/>
                <w:sz w:val="18"/>
                <w:szCs w:val="18"/>
                <w:lang w:bidi="ar-SA"/>
              </w:rPr>
            </w:pPr>
          </w:p>
        </w:tc>
        <w:tc>
          <w:tcPr>
            <w:tcW w:w="1323" w:type="dxa"/>
            <w:noWrap/>
          </w:tcPr>
          <w:p w:rsidR="002C7419" w:rsidRPr="002C7419" w:rsidRDefault="002C7419" w:rsidP="002C7419">
            <w:pPr>
              <w:spacing w:after="0" w:line="276" w:lineRule="auto"/>
              <w:rPr>
                <w:rFonts w:ascii="Arial" w:hAnsi="Arial" w:cs="Arial"/>
                <w:sz w:val="18"/>
                <w:szCs w:val="18"/>
                <w:lang w:bidi="ar-SA"/>
              </w:rPr>
            </w:pPr>
          </w:p>
        </w:tc>
        <w:tc>
          <w:tcPr>
            <w:tcW w:w="1695" w:type="dxa"/>
            <w:noWrap/>
          </w:tcPr>
          <w:p w:rsidR="002C7419" w:rsidRPr="002C7419" w:rsidRDefault="002C7419" w:rsidP="002C7419">
            <w:pPr>
              <w:spacing w:after="0" w:line="276" w:lineRule="auto"/>
              <w:rPr>
                <w:rFonts w:ascii="Arial" w:hAnsi="Arial" w:cs="Arial"/>
                <w:sz w:val="18"/>
                <w:szCs w:val="18"/>
                <w:lang w:bidi="ar-SA"/>
              </w:rPr>
            </w:pPr>
          </w:p>
        </w:tc>
        <w:tc>
          <w:tcPr>
            <w:tcW w:w="2692" w:type="dxa"/>
            <w:noWrap/>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572"/>
        </w:trPr>
        <w:tc>
          <w:tcPr>
            <w:tcW w:w="1616" w:type="dxa"/>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Date</w:t>
            </w:r>
          </w:p>
        </w:tc>
        <w:tc>
          <w:tcPr>
            <w:tcW w:w="1793" w:type="dxa"/>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Net Cash flow - C(t)</w:t>
            </w:r>
          </w:p>
        </w:tc>
        <w:tc>
          <w:tcPr>
            <w:tcW w:w="1323" w:type="dxa"/>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At Day          t</w:t>
            </w:r>
          </w:p>
        </w:tc>
        <w:tc>
          <w:tcPr>
            <w:tcW w:w="1695" w:type="dxa"/>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Weights        W(t)</w:t>
            </w:r>
          </w:p>
        </w:tc>
        <w:tc>
          <w:tcPr>
            <w:tcW w:w="2692" w:type="dxa"/>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Weighted Cash Flow                   W(t) * C(t)</w:t>
            </w:r>
          </w:p>
        </w:tc>
      </w:tr>
      <w:tr w:rsidR="002C7419" w:rsidRPr="002C7419" w:rsidTr="00F96A75">
        <w:trPr>
          <w:trHeight w:val="279"/>
        </w:trPr>
        <w:tc>
          <w:tcPr>
            <w:tcW w:w="1616" w:type="dxa"/>
            <w:noWrap/>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03-Mar-09</w:t>
            </w:r>
          </w:p>
        </w:tc>
        <w:tc>
          <w:tcPr>
            <w:tcW w:w="1793"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29,718</w:t>
            </w:r>
          </w:p>
        </w:tc>
        <w:tc>
          <w:tcPr>
            <w:tcW w:w="1323"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3</w:t>
            </w:r>
          </w:p>
        </w:tc>
        <w:tc>
          <w:tcPr>
            <w:tcW w:w="1695"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0.90</w:t>
            </w:r>
          </w:p>
        </w:tc>
        <w:tc>
          <w:tcPr>
            <w:tcW w:w="2692"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26,842</w:t>
            </w:r>
          </w:p>
        </w:tc>
      </w:tr>
      <w:tr w:rsidR="002C7419" w:rsidRPr="002C7419" w:rsidTr="00F96A75">
        <w:trPr>
          <w:trHeight w:val="279"/>
        </w:trPr>
        <w:tc>
          <w:tcPr>
            <w:tcW w:w="1616" w:type="dxa"/>
            <w:noWrap/>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06-Mar-09</w:t>
            </w:r>
          </w:p>
        </w:tc>
        <w:tc>
          <w:tcPr>
            <w:tcW w:w="1793"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-25,714</w:t>
            </w:r>
          </w:p>
        </w:tc>
        <w:tc>
          <w:tcPr>
            <w:tcW w:w="1323"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6</w:t>
            </w:r>
          </w:p>
        </w:tc>
        <w:tc>
          <w:tcPr>
            <w:tcW w:w="1695"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0.81</w:t>
            </w:r>
          </w:p>
        </w:tc>
        <w:tc>
          <w:tcPr>
            <w:tcW w:w="2692"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-20,737</w:t>
            </w:r>
          </w:p>
        </w:tc>
      </w:tr>
      <w:tr w:rsidR="002C7419" w:rsidRPr="002C7419" w:rsidTr="00F96A75">
        <w:trPr>
          <w:trHeight w:val="279"/>
        </w:trPr>
        <w:tc>
          <w:tcPr>
            <w:tcW w:w="1616" w:type="dxa"/>
            <w:noWrap/>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08-Mar-09</w:t>
            </w:r>
          </w:p>
        </w:tc>
        <w:tc>
          <w:tcPr>
            <w:tcW w:w="1793"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260,000</w:t>
            </w:r>
          </w:p>
        </w:tc>
        <w:tc>
          <w:tcPr>
            <w:tcW w:w="1323"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8</w:t>
            </w:r>
          </w:p>
        </w:tc>
        <w:tc>
          <w:tcPr>
            <w:tcW w:w="1695"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0.74</w:t>
            </w:r>
          </w:p>
        </w:tc>
        <w:tc>
          <w:tcPr>
            <w:tcW w:w="2692"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192,903</w:t>
            </w:r>
          </w:p>
        </w:tc>
      </w:tr>
      <w:tr w:rsidR="002C7419" w:rsidRPr="002C7419" w:rsidTr="00F96A75">
        <w:trPr>
          <w:trHeight w:val="279"/>
        </w:trPr>
        <w:tc>
          <w:tcPr>
            <w:tcW w:w="1616" w:type="dxa"/>
            <w:noWrap/>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10-Mar-09</w:t>
            </w:r>
          </w:p>
        </w:tc>
        <w:tc>
          <w:tcPr>
            <w:tcW w:w="1793"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300,000</w:t>
            </w:r>
          </w:p>
        </w:tc>
        <w:tc>
          <w:tcPr>
            <w:tcW w:w="1323"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10</w:t>
            </w:r>
          </w:p>
        </w:tc>
        <w:tc>
          <w:tcPr>
            <w:tcW w:w="1695"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0.68</w:t>
            </w:r>
          </w:p>
        </w:tc>
        <w:tc>
          <w:tcPr>
            <w:tcW w:w="2692"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203,226</w:t>
            </w:r>
          </w:p>
        </w:tc>
      </w:tr>
      <w:tr w:rsidR="002C7419" w:rsidRPr="002C7419" w:rsidTr="00F96A75">
        <w:trPr>
          <w:trHeight w:val="279"/>
        </w:trPr>
        <w:tc>
          <w:tcPr>
            <w:tcW w:w="1616" w:type="dxa"/>
            <w:noWrap/>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17-Mar-09</w:t>
            </w:r>
          </w:p>
        </w:tc>
        <w:tc>
          <w:tcPr>
            <w:tcW w:w="1793"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60,244</w:t>
            </w:r>
          </w:p>
        </w:tc>
        <w:tc>
          <w:tcPr>
            <w:tcW w:w="1323"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17</w:t>
            </w:r>
          </w:p>
        </w:tc>
        <w:tc>
          <w:tcPr>
            <w:tcW w:w="1695"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0.45</w:t>
            </w:r>
          </w:p>
        </w:tc>
        <w:tc>
          <w:tcPr>
            <w:tcW w:w="2692"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27,207</w:t>
            </w:r>
          </w:p>
        </w:tc>
      </w:tr>
      <w:tr w:rsidR="002C7419" w:rsidRPr="002C7419" w:rsidTr="00F96A75">
        <w:trPr>
          <w:trHeight w:val="279"/>
        </w:trPr>
        <w:tc>
          <w:tcPr>
            <w:tcW w:w="1616" w:type="dxa"/>
            <w:noWrap/>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17-Mar-09</w:t>
            </w:r>
          </w:p>
        </w:tc>
        <w:tc>
          <w:tcPr>
            <w:tcW w:w="1793"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75,000</w:t>
            </w:r>
          </w:p>
        </w:tc>
        <w:tc>
          <w:tcPr>
            <w:tcW w:w="1323"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17</w:t>
            </w:r>
          </w:p>
        </w:tc>
        <w:tc>
          <w:tcPr>
            <w:tcW w:w="1695"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0.45</w:t>
            </w:r>
          </w:p>
        </w:tc>
        <w:tc>
          <w:tcPr>
            <w:tcW w:w="2692"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33,871</w:t>
            </w:r>
          </w:p>
        </w:tc>
      </w:tr>
      <w:tr w:rsidR="002C7419" w:rsidRPr="002C7419" w:rsidTr="00F96A75">
        <w:trPr>
          <w:trHeight w:val="279"/>
        </w:trPr>
        <w:tc>
          <w:tcPr>
            <w:tcW w:w="1616" w:type="dxa"/>
            <w:noWrap/>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22-Mar-09</w:t>
            </w:r>
          </w:p>
        </w:tc>
        <w:tc>
          <w:tcPr>
            <w:tcW w:w="1793"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34,244</w:t>
            </w:r>
          </w:p>
        </w:tc>
        <w:tc>
          <w:tcPr>
            <w:tcW w:w="1323"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22</w:t>
            </w:r>
          </w:p>
        </w:tc>
        <w:tc>
          <w:tcPr>
            <w:tcW w:w="1695"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0.29</w:t>
            </w:r>
          </w:p>
        </w:tc>
        <w:tc>
          <w:tcPr>
            <w:tcW w:w="2692"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9,942</w:t>
            </w:r>
          </w:p>
        </w:tc>
      </w:tr>
      <w:tr w:rsidR="002C7419" w:rsidRPr="002C7419" w:rsidTr="00F96A75">
        <w:trPr>
          <w:trHeight w:val="279"/>
        </w:trPr>
        <w:tc>
          <w:tcPr>
            <w:tcW w:w="1616" w:type="dxa"/>
            <w:noWrap/>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23-Mar-09</w:t>
            </w:r>
          </w:p>
        </w:tc>
        <w:tc>
          <w:tcPr>
            <w:tcW w:w="1793"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-34,244</w:t>
            </w:r>
          </w:p>
        </w:tc>
        <w:tc>
          <w:tcPr>
            <w:tcW w:w="1323"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23</w:t>
            </w:r>
          </w:p>
        </w:tc>
        <w:tc>
          <w:tcPr>
            <w:tcW w:w="1695"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0.26</w:t>
            </w:r>
          </w:p>
        </w:tc>
        <w:tc>
          <w:tcPr>
            <w:tcW w:w="2692"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-8,837</w:t>
            </w:r>
          </w:p>
        </w:tc>
      </w:tr>
      <w:tr w:rsidR="002C7419" w:rsidRPr="002C7419" w:rsidTr="00F96A75">
        <w:trPr>
          <w:trHeight w:val="279"/>
        </w:trPr>
        <w:tc>
          <w:tcPr>
            <w:tcW w:w="1616" w:type="dxa"/>
            <w:noWrap/>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28-Mar-09</w:t>
            </w:r>
          </w:p>
        </w:tc>
        <w:tc>
          <w:tcPr>
            <w:tcW w:w="1793"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28,830</w:t>
            </w:r>
          </w:p>
        </w:tc>
        <w:tc>
          <w:tcPr>
            <w:tcW w:w="1323"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28</w:t>
            </w:r>
          </w:p>
        </w:tc>
        <w:tc>
          <w:tcPr>
            <w:tcW w:w="1695"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0.10</w:t>
            </w:r>
          </w:p>
        </w:tc>
        <w:tc>
          <w:tcPr>
            <w:tcW w:w="2692" w:type="dxa"/>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2,790</w:t>
            </w:r>
          </w:p>
        </w:tc>
      </w:tr>
      <w:tr w:rsidR="002C7419" w:rsidRPr="002C7419" w:rsidTr="00F96A75">
        <w:trPr>
          <w:trHeight w:val="279"/>
        </w:trPr>
        <w:tc>
          <w:tcPr>
            <w:tcW w:w="1616" w:type="dxa"/>
            <w:tcBorders>
              <w:bottom w:val="single" w:sz="4" w:space="0" w:color="auto"/>
            </w:tcBorders>
            <w:noWrap/>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28-Mar-09</w:t>
            </w:r>
          </w:p>
        </w:tc>
        <w:tc>
          <w:tcPr>
            <w:tcW w:w="1793" w:type="dxa"/>
            <w:tcBorders>
              <w:bottom w:val="single" w:sz="4" w:space="0" w:color="auto"/>
            </w:tcBorders>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42,000</w:t>
            </w:r>
          </w:p>
        </w:tc>
        <w:tc>
          <w:tcPr>
            <w:tcW w:w="1323" w:type="dxa"/>
            <w:tcBorders>
              <w:bottom w:val="single" w:sz="4" w:space="0" w:color="auto"/>
            </w:tcBorders>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28</w:t>
            </w:r>
          </w:p>
        </w:tc>
        <w:tc>
          <w:tcPr>
            <w:tcW w:w="1695" w:type="dxa"/>
            <w:tcBorders>
              <w:bottom w:val="single" w:sz="4" w:space="0" w:color="auto"/>
            </w:tcBorders>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0.10</w:t>
            </w:r>
          </w:p>
        </w:tc>
        <w:tc>
          <w:tcPr>
            <w:tcW w:w="2692" w:type="dxa"/>
            <w:tcBorders>
              <w:bottom w:val="single" w:sz="4" w:space="0" w:color="auto"/>
            </w:tcBorders>
            <w:noWrap/>
          </w:tcPr>
          <w:p w:rsidR="002C7419" w:rsidRPr="002C7419" w:rsidRDefault="002C7419" w:rsidP="002C7419">
            <w:pPr>
              <w:spacing w:after="0" w:line="276" w:lineRule="auto"/>
              <w:jc w:val="center"/>
              <w:rPr>
                <w:rFonts w:ascii="Arial" w:hAnsi="Arial" w:cs="Arial"/>
                <w:sz w:val="18"/>
                <w:szCs w:val="18"/>
                <w:lang w:bidi="ar-SA"/>
              </w:rPr>
            </w:pPr>
            <w:r w:rsidRPr="002C7419">
              <w:rPr>
                <w:rFonts w:ascii="Arial" w:hAnsi="Arial" w:cs="Arial"/>
                <w:sz w:val="18"/>
                <w:szCs w:val="18"/>
                <w:lang w:bidi="ar-SA"/>
              </w:rPr>
              <w:t>4,065</w:t>
            </w:r>
          </w:p>
        </w:tc>
      </w:tr>
      <w:tr w:rsidR="002C7419" w:rsidRPr="002C7419" w:rsidTr="00F96A75">
        <w:trPr>
          <w:trHeight w:val="279"/>
        </w:trPr>
        <w:tc>
          <w:tcPr>
            <w:tcW w:w="1616" w:type="dxa"/>
            <w:tcBorders>
              <w:bottom w:val="single" w:sz="4" w:space="0" w:color="auto"/>
              <w:right w:val="single" w:sz="4" w:space="0" w:color="auto"/>
            </w:tcBorders>
            <w:noWrap/>
          </w:tcPr>
          <w:p w:rsidR="002C7419" w:rsidRPr="002C7419" w:rsidRDefault="002C7419" w:rsidP="002C7419">
            <w:pPr>
              <w:spacing w:after="0" w:line="276" w:lineRule="auto"/>
              <w:rPr>
                <w:rFonts w:ascii="Arial" w:hAnsi="Arial" w:cs="Arial"/>
                <w:sz w:val="18"/>
                <w:szCs w:val="18"/>
                <w:lang w:bidi="ar-SA"/>
              </w:rPr>
            </w:pPr>
          </w:p>
        </w:tc>
        <w:tc>
          <w:tcPr>
            <w:tcW w:w="1793" w:type="dxa"/>
            <w:tcBorders>
              <w:left w:val="single" w:sz="4" w:space="0" w:color="auto"/>
              <w:bottom w:val="single" w:sz="4" w:space="0" w:color="auto"/>
              <w:right w:val="single" w:sz="4" w:space="0" w:color="auto"/>
            </w:tcBorders>
            <w:noWrap/>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770,078</w:t>
            </w:r>
          </w:p>
        </w:tc>
        <w:tc>
          <w:tcPr>
            <w:tcW w:w="1323" w:type="dxa"/>
            <w:tcBorders>
              <w:left w:val="single" w:sz="4" w:space="0" w:color="auto"/>
              <w:bottom w:val="single" w:sz="4" w:space="0" w:color="auto"/>
              <w:right w:val="single" w:sz="4" w:space="0" w:color="auto"/>
            </w:tcBorders>
            <w:noWrap/>
          </w:tcPr>
          <w:p w:rsidR="002C7419" w:rsidRPr="002C7419" w:rsidRDefault="002C7419" w:rsidP="002C7419">
            <w:pPr>
              <w:spacing w:after="0" w:line="276" w:lineRule="auto"/>
              <w:jc w:val="center"/>
              <w:rPr>
                <w:rFonts w:ascii="Arial" w:hAnsi="Arial" w:cs="Arial"/>
                <w:sz w:val="18"/>
                <w:szCs w:val="18"/>
                <w:lang w:bidi="ar-SA"/>
              </w:rPr>
            </w:pPr>
          </w:p>
        </w:tc>
        <w:tc>
          <w:tcPr>
            <w:tcW w:w="1695" w:type="dxa"/>
            <w:tcBorders>
              <w:left w:val="single" w:sz="4" w:space="0" w:color="auto"/>
              <w:bottom w:val="single" w:sz="4" w:space="0" w:color="auto"/>
              <w:right w:val="single" w:sz="4" w:space="0" w:color="auto"/>
            </w:tcBorders>
            <w:noWrap/>
          </w:tcPr>
          <w:p w:rsidR="002C7419" w:rsidRPr="002C7419" w:rsidRDefault="002C7419" w:rsidP="002C7419">
            <w:pPr>
              <w:spacing w:after="0" w:line="276" w:lineRule="auto"/>
              <w:jc w:val="center"/>
              <w:rPr>
                <w:rFonts w:ascii="Arial" w:hAnsi="Arial" w:cs="Arial"/>
                <w:sz w:val="18"/>
                <w:szCs w:val="18"/>
                <w:lang w:bidi="ar-SA"/>
              </w:rPr>
            </w:pPr>
          </w:p>
        </w:tc>
        <w:tc>
          <w:tcPr>
            <w:tcW w:w="2692" w:type="dxa"/>
            <w:tcBorders>
              <w:left w:val="single" w:sz="4" w:space="0" w:color="auto"/>
              <w:bottom w:val="single" w:sz="4" w:space="0" w:color="auto"/>
            </w:tcBorders>
            <w:noWrap/>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471,271</w:t>
            </w:r>
          </w:p>
        </w:tc>
      </w:tr>
    </w:tbl>
    <w:p w:rsidR="002C7419" w:rsidRPr="002C7419" w:rsidRDefault="002C7419" w:rsidP="002C7419">
      <w:pPr>
        <w:spacing w:after="200" w:line="276" w:lineRule="auto"/>
        <w:rPr>
          <w:rFonts w:ascii="Arial" w:hAnsi="Arial" w:cs="Arial"/>
          <w:spacing w:val="20"/>
          <w:sz w:val="18"/>
          <w:szCs w:val="18"/>
          <w:lang w:bidi="ar-SA"/>
        </w:rPr>
      </w:pPr>
    </w:p>
    <w:p w:rsidR="002C7419" w:rsidRPr="002C7419" w:rsidRDefault="002C7419" w:rsidP="002C7419">
      <w:pPr>
        <w:spacing w:after="200" w:line="276" w:lineRule="auto"/>
        <w:rPr>
          <w:rFonts w:ascii="Arial" w:hAnsi="Arial" w:cs="Arial"/>
          <w:b/>
          <w:spacing w:val="20"/>
          <w:sz w:val="18"/>
          <w:szCs w:val="18"/>
          <w:lang w:bidi="ar-SA"/>
        </w:rPr>
      </w:pPr>
    </w:p>
    <w:p w:rsidR="002C7419" w:rsidRPr="002C7419" w:rsidRDefault="002C7419" w:rsidP="002C7419">
      <w:pPr>
        <w:spacing w:after="200" w:line="276" w:lineRule="auto"/>
        <w:rPr>
          <w:rFonts w:ascii="Arial" w:hAnsi="Arial" w:cs="Arial"/>
          <w:b/>
          <w:spacing w:val="20"/>
          <w:sz w:val="18"/>
          <w:szCs w:val="18"/>
          <w:lang w:bidi="ar-SA"/>
        </w:rPr>
      </w:pPr>
    </w:p>
    <w:p w:rsidR="002C7419" w:rsidRPr="002C7419" w:rsidRDefault="002C7419" w:rsidP="002C7419">
      <w:pPr>
        <w:spacing w:after="200" w:line="276" w:lineRule="auto"/>
        <w:rPr>
          <w:rFonts w:ascii="Arial" w:hAnsi="Arial" w:cs="Arial"/>
          <w:b/>
          <w:spacing w:val="20"/>
          <w:sz w:val="18"/>
          <w:szCs w:val="18"/>
          <w:lang w:bidi="ar-SA"/>
        </w:rPr>
      </w:pPr>
      <w:r w:rsidRPr="002C7419">
        <w:rPr>
          <w:rFonts w:ascii="Arial" w:hAnsi="Arial" w:cs="Arial"/>
          <w:b/>
          <w:spacing w:val="20"/>
          <w:sz w:val="18"/>
          <w:szCs w:val="18"/>
          <w:lang w:bidi="ar-SA"/>
        </w:rPr>
        <w:t>Performance for Month of March 2009 using Modified Dietz method:</w:t>
      </w:r>
    </w:p>
    <w:p w:rsidR="002C7419" w:rsidRPr="002C7419" w:rsidRDefault="002C7419" w:rsidP="002C7419">
      <w:pPr>
        <w:spacing w:after="200" w:line="276" w:lineRule="auto"/>
        <w:rPr>
          <w:rFonts w:ascii="Arial" w:hAnsi="Arial" w:cs="Arial"/>
          <w:b/>
          <w:spacing w:val="20"/>
          <w:sz w:val="18"/>
          <w:szCs w:val="18"/>
          <w:u w:val="single"/>
          <w:lang w:val="fr-FR" w:bidi="ar-SA"/>
        </w:rPr>
      </w:pPr>
      <w:r w:rsidRPr="002C7419">
        <w:rPr>
          <w:rFonts w:ascii="Arial" w:hAnsi="Arial" w:cs="Arial"/>
          <w:b/>
          <w:spacing w:val="20"/>
          <w:sz w:val="18"/>
          <w:szCs w:val="18"/>
          <w:lang w:val="fr-FR" w:bidi="ar-SA"/>
        </w:rPr>
        <w:t xml:space="preserve">r(T) = </w:t>
      </w:r>
      <w:r w:rsidRPr="002C7419">
        <w:rPr>
          <w:rFonts w:ascii="Arial" w:hAnsi="Arial" w:cs="Arial"/>
          <w:b/>
          <w:spacing w:val="20"/>
          <w:sz w:val="18"/>
          <w:szCs w:val="18"/>
          <w:u w:val="single"/>
          <w:lang w:val="fr-FR" w:bidi="ar-SA"/>
        </w:rPr>
        <w:t>MV(T) – MV(0) – SUM [C(t)]</w:t>
      </w:r>
      <w:r w:rsidRPr="002C7419">
        <w:rPr>
          <w:rFonts w:ascii="Arial" w:hAnsi="Arial" w:cs="Arial"/>
          <w:b/>
          <w:spacing w:val="20"/>
          <w:sz w:val="18"/>
          <w:szCs w:val="18"/>
          <w:lang w:val="fr-FR" w:bidi="ar-SA"/>
        </w:rPr>
        <w:tab/>
        <w:t>=</w:t>
      </w:r>
      <w:r w:rsidRPr="002C7419">
        <w:rPr>
          <w:rFonts w:ascii="Arial" w:hAnsi="Arial" w:cs="Arial"/>
          <w:b/>
          <w:spacing w:val="20"/>
          <w:sz w:val="18"/>
          <w:szCs w:val="18"/>
          <w:lang w:val="fr-FR" w:bidi="ar-SA"/>
        </w:rPr>
        <w:tab/>
      </w:r>
      <w:r w:rsidRPr="002C7419">
        <w:rPr>
          <w:rFonts w:ascii="Arial" w:hAnsi="Arial" w:cs="Arial"/>
          <w:b/>
          <w:spacing w:val="20"/>
          <w:sz w:val="18"/>
          <w:szCs w:val="18"/>
          <w:u w:val="single"/>
          <w:lang w:val="fr-FR" w:bidi="ar-SA"/>
        </w:rPr>
        <w:t>(2164501-1358927-770078)</w:t>
      </w:r>
      <w:r w:rsidRPr="002C7419">
        <w:rPr>
          <w:rFonts w:ascii="Arial" w:hAnsi="Arial" w:cs="Arial"/>
          <w:b/>
          <w:spacing w:val="20"/>
          <w:sz w:val="18"/>
          <w:szCs w:val="18"/>
          <w:lang w:val="fr-FR" w:bidi="ar-SA"/>
        </w:rPr>
        <w:t xml:space="preserve">      =</w:t>
      </w:r>
      <w:r w:rsidRPr="002C7419">
        <w:rPr>
          <w:rFonts w:ascii="Arial" w:hAnsi="Arial" w:cs="Arial"/>
          <w:b/>
          <w:spacing w:val="20"/>
          <w:sz w:val="18"/>
          <w:szCs w:val="18"/>
          <w:lang w:val="fr-FR" w:bidi="ar-SA"/>
        </w:rPr>
        <w:tab/>
        <w:t>1.94%</w:t>
      </w:r>
    </w:p>
    <w:p w:rsidR="002C7419" w:rsidRPr="002C7419" w:rsidRDefault="002C7419" w:rsidP="002C7419">
      <w:pPr>
        <w:spacing w:after="200" w:line="276" w:lineRule="auto"/>
        <w:rPr>
          <w:rFonts w:ascii="Arial" w:hAnsi="Arial" w:cs="Arial"/>
          <w:b/>
          <w:spacing w:val="20"/>
          <w:sz w:val="18"/>
          <w:szCs w:val="18"/>
          <w:u w:val="single"/>
          <w:lang w:val="fr-FR" w:bidi="ar-SA"/>
        </w:rPr>
      </w:pPr>
      <w:r w:rsidRPr="002C7419">
        <w:rPr>
          <w:rFonts w:ascii="Arial" w:hAnsi="Arial" w:cs="Arial"/>
          <w:b/>
          <w:spacing w:val="20"/>
          <w:sz w:val="18"/>
          <w:szCs w:val="18"/>
          <w:lang w:val="fr-FR" w:bidi="ar-SA"/>
        </w:rPr>
        <w:t xml:space="preserve">              MV(0) + SUM [W(t)*C(t)]</w:t>
      </w:r>
      <w:r w:rsidRPr="002C7419">
        <w:rPr>
          <w:rFonts w:ascii="Arial" w:hAnsi="Arial" w:cs="Arial"/>
          <w:b/>
          <w:spacing w:val="20"/>
          <w:sz w:val="18"/>
          <w:szCs w:val="18"/>
          <w:lang w:val="fr-FR" w:bidi="ar-SA"/>
        </w:rPr>
        <w:tab/>
      </w:r>
      <w:r w:rsidRPr="002C7419">
        <w:rPr>
          <w:rFonts w:ascii="Arial" w:hAnsi="Arial" w:cs="Arial"/>
          <w:b/>
          <w:spacing w:val="20"/>
          <w:sz w:val="18"/>
          <w:szCs w:val="18"/>
          <w:lang w:val="fr-FR" w:bidi="ar-SA"/>
        </w:rPr>
        <w:tab/>
        <w:t xml:space="preserve">       (1358927+471271)</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Where: W(t) = (T-t)/t</w:t>
      </w:r>
    </w:p>
    <w:p w:rsidR="002C7419" w:rsidRPr="002C7419" w:rsidRDefault="002C7419" w:rsidP="002C7419">
      <w:pPr>
        <w:spacing w:after="200" w:line="276" w:lineRule="auto"/>
        <w:rPr>
          <w:rFonts w:ascii="Arial" w:hAnsi="Arial" w:cs="Arial"/>
          <w:b/>
          <w:spacing w:val="20"/>
          <w:sz w:val="18"/>
          <w:szCs w:val="18"/>
          <w:lang w:bidi="ar-SA"/>
        </w:rPr>
      </w:pPr>
      <w:r w:rsidRPr="002C7419">
        <w:rPr>
          <w:rFonts w:ascii="Arial" w:hAnsi="Arial" w:cs="Arial"/>
          <w:sz w:val="18"/>
          <w:szCs w:val="18"/>
        </w:rPr>
        <w:t xml:space="preserve">e.g: W(t) for </w:t>
      </w:r>
      <w:smartTag w:uri="urn:schemas-microsoft-com:office:smarttags" w:element="date">
        <w:smartTagPr>
          <w:attr w:name="Month" w:val="3"/>
          <w:attr w:name="Day" w:val="6"/>
          <w:attr w:name="Year" w:val="2008"/>
        </w:smartTagPr>
        <w:r w:rsidRPr="002C7419">
          <w:rPr>
            <w:rFonts w:ascii="Arial" w:hAnsi="Arial" w:cs="Arial"/>
            <w:sz w:val="18"/>
            <w:szCs w:val="18"/>
          </w:rPr>
          <w:t>06-03-2008</w:t>
        </w:r>
      </w:smartTag>
      <w:r w:rsidRPr="002C7419">
        <w:rPr>
          <w:rFonts w:ascii="Arial" w:hAnsi="Arial" w:cs="Arial"/>
          <w:sz w:val="18"/>
          <w:szCs w:val="18"/>
        </w:rPr>
        <w:t xml:space="preserve"> = (31-6)/31 = 0.81</w:t>
      </w:r>
      <w:r w:rsidRPr="002C7419">
        <w:rPr>
          <w:rFonts w:ascii="Arial" w:hAnsi="Arial" w:cs="Arial"/>
          <w:b/>
          <w:spacing w:val="20"/>
          <w:sz w:val="18"/>
          <w:szCs w:val="18"/>
          <w:lang w:bidi="ar-SA"/>
        </w:rPr>
        <w:tab/>
      </w:r>
    </w:p>
    <w:p w:rsidR="002C7419" w:rsidRPr="002C7419" w:rsidRDefault="002C7419" w:rsidP="002C7419">
      <w:pPr>
        <w:spacing w:after="200" w:line="240" w:lineRule="auto"/>
        <w:jc w:val="both"/>
        <w:rPr>
          <w:rFonts w:ascii="Arial" w:eastAsia="Times New Roman" w:hAnsi="Arial" w:cs="Arial"/>
          <w:b/>
          <w:spacing w:val="20"/>
          <w:sz w:val="18"/>
          <w:szCs w:val="18"/>
          <w:lang w:val="en-AU" w:bidi="ar-SA"/>
        </w:rPr>
      </w:pPr>
    </w:p>
    <w:p w:rsidR="002C7419" w:rsidRPr="002C7419" w:rsidRDefault="002C7419" w:rsidP="002C7419">
      <w:pPr>
        <w:spacing w:after="200" w:line="240" w:lineRule="auto"/>
        <w:jc w:val="both"/>
        <w:rPr>
          <w:rFonts w:ascii="Arial" w:hAnsi="Arial" w:cs="Arial"/>
          <w:b/>
          <w:bCs/>
          <w:sz w:val="18"/>
          <w:szCs w:val="18"/>
        </w:rPr>
      </w:pPr>
      <w:r w:rsidRPr="002C7419">
        <w:rPr>
          <w:rFonts w:ascii="Arial" w:hAnsi="Arial" w:cs="Arial"/>
          <w:b/>
          <w:bCs/>
          <w:sz w:val="18"/>
          <w:szCs w:val="18"/>
        </w:rPr>
        <w:t>Appendix C</w:t>
      </w:r>
    </w:p>
    <w:p w:rsidR="002C7419" w:rsidRPr="002C7419" w:rsidRDefault="002C7419" w:rsidP="002C7419">
      <w:pPr>
        <w:spacing w:after="200" w:line="240" w:lineRule="auto"/>
        <w:jc w:val="both"/>
        <w:rPr>
          <w:rFonts w:ascii="Arial" w:hAnsi="Arial" w:cs="Arial"/>
          <w:b/>
          <w:bCs/>
          <w:sz w:val="18"/>
          <w:szCs w:val="18"/>
        </w:rPr>
      </w:pPr>
      <w:r w:rsidRPr="002C7419">
        <w:rPr>
          <w:rFonts w:ascii="Arial" w:hAnsi="Arial" w:cs="Arial"/>
          <w:b/>
          <w:bCs/>
          <w:sz w:val="18"/>
          <w:szCs w:val="18"/>
        </w:rPr>
        <w:t>Risk management</w:t>
      </w:r>
    </w:p>
    <w:p w:rsidR="002C7419" w:rsidRPr="002C7419" w:rsidRDefault="002C7419" w:rsidP="002C7419">
      <w:pPr>
        <w:spacing w:before="180" w:line="240" w:lineRule="auto"/>
        <w:jc w:val="both"/>
        <w:rPr>
          <w:rFonts w:ascii="Arial" w:hAnsi="Arial" w:cs="Arial"/>
          <w:b/>
          <w:bCs/>
          <w:sz w:val="18"/>
          <w:szCs w:val="18"/>
        </w:rPr>
      </w:pPr>
      <w:r w:rsidRPr="002C7419">
        <w:rPr>
          <w:rFonts w:ascii="Arial" w:hAnsi="Arial" w:cs="Arial"/>
          <w:b/>
          <w:bCs/>
          <w:sz w:val="18"/>
          <w:szCs w:val="18"/>
        </w:rPr>
        <w:t>Company overview</w:t>
      </w:r>
    </w:p>
    <w:p w:rsidR="002C7419" w:rsidRPr="002C7419" w:rsidRDefault="002C7419" w:rsidP="002C7419">
      <w:pPr>
        <w:spacing w:after="200" w:line="240" w:lineRule="auto"/>
        <w:jc w:val="both"/>
        <w:rPr>
          <w:rFonts w:ascii="Arial" w:hAnsi="Arial" w:cs="Arial"/>
          <w:sz w:val="18"/>
          <w:szCs w:val="18"/>
        </w:rPr>
      </w:pPr>
      <w:r w:rsidRPr="002C7419">
        <w:rPr>
          <w:rFonts w:ascii="Arial" w:hAnsi="Arial" w:cs="Arial"/>
          <w:sz w:val="18"/>
          <w:szCs w:val="18"/>
        </w:rPr>
        <w:t>The purpose of this section is to provide an overview of the company’s business and the environment it exists in, covering:</w:t>
      </w:r>
    </w:p>
    <w:p w:rsidR="002C7419" w:rsidRPr="002C7419" w:rsidRDefault="002C7419" w:rsidP="00174EB5">
      <w:pPr>
        <w:numPr>
          <w:ilvl w:val="0"/>
          <w:numId w:val="108"/>
        </w:numPr>
        <w:spacing w:after="200" w:line="240" w:lineRule="auto"/>
        <w:jc w:val="both"/>
        <w:rPr>
          <w:rFonts w:ascii="Arial" w:hAnsi="Arial" w:cs="Arial"/>
          <w:sz w:val="18"/>
          <w:szCs w:val="18"/>
        </w:rPr>
      </w:pPr>
      <w:r w:rsidRPr="002C7419">
        <w:rPr>
          <w:rFonts w:ascii="Arial" w:hAnsi="Arial" w:cs="Arial"/>
          <w:sz w:val="18"/>
          <w:szCs w:val="18"/>
        </w:rPr>
        <w:t>Company strategy</w:t>
      </w:r>
    </w:p>
    <w:p w:rsidR="002C7419" w:rsidRPr="002C7419" w:rsidRDefault="002C7419" w:rsidP="00174EB5">
      <w:pPr>
        <w:numPr>
          <w:ilvl w:val="0"/>
          <w:numId w:val="108"/>
        </w:numPr>
        <w:spacing w:after="200" w:line="240" w:lineRule="auto"/>
        <w:jc w:val="both"/>
        <w:rPr>
          <w:rFonts w:ascii="Arial" w:hAnsi="Arial" w:cs="Arial"/>
          <w:sz w:val="18"/>
          <w:szCs w:val="18"/>
        </w:rPr>
      </w:pPr>
      <w:r w:rsidRPr="002C7419">
        <w:rPr>
          <w:rFonts w:ascii="Arial" w:hAnsi="Arial" w:cs="Arial"/>
          <w:sz w:val="18"/>
          <w:szCs w:val="18"/>
        </w:rPr>
        <w:t>The material lines of business written</w:t>
      </w:r>
    </w:p>
    <w:p w:rsidR="002C7419" w:rsidRPr="002C7419" w:rsidRDefault="002C7419" w:rsidP="00174EB5">
      <w:pPr>
        <w:numPr>
          <w:ilvl w:val="0"/>
          <w:numId w:val="108"/>
        </w:numPr>
        <w:spacing w:after="200" w:line="240" w:lineRule="auto"/>
        <w:jc w:val="both"/>
        <w:rPr>
          <w:rFonts w:ascii="Arial" w:hAnsi="Arial" w:cs="Arial"/>
          <w:sz w:val="18"/>
          <w:szCs w:val="18"/>
        </w:rPr>
      </w:pPr>
      <w:r w:rsidRPr="002C7419">
        <w:rPr>
          <w:rFonts w:ascii="Arial" w:hAnsi="Arial" w:cs="Arial"/>
          <w:sz w:val="18"/>
          <w:szCs w:val="18"/>
        </w:rPr>
        <w:t>Key risk exposures</w:t>
      </w:r>
    </w:p>
    <w:p w:rsidR="002C7419" w:rsidRPr="002C7419" w:rsidRDefault="002C7419" w:rsidP="00174EB5">
      <w:pPr>
        <w:numPr>
          <w:ilvl w:val="0"/>
          <w:numId w:val="108"/>
        </w:numPr>
        <w:spacing w:after="200" w:line="240" w:lineRule="auto"/>
        <w:jc w:val="both"/>
        <w:rPr>
          <w:rFonts w:ascii="Arial" w:hAnsi="Arial" w:cs="Arial"/>
          <w:sz w:val="18"/>
          <w:szCs w:val="18"/>
        </w:rPr>
      </w:pPr>
      <w:r w:rsidRPr="002C7419">
        <w:rPr>
          <w:rFonts w:ascii="Arial" w:hAnsi="Arial" w:cs="Arial"/>
          <w:sz w:val="18"/>
          <w:szCs w:val="18"/>
        </w:rPr>
        <w:t>Risk mitigation in place</w:t>
      </w:r>
    </w:p>
    <w:p w:rsidR="002C7419" w:rsidRPr="002C7419" w:rsidRDefault="002C7419" w:rsidP="00174EB5">
      <w:pPr>
        <w:numPr>
          <w:ilvl w:val="0"/>
          <w:numId w:val="108"/>
        </w:numPr>
        <w:spacing w:after="200" w:line="240" w:lineRule="auto"/>
        <w:jc w:val="both"/>
        <w:rPr>
          <w:rFonts w:ascii="Arial" w:hAnsi="Arial" w:cs="Arial"/>
          <w:sz w:val="18"/>
          <w:szCs w:val="18"/>
        </w:rPr>
      </w:pPr>
      <w:r w:rsidRPr="002C7419">
        <w:rPr>
          <w:rFonts w:ascii="Arial" w:hAnsi="Arial" w:cs="Arial"/>
          <w:sz w:val="18"/>
          <w:szCs w:val="18"/>
        </w:rPr>
        <w:t>Significant business or external events that have had a material effect on the business</w:t>
      </w:r>
    </w:p>
    <w:p w:rsidR="002C7419" w:rsidRPr="002C7419" w:rsidRDefault="002C7419" w:rsidP="00174EB5">
      <w:pPr>
        <w:numPr>
          <w:ilvl w:val="0"/>
          <w:numId w:val="108"/>
        </w:numPr>
        <w:spacing w:after="200" w:line="240" w:lineRule="auto"/>
        <w:jc w:val="both"/>
        <w:rPr>
          <w:rFonts w:ascii="Arial" w:hAnsi="Arial" w:cs="Arial"/>
          <w:sz w:val="18"/>
          <w:szCs w:val="18"/>
        </w:rPr>
      </w:pPr>
      <w:r w:rsidRPr="002C7419">
        <w:rPr>
          <w:rFonts w:ascii="Arial" w:hAnsi="Arial" w:cs="Arial"/>
          <w:sz w:val="18"/>
          <w:szCs w:val="18"/>
        </w:rPr>
        <w:t>Key trends or factors that have or may have an impact on the business</w:t>
      </w:r>
    </w:p>
    <w:p w:rsidR="002C7419" w:rsidRPr="002C7419" w:rsidRDefault="002C7419" w:rsidP="002C7419">
      <w:pPr>
        <w:spacing w:after="200" w:line="240" w:lineRule="auto"/>
        <w:jc w:val="both"/>
        <w:rPr>
          <w:rFonts w:ascii="Arial" w:hAnsi="Arial" w:cs="Arial"/>
          <w:sz w:val="18"/>
          <w:szCs w:val="18"/>
        </w:rPr>
      </w:pPr>
      <w:r w:rsidRPr="002C7419">
        <w:rPr>
          <w:rFonts w:ascii="Arial" w:hAnsi="Arial" w:cs="Arial"/>
          <w:sz w:val="18"/>
          <w:szCs w:val="18"/>
        </w:rPr>
        <w:t>The information provided should include details of any changes in the above since the previous report.</w:t>
      </w:r>
    </w:p>
    <w:p w:rsidR="002C7419" w:rsidRPr="002C7419" w:rsidRDefault="002C7419" w:rsidP="002C7419">
      <w:pPr>
        <w:spacing w:before="180" w:line="240" w:lineRule="auto"/>
        <w:jc w:val="both"/>
        <w:rPr>
          <w:rFonts w:ascii="Arial" w:hAnsi="Arial" w:cs="Arial"/>
          <w:b/>
          <w:bCs/>
          <w:sz w:val="18"/>
          <w:szCs w:val="18"/>
        </w:rPr>
      </w:pPr>
      <w:r w:rsidRPr="002C7419">
        <w:rPr>
          <w:rFonts w:ascii="Arial" w:hAnsi="Arial" w:cs="Arial"/>
          <w:b/>
          <w:bCs/>
          <w:sz w:val="18"/>
          <w:szCs w:val="18"/>
        </w:rPr>
        <w:t>Risk management system</w:t>
      </w:r>
    </w:p>
    <w:p w:rsidR="002C7419" w:rsidRPr="002C7419" w:rsidRDefault="002C7419" w:rsidP="002C7419">
      <w:pPr>
        <w:spacing w:after="200" w:line="240" w:lineRule="auto"/>
        <w:jc w:val="both"/>
        <w:rPr>
          <w:rFonts w:ascii="Arial" w:hAnsi="Arial" w:cs="Arial"/>
          <w:sz w:val="18"/>
          <w:szCs w:val="18"/>
        </w:rPr>
      </w:pPr>
      <w:r w:rsidRPr="002C7419">
        <w:rPr>
          <w:rFonts w:ascii="Arial" w:hAnsi="Arial" w:cs="Arial"/>
          <w:sz w:val="18"/>
          <w:szCs w:val="18"/>
        </w:rPr>
        <w:lastRenderedPageBreak/>
        <w:t>The Appointed Actuary should provide an overview of the company’s risk management system.  This should include a description of:</w:t>
      </w:r>
    </w:p>
    <w:p w:rsidR="002C7419" w:rsidRPr="002C7419" w:rsidRDefault="002C7419" w:rsidP="00174EB5">
      <w:pPr>
        <w:numPr>
          <w:ilvl w:val="0"/>
          <w:numId w:val="109"/>
        </w:numPr>
        <w:spacing w:after="200" w:line="240" w:lineRule="auto"/>
        <w:jc w:val="both"/>
        <w:rPr>
          <w:rFonts w:ascii="Arial" w:hAnsi="Arial" w:cs="Arial"/>
          <w:sz w:val="18"/>
          <w:szCs w:val="18"/>
        </w:rPr>
      </w:pPr>
      <w:r w:rsidRPr="002C7419">
        <w:rPr>
          <w:rFonts w:ascii="Arial" w:hAnsi="Arial" w:cs="Arial"/>
          <w:sz w:val="18"/>
          <w:szCs w:val="18"/>
        </w:rPr>
        <w:t>Risk strategy</w:t>
      </w:r>
    </w:p>
    <w:p w:rsidR="002C7419" w:rsidRPr="002C7419" w:rsidRDefault="002C7419" w:rsidP="00174EB5">
      <w:pPr>
        <w:numPr>
          <w:ilvl w:val="0"/>
          <w:numId w:val="109"/>
        </w:numPr>
        <w:spacing w:after="200" w:line="240" w:lineRule="auto"/>
        <w:jc w:val="both"/>
        <w:rPr>
          <w:rFonts w:ascii="Arial" w:hAnsi="Arial" w:cs="Arial"/>
          <w:sz w:val="18"/>
          <w:szCs w:val="18"/>
        </w:rPr>
      </w:pPr>
      <w:r w:rsidRPr="002C7419">
        <w:rPr>
          <w:rFonts w:ascii="Arial" w:hAnsi="Arial" w:cs="Arial"/>
          <w:sz w:val="18"/>
          <w:szCs w:val="18"/>
        </w:rPr>
        <w:t>Risk management roles and responsibilities</w:t>
      </w:r>
    </w:p>
    <w:p w:rsidR="002C7419" w:rsidRPr="002C7419" w:rsidRDefault="002C7419" w:rsidP="00174EB5">
      <w:pPr>
        <w:numPr>
          <w:ilvl w:val="0"/>
          <w:numId w:val="109"/>
        </w:numPr>
        <w:spacing w:after="200" w:line="240" w:lineRule="auto"/>
        <w:jc w:val="both"/>
        <w:rPr>
          <w:rFonts w:ascii="Arial" w:hAnsi="Arial" w:cs="Arial"/>
          <w:sz w:val="18"/>
          <w:szCs w:val="18"/>
        </w:rPr>
      </w:pPr>
      <w:r w:rsidRPr="002C7419">
        <w:rPr>
          <w:rFonts w:ascii="Arial" w:hAnsi="Arial" w:cs="Arial"/>
          <w:sz w:val="18"/>
          <w:szCs w:val="18"/>
        </w:rPr>
        <w:t>Written policies and procedures the company has in place</w:t>
      </w:r>
    </w:p>
    <w:p w:rsidR="002C7419" w:rsidRPr="002C7419" w:rsidRDefault="002C7419" w:rsidP="00174EB5">
      <w:pPr>
        <w:numPr>
          <w:ilvl w:val="0"/>
          <w:numId w:val="109"/>
        </w:numPr>
        <w:spacing w:after="200" w:line="240" w:lineRule="auto"/>
        <w:jc w:val="both"/>
        <w:rPr>
          <w:rFonts w:ascii="Arial" w:hAnsi="Arial" w:cs="Arial"/>
          <w:sz w:val="18"/>
          <w:szCs w:val="18"/>
        </w:rPr>
      </w:pPr>
      <w:r w:rsidRPr="002C7419">
        <w:rPr>
          <w:rFonts w:ascii="Arial" w:hAnsi="Arial" w:cs="Arial"/>
          <w:sz w:val="18"/>
          <w:szCs w:val="18"/>
        </w:rPr>
        <w:t>Approaches/tools used to identify and assess risks, including details of key risk indicators and metrics used</w:t>
      </w:r>
    </w:p>
    <w:p w:rsidR="002C7419" w:rsidRPr="002C7419" w:rsidRDefault="002C7419" w:rsidP="00174EB5">
      <w:pPr>
        <w:numPr>
          <w:ilvl w:val="0"/>
          <w:numId w:val="109"/>
        </w:numPr>
        <w:spacing w:after="200" w:line="240" w:lineRule="auto"/>
        <w:jc w:val="both"/>
        <w:rPr>
          <w:rFonts w:ascii="Arial" w:hAnsi="Arial" w:cs="Arial"/>
          <w:sz w:val="18"/>
          <w:szCs w:val="18"/>
        </w:rPr>
      </w:pPr>
      <w:r w:rsidRPr="002C7419">
        <w:rPr>
          <w:rFonts w:ascii="Arial" w:hAnsi="Arial" w:cs="Arial"/>
          <w:sz w:val="18"/>
          <w:szCs w:val="18"/>
        </w:rPr>
        <w:t>Approach to identifying emerging risks</w:t>
      </w:r>
    </w:p>
    <w:p w:rsidR="002C7419" w:rsidRPr="002C7419" w:rsidRDefault="002C7419" w:rsidP="00174EB5">
      <w:pPr>
        <w:numPr>
          <w:ilvl w:val="0"/>
          <w:numId w:val="109"/>
        </w:numPr>
        <w:spacing w:after="200" w:line="240" w:lineRule="auto"/>
        <w:jc w:val="both"/>
        <w:rPr>
          <w:rFonts w:ascii="Arial" w:hAnsi="Arial" w:cs="Arial"/>
          <w:sz w:val="18"/>
          <w:szCs w:val="18"/>
        </w:rPr>
      </w:pPr>
      <w:r w:rsidRPr="002C7419">
        <w:rPr>
          <w:rFonts w:ascii="Arial" w:hAnsi="Arial" w:cs="Arial"/>
          <w:sz w:val="18"/>
          <w:szCs w:val="18"/>
        </w:rPr>
        <w:t>Risk monitoring procedures</w:t>
      </w:r>
    </w:p>
    <w:p w:rsidR="002C7419" w:rsidRPr="002C7419" w:rsidRDefault="002C7419" w:rsidP="00174EB5">
      <w:pPr>
        <w:numPr>
          <w:ilvl w:val="0"/>
          <w:numId w:val="109"/>
        </w:numPr>
        <w:spacing w:after="200" w:line="240" w:lineRule="auto"/>
        <w:jc w:val="both"/>
        <w:rPr>
          <w:rFonts w:ascii="Arial" w:hAnsi="Arial" w:cs="Arial"/>
          <w:sz w:val="18"/>
          <w:szCs w:val="18"/>
        </w:rPr>
      </w:pPr>
      <w:r w:rsidRPr="002C7419">
        <w:rPr>
          <w:rFonts w:ascii="Arial" w:hAnsi="Arial" w:cs="Arial"/>
          <w:sz w:val="18"/>
          <w:szCs w:val="18"/>
        </w:rPr>
        <w:t>The internal controls framework</w:t>
      </w:r>
    </w:p>
    <w:p w:rsidR="002C7419" w:rsidRPr="002C7419" w:rsidRDefault="002C7419" w:rsidP="00174EB5">
      <w:pPr>
        <w:numPr>
          <w:ilvl w:val="0"/>
          <w:numId w:val="109"/>
        </w:numPr>
        <w:spacing w:after="200" w:line="240" w:lineRule="auto"/>
        <w:jc w:val="both"/>
        <w:rPr>
          <w:rFonts w:ascii="Arial" w:hAnsi="Arial" w:cs="Arial"/>
          <w:sz w:val="18"/>
          <w:szCs w:val="18"/>
        </w:rPr>
      </w:pPr>
      <w:r w:rsidRPr="002C7419">
        <w:rPr>
          <w:rFonts w:ascii="Arial" w:hAnsi="Arial" w:cs="Arial"/>
          <w:sz w:val="18"/>
          <w:szCs w:val="18"/>
        </w:rPr>
        <w:t xml:space="preserve">Risk reporting, including scope and frequency    </w:t>
      </w:r>
    </w:p>
    <w:p w:rsidR="002C7419" w:rsidRPr="002C7419" w:rsidRDefault="002C7419" w:rsidP="00174EB5">
      <w:pPr>
        <w:numPr>
          <w:ilvl w:val="0"/>
          <w:numId w:val="109"/>
        </w:numPr>
        <w:spacing w:after="200" w:line="240" w:lineRule="auto"/>
        <w:jc w:val="both"/>
        <w:rPr>
          <w:rFonts w:ascii="Arial" w:hAnsi="Arial" w:cs="Arial"/>
          <w:sz w:val="18"/>
          <w:szCs w:val="18"/>
        </w:rPr>
      </w:pPr>
      <w:r w:rsidRPr="002C7419">
        <w:rPr>
          <w:rFonts w:ascii="Arial" w:hAnsi="Arial" w:cs="Arial"/>
          <w:sz w:val="18"/>
          <w:szCs w:val="18"/>
        </w:rPr>
        <w:t>Risk mitigation methodologies used</w:t>
      </w:r>
    </w:p>
    <w:p w:rsidR="002C7419" w:rsidRPr="002C7419" w:rsidRDefault="002C7419" w:rsidP="00174EB5">
      <w:pPr>
        <w:numPr>
          <w:ilvl w:val="0"/>
          <w:numId w:val="109"/>
        </w:numPr>
        <w:spacing w:after="200" w:line="240" w:lineRule="auto"/>
        <w:jc w:val="both"/>
        <w:rPr>
          <w:rFonts w:ascii="Arial" w:hAnsi="Arial" w:cs="Arial"/>
          <w:sz w:val="18"/>
          <w:szCs w:val="18"/>
        </w:rPr>
      </w:pPr>
      <w:r w:rsidRPr="002C7419">
        <w:rPr>
          <w:rFonts w:ascii="Arial" w:hAnsi="Arial" w:cs="Arial"/>
          <w:sz w:val="18"/>
          <w:szCs w:val="18"/>
        </w:rPr>
        <w:t>The review process and feedback loop</w:t>
      </w:r>
    </w:p>
    <w:p w:rsidR="002C7419" w:rsidRPr="002C7419" w:rsidRDefault="002C7419" w:rsidP="002C7419">
      <w:pPr>
        <w:spacing w:after="200" w:line="240" w:lineRule="auto"/>
        <w:jc w:val="both"/>
        <w:rPr>
          <w:rFonts w:ascii="Arial" w:hAnsi="Arial" w:cs="Arial"/>
          <w:sz w:val="18"/>
          <w:szCs w:val="18"/>
        </w:rPr>
      </w:pPr>
      <w:r w:rsidRPr="002C7419">
        <w:rPr>
          <w:rFonts w:ascii="Arial" w:hAnsi="Arial" w:cs="Arial"/>
          <w:sz w:val="18"/>
          <w:szCs w:val="18"/>
        </w:rPr>
        <w:t>Any changes implemented in the risk management system since the previous report must be clearly highlighted, and proposed changes documented, along with the proposed implementation timeline.  Any risks that are not considered within the company’s risk management system should also be clearly highlighted, along with an explanation of why they are not included.</w:t>
      </w:r>
    </w:p>
    <w:p w:rsidR="002C7419" w:rsidRPr="002C7419" w:rsidRDefault="002C7419" w:rsidP="002C7419">
      <w:pPr>
        <w:spacing w:after="200" w:line="240" w:lineRule="auto"/>
        <w:jc w:val="both"/>
        <w:rPr>
          <w:rFonts w:ascii="Arial" w:hAnsi="Arial" w:cs="Arial"/>
          <w:sz w:val="18"/>
          <w:szCs w:val="18"/>
        </w:rPr>
      </w:pPr>
      <w:r w:rsidRPr="002C7419">
        <w:rPr>
          <w:rFonts w:ascii="Arial" w:hAnsi="Arial" w:cs="Arial"/>
          <w:sz w:val="18"/>
          <w:szCs w:val="18"/>
        </w:rPr>
        <w:t>The Appointed Actuary should provide his/her view on the appropriateness of the risk management system, given the nature, scale and complexity of the business.</w:t>
      </w:r>
    </w:p>
    <w:p w:rsidR="002C7419" w:rsidRPr="002C7419" w:rsidRDefault="002C7419" w:rsidP="002C7419">
      <w:pPr>
        <w:spacing w:after="200" w:line="240" w:lineRule="auto"/>
        <w:jc w:val="both"/>
        <w:rPr>
          <w:rFonts w:ascii="Arial" w:hAnsi="Arial" w:cs="Arial"/>
          <w:b/>
          <w:bCs/>
          <w:sz w:val="18"/>
          <w:szCs w:val="18"/>
        </w:rPr>
      </w:pPr>
      <w:r w:rsidRPr="002C7419">
        <w:rPr>
          <w:rFonts w:ascii="Arial" w:hAnsi="Arial" w:cs="Arial"/>
          <w:bCs/>
          <w:sz w:val="18"/>
          <w:szCs w:val="18"/>
        </w:rPr>
        <w:t>Risk management</w:t>
      </w:r>
    </w:p>
    <w:p w:rsidR="002C7419" w:rsidRPr="002C7419" w:rsidRDefault="002C7419" w:rsidP="002C7419">
      <w:pPr>
        <w:spacing w:after="200" w:line="240" w:lineRule="auto"/>
        <w:jc w:val="both"/>
        <w:rPr>
          <w:rFonts w:ascii="Arial" w:hAnsi="Arial" w:cs="Arial"/>
          <w:sz w:val="18"/>
          <w:szCs w:val="18"/>
        </w:rPr>
      </w:pPr>
      <w:r w:rsidRPr="002C7419">
        <w:rPr>
          <w:rFonts w:ascii="Arial" w:hAnsi="Arial" w:cs="Arial"/>
          <w:sz w:val="18"/>
          <w:szCs w:val="18"/>
        </w:rPr>
        <w:t>Commentary should be provided on exposure, concentration, mitigation and sensitivity to each material risk, in each of the listed risk categories, where relevant.  This section should include details of any risk management processes or mitigation tools the company plans to put in place, and the proposed timeline for implementation.</w:t>
      </w:r>
    </w:p>
    <w:p w:rsidR="002C7419" w:rsidRPr="002C7419" w:rsidRDefault="002C7419" w:rsidP="002C7419">
      <w:pPr>
        <w:spacing w:before="180" w:line="240" w:lineRule="auto"/>
        <w:jc w:val="both"/>
        <w:rPr>
          <w:rFonts w:ascii="Arial" w:hAnsi="Arial" w:cs="Arial"/>
          <w:b/>
          <w:bCs/>
          <w:sz w:val="18"/>
          <w:szCs w:val="18"/>
        </w:rPr>
      </w:pPr>
      <w:r w:rsidRPr="002C7419">
        <w:rPr>
          <w:rFonts w:ascii="Arial" w:hAnsi="Arial" w:cs="Arial"/>
          <w:b/>
          <w:bCs/>
          <w:sz w:val="18"/>
          <w:szCs w:val="18"/>
        </w:rPr>
        <w:t>Risk categories</w:t>
      </w:r>
    </w:p>
    <w:p w:rsidR="002C7419" w:rsidRPr="002C7419" w:rsidRDefault="002C7419" w:rsidP="00174EB5">
      <w:pPr>
        <w:numPr>
          <w:ilvl w:val="0"/>
          <w:numId w:val="42"/>
        </w:numPr>
        <w:spacing w:after="200" w:line="240" w:lineRule="auto"/>
        <w:jc w:val="both"/>
        <w:rPr>
          <w:rFonts w:ascii="Arial" w:hAnsi="Arial" w:cs="Arial"/>
          <w:sz w:val="18"/>
          <w:szCs w:val="18"/>
        </w:rPr>
      </w:pPr>
      <w:r w:rsidRPr="002C7419">
        <w:rPr>
          <w:rFonts w:ascii="Arial" w:hAnsi="Arial" w:cs="Arial"/>
          <w:sz w:val="18"/>
          <w:szCs w:val="18"/>
        </w:rPr>
        <w:t>Insurance risk (persistency, mortality, morbidity, reinsurance counterparty risk)</w:t>
      </w:r>
    </w:p>
    <w:p w:rsidR="002C7419" w:rsidRPr="002C7419" w:rsidRDefault="002C7419" w:rsidP="00174EB5">
      <w:pPr>
        <w:numPr>
          <w:ilvl w:val="0"/>
          <w:numId w:val="42"/>
        </w:numPr>
        <w:spacing w:after="200" w:line="240" w:lineRule="auto"/>
        <w:jc w:val="both"/>
        <w:rPr>
          <w:rFonts w:ascii="Arial" w:hAnsi="Arial" w:cs="Arial"/>
          <w:sz w:val="18"/>
          <w:szCs w:val="18"/>
        </w:rPr>
      </w:pPr>
      <w:r w:rsidRPr="002C7419">
        <w:rPr>
          <w:rFonts w:ascii="Arial" w:hAnsi="Arial" w:cs="Arial"/>
          <w:sz w:val="18"/>
          <w:szCs w:val="18"/>
        </w:rPr>
        <w:t>Investment risk (market, credit, liquidity, counterparty, embedded financial options risk)</w:t>
      </w:r>
    </w:p>
    <w:p w:rsidR="002C7419" w:rsidRPr="002C7419" w:rsidRDefault="002C7419" w:rsidP="00174EB5">
      <w:pPr>
        <w:numPr>
          <w:ilvl w:val="0"/>
          <w:numId w:val="42"/>
        </w:numPr>
        <w:spacing w:after="200" w:line="240" w:lineRule="auto"/>
        <w:jc w:val="both"/>
        <w:rPr>
          <w:rFonts w:ascii="Arial" w:hAnsi="Arial" w:cs="Arial"/>
          <w:sz w:val="18"/>
          <w:szCs w:val="18"/>
        </w:rPr>
      </w:pPr>
      <w:r w:rsidRPr="002C7419">
        <w:rPr>
          <w:rFonts w:ascii="Arial" w:hAnsi="Arial" w:cs="Arial"/>
          <w:sz w:val="18"/>
          <w:szCs w:val="18"/>
        </w:rPr>
        <w:t>Asset liability mismatch risk (duration, interest rate)</w:t>
      </w:r>
    </w:p>
    <w:p w:rsidR="002C7419" w:rsidRPr="002C7419" w:rsidRDefault="002C7419" w:rsidP="00174EB5">
      <w:pPr>
        <w:numPr>
          <w:ilvl w:val="0"/>
          <w:numId w:val="42"/>
        </w:numPr>
        <w:spacing w:after="200" w:line="240" w:lineRule="auto"/>
        <w:jc w:val="both"/>
        <w:rPr>
          <w:rFonts w:ascii="Arial" w:hAnsi="Arial" w:cs="Arial"/>
          <w:sz w:val="18"/>
          <w:szCs w:val="18"/>
        </w:rPr>
      </w:pPr>
      <w:r w:rsidRPr="002C7419">
        <w:rPr>
          <w:rFonts w:ascii="Arial" w:hAnsi="Arial" w:cs="Arial"/>
          <w:sz w:val="18"/>
          <w:szCs w:val="18"/>
        </w:rPr>
        <w:t>Operational risk (people, processes, systems, controls risk)</w:t>
      </w:r>
    </w:p>
    <w:p w:rsidR="002C7419" w:rsidRPr="002C7419" w:rsidRDefault="002C7419" w:rsidP="00174EB5">
      <w:pPr>
        <w:numPr>
          <w:ilvl w:val="0"/>
          <w:numId w:val="42"/>
        </w:numPr>
        <w:spacing w:after="200" w:line="240" w:lineRule="auto"/>
        <w:jc w:val="both"/>
        <w:rPr>
          <w:rFonts w:ascii="Arial" w:hAnsi="Arial" w:cs="Arial"/>
          <w:sz w:val="18"/>
          <w:szCs w:val="18"/>
        </w:rPr>
      </w:pPr>
      <w:r w:rsidRPr="002C7419">
        <w:rPr>
          <w:rFonts w:ascii="Arial" w:hAnsi="Arial" w:cs="Arial"/>
          <w:sz w:val="18"/>
          <w:szCs w:val="18"/>
        </w:rPr>
        <w:t>Other material risks</w:t>
      </w:r>
    </w:p>
    <w:p w:rsidR="002C7419" w:rsidRPr="002C7419" w:rsidRDefault="002C7419" w:rsidP="002C7419">
      <w:pPr>
        <w:spacing w:before="180" w:line="240" w:lineRule="auto"/>
        <w:jc w:val="both"/>
        <w:rPr>
          <w:rFonts w:ascii="Arial" w:hAnsi="Arial" w:cs="Arial"/>
          <w:b/>
          <w:bCs/>
          <w:sz w:val="18"/>
          <w:szCs w:val="18"/>
        </w:rPr>
      </w:pPr>
      <w:r w:rsidRPr="002C7419">
        <w:rPr>
          <w:rFonts w:ascii="Arial" w:hAnsi="Arial" w:cs="Arial"/>
          <w:b/>
          <w:bCs/>
          <w:sz w:val="18"/>
          <w:szCs w:val="18"/>
        </w:rPr>
        <w:t>Risk exposure</w:t>
      </w:r>
    </w:p>
    <w:p w:rsidR="002C7419" w:rsidRPr="002C7419" w:rsidRDefault="002C7419" w:rsidP="002C7419">
      <w:pPr>
        <w:spacing w:after="200" w:line="240" w:lineRule="auto"/>
        <w:jc w:val="both"/>
        <w:rPr>
          <w:rFonts w:ascii="Arial" w:hAnsi="Arial" w:cs="Arial"/>
          <w:b/>
          <w:bCs/>
          <w:sz w:val="18"/>
          <w:szCs w:val="18"/>
        </w:rPr>
      </w:pPr>
      <w:r w:rsidRPr="002C7419">
        <w:rPr>
          <w:rFonts w:ascii="Arial" w:hAnsi="Arial" w:cs="Arial"/>
          <w:b/>
          <w:bCs/>
          <w:sz w:val="18"/>
          <w:szCs w:val="18"/>
        </w:rPr>
        <w:t>Details of:</w:t>
      </w:r>
    </w:p>
    <w:p w:rsidR="002C7419" w:rsidRPr="002C7419" w:rsidRDefault="002C7419" w:rsidP="00174EB5">
      <w:pPr>
        <w:numPr>
          <w:ilvl w:val="0"/>
          <w:numId w:val="110"/>
        </w:numPr>
        <w:spacing w:after="200" w:line="240" w:lineRule="auto"/>
        <w:jc w:val="both"/>
        <w:rPr>
          <w:rFonts w:ascii="Arial" w:hAnsi="Arial" w:cs="Arial"/>
          <w:sz w:val="18"/>
          <w:szCs w:val="18"/>
        </w:rPr>
      </w:pPr>
      <w:r w:rsidRPr="002C7419">
        <w:rPr>
          <w:rFonts w:ascii="Arial" w:hAnsi="Arial" w:cs="Arial"/>
          <w:sz w:val="18"/>
          <w:szCs w:val="18"/>
        </w:rPr>
        <w:t xml:space="preserve">Nature and extent of the risk exposure, and how this has developed  </w:t>
      </w:r>
    </w:p>
    <w:p w:rsidR="002C7419" w:rsidRPr="002C7419" w:rsidRDefault="002C7419" w:rsidP="00174EB5">
      <w:pPr>
        <w:numPr>
          <w:ilvl w:val="0"/>
          <w:numId w:val="110"/>
        </w:numPr>
        <w:spacing w:after="200" w:line="240" w:lineRule="auto"/>
        <w:jc w:val="both"/>
        <w:rPr>
          <w:rFonts w:ascii="Arial" w:hAnsi="Arial" w:cs="Arial"/>
          <w:sz w:val="18"/>
          <w:szCs w:val="18"/>
        </w:rPr>
      </w:pPr>
      <w:r w:rsidRPr="002C7419">
        <w:rPr>
          <w:rFonts w:ascii="Arial" w:hAnsi="Arial" w:cs="Arial"/>
          <w:sz w:val="18"/>
          <w:szCs w:val="18"/>
        </w:rPr>
        <w:t>Products and investments that give rise to the risk, including for investment risk, details of the investment strategy</w:t>
      </w:r>
    </w:p>
    <w:p w:rsidR="002C7419" w:rsidRPr="002C7419" w:rsidRDefault="002C7419" w:rsidP="00174EB5">
      <w:pPr>
        <w:numPr>
          <w:ilvl w:val="0"/>
          <w:numId w:val="110"/>
        </w:numPr>
        <w:spacing w:after="200" w:line="240" w:lineRule="auto"/>
        <w:jc w:val="both"/>
        <w:rPr>
          <w:rFonts w:ascii="Arial" w:hAnsi="Arial" w:cs="Arial"/>
          <w:sz w:val="18"/>
          <w:szCs w:val="18"/>
        </w:rPr>
      </w:pPr>
      <w:r w:rsidRPr="002C7419">
        <w:rPr>
          <w:rFonts w:ascii="Arial" w:hAnsi="Arial" w:cs="Arial"/>
          <w:sz w:val="18"/>
          <w:szCs w:val="18"/>
        </w:rPr>
        <w:t>Qualitative and quantitative measures used to assess the risk</w:t>
      </w:r>
    </w:p>
    <w:p w:rsidR="002C7419" w:rsidRPr="002C7419" w:rsidRDefault="002C7419" w:rsidP="00174EB5">
      <w:pPr>
        <w:numPr>
          <w:ilvl w:val="0"/>
          <w:numId w:val="110"/>
        </w:numPr>
        <w:spacing w:after="200" w:line="240" w:lineRule="auto"/>
        <w:jc w:val="both"/>
        <w:rPr>
          <w:rFonts w:ascii="Arial" w:hAnsi="Arial" w:cs="Arial"/>
          <w:sz w:val="18"/>
          <w:szCs w:val="18"/>
        </w:rPr>
      </w:pPr>
      <w:r w:rsidRPr="002C7419">
        <w:rPr>
          <w:rFonts w:ascii="Arial" w:hAnsi="Arial" w:cs="Arial"/>
          <w:sz w:val="18"/>
          <w:szCs w:val="18"/>
        </w:rPr>
        <w:t>The level of risk the company is prepared to take, or the company’s tolerance for the risk</w:t>
      </w:r>
    </w:p>
    <w:p w:rsidR="002C7419" w:rsidRPr="002C7419" w:rsidRDefault="002C7419" w:rsidP="00174EB5">
      <w:pPr>
        <w:numPr>
          <w:ilvl w:val="0"/>
          <w:numId w:val="110"/>
        </w:numPr>
        <w:spacing w:after="200" w:line="240" w:lineRule="auto"/>
        <w:jc w:val="both"/>
        <w:rPr>
          <w:rFonts w:ascii="Arial" w:hAnsi="Arial" w:cs="Arial"/>
          <w:sz w:val="18"/>
          <w:szCs w:val="18"/>
        </w:rPr>
      </w:pPr>
      <w:r w:rsidRPr="002C7419">
        <w:rPr>
          <w:rFonts w:ascii="Arial" w:hAnsi="Arial" w:cs="Arial"/>
          <w:sz w:val="18"/>
          <w:szCs w:val="18"/>
        </w:rPr>
        <w:t>Controls in place to manage the level of risk</w:t>
      </w:r>
    </w:p>
    <w:p w:rsidR="002C7419" w:rsidRPr="002C7419" w:rsidRDefault="002C7419" w:rsidP="00174EB5">
      <w:pPr>
        <w:numPr>
          <w:ilvl w:val="0"/>
          <w:numId w:val="110"/>
        </w:numPr>
        <w:spacing w:after="200" w:line="240" w:lineRule="auto"/>
        <w:jc w:val="both"/>
        <w:rPr>
          <w:rFonts w:ascii="Arial" w:hAnsi="Arial" w:cs="Arial"/>
          <w:sz w:val="18"/>
          <w:szCs w:val="18"/>
        </w:rPr>
      </w:pPr>
      <w:r w:rsidRPr="002C7419">
        <w:rPr>
          <w:rFonts w:ascii="Arial" w:hAnsi="Arial" w:cs="Arial"/>
          <w:sz w:val="18"/>
          <w:szCs w:val="18"/>
        </w:rPr>
        <w:t>View on whether the current level of risk is acceptable or not</w:t>
      </w:r>
    </w:p>
    <w:p w:rsidR="002C7419" w:rsidRPr="002C7419" w:rsidRDefault="002C7419" w:rsidP="00174EB5">
      <w:pPr>
        <w:numPr>
          <w:ilvl w:val="0"/>
          <w:numId w:val="110"/>
        </w:numPr>
        <w:spacing w:after="200" w:line="240" w:lineRule="auto"/>
        <w:jc w:val="both"/>
        <w:rPr>
          <w:rFonts w:ascii="Arial" w:hAnsi="Arial" w:cs="Arial"/>
          <w:sz w:val="18"/>
          <w:szCs w:val="18"/>
        </w:rPr>
      </w:pPr>
      <w:r w:rsidRPr="002C7419">
        <w:rPr>
          <w:rFonts w:ascii="Arial" w:hAnsi="Arial" w:cs="Arial"/>
          <w:sz w:val="18"/>
          <w:szCs w:val="18"/>
        </w:rPr>
        <w:lastRenderedPageBreak/>
        <w:t>Other risk categories affected by this risk, for example, embedded financial options have an impact on the level of insurance risk as well as investment risk</w:t>
      </w:r>
    </w:p>
    <w:p w:rsidR="002C7419" w:rsidRPr="002C7419" w:rsidRDefault="002C7419" w:rsidP="002C7419">
      <w:pPr>
        <w:spacing w:after="200" w:line="240" w:lineRule="auto"/>
        <w:jc w:val="both"/>
        <w:rPr>
          <w:rFonts w:ascii="Arial" w:hAnsi="Arial" w:cs="Arial"/>
          <w:sz w:val="18"/>
          <w:szCs w:val="18"/>
        </w:rPr>
      </w:pPr>
      <w:r w:rsidRPr="002C7419">
        <w:rPr>
          <w:rFonts w:ascii="Arial" w:hAnsi="Arial" w:cs="Arial"/>
          <w:sz w:val="18"/>
          <w:szCs w:val="18"/>
        </w:rPr>
        <w:t>For example, for a product with little or no underwriting:</w:t>
      </w:r>
    </w:p>
    <w:p w:rsidR="002C7419" w:rsidRPr="002C7419" w:rsidRDefault="002C7419" w:rsidP="00174EB5">
      <w:pPr>
        <w:numPr>
          <w:ilvl w:val="0"/>
          <w:numId w:val="111"/>
        </w:numPr>
        <w:spacing w:after="200" w:line="240" w:lineRule="auto"/>
        <w:jc w:val="both"/>
        <w:rPr>
          <w:rFonts w:ascii="Arial" w:hAnsi="Arial" w:cs="Arial"/>
          <w:sz w:val="18"/>
          <w:szCs w:val="18"/>
        </w:rPr>
      </w:pPr>
      <w:r w:rsidRPr="002C7419">
        <w:rPr>
          <w:rFonts w:ascii="Arial" w:hAnsi="Arial" w:cs="Arial"/>
          <w:sz w:val="18"/>
          <w:szCs w:val="18"/>
        </w:rPr>
        <w:t>Details of the product structure</w:t>
      </w:r>
    </w:p>
    <w:p w:rsidR="002C7419" w:rsidRPr="002C7419" w:rsidRDefault="002C7419" w:rsidP="00174EB5">
      <w:pPr>
        <w:numPr>
          <w:ilvl w:val="0"/>
          <w:numId w:val="111"/>
        </w:numPr>
        <w:spacing w:after="200" w:line="240" w:lineRule="auto"/>
        <w:jc w:val="both"/>
        <w:rPr>
          <w:rFonts w:ascii="Arial" w:hAnsi="Arial" w:cs="Arial"/>
          <w:sz w:val="18"/>
          <w:szCs w:val="18"/>
        </w:rPr>
      </w:pPr>
      <w:r w:rsidRPr="002C7419">
        <w:rPr>
          <w:rFonts w:ascii="Arial" w:hAnsi="Arial" w:cs="Arial"/>
          <w:sz w:val="18"/>
          <w:szCs w:val="18"/>
        </w:rPr>
        <w:t xml:space="preserve">Number/size of policies in force, split down by key risk indicators, e.g. age, duration </w:t>
      </w:r>
    </w:p>
    <w:p w:rsidR="002C7419" w:rsidRPr="002C7419" w:rsidRDefault="002C7419" w:rsidP="00174EB5">
      <w:pPr>
        <w:numPr>
          <w:ilvl w:val="0"/>
          <w:numId w:val="111"/>
        </w:numPr>
        <w:spacing w:after="200" w:line="240" w:lineRule="auto"/>
        <w:jc w:val="both"/>
        <w:rPr>
          <w:rFonts w:ascii="Arial" w:hAnsi="Arial" w:cs="Arial"/>
          <w:sz w:val="18"/>
          <w:szCs w:val="18"/>
        </w:rPr>
      </w:pPr>
      <w:r w:rsidRPr="002C7419">
        <w:rPr>
          <w:rFonts w:ascii="Arial" w:hAnsi="Arial" w:cs="Arial"/>
          <w:sz w:val="18"/>
          <w:szCs w:val="18"/>
        </w:rPr>
        <w:t>Description of how experience compares with pricing assumptions Description of how experience has developed over time</w:t>
      </w:r>
    </w:p>
    <w:p w:rsidR="002C7419" w:rsidRPr="002C7419" w:rsidRDefault="002C7419" w:rsidP="00174EB5">
      <w:pPr>
        <w:numPr>
          <w:ilvl w:val="0"/>
          <w:numId w:val="111"/>
        </w:numPr>
        <w:spacing w:after="200" w:line="240" w:lineRule="auto"/>
        <w:jc w:val="both"/>
        <w:rPr>
          <w:rFonts w:ascii="Arial" w:hAnsi="Arial" w:cs="Arial"/>
          <w:sz w:val="18"/>
          <w:szCs w:val="18"/>
        </w:rPr>
      </w:pPr>
      <w:r w:rsidRPr="002C7419">
        <w:rPr>
          <w:rFonts w:ascii="Arial" w:hAnsi="Arial" w:cs="Arial"/>
          <w:sz w:val="18"/>
          <w:szCs w:val="18"/>
        </w:rPr>
        <w:t>Details of the company’s tolerance for this risk, say in terms of sum assured by policy and in aggregate, along with procedure for changing these limits depending on experience</w:t>
      </w:r>
    </w:p>
    <w:p w:rsidR="002C7419" w:rsidRPr="002C7419" w:rsidRDefault="002C7419" w:rsidP="00174EB5">
      <w:pPr>
        <w:numPr>
          <w:ilvl w:val="0"/>
          <w:numId w:val="111"/>
        </w:numPr>
        <w:spacing w:after="200" w:line="240" w:lineRule="auto"/>
        <w:jc w:val="both"/>
        <w:rPr>
          <w:rFonts w:ascii="Arial" w:hAnsi="Arial" w:cs="Arial"/>
          <w:sz w:val="18"/>
          <w:szCs w:val="18"/>
        </w:rPr>
      </w:pPr>
      <w:r w:rsidRPr="002C7419">
        <w:rPr>
          <w:rFonts w:ascii="Arial" w:hAnsi="Arial" w:cs="Arial"/>
          <w:sz w:val="18"/>
          <w:szCs w:val="18"/>
        </w:rPr>
        <w:t>Description of the controls in place to prevent these limits being breached</w:t>
      </w:r>
    </w:p>
    <w:p w:rsidR="002C7419" w:rsidRPr="002C7419" w:rsidRDefault="002C7419" w:rsidP="00174EB5">
      <w:pPr>
        <w:numPr>
          <w:ilvl w:val="0"/>
          <w:numId w:val="111"/>
        </w:numPr>
        <w:spacing w:after="200" w:line="240" w:lineRule="auto"/>
        <w:jc w:val="both"/>
        <w:rPr>
          <w:rFonts w:ascii="Arial" w:hAnsi="Arial" w:cs="Arial"/>
          <w:sz w:val="18"/>
          <w:szCs w:val="18"/>
        </w:rPr>
      </w:pPr>
      <w:r w:rsidRPr="002C7419">
        <w:rPr>
          <w:rFonts w:ascii="Arial" w:hAnsi="Arial" w:cs="Arial"/>
          <w:sz w:val="18"/>
          <w:szCs w:val="18"/>
        </w:rPr>
        <w:t>View on whether the current level of risk is acceptable</w:t>
      </w:r>
    </w:p>
    <w:p w:rsidR="002C7419" w:rsidRPr="002C7419" w:rsidRDefault="002C7419" w:rsidP="002C7419">
      <w:pPr>
        <w:keepNext/>
        <w:keepLines/>
        <w:spacing w:before="180" w:line="240" w:lineRule="auto"/>
        <w:jc w:val="both"/>
        <w:rPr>
          <w:rFonts w:ascii="Arial" w:hAnsi="Arial" w:cs="Arial"/>
          <w:b/>
          <w:bCs/>
          <w:sz w:val="18"/>
          <w:szCs w:val="18"/>
        </w:rPr>
      </w:pPr>
      <w:r w:rsidRPr="002C7419">
        <w:rPr>
          <w:rFonts w:ascii="Arial" w:hAnsi="Arial" w:cs="Arial"/>
          <w:b/>
          <w:bCs/>
          <w:sz w:val="18"/>
          <w:szCs w:val="18"/>
        </w:rPr>
        <w:t>Concentration</w:t>
      </w:r>
    </w:p>
    <w:p w:rsidR="002C7419" w:rsidRPr="002C7419" w:rsidRDefault="002C7419" w:rsidP="002C7419">
      <w:pPr>
        <w:keepNext/>
        <w:keepLines/>
        <w:spacing w:after="200" w:line="240" w:lineRule="auto"/>
        <w:jc w:val="both"/>
        <w:rPr>
          <w:rFonts w:ascii="Arial" w:hAnsi="Arial" w:cs="Arial"/>
          <w:sz w:val="18"/>
          <w:szCs w:val="18"/>
        </w:rPr>
      </w:pPr>
      <w:r w:rsidRPr="002C7419">
        <w:rPr>
          <w:rFonts w:ascii="Arial" w:hAnsi="Arial" w:cs="Arial"/>
          <w:sz w:val="18"/>
          <w:szCs w:val="18"/>
        </w:rPr>
        <w:t xml:space="preserve">Details of concentrations of risk, by risk category, for example across the financial sector, by insurance risk type, by reinsurer, etc.  </w:t>
      </w:r>
    </w:p>
    <w:p w:rsidR="002C7419" w:rsidRPr="002C7419" w:rsidRDefault="002C7419" w:rsidP="002C7419">
      <w:pPr>
        <w:keepNext/>
        <w:keepLines/>
        <w:spacing w:after="200" w:line="240" w:lineRule="auto"/>
        <w:jc w:val="both"/>
        <w:rPr>
          <w:rFonts w:ascii="Arial" w:hAnsi="Arial" w:cs="Arial"/>
          <w:sz w:val="18"/>
          <w:szCs w:val="18"/>
        </w:rPr>
      </w:pPr>
      <w:r w:rsidRPr="002C7419">
        <w:rPr>
          <w:rFonts w:ascii="Arial" w:hAnsi="Arial" w:cs="Arial"/>
          <w:sz w:val="18"/>
          <w:szCs w:val="18"/>
        </w:rPr>
        <w:t>For example, provide details of any concentration of risk by entity/sector across different asset classes.</w:t>
      </w:r>
    </w:p>
    <w:p w:rsidR="002C7419" w:rsidRPr="002C7419" w:rsidRDefault="002C7419" w:rsidP="002C7419">
      <w:pPr>
        <w:keepNext/>
        <w:keepLines/>
        <w:spacing w:before="180" w:line="240" w:lineRule="auto"/>
        <w:jc w:val="both"/>
        <w:rPr>
          <w:rFonts w:ascii="Arial" w:hAnsi="Arial" w:cs="Arial"/>
          <w:b/>
          <w:bCs/>
          <w:sz w:val="18"/>
          <w:szCs w:val="18"/>
        </w:rPr>
      </w:pPr>
      <w:r w:rsidRPr="002C7419">
        <w:rPr>
          <w:rFonts w:ascii="Arial" w:hAnsi="Arial" w:cs="Arial"/>
          <w:b/>
          <w:bCs/>
          <w:sz w:val="18"/>
          <w:szCs w:val="18"/>
        </w:rPr>
        <w:t>Mitigation</w:t>
      </w:r>
    </w:p>
    <w:p w:rsidR="002C7419" w:rsidRPr="002C7419" w:rsidRDefault="002C7419" w:rsidP="002C7419">
      <w:pPr>
        <w:keepNext/>
        <w:keepLines/>
        <w:spacing w:after="200" w:line="240" w:lineRule="auto"/>
        <w:jc w:val="both"/>
        <w:rPr>
          <w:rFonts w:ascii="Arial" w:hAnsi="Arial" w:cs="Arial"/>
          <w:sz w:val="18"/>
          <w:szCs w:val="18"/>
        </w:rPr>
      </w:pPr>
      <w:r w:rsidRPr="002C7419">
        <w:rPr>
          <w:rFonts w:ascii="Arial" w:hAnsi="Arial" w:cs="Arial"/>
          <w:sz w:val="18"/>
          <w:szCs w:val="18"/>
        </w:rPr>
        <w:t>An explanation of appropriateness of reinsurance and other risk mitigation tools to reduce risk exposures.</w:t>
      </w:r>
    </w:p>
    <w:p w:rsidR="002C7419" w:rsidRPr="002C7419" w:rsidRDefault="002C7419" w:rsidP="002C7419">
      <w:pPr>
        <w:spacing w:after="200" w:line="240" w:lineRule="auto"/>
        <w:jc w:val="both"/>
        <w:rPr>
          <w:rFonts w:ascii="Arial" w:hAnsi="Arial" w:cs="Arial"/>
          <w:sz w:val="18"/>
          <w:szCs w:val="18"/>
        </w:rPr>
      </w:pPr>
      <w:r w:rsidRPr="002C7419">
        <w:rPr>
          <w:rFonts w:ascii="Arial" w:hAnsi="Arial" w:cs="Arial"/>
          <w:sz w:val="18"/>
          <w:szCs w:val="18"/>
        </w:rPr>
        <w:t>Details of any risk mitigation tools currently in place and the processes for monitoring their effectiveness.</w:t>
      </w:r>
    </w:p>
    <w:p w:rsidR="002C7419" w:rsidRPr="002C7419" w:rsidRDefault="002C7419" w:rsidP="002C7419">
      <w:pPr>
        <w:spacing w:after="200" w:line="240" w:lineRule="auto"/>
        <w:jc w:val="both"/>
        <w:rPr>
          <w:rFonts w:ascii="Arial" w:hAnsi="Arial" w:cs="Arial"/>
          <w:sz w:val="18"/>
          <w:szCs w:val="18"/>
        </w:rPr>
      </w:pPr>
      <w:r w:rsidRPr="002C7419">
        <w:rPr>
          <w:rFonts w:ascii="Arial" w:hAnsi="Arial" w:cs="Arial"/>
          <w:sz w:val="18"/>
          <w:szCs w:val="18"/>
        </w:rPr>
        <w:t>The Appointed Actuary is required to give his/her view of the appropriateness of any risk mitigation tools in place.</w:t>
      </w:r>
    </w:p>
    <w:p w:rsidR="002C7419" w:rsidRPr="002C7419" w:rsidRDefault="002C7419" w:rsidP="002C7419">
      <w:pPr>
        <w:spacing w:before="180" w:line="240" w:lineRule="auto"/>
        <w:jc w:val="both"/>
        <w:rPr>
          <w:rFonts w:ascii="Arial" w:hAnsi="Arial" w:cs="Arial"/>
          <w:b/>
          <w:bCs/>
          <w:sz w:val="18"/>
          <w:szCs w:val="18"/>
        </w:rPr>
      </w:pPr>
      <w:r w:rsidRPr="002C7419">
        <w:rPr>
          <w:rFonts w:ascii="Arial" w:hAnsi="Arial" w:cs="Arial"/>
          <w:b/>
          <w:bCs/>
          <w:sz w:val="18"/>
          <w:szCs w:val="18"/>
        </w:rPr>
        <w:t>Sensitivity</w:t>
      </w:r>
    </w:p>
    <w:p w:rsidR="002C7419" w:rsidRPr="002C7419" w:rsidRDefault="002C7419" w:rsidP="002C7419">
      <w:pPr>
        <w:spacing w:after="200" w:line="240" w:lineRule="auto"/>
        <w:jc w:val="both"/>
        <w:rPr>
          <w:rFonts w:ascii="Arial" w:hAnsi="Arial" w:cs="Arial"/>
          <w:sz w:val="18"/>
          <w:szCs w:val="18"/>
        </w:rPr>
      </w:pPr>
      <w:r w:rsidRPr="002C7419">
        <w:rPr>
          <w:rFonts w:ascii="Arial" w:hAnsi="Arial" w:cs="Arial"/>
          <w:sz w:val="18"/>
          <w:szCs w:val="18"/>
        </w:rPr>
        <w:t xml:space="preserve">Information on the sensitivity of the business to the key risk exposures, including a sensitivity analysis for each of the key risks, for example, interest rate risk, to which the company is currently exposed.  </w:t>
      </w:r>
    </w:p>
    <w:p w:rsidR="002C7419" w:rsidRPr="002C7419" w:rsidRDefault="002C7419" w:rsidP="002C7419">
      <w:pPr>
        <w:spacing w:after="200" w:line="240" w:lineRule="auto"/>
        <w:jc w:val="both"/>
        <w:rPr>
          <w:rFonts w:ascii="Arial" w:hAnsi="Arial" w:cs="Arial"/>
          <w:sz w:val="18"/>
          <w:szCs w:val="18"/>
        </w:rPr>
      </w:pPr>
      <w:r w:rsidRPr="002C7419">
        <w:rPr>
          <w:rFonts w:ascii="Arial" w:hAnsi="Arial" w:cs="Arial"/>
          <w:sz w:val="18"/>
          <w:szCs w:val="18"/>
        </w:rPr>
        <w:t xml:space="preserve">The report should include details of the methods and assumptions used to assess the sensitivities and any changes in these since the previous report. </w:t>
      </w:r>
    </w:p>
    <w:p w:rsidR="002C7419" w:rsidRPr="002C7419" w:rsidRDefault="002C7419" w:rsidP="002C7419">
      <w:pPr>
        <w:spacing w:before="180" w:line="240" w:lineRule="auto"/>
        <w:jc w:val="both"/>
        <w:rPr>
          <w:rFonts w:ascii="Arial" w:hAnsi="Arial" w:cs="Arial"/>
          <w:b/>
          <w:bCs/>
          <w:sz w:val="18"/>
          <w:szCs w:val="18"/>
        </w:rPr>
      </w:pPr>
      <w:r w:rsidRPr="002C7419">
        <w:rPr>
          <w:rFonts w:ascii="Arial" w:hAnsi="Arial" w:cs="Arial"/>
          <w:b/>
          <w:bCs/>
          <w:sz w:val="18"/>
          <w:szCs w:val="18"/>
        </w:rPr>
        <w:t>Investments</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The AA should also provide specific details pertaining to investments as below:</w:t>
      </w:r>
    </w:p>
    <w:p w:rsidR="002C7419" w:rsidRPr="002C7419" w:rsidRDefault="002C7419" w:rsidP="00174EB5">
      <w:pPr>
        <w:numPr>
          <w:ilvl w:val="0"/>
          <w:numId w:val="112"/>
        </w:numPr>
        <w:spacing w:after="0" w:line="240" w:lineRule="auto"/>
        <w:jc w:val="both"/>
        <w:rPr>
          <w:rFonts w:ascii="Arial" w:hAnsi="Arial" w:cs="Arial"/>
          <w:sz w:val="18"/>
          <w:szCs w:val="18"/>
        </w:rPr>
      </w:pPr>
      <w:r w:rsidRPr="002C7419">
        <w:rPr>
          <w:rFonts w:ascii="Arial" w:hAnsi="Arial" w:cs="Arial"/>
          <w:sz w:val="18"/>
          <w:szCs w:val="18"/>
        </w:rPr>
        <w:t>Detail of investment strategy</w:t>
      </w:r>
    </w:p>
    <w:p w:rsidR="002C7419" w:rsidRPr="002C7419" w:rsidRDefault="002C7419" w:rsidP="00174EB5">
      <w:pPr>
        <w:numPr>
          <w:ilvl w:val="0"/>
          <w:numId w:val="112"/>
        </w:numPr>
        <w:spacing w:after="0" w:line="240" w:lineRule="auto"/>
        <w:jc w:val="both"/>
        <w:rPr>
          <w:rFonts w:ascii="Arial" w:hAnsi="Arial" w:cs="Arial"/>
          <w:sz w:val="18"/>
          <w:szCs w:val="18"/>
        </w:rPr>
      </w:pPr>
      <w:r w:rsidRPr="002C7419">
        <w:rPr>
          <w:rFonts w:ascii="Arial" w:hAnsi="Arial" w:cs="Arial"/>
          <w:sz w:val="18"/>
          <w:szCs w:val="18"/>
        </w:rPr>
        <w:t xml:space="preserve">Views on whether assets and liabilities are well matched and if not, why not and implications. </w:t>
      </w:r>
    </w:p>
    <w:p w:rsidR="002C7419" w:rsidRPr="002C7419" w:rsidRDefault="002C7419" w:rsidP="00174EB5">
      <w:pPr>
        <w:numPr>
          <w:ilvl w:val="0"/>
          <w:numId w:val="112"/>
        </w:numPr>
        <w:spacing w:after="0" w:line="240" w:lineRule="auto"/>
        <w:jc w:val="both"/>
        <w:rPr>
          <w:rFonts w:ascii="Arial" w:hAnsi="Arial" w:cs="Arial"/>
          <w:sz w:val="18"/>
          <w:szCs w:val="18"/>
        </w:rPr>
      </w:pPr>
      <w:r w:rsidRPr="002C7419">
        <w:rPr>
          <w:rFonts w:ascii="Arial" w:hAnsi="Arial" w:cs="Arial"/>
          <w:sz w:val="18"/>
          <w:szCs w:val="18"/>
        </w:rPr>
        <w:t xml:space="preserve">Details of what financial options there are in the liabilities and how they are mitigated. </w:t>
      </w:r>
    </w:p>
    <w:p w:rsidR="002C7419" w:rsidRPr="002C7419" w:rsidRDefault="002C7419" w:rsidP="00174EB5">
      <w:pPr>
        <w:numPr>
          <w:ilvl w:val="0"/>
          <w:numId w:val="112"/>
        </w:numPr>
        <w:spacing w:after="0" w:line="240" w:lineRule="auto"/>
        <w:jc w:val="both"/>
        <w:rPr>
          <w:rFonts w:ascii="Arial" w:hAnsi="Arial" w:cs="Arial"/>
          <w:sz w:val="18"/>
          <w:szCs w:val="18"/>
        </w:rPr>
      </w:pPr>
      <w:r w:rsidRPr="002C7419">
        <w:rPr>
          <w:rFonts w:ascii="Arial" w:hAnsi="Arial" w:cs="Arial"/>
          <w:sz w:val="18"/>
          <w:szCs w:val="18"/>
        </w:rPr>
        <w:t>Views on non-standard asset holdings.</w:t>
      </w:r>
    </w:p>
    <w:p w:rsidR="002C7419" w:rsidRPr="002C7419" w:rsidRDefault="002C7419" w:rsidP="002C7419">
      <w:pPr>
        <w:spacing w:before="180" w:line="240" w:lineRule="auto"/>
        <w:jc w:val="both"/>
        <w:rPr>
          <w:rFonts w:ascii="Arial" w:hAnsi="Arial" w:cs="Arial"/>
          <w:sz w:val="18"/>
          <w:szCs w:val="18"/>
        </w:rPr>
      </w:pPr>
    </w:p>
    <w:p w:rsidR="002C7419" w:rsidRPr="002C7419" w:rsidRDefault="002C7419" w:rsidP="002C7419">
      <w:pPr>
        <w:spacing w:after="200" w:line="400" w:lineRule="exact"/>
        <w:rPr>
          <w:rFonts w:ascii="Arial" w:hAnsi="Arial" w:cs="Arial"/>
          <w:sz w:val="18"/>
          <w:szCs w:val="18"/>
        </w:rPr>
      </w:pPr>
    </w:p>
    <w:p w:rsidR="002C7419" w:rsidRPr="002C7419" w:rsidRDefault="002C7419" w:rsidP="002C7419">
      <w:pPr>
        <w:spacing w:after="200" w:line="400" w:lineRule="exact"/>
        <w:rPr>
          <w:rFonts w:ascii="Arial" w:hAnsi="Arial" w:cs="Arial"/>
          <w:sz w:val="18"/>
          <w:szCs w:val="18"/>
        </w:rPr>
      </w:pPr>
    </w:p>
    <w:p w:rsidR="002C7419" w:rsidRPr="002C7419" w:rsidRDefault="002C7419" w:rsidP="002C7419">
      <w:pPr>
        <w:spacing w:after="200" w:line="400" w:lineRule="exact"/>
        <w:rPr>
          <w:rFonts w:ascii="Arial" w:hAnsi="Arial" w:cs="Arial"/>
          <w:sz w:val="18"/>
          <w:szCs w:val="18"/>
        </w:rPr>
      </w:pPr>
    </w:p>
    <w:p w:rsidR="002C7419" w:rsidRPr="002C7419" w:rsidRDefault="002C7419" w:rsidP="002C7419">
      <w:pPr>
        <w:spacing w:after="200" w:line="400" w:lineRule="exact"/>
        <w:rPr>
          <w:rFonts w:ascii="Arial" w:hAnsi="Arial" w:cs="Arial"/>
          <w:sz w:val="18"/>
          <w:szCs w:val="18"/>
        </w:rPr>
      </w:pPr>
    </w:p>
    <w:p w:rsidR="002C7419" w:rsidRPr="002C7419" w:rsidRDefault="002C7419" w:rsidP="002C7419">
      <w:pPr>
        <w:spacing w:after="200" w:line="400" w:lineRule="exact"/>
        <w:rPr>
          <w:rFonts w:ascii="Arial" w:hAnsi="Arial" w:cs="Arial"/>
          <w:sz w:val="18"/>
          <w:szCs w:val="18"/>
        </w:rPr>
      </w:pPr>
    </w:p>
    <w:p w:rsidR="002C7419" w:rsidRPr="002C7419" w:rsidRDefault="002C7419" w:rsidP="002C7419">
      <w:pPr>
        <w:spacing w:after="200" w:line="240" w:lineRule="auto"/>
        <w:jc w:val="both"/>
        <w:rPr>
          <w:rFonts w:ascii="Arial" w:hAnsi="Arial" w:cs="Arial"/>
          <w:b/>
          <w:bCs/>
          <w:sz w:val="18"/>
          <w:szCs w:val="18"/>
        </w:rPr>
      </w:pPr>
      <w:r w:rsidRPr="002C7419">
        <w:rPr>
          <w:rFonts w:ascii="Arial" w:hAnsi="Arial" w:cs="Arial"/>
          <w:b/>
          <w:bCs/>
          <w:sz w:val="18"/>
          <w:szCs w:val="18"/>
        </w:rPr>
        <w:lastRenderedPageBreak/>
        <w:t>Appendix D</w:t>
      </w:r>
    </w:p>
    <w:p w:rsidR="002C7419" w:rsidRPr="002C7419" w:rsidRDefault="002C7419" w:rsidP="002C7419">
      <w:pPr>
        <w:spacing w:after="200" w:line="276" w:lineRule="auto"/>
        <w:rPr>
          <w:rFonts w:ascii="Arial" w:hAnsi="Arial" w:cs="Arial"/>
          <w:sz w:val="18"/>
          <w:szCs w:val="18"/>
        </w:rPr>
      </w:pPr>
      <w:r w:rsidRPr="002C7419">
        <w:rPr>
          <w:rFonts w:ascii="Arial" w:hAnsi="Arial" w:cs="Arial"/>
          <w:b/>
          <w:bCs/>
          <w:sz w:val="18"/>
          <w:szCs w:val="18"/>
        </w:rPr>
        <w:t>Analysis of Surplus</w:t>
      </w:r>
      <w:r w:rsidRPr="002C7419">
        <w:rPr>
          <w:rFonts w:ascii="Arial" w:hAnsi="Arial" w:cs="Arial"/>
          <w:sz w:val="18"/>
          <w:szCs w:val="18"/>
        </w:rPr>
        <w:tab/>
      </w:r>
      <w:r w:rsidRPr="002C7419">
        <w:rPr>
          <w:rFonts w:ascii="Arial" w:hAnsi="Arial" w:cs="Arial"/>
          <w:sz w:val="18"/>
          <w:szCs w:val="18"/>
        </w:rPr>
        <w:tab/>
      </w:r>
      <w:r w:rsidRPr="002C7419">
        <w:rPr>
          <w:rFonts w:ascii="Arial" w:hAnsi="Arial" w:cs="Arial"/>
          <w:sz w:val="18"/>
          <w:szCs w:val="18"/>
        </w:rPr>
        <w:tab/>
      </w:r>
      <w:r w:rsidRPr="002C7419">
        <w:rPr>
          <w:rFonts w:ascii="Arial" w:hAnsi="Arial" w:cs="Arial"/>
          <w:sz w:val="18"/>
          <w:szCs w:val="18"/>
        </w:rPr>
        <w:tab/>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8"/>
        <w:gridCol w:w="2398"/>
        <w:gridCol w:w="2268"/>
        <w:gridCol w:w="1701"/>
        <w:gridCol w:w="1843"/>
        <w:gridCol w:w="7"/>
      </w:tblGrid>
      <w:tr w:rsidR="002C7419" w:rsidRPr="002C7419" w:rsidTr="00F96A75">
        <w:trPr>
          <w:trHeight w:val="182"/>
        </w:trPr>
        <w:tc>
          <w:tcPr>
            <w:tcW w:w="9075" w:type="dxa"/>
            <w:gridSpan w:val="6"/>
            <w:noWrap/>
          </w:tcPr>
          <w:p w:rsidR="002C7419" w:rsidRPr="002C7419" w:rsidRDefault="002C7419" w:rsidP="002C7419">
            <w:pPr>
              <w:spacing w:after="0" w:line="276" w:lineRule="auto"/>
              <w:rPr>
                <w:rFonts w:ascii="Arial" w:hAnsi="Arial" w:cs="Arial"/>
                <w:b/>
                <w:bCs/>
                <w:sz w:val="18"/>
                <w:szCs w:val="18"/>
              </w:rPr>
            </w:pPr>
            <w:r w:rsidRPr="002C7419">
              <w:rPr>
                <w:rFonts w:ascii="Arial" w:hAnsi="Arial" w:cs="Arial"/>
                <w:sz w:val="18"/>
                <w:szCs w:val="18"/>
              </w:rPr>
              <w:t> </w:t>
            </w:r>
            <w:r w:rsidRPr="002C7419">
              <w:rPr>
                <w:rFonts w:ascii="Arial" w:hAnsi="Arial" w:cs="Arial"/>
                <w:b/>
                <w:bCs/>
                <w:sz w:val="18"/>
                <w:szCs w:val="18"/>
              </w:rPr>
              <w:t>Conventional business* </w:t>
            </w:r>
          </w:p>
        </w:tc>
      </w:tr>
      <w:tr w:rsidR="002C7419" w:rsidRPr="002C7419" w:rsidTr="00F96A75">
        <w:trPr>
          <w:gridAfter w:val="1"/>
          <w:wAfter w:w="7" w:type="dxa"/>
          <w:trHeight w:val="1118"/>
        </w:trPr>
        <w:tc>
          <w:tcPr>
            <w:tcW w:w="858" w:type="dxa"/>
            <w:noWrap/>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 </w:t>
            </w:r>
          </w:p>
        </w:tc>
        <w:tc>
          <w:tcPr>
            <w:tcW w:w="2398" w:type="dxa"/>
            <w:noWrap/>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 xml:space="preserve">Variances on account of </w:t>
            </w:r>
          </w:p>
        </w:tc>
        <w:tc>
          <w:tcPr>
            <w:tcW w:w="2268" w:type="dxa"/>
            <w:noWrap/>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Variation of actual from best estimate</w:t>
            </w:r>
          </w:p>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(A)</w:t>
            </w:r>
          </w:p>
        </w:tc>
        <w:tc>
          <w:tcPr>
            <w:tcW w:w="1701" w:type="dxa"/>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Contribution from PAD</w:t>
            </w:r>
          </w:p>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(B)</w:t>
            </w:r>
          </w:p>
        </w:tc>
        <w:tc>
          <w:tcPr>
            <w:tcW w:w="1843" w:type="dxa"/>
          </w:tcPr>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Total</w:t>
            </w:r>
          </w:p>
          <w:p w:rsidR="002C7419" w:rsidRPr="002C7419" w:rsidRDefault="002C7419" w:rsidP="002C7419">
            <w:pPr>
              <w:spacing w:after="0" w:line="276" w:lineRule="auto"/>
              <w:rPr>
                <w:rFonts w:ascii="Arial" w:hAnsi="Arial" w:cs="Arial"/>
                <w:b/>
                <w:bCs/>
                <w:sz w:val="18"/>
                <w:szCs w:val="18"/>
              </w:rPr>
            </w:pPr>
            <w:r w:rsidRPr="002C7419">
              <w:rPr>
                <w:rFonts w:ascii="Arial" w:hAnsi="Arial" w:cs="Arial"/>
                <w:b/>
                <w:bCs/>
                <w:sz w:val="18"/>
                <w:szCs w:val="18"/>
              </w:rPr>
              <w:t>(C) = (A) + (B)</w:t>
            </w:r>
          </w:p>
        </w:tc>
      </w:tr>
      <w:tr w:rsidR="002C7419" w:rsidRPr="002C7419" w:rsidTr="00F96A75">
        <w:trPr>
          <w:gridAfter w:val="1"/>
          <w:wAfter w:w="7" w:type="dxa"/>
          <w:trHeight w:val="182"/>
        </w:trPr>
        <w:tc>
          <w:tcPr>
            <w:tcW w:w="85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1</w:t>
            </w:r>
          </w:p>
        </w:tc>
        <w:tc>
          <w:tcPr>
            <w:tcW w:w="239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Investment Return</w:t>
            </w:r>
          </w:p>
        </w:tc>
        <w:tc>
          <w:tcPr>
            <w:tcW w:w="226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701" w:type="dxa"/>
          </w:tcPr>
          <w:p w:rsidR="002C7419" w:rsidRPr="002C7419" w:rsidRDefault="002C7419" w:rsidP="002C7419">
            <w:pPr>
              <w:spacing w:after="0" w:line="276" w:lineRule="auto"/>
              <w:rPr>
                <w:rFonts w:ascii="Arial" w:hAnsi="Arial" w:cs="Arial"/>
                <w:sz w:val="18"/>
                <w:szCs w:val="18"/>
              </w:rPr>
            </w:pPr>
          </w:p>
        </w:tc>
        <w:tc>
          <w:tcPr>
            <w:tcW w:w="1843"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gridAfter w:val="1"/>
          <w:wAfter w:w="7" w:type="dxa"/>
          <w:trHeight w:val="182"/>
        </w:trPr>
        <w:tc>
          <w:tcPr>
            <w:tcW w:w="85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2</w:t>
            </w:r>
          </w:p>
        </w:tc>
        <w:tc>
          <w:tcPr>
            <w:tcW w:w="239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Expenses</w:t>
            </w:r>
          </w:p>
        </w:tc>
        <w:tc>
          <w:tcPr>
            <w:tcW w:w="226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701" w:type="dxa"/>
          </w:tcPr>
          <w:p w:rsidR="002C7419" w:rsidRPr="002C7419" w:rsidRDefault="002C7419" w:rsidP="002C7419">
            <w:pPr>
              <w:spacing w:after="0" w:line="276" w:lineRule="auto"/>
              <w:rPr>
                <w:rFonts w:ascii="Arial" w:hAnsi="Arial" w:cs="Arial"/>
                <w:sz w:val="18"/>
                <w:szCs w:val="18"/>
              </w:rPr>
            </w:pPr>
          </w:p>
        </w:tc>
        <w:tc>
          <w:tcPr>
            <w:tcW w:w="1843"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gridAfter w:val="1"/>
          <w:wAfter w:w="7" w:type="dxa"/>
          <w:trHeight w:val="182"/>
        </w:trPr>
        <w:tc>
          <w:tcPr>
            <w:tcW w:w="85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3</w:t>
            </w:r>
          </w:p>
        </w:tc>
        <w:tc>
          <w:tcPr>
            <w:tcW w:w="239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Mortality</w:t>
            </w:r>
          </w:p>
        </w:tc>
        <w:tc>
          <w:tcPr>
            <w:tcW w:w="226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701" w:type="dxa"/>
          </w:tcPr>
          <w:p w:rsidR="002C7419" w:rsidRPr="002C7419" w:rsidRDefault="002C7419" w:rsidP="002C7419">
            <w:pPr>
              <w:spacing w:after="0" w:line="276" w:lineRule="auto"/>
              <w:rPr>
                <w:rFonts w:ascii="Arial" w:hAnsi="Arial" w:cs="Arial"/>
                <w:sz w:val="18"/>
                <w:szCs w:val="18"/>
              </w:rPr>
            </w:pPr>
          </w:p>
        </w:tc>
        <w:tc>
          <w:tcPr>
            <w:tcW w:w="1843"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gridAfter w:val="1"/>
          <w:wAfter w:w="7" w:type="dxa"/>
          <w:trHeight w:val="182"/>
        </w:trPr>
        <w:tc>
          <w:tcPr>
            <w:tcW w:w="85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4</w:t>
            </w:r>
          </w:p>
        </w:tc>
        <w:tc>
          <w:tcPr>
            <w:tcW w:w="239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Lapses/Surrenders</w:t>
            </w:r>
          </w:p>
        </w:tc>
        <w:tc>
          <w:tcPr>
            <w:tcW w:w="226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701" w:type="dxa"/>
          </w:tcPr>
          <w:p w:rsidR="002C7419" w:rsidRPr="002C7419" w:rsidRDefault="002C7419" w:rsidP="002C7419">
            <w:pPr>
              <w:spacing w:after="0" w:line="276" w:lineRule="auto"/>
              <w:rPr>
                <w:rFonts w:ascii="Arial" w:hAnsi="Arial" w:cs="Arial"/>
                <w:sz w:val="18"/>
                <w:szCs w:val="18"/>
              </w:rPr>
            </w:pPr>
          </w:p>
        </w:tc>
        <w:tc>
          <w:tcPr>
            <w:tcW w:w="1843"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gridAfter w:val="1"/>
          <w:wAfter w:w="7" w:type="dxa"/>
          <w:trHeight w:val="182"/>
        </w:trPr>
        <w:tc>
          <w:tcPr>
            <w:tcW w:w="85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5</w:t>
            </w:r>
          </w:p>
        </w:tc>
        <w:tc>
          <w:tcPr>
            <w:tcW w:w="239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Cost of Bonus</w:t>
            </w:r>
            <w:r w:rsidRPr="002C7419">
              <w:rPr>
                <w:rFonts w:ascii="Arial" w:hAnsi="Arial" w:cs="Arial"/>
                <w:sz w:val="18"/>
                <w:szCs w:val="18"/>
              </w:rPr>
              <w:footnoteReference w:id="1"/>
            </w:r>
          </w:p>
        </w:tc>
        <w:tc>
          <w:tcPr>
            <w:tcW w:w="226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701" w:type="dxa"/>
          </w:tcPr>
          <w:p w:rsidR="002C7419" w:rsidRPr="002C7419" w:rsidRDefault="002C7419" w:rsidP="002C7419">
            <w:pPr>
              <w:spacing w:after="0" w:line="276" w:lineRule="auto"/>
              <w:rPr>
                <w:rFonts w:ascii="Arial" w:hAnsi="Arial" w:cs="Arial"/>
                <w:sz w:val="18"/>
                <w:szCs w:val="18"/>
              </w:rPr>
            </w:pPr>
          </w:p>
        </w:tc>
        <w:tc>
          <w:tcPr>
            <w:tcW w:w="1843"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gridAfter w:val="1"/>
          <w:wAfter w:w="7" w:type="dxa"/>
          <w:trHeight w:val="182"/>
        </w:trPr>
        <w:tc>
          <w:tcPr>
            <w:tcW w:w="85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6</w:t>
            </w:r>
          </w:p>
        </w:tc>
        <w:tc>
          <w:tcPr>
            <w:tcW w:w="239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Release of Zeroisation</w:t>
            </w:r>
          </w:p>
        </w:tc>
        <w:tc>
          <w:tcPr>
            <w:tcW w:w="226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701" w:type="dxa"/>
          </w:tcPr>
          <w:p w:rsidR="002C7419" w:rsidRPr="002C7419" w:rsidRDefault="002C7419" w:rsidP="002C7419">
            <w:pPr>
              <w:spacing w:after="0" w:line="276" w:lineRule="auto"/>
              <w:rPr>
                <w:rFonts w:ascii="Arial" w:hAnsi="Arial" w:cs="Arial"/>
                <w:sz w:val="18"/>
                <w:szCs w:val="18"/>
              </w:rPr>
            </w:pPr>
          </w:p>
        </w:tc>
        <w:tc>
          <w:tcPr>
            <w:tcW w:w="1843"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gridAfter w:val="1"/>
          <w:wAfter w:w="7" w:type="dxa"/>
          <w:trHeight w:val="182"/>
        </w:trPr>
        <w:tc>
          <w:tcPr>
            <w:tcW w:w="85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7</w:t>
            </w:r>
          </w:p>
        </w:tc>
        <w:tc>
          <w:tcPr>
            <w:tcW w:w="239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Method/Basis Change</w:t>
            </w:r>
          </w:p>
        </w:tc>
        <w:tc>
          <w:tcPr>
            <w:tcW w:w="226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701" w:type="dxa"/>
          </w:tcPr>
          <w:p w:rsidR="002C7419" w:rsidRPr="002C7419" w:rsidRDefault="002C7419" w:rsidP="002C7419">
            <w:pPr>
              <w:spacing w:after="0" w:line="276" w:lineRule="auto"/>
              <w:rPr>
                <w:rFonts w:ascii="Arial" w:hAnsi="Arial" w:cs="Arial"/>
                <w:sz w:val="18"/>
                <w:szCs w:val="18"/>
              </w:rPr>
            </w:pPr>
          </w:p>
        </w:tc>
        <w:tc>
          <w:tcPr>
            <w:tcW w:w="1843"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gridAfter w:val="1"/>
          <w:wAfter w:w="7" w:type="dxa"/>
          <w:trHeight w:val="182"/>
        </w:trPr>
        <w:tc>
          <w:tcPr>
            <w:tcW w:w="85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8</w:t>
            </w:r>
          </w:p>
        </w:tc>
        <w:tc>
          <w:tcPr>
            <w:tcW w:w="239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New Business Strain</w:t>
            </w:r>
          </w:p>
        </w:tc>
        <w:tc>
          <w:tcPr>
            <w:tcW w:w="226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701" w:type="dxa"/>
          </w:tcPr>
          <w:p w:rsidR="002C7419" w:rsidRPr="002C7419" w:rsidRDefault="002C7419" w:rsidP="002C7419">
            <w:pPr>
              <w:spacing w:after="0" w:line="276" w:lineRule="auto"/>
              <w:rPr>
                <w:rFonts w:ascii="Arial" w:hAnsi="Arial" w:cs="Arial"/>
                <w:sz w:val="18"/>
                <w:szCs w:val="18"/>
              </w:rPr>
            </w:pPr>
          </w:p>
        </w:tc>
        <w:tc>
          <w:tcPr>
            <w:tcW w:w="1843"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gridAfter w:val="1"/>
          <w:wAfter w:w="7" w:type="dxa"/>
          <w:trHeight w:val="182"/>
        </w:trPr>
        <w:tc>
          <w:tcPr>
            <w:tcW w:w="85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9</w:t>
            </w:r>
          </w:p>
        </w:tc>
        <w:tc>
          <w:tcPr>
            <w:tcW w:w="239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Others</w:t>
            </w:r>
          </w:p>
        </w:tc>
        <w:tc>
          <w:tcPr>
            <w:tcW w:w="226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701" w:type="dxa"/>
          </w:tcPr>
          <w:p w:rsidR="002C7419" w:rsidRPr="002C7419" w:rsidRDefault="002C7419" w:rsidP="002C7419">
            <w:pPr>
              <w:spacing w:after="0" w:line="276" w:lineRule="auto"/>
              <w:rPr>
                <w:rFonts w:ascii="Arial" w:hAnsi="Arial" w:cs="Arial"/>
                <w:sz w:val="18"/>
                <w:szCs w:val="18"/>
              </w:rPr>
            </w:pPr>
          </w:p>
        </w:tc>
        <w:tc>
          <w:tcPr>
            <w:tcW w:w="1843"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gridAfter w:val="1"/>
          <w:wAfter w:w="7" w:type="dxa"/>
          <w:trHeight w:val="182"/>
        </w:trPr>
        <w:tc>
          <w:tcPr>
            <w:tcW w:w="85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239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Total</w:t>
            </w:r>
          </w:p>
        </w:tc>
        <w:tc>
          <w:tcPr>
            <w:tcW w:w="226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701" w:type="dxa"/>
          </w:tcPr>
          <w:p w:rsidR="002C7419" w:rsidRPr="002C7419" w:rsidRDefault="002C7419" w:rsidP="002C7419">
            <w:pPr>
              <w:spacing w:after="0" w:line="276" w:lineRule="auto"/>
              <w:rPr>
                <w:rFonts w:ascii="Arial" w:hAnsi="Arial" w:cs="Arial"/>
                <w:sz w:val="18"/>
                <w:szCs w:val="18"/>
              </w:rPr>
            </w:pPr>
          </w:p>
        </w:tc>
        <w:tc>
          <w:tcPr>
            <w:tcW w:w="1843" w:type="dxa"/>
          </w:tcPr>
          <w:p w:rsidR="002C7419" w:rsidRPr="002C7419" w:rsidRDefault="002C7419" w:rsidP="002C7419">
            <w:pPr>
              <w:spacing w:after="0" w:line="276" w:lineRule="auto"/>
              <w:rPr>
                <w:rFonts w:ascii="Arial" w:hAnsi="Arial" w:cs="Arial"/>
                <w:sz w:val="18"/>
                <w:szCs w:val="18"/>
              </w:rPr>
            </w:pPr>
          </w:p>
        </w:tc>
      </w:tr>
    </w:tbl>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 This shall be submitted for overall company level, Par, Non-Par (Other than annuity) and Annuity businesses separately.</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
        <w:gridCol w:w="2438"/>
        <w:gridCol w:w="2268"/>
        <w:gridCol w:w="1701"/>
        <w:gridCol w:w="1842"/>
      </w:tblGrid>
      <w:tr w:rsidR="002C7419" w:rsidRPr="002C7419" w:rsidTr="00F96A75">
        <w:trPr>
          <w:trHeight w:val="426"/>
        </w:trPr>
        <w:tc>
          <w:tcPr>
            <w:tcW w:w="9067" w:type="dxa"/>
            <w:gridSpan w:val="5"/>
            <w:noWrap/>
            <w:vAlign w:val="center"/>
          </w:tcPr>
          <w:p w:rsidR="002C7419" w:rsidRPr="002C7419" w:rsidRDefault="002C7419" w:rsidP="002C7419">
            <w:pPr>
              <w:spacing w:after="0" w:line="276" w:lineRule="auto"/>
              <w:rPr>
                <w:rFonts w:ascii="Arial" w:hAnsi="Arial" w:cs="Arial"/>
                <w:b/>
                <w:bCs/>
                <w:sz w:val="18"/>
                <w:szCs w:val="18"/>
              </w:rPr>
            </w:pPr>
            <w:r w:rsidRPr="002C7419">
              <w:rPr>
                <w:rFonts w:ascii="Arial" w:hAnsi="Arial" w:cs="Arial"/>
                <w:sz w:val="18"/>
                <w:szCs w:val="18"/>
              </w:rPr>
              <w:t> </w:t>
            </w:r>
            <w:r w:rsidRPr="002C7419">
              <w:rPr>
                <w:rFonts w:ascii="Arial" w:hAnsi="Arial" w:cs="Arial"/>
                <w:b/>
                <w:bCs/>
                <w:sz w:val="18"/>
                <w:szCs w:val="18"/>
              </w:rPr>
              <w:t>Linked business </w:t>
            </w:r>
          </w:p>
        </w:tc>
      </w:tr>
      <w:tr w:rsidR="002C7419" w:rsidRPr="002C7419" w:rsidTr="00F96A75">
        <w:trPr>
          <w:trHeight w:val="251"/>
        </w:trPr>
        <w:tc>
          <w:tcPr>
            <w:tcW w:w="81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243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Variances on account of</w:t>
            </w:r>
          </w:p>
        </w:tc>
        <w:tc>
          <w:tcPr>
            <w:tcW w:w="226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Variation of actual from best estimate (A)</w:t>
            </w:r>
          </w:p>
        </w:tc>
        <w:tc>
          <w:tcPr>
            <w:tcW w:w="1701"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Contribution from PAD (B)</w:t>
            </w:r>
          </w:p>
        </w:tc>
        <w:tc>
          <w:tcPr>
            <w:tcW w:w="1842" w:type="dxa"/>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Total</w:t>
            </w:r>
          </w:p>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(C) = (A)+(B)</w:t>
            </w:r>
          </w:p>
        </w:tc>
      </w:tr>
      <w:tr w:rsidR="002C7419" w:rsidRPr="002C7419" w:rsidTr="00F96A75">
        <w:trPr>
          <w:trHeight w:val="251"/>
        </w:trPr>
        <w:tc>
          <w:tcPr>
            <w:tcW w:w="81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1</w:t>
            </w:r>
          </w:p>
        </w:tc>
        <w:tc>
          <w:tcPr>
            <w:tcW w:w="243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Investment Return on non-unit fund</w:t>
            </w:r>
          </w:p>
        </w:tc>
        <w:tc>
          <w:tcPr>
            <w:tcW w:w="226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701" w:type="dxa"/>
          </w:tcPr>
          <w:p w:rsidR="002C7419" w:rsidRPr="002C7419" w:rsidRDefault="002C7419" w:rsidP="002C7419">
            <w:pPr>
              <w:spacing w:after="0" w:line="276" w:lineRule="auto"/>
              <w:rPr>
                <w:rFonts w:ascii="Arial" w:hAnsi="Arial" w:cs="Arial"/>
                <w:sz w:val="18"/>
                <w:szCs w:val="18"/>
              </w:rPr>
            </w:pPr>
          </w:p>
        </w:tc>
        <w:tc>
          <w:tcPr>
            <w:tcW w:w="1842"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251"/>
        </w:trPr>
        <w:tc>
          <w:tcPr>
            <w:tcW w:w="81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2</w:t>
            </w:r>
          </w:p>
        </w:tc>
        <w:tc>
          <w:tcPr>
            <w:tcW w:w="243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Expenses</w:t>
            </w:r>
          </w:p>
        </w:tc>
        <w:tc>
          <w:tcPr>
            <w:tcW w:w="226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701" w:type="dxa"/>
          </w:tcPr>
          <w:p w:rsidR="002C7419" w:rsidRPr="002C7419" w:rsidRDefault="002C7419" w:rsidP="002C7419">
            <w:pPr>
              <w:spacing w:after="0" w:line="276" w:lineRule="auto"/>
              <w:rPr>
                <w:rFonts w:ascii="Arial" w:hAnsi="Arial" w:cs="Arial"/>
                <w:sz w:val="18"/>
                <w:szCs w:val="18"/>
              </w:rPr>
            </w:pPr>
          </w:p>
        </w:tc>
        <w:tc>
          <w:tcPr>
            <w:tcW w:w="1842"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251"/>
        </w:trPr>
        <w:tc>
          <w:tcPr>
            <w:tcW w:w="81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3</w:t>
            </w:r>
          </w:p>
        </w:tc>
        <w:tc>
          <w:tcPr>
            <w:tcW w:w="243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Mortality</w:t>
            </w:r>
          </w:p>
        </w:tc>
        <w:tc>
          <w:tcPr>
            <w:tcW w:w="226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701" w:type="dxa"/>
          </w:tcPr>
          <w:p w:rsidR="002C7419" w:rsidRPr="002C7419" w:rsidRDefault="002C7419" w:rsidP="002C7419">
            <w:pPr>
              <w:spacing w:after="0" w:line="276" w:lineRule="auto"/>
              <w:rPr>
                <w:rFonts w:ascii="Arial" w:hAnsi="Arial" w:cs="Arial"/>
                <w:sz w:val="18"/>
                <w:szCs w:val="18"/>
              </w:rPr>
            </w:pPr>
          </w:p>
        </w:tc>
        <w:tc>
          <w:tcPr>
            <w:tcW w:w="1842"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251"/>
        </w:trPr>
        <w:tc>
          <w:tcPr>
            <w:tcW w:w="81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4</w:t>
            </w:r>
          </w:p>
        </w:tc>
        <w:tc>
          <w:tcPr>
            <w:tcW w:w="243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Lapses/Surrenders</w:t>
            </w:r>
          </w:p>
        </w:tc>
        <w:tc>
          <w:tcPr>
            <w:tcW w:w="226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701" w:type="dxa"/>
          </w:tcPr>
          <w:p w:rsidR="002C7419" w:rsidRPr="002C7419" w:rsidRDefault="002C7419" w:rsidP="002C7419">
            <w:pPr>
              <w:spacing w:after="0" w:line="276" w:lineRule="auto"/>
              <w:rPr>
                <w:rFonts w:ascii="Arial" w:hAnsi="Arial" w:cs="Arial"/>
                <w:sz w:val="18"/>
                <w:szCs w:val="18"/>
              </w:rPr>
            </w:pPr>
          </w:p>
        </w:tc>
        <w:tc>
          <w:tcPr>
            <w:tcW w:w="1842"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251"/>
        </w:trPr>
        <w:tc>
          <w:tcPr>
            <w:tcW w:w="81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5</w:t>
            </w:r>
          </w:p>
        </w:tc>
        <w:tc>
          <w:tcPr>
            <w:tcW w:w="243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Release of Zeroisation</w:t>
            </w:r>
          </w:p>
        </w:tc>
        <w:tc>
          <w:tcPr>
            <w:tcW w:w="226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701" w:type="dxa"/>
          </w:tcPr>
          <w:p w:rsidR="002C7419" w:rsidRPr="002C7419" w:rsidRDefault="002C7419" w:rsidP="002C7419">
            <w:pPr>
              <w:spacing w:after="0" w:line="276" w:lineRule="auto"/>
              <w:rPr>
                <w:rFonts w:ascii="Arial" w:hAnsi="Arial" w:cs="Arial"/>
                <w:sz w:val="18"/>
                <w:szCs w:val="18"/>
              </w:rPr>
            </w:pPr>
          </w:p>
        </w:tc>
        <w:tc>
          <w:tcPr>
            <w:tcW w:w="1842"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251"/>
        </w:trPr>
        <w:tc>
          <w:tcPr>
            <w:tcW w:w="81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6</w:t>
            </w:r>
          </w:p>
        </w:tc>
        <w:tc>
          <w:tcPr>
            <w:tcW w:w="243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Method/Basis Change</w:t>
            </w:r>
          </w:p>
        </w:tc>
        <w:tc>
          <w:tcPr>
            <w:tcW w:w="226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701" w:type="dxa"/>
          </w:tcPr>
          <w:p w:rsidR="002C7419" w:rsidRPr="002C7419" w:rsidRDefault="002C7419" w:rsidP="002C7419">
            <w:pPr>
              <w:spacing w:after="0" w:line="276" w:lineRule="auto"/>
              <w:rPr>
                <w:rFonts w:ascii="Arial" w:hAnsi="Arial" w:cs="Arial"/>
                <w:sz w:val="18"/>
                <w:szCs w:val="18"/>
              </w:rPr>
            </w:pPr>
          </w:p>
        </w:tc>
        <w:tc>
          <w:tcPr>
            <w:tcW w:w="1842"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251"/>
        </w:trPr>
        <w:tc>
          <w:tcPr>
            <w:tcW w:w="81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7</w:t>
            </w:r>
          </w:p>
        </w:tc>
        <w:tc>
          <w:tcPr>
            <w:tcW w:w="243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New Business Strain</w:t>
            </w:r>
          </w:p>
        </w:tc>
        <w:tc>
          <w:tcPr>
            <w:tcW w:w="226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701" w:type="dxa"/>
          </w:tcPr>
          <w:p w:rsidR="002C7419" w:rsidRPr="002C7419" w:rsidRDefault="002C7419" w:rsidP="002C7419">
            <w:pPr>
              <w:spacing w:after="0" w:line="276" w:lineRule="auto"/>
              <w:rPr>
                <w:rFonts w:ascii="Arial" w:hAnsi="Arial" w:cs="Arial"/>
                <w:sz w:val="18"/>
                <w:szCs w:val="18"/>
              </w:rPr>
            </w:pPr>
          </w:p>
        </w:tc>
        <w:tc>
          <w:tcPr>
            <w:tcW w:w="1842"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251"/>
        </w:trPr>
        <w:tc>
          <w:tcPr>
            <w:tcW w:w="81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8</w:t>
            </w:r>
          </w:p>
        </w:tc>
        <w:tc>
          <w:tcPr>
            <w:tcW w:w="243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Actual vs Expected Charges</w:t>
            </w:r>
          </w:p>
        </w:tc>
        <w:tc>
          <w:tcPr>
            <w:tcW w:w="2268" w:type="dxa"/>
            <w:noWrap/>
          </w:tcPr>
          <w:p w:rsidR="002C7419" w:rsidRPr="002C7419" w:rsidRDefault="002C7419" w:rsidP="002C7419">
            <w:pPr>
              <w:spacing w:after="0" w:line="276" w:lineRule="auto"/>
              <w:rPr>
                <w:rFonts w:ascii="Arial" w:hAnsi="Arial" w:cs="Arial"/>
                <w:sz w:val="18"/>
                <w:szCs w:val="18"/>
              </w:rPr>
            </w:pPr>
          </w:p>
        </w:tc>
        <w:tc>
          <w:tcPr>
            <w:tcW w:w="1701" w:type="dxa"/>
          </w:tcPr>
          <w:p w:rsidR="002C7419" w:rsidRPr="002C7419" w:rsidRDefault="002C7419" w:rsidP="002C7419">
            <w:pPr>
              <w:spacing w:after="0" w:line="276" w:lineRule="auto"/>
              <w:rPr>
                <w:rFonts w:ascii="Arial" w:hAnsi="Arial" w:cs="Arial"/>
                <w:sz w:val="18"/>
                <w:szCs w:val="18"/>
              </w:rPr>
            </w:pPr>
          </w:p>
        </w:tc>
        <w:tc>
          <w:tcPr>
            <w:tcW w:w="1842"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251"/>
        </w:trPr>
        <w:tc>
          <w:tcPr>
            <w:tcW w:w="81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9</w:t>
            </w:r>
          </w:p>
        </w:tc>
        <w:tc>
          <w:tcPr>
            <w:tcW w:w="243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Others</w:t>
            </w:r>
          </w:p>
        </w:tc>
        <w:tc>
          <w:tcPr>
            <w:tcW w:w="226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701" w:type="dxa"/>
          </w:tcPr>
          <w:p w:rsidR="002C7419" w:rsidRPr="002C7419" w:rsidRDefault="002C7419" w:rsidP="002C7419">
            <w:pPr>
              <w:spacing w:after="0" w:line="276" w:lineRule="auto"/>
              <w:rPr>
                <w:rFonts w:ascii="Arial" w:hAnsi="Arial" w:cs="Arial"/>
                <w:sz w:val="18"/>
                <w:szCs w:val="18"/>
              </w:rPr>
            </w:pPr>
          </w:p>
        </w:tc>
        <w:tc>
          <w:tcPr>
            <w:tcW w:w="1842" w:type="dxa"/>
          </w:tcPr>
          <w:p w:rsidR="002C7419" w:rsidRPr="002C7419" w:rsidRDefault="002C7419" w:rsidP="002C7419">
            <w:pPr>
              <w:spacing w:after="0" w:line="276" w:lineRule="auto"/>
              <w:rPr>
                <w:rFonts w:ascii="Arial" w:hAnsi="Arial" w:cs="Arial"/>
                <w:sz w:val="18"/>
                <w:szCs w:val="18"/>
              </w:rPr>
            </w:pPr>
          </w:p>
        </w:tc>
      </w:tr>
      <w:tr w:rsidR="002C7419" w:rsidRPr="002C7419" w:rsidTr="00F96A75">
        <w:trPr>
          <w:trHeight w:val="251"/>
        </w:trPr>
        <w:tc>
          <w:tcPr>
            <w:tcW w:w="81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243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Total</w:t>
            </w:r>
          </w:p>
        </w:tc>
        <w:tc>
          <w:tcPr>
            <w:tcW w:w="2268" w:type="dxa"/>
            <w:noWrap/>
          </w:tcPr>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rPr>
              <w:t> </w:t>
            </w:r>
          </w:p>
        </w:tc>
        <w:tc>
          <w:tcPr>
            <w:tcW w:w="1701" w:type="dxa"/>
          </w:tcPr>
          <w:p w:rsidR="002C7419" w:rsidRPr="002C7419" w:rsidRDefault="002C7419" w:rsidP="002C7419">
            <w:pPr>
              <w:spacing w:after="0" w:line="276" w:lineRule="auto"/>
              <w:rPr>
                <w:rFonts w:ascii="Arial" w:hAnsi="Arial" w:cs="Arial"/>
                <w:sz w:val="18"/>
                <w:szCs w:val="18"/>
              </w:rPr>
            </w:pPr>
          </w:p>
        </w:tc>
        <w:tc>
          <w:tcPr>
            <w:tcW w:w="1842" w:type="dxa"/>
          </w:tcPr>
          <w:p w:rsidR="002C7419" w:rsidRPr="002C7419" w:rsidRDefault="002C7419" w:rsidP="002C7419">
            <w:pPr>
              <w:spacing w:after="0" w:line="276" w:lineRule="auto"/>
              <w:rPr>
                <w:rFonts w:ascii="Arial" w:hAnsi="Arial" w:cs="Arial"/>
                <w:sz w:val="18"/>
                <w:szCs w:val="18"/>
              </w:rPr>
            </w:pPr>
          </w:p>
        </w:tc>
      </w:tr>
    </w:tbl>
    <w:p w:rsidR="002C7419" w:rsidRPr="002C7419" w:rsidRDefault="002C7419" w:rsidP="002C7419">
      <w:pPr>
        <w:spacing w:after="200" w:line="276" w:lineRule="auto"/>
        <w:rPr>
          <w:rFonts w:ascii="Arial" w:hAnsi="Arial" w:cs="Arial"/>
          <w:sz w:val="18"/>
          <w:szCs w:val="18"/>
        </w:rPr>
      </w:pP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The order in which the above parameters are analysed is left to the AA to decide after giving due consideration to the nature of the company’s business.</w:t>
      </w:r>
    </w:p>
    <w:p w:rsidR="002C7419" w:rsidRPr="002C7419" w:rsidRDefault="002C7419" w:rsidP="002C7419">
      <w:pPr>
        <w:spacing w:after="200" w:line="276" w:lineRule="auto"/>
        <w:rPr>
          <w:rFonts w:ascii="Arial" w:hAnsi="Arial" w:cs="Arial"/>
          <w:sz w:val="18"/>
          <w:szCs w:val="18"/>
        </w:rPr>
      </w:pPr>
      <w:r w:rsidRPr="002C7419">
        <w:rPr>
          <w:rFonts w:ascii="Arial" w:hAnsi="Arial" w:cs="Arial"/>
          <w:sz w:val="18"/>
          <w:szCs w:val="18"/>
        </w:rPr>
        <w:t>This surplus should tally with the “surplus emerged during the year” from the revenue account. If the 'Miscellaneous Surplus' is more than 5% of the total surplus being analysed, explanation shall be provided in this regard.</w:t>
      </w:r>
    </w:p>
    <w:p w:rsidR="002C7419" w:rsidRPr="002C7419" w:rsidRDefault="002C7419" w:rsidP="002C7419">
      <w:pPr>
        <w:spacing w:after="200" w:line="276" w:lineRule="auto"/>
        <w:rPr>
          <w:rFonts w:ascii="Arial" w:hAnsi="Arial" w:cs="Arial"/>
          <w:b/>
          <w:bCs/>
          <w:w w:val="110"/>
          <w:sz w:val="18"/>
          <w:szCs w:val="18"/>
          <w:lang w:bidi="ar-SA"/>
        </w:rPr>
      </w:pPr>
      <w:r w:rsidRPr="002C7419">
        <w:rPr>
          <w:rFonts w:ascii="Arial" w:hAnsi="Arial" w:cs="Arial"/>
          <w:b/>
          <w:bCs/>
          <w:w w:val="110"/>
          <w:sz w:val="18"/>
          <w:szCs w:val="18"/>
          <w:lang w:bidi="ar-SA"/>
        </w:rPr>
        <w:t xml:space="preserve">Appendix E: </w:t>
      </w:r>
    </w:p>
    <w:p w:rsidR="002C7419" w:rsidRPr="002C7419" w:rsidRDefault="002C7419" w:rsidP="002C7419">
      <w:pPr>
        <w:spacing w:after="200" w:line="276" w:lineRule="auto"/>
        <w:rPr>
          <w:rFonts w:ascii="Arial" w:hAnsi="Arial" w:cs="Arial"/>
          <w:w w:val="110"/>
          <w:sz w:val="18"/>
          <w:szCs w:val="18"/>
          <w:lang w:bidi="ar-SA"/>
        </w:rPr>
      </w:pPr>
      <w:r w:rsidRPr="002C7419">
        <w:rPr>
          <w:rFonts w:ascii="Arial" w:hAnsi="Arial" w:cs="Arial"/>
          <w:b/>
          <w:bCs/>
          <w:w w:val="110"/>
          <w:sz w:val="18"/>
          <w:szCs w:val="18"/>
          <w:lang w:bidi="ar-SA"/>
        </w:rPr>
        <w:t>Statement - I: Review of Product Performance</w:t>
      </w:r>
      <w:r w:rsidRPr="002C7419">
        <w:rPr>
          <w:rFonts w:ascii="Arial" w:hAnsi="Arial" w:cs="Arial"/>
          <w:w w:val="110"/>
          <w:sz w:val="18"/>
          <w:szCs w:val="18"/>
          <w:lang w:bidi="ar-SA"/>
        </w:rPr>
        <w:t xml:space="preserve">: </w:t>
      </w:r>
    </w:p>
    <w:p w:rsidR="002C7419" w:rsidRPr="002C7419" w:rsidRDefault="002C7419" w:rsidP="002C7419">
      <w:pPr>
        <w:widowControl w:val="0"/>
        <w:numPr>
          <w:ilvl w:val="3"/>
          <w:numId w:val="0"/>
        </w:numPr>
        <w:tabs>
          <w:tab w:val="num" w:pos="2160"/>
        </w:tabs>
        <w:spacing w:after="240" w:line="20" w:lineRule="atLeast"/>
        <w:ind w:left="2160" w:hanging="720"/>
        <w:jc w:val="both"/>
        <w:outlineLvl w:val="3"/>
        <w:rPr>
          <w:rFonts w:ascii="Arial" w:eastAsiaTheme="majorEastAsia" w:hAnsi="Arial" w:cs="Arial"/>
          <w:bCs/>
          <w:iCs/>
          <w:sz w:val="18"/>
          <w:szCs w:val="18"/>
          <w:lang w:bidi="en-US"/>
        </w:rPr>
      </w:pPr>
      <w:r w:rsidRPr="002C7419">
        <w:rPr>
          <w:rFonts w:ascii="Arial" w:eastAsiaTheme="majorEastAsia" w:hAnsi="Arial" w:cs="Arial"/>
          <w:bCs/>
          <w:iCs/>
          <w:sz w:val="18"/>
          <w:szCs w:val="18"/>
          <w:lang w:bidi="en-US"/>
        </w:rPr>
        <w:t xml:space="preserve">As per the provision 6(3) of Chapter-II of IRDAI (Insurance Products) Regulations, 2024, the AA has to review all the products on sale and shall present the results to PMC. The review report shall be appended here along with the following details pertaining to the financial year for </w:t>
      </w:r>
      <w:r w:rsidRPr="002C7419">
        <w:rPr>
          <w:rFonts w:ascii="Arial" w:eastAsiaTheme="majorEastAsia" w:hAnsi="Arial" w:cs="Arial"/>
          <w:bCs/>
          <w:iCs/>
          <w:sz w:val="18"/>
          <w:szCs w:val="18"/>
          <w:lang w:bidi="en-US"/>
        </w:rPr>
        <w:lastRenderedPageBreak/>
        <w:t xml:space="preserve">which the review has been made. </w:t>
      </w:r>
    </w:p>
    <w:tbl>
      <w:tblPr>
        <w:tblStyle w:val="TableGrid"/>
        <w:tblW w:w="0" w:type="auto"/>
        <w:tblLook w:val="04A0" w:firstRow="1" w:lastRow="0" w:firstColumn="1" w:lastColumn="0" w:noHBand="0" w:noVBand="1"/>
      </w:tblPr>
      <w:tblGrid>
        <w:gridCol w:w="553"/>
        <w:gridCol w:w="1166"/>
        <w:gridCol w:w="1035"/>
        <w:gridCol w:w="1444"/>
        <w:gridCol w:w="1122"/>
        <w:gridCol w:w="1370"/>
        <w:gridCol w:w="1121"/>
        <w:gridCol w:w="1654"/>
      </w:tblGrid>
      <w:tr w:rsidR="002C7419" w:rsidRPr="002C7419" w:rsidTr="00F96A75">
        <w:tc>
          <w:tcPr>
            <w:tcW w:w="668" w:type="dxa"/>
            <w:vMerge w:val="restart"/>
          </w:tcPr>
          <w:p w:rsidR="002C7419" w:rsidRPr="002C7419" w:rsidRDefault="002C7419" w:rsidP="002C7419">
            <w:pPr>
              <w:jc w:val="center"/>
              <w:rPr>
                <w:rFonts w:ascii="Arial" w:eastAsia="Arial" w:hAnsi="Arial" w:cs="Arial"/>
                <w:sz w:val="18"/>
                <w:szCs w:val="18"/>
              </w:rPr>
            </w:pPr>
            <w:r w:rsidRPr="002C7419">
              <w:rPr>
                <w:rFonts w:ascii="Arial" w:eastAsia="Arial" w:hAnsi="Arial" w:cs="Arial"/>
                <w:sz w:val="18"/>
                <w:szCs w:val="18"/>
              </w:rPr>
              <w:t>Sl. No.</w:t>
            </w:r>
          </w:p>
        </w:tc>
        <w:tc>
          <w:tcPr>
            <w:tcW w:w="1879" w:type="dxa"/>
            <w:vMerge w:val="restart"/>
          </w:tcPr>
          <w:p w:rsidR="002C7419" w:rsidRPr="002C7419" w:rsidRDefault="002C7419" w:rsidP="002C7419">
            <w:pPr>
              <w:jc w:val="center"/>
              <w:rPr>
                <w:rFonts w:ascii="Arial" w:eastAsia="Arial" w:hAnsi="Arial" w:cs="Arial"/>
                <w:sz w:val="18"/>
                <w:szCs w:val="18"/>
              </w:rPr>
            </w:pPr>
            <w:r w:rsidRPr="002C7419">
              <w:rPr>
                <w:rFonts w:ascii="Arial" w:eastAsia="Arial" w:hAnsi="Arial" w:cs="Arial"/>
                <w:sz w:val="18"/>
                <w:szCs w:val="18"/>
              </w:rPr>
              <w:t>Name of product / UIN</w:t>
            </w:r>
          </w:p>
        </w:tc>
        <w:tc>
          <w:tcPr>
            <w:tcW w:w="1621" w:type="dxa"/>
            <w:vMerge w:val="restart"/>
          </w:tcPr>
          <w:p w:rsidR="002C7419" w:rsidRPr="002C7419" w:rsidRDefault="002C7419" w:rsidP="002C7419">
            <w:pPr>
              <w:jc w:val="center"/>
              <w:rPr>
                <w:rFonts w:ascii="Arial" w:eastAsia="Arial" w:hAnsi="Arial" w:cs="Arial"/>
                <w:sz w:val="18"/>
                <w:szCs w:val="18"/>
              </w:rPr>
            </w:pPr>
            <w:r w:rsidRPr="002C7419">
              <w:rPr>
                <w:rFonts w:ascii="Arial" w:eastAsia="Arial" w:hAnsi="Arial" w:cs="Arial"/>
                <w:sz w:val="18"/>
                <w:szCs w:val="18"/>
              </w:rPr>
              <w:t>Date of launch</w:t>
            </w:r>
          </w:p>
        </w:tc>
        <w:tc>
          <w:tcPr>
            <w:tcW w:w="3057" w:type="dxa"/>
            <w:gridSpan w:val="2"/>
          </w:tcPr>
          <w:p w:rsidR="002C7419" w:rsidRPr="002C7419" w:rsidRDefault="002C7419" w:rsidP="002C7419">
            <w:pPr>
              <w:jc w:val="center"/>
              <w:rPr>
                <w:rFonts w:ascii="Arial" w:eastAsia="Arial" w:hAnsi="Arial" w:cs="Arial"/>
                <w:sz w:val="18"/>
                <w:szCs w:val="18"/>
              </w:rPr>
            </w:pPr>
            <w:r w:rsidRPr="002C7419">
              <w:rPr>
                <w:rFonts w:ascii="Arial" w:eastAsia="Arial" w:hAnsi="Arial" w:cs="Arial"/>
                <w:sz w:val="18"/>
                <w:szCs w:val="18"/>
              </w:rPr>
              <w:t>Projected in F&amp;U/ U&amp;F</w:t>
            </w:r>
          </w:p>
        </w:tc>
        <w:tc>
          <w:tcPr>
            <w:tcW w:w="3118" w:type="dxa"/>
            <w:gridSpan w:val="2"/>
          </w:tcPr>
          <w:p w:rsidR="002C7419" w:rsidRPr="002C7419" w:rsidRDefault="002C7419" w:rsidP="002C7419">
            <w:pPr>
              <w:jc w:val="center"/>
              <w:rPr>
                <w:rFonts w:ascii="Arial" w:eastAsia="Arial" w:hAnsi="Arial" w:cs="Arial"/>
                <w:sz w:val="18"/>
                <w:szCs w:val="18"/>
              </w:rPr>
            </w:pPr>
            <w:r w:rsidRPr="002C7419">
              <w:rPr>
                <w:rFonts w:ascii="Arial" w:eastAsia="Arial" w:hAnsi="Arial" w:cs="Arial"/>
                <w:sz w:val="18"/>
                <w:szCs w:val="18"/>
              </w:rPr>
              <w:t>Actual</w:t>
            </w:r>
          </w:p>
        </w:tc>
        <w:tc>
          <w:tcPr>
            <w:tcW w:w="3118" w:type="dxa"/>
          </w:tcPr>
          <w:p w:rsidR="002C7419" w:rsidRPr="002C7419" w:rsidRDefault="002C7419" w:rsidP="002C7419">
            <w:pPr>
              <w:jc w:val="center"/>
              <w:rPr>
                <w:rFonts w:ascii="Arial" w:eastAsia="Arial" w:hAnsi="Arial" w:cs="Arial"/>
                <w:sz w:val="18"/>
                <w:szCs w:val="18"/>
              </w:rPr>
            </w:pPr>
            <w:r w:rsidRPr="002C7419">
              <w:rPr>
                <w:rFonts w:ascii="Arial" w:eastAsia="Arial" w:hAnsi="Arial" w:cs="Arial"/>
                <w:sz w:val="18"/>
                <w:szCs w:val="18"/>
              </w:rPr>
              <w:t xml:space="preserve">Remarks </w:t>
            </w:r>
          </w:p>
        </w:tc>
      </w:tr>
      <w:tr w:rsidR="002C7419" w:rsidRPr="002C7419" w:rsidTr="00F96A75">
        <w:tc>
          <w:tcPr>
            <w:tcW w:w="668" w:type="dxa"/>
            <w:vMerge/>
          </w:tcPr>
          <w:p w:rsidR="002C7419" w:rsidRPr="002C7419" w:rsidRDefault="002C7419" w:rsidP="002C7419">
            <w:pPr>
              <w:jc w:val="center"/>
              <w:rPr>
                <w:rFonts w:ascii="Arial" w:eastAsia="Arial" w:hAnsi="Arial" w:cs="Arial"/>
                <w:sz w:val="18"/>
                <w:szCs w:val="18"/>
              </w:rPr>
            </w:pPr>
          </w:p>
        </w:tc>
        <w:tc>
          <w:tcPr>
            <w:tcW w:w="1879" w:type="dxa"/>
            <w:vMerge/>
          </w:tcPr>
          <w:p w:rsidR="002C7419" w:rsidRPr="002C7419" w:rsidRDefault="002C7419" w:rsidP="002C7419">
            <w:pPr>
              <w:jc w:val="center"/>
              <w:rPr>
                <w:rFonts w:ascii="Arial" w:eastAsia="Arial" w:hAnsi="Arial" w:cs="Arial"/>
                <w:sz w:val="18"/>
                <w:szCs w:val="18"/>
              </w:rPr>
            </w:pPr>
          </w:p>
        </w:tc>
        <w:tc>
          <w:tcPr>
            <w:tcW w:w="1621" w:type="dxa"/>
            <w:vMerge/>
          </w:tcPr>
          <w:p w:rsidR="002C7419" w:rsidRPr="002C7419" w:rsidRDefault="002C7419" w:rsidP="002C7419">
            <w:pPr>
              <w:jc w:val="center"/>
              <w:rPr>
                <w:rFonts w:ascii="Arial" w:eastAsia="Arial" w:hAnsi="Arial" w:cs="Arial"/>
                <w:sz w:val="18"/>
                <w:szCs w:val="18"/>
              </w:rPr>
            </w:pPr>
          </w:p>
        </w:tc>
        <w:tc>
          <w:tcPr>
            <w:tcW w:w="1559" w:type="dxa"/>
          </w:tcPr>
          <w:p w:rsidR="002C7419" w:rsidRPr="002C7419" w:rsidRDefault="002C7419" w:rsidP="002C7419">
            <w:pPr>
              <w:jc w:val="center"/>
              <w:rPr>
                <w:rFonts w:ascii="Arial" w:eastAsia="Arial" w:hAnsi="Arial" w:cs="Arial"/>
                <w:sz w:val="18"/>
                <w:szCs w:val="18"/>
              </w:rPr>
            </w:pPr>
            <w:r w:rsidRPr="002C7419">
              <w:rPr>
                <w:rFonts w:ascii="Arial" w:eastAsia="Arial" w:hAnsi="Arial" w:cs="Arial"/>
                <w:sz w:val="18"/>
                <w:szCs w:val="18"/>
              </w:rPr>
              <w:t>Number of new Policies/lives** sold</w:t>
            </w:r>
          </w:p>
        </w:tc>
        <w:tc>
          <w:tcPr>
            <w:tcW w:w="1498" w:type="dxa"/>
          </w:tcPr>
          <w:p w:rsidR="002C7419" w:rsidRPr="002C7419" w:rsidRDefault="002C7419" w:rsidP="002C7419">
            <w:pPr>
              <w:jc w:val="center"/>
              <w:rPr>
                <w:rFonts w:ascii="Arial" w:eastAsia="Arial" w:hAnsi="Arial" w:cs="Arial"/>
                <w:sz w:val="18"/>
                <w:szCs w:val="18"/>
              </w:rPr>
            </w:pPr>
            <w:r w:rsidRPr="002C7419">
              <w:rPr>
                <w:rFonts w:ascii="Arial" w:eastAsia="Arial" w:hAnsi="Arial" w:cs="Arial"/>
                <w:sz w:val="18"/>
                <w:szCs w:val="18"/>
              </w:rPr>
              <w:t>Premium Written* in Cr</w:t>
            </w:r>
          </w:p>
        </w:tc>
        <w:tc>
          <w:tcPr>
            <w:tcW w:w="1621" w:type="dxa"/>
          </w:tcPr>
          <w:p w:rsidR="002C7419" w:rsidRPr="002C7419" w:rsidRDefault="002C7419" w:rsidP="002C7419">
            <w:pPr>
              <w:jc w:val="center"/>
              <w:rPr>
                <w:rFonts w:ascii="Arial" w:eastAsia="Arial" w:hAnsi="Arial" w:cs="Arial"/>
                <w:sz w:val="18"/>
                <w:szCs w:val="18"/>
              </w:rPr>
            </w:pPr>
            <w:r w:rsidRPr="002C7419">
              <w:rPr>
                <w:rFonts w:ascii="Arial" w:eastAsia="Arial" w:hAnsi="Arial" w:cs="Arial"/>
                <w:sz w:val="18"/>
                <w:szCs w:val="18"/>
              </w:rPr>
              <w:t>Number of Policies/lives ** sold</w:t>
            </w:r>
          </w:p>
        </w:tc>
        <w:tc>
          <w:tcPr>
            <w:tcW w:w="1497" w:type="dxa"/>
          </w:tcPr>
          <w:p w:rsidR="002C7419" w:rsidRPr="002C7419" w:rsidRDefault="002C7419" w:rsidP="002C7419">
            <w:pPr>
              <w:jc w:val="center"/>
              <w:rPr>
                <w:rFonts w:ascii="Arial" w:eastAsia="Arial" w:hAnsi="Arial" w:cs="Arial"/>
                <w:sz w:val="18"/>
                <w:szCs w:val="18"/>
              </w:rPr>
            </w:pPr>
            <w:r w:rsidRPr="002C7419">
              <w:rPr>
                <w:rFonts w:ascii="Arial" w:eastAsia="Arial" w:hAnsi="Arial" w:cs="Arial"/>
                <w:sz w:val="18"/>
                <w:szCs w:val="18"/>
              </w:rPr>
              <w:t>Premium Written* in Cr</w:t>
            </w:r>
          </w:p>
        </w:tc>
        <w:tc>
          <w:tcPr>
            <w:tcW w:w="3118" w:type="dxa"/>
          </w:tcPr>
          <w:p w:rsidR="002C7419" w:rsidRPr="002C7419" w:rsidRDefault="002C7419" w:rsidP="002C7419">
            <w:pPr>
              <w:jc w:val="center"/>
              <w:rPr>
                <w:rFonts w:ascii="Arial" w:eastAsia="Arial" w:hAnsi="Arial" w:cs="Arial"/>
                <w:sz w:val="18"/>
                <w:szCs w:val="18"/>
              </w:rPr>
            </w:pPr>
          </w:p>
        </w:tc>
      </w:tr>
      <w:tr w:rsidR="002C7419" w:rsidRPr="002C7419" w:rsidTr="00F96A75">
        <w:tc>
          <w:tcPr>
            <w:tcW w:w="668" w:type="dxa"/>
          </w:tcPr>
          <w:p w:rsidR="002C7419" w:rsidRPr="002C7419" w:rsidRDefault="002C7419" w:rsidP="002C7419">
            <w:pPr>
              <w:jc w:val="both"/>
              <w:rPr>
                <w:rFonts w:ascii="Arial" w:eastAsia="Arial" w:hAnsi="Arial" w:cs="Arial"/>
                <w:sz w:val="18"/>
                <w:szCs w:val="18"/>
              </w:rPr>
            </w:pPr>
          </w:p>
        </w:tc>
        <w:tc>
          <w:tcPr>
            <w:tcW w:w="1879" w:type="dxa"/>
          </w:tcPr>
          <w:p w:rsidR="002C7419" w:rsidRPr="002C7419" w:rsidRDefault="002C7419" w:rsidP="002C7419">
            <w:pPr>
              <w:jc w:val="both"/>
              <w:rPr>
                <w:rFonts w:ascii="Arial" w:eastAsia="Arial" w:hAnsi="Arial" w:cs="Arial"/>
                <w:sz w:val="18"/>
                <w:szCs w:val="18"/>
              </w:rPr>
            </w:pPr>
          </w:p>
        </w:tc>
        <w:tc>
          <w:tcPr>
            <w:tcW w:w="1621" w:type="dxa"/>
          </w:tcPr>
          <w:p w:rsidR="002C7419" w:rsidRPr="002C7419" w:rsidRDefault="002C7419" w:rsidP="002C7419">
            <w:pPr>
              <w:jc w:val="both"/>
              <w:rPr>
                <w:rFonts w:ascii="Arial" w:eastAsia="Arial" w:hAnsi="Arial" w:cs="Arial"/>
                <w:sz w:val="18"/>
                <w:szCs w:val="18"/>
              </w:rPr>
            </w:pPr>
          </w:p>
        </w:tc>
        <w:tc>
          <w:tcPr>
            <w:tcW w:w="1559" w:type="dxa"/>
          </w:tcPr>
          <w:p w:rsidR="002C7419" w:rsidRPr="002C7419" w:rsidRDefault="002C7419" w:rsidP="002C7419">
            <w:pPr>
              <w:jc w:val="both"/>
              <w:rPr>
                <w:rFonts w:ascii="Arial" w:eastAsia="Arial" w:hAnsi="Arial" w:cs="Arial"/>
                <w:sz w:val="18"/>
                <w:szCs w:val="18"/>
              </w:rPr>
            </w:pPr>
          </w:p>
        </w:tc>
        <w:tc>
          <w:tcPr>
            <w:tcW w:w="1498" w:type="dxa"/>
          </w:tcPr>
          <w:p w:rsidR="002C7419" w:rsidRPr="002C7419" w:rsidRDefault="002C7419" w:rsidP="002C7419">
            <w:pPr>
              <w:jc w:val="both"/>
              <w:rPr>
                <w:rFonts w:ascii="Arial" w:eastAsia="Arial" w:hAnsi="Arial" w:cs="Arial"/>
                <w:sz w:val="18"/>
                <w:szCs w:val="18"/>
              </w:rPr>
            </w:pPr>
          </w:p>
        </w:tc>
        <w:tc>
          <w:tcPr>
            <w:tcW w:w="1621" w:type="dxa"/>
          </w:tcPr>
          <w:p w:rsidR="002C7419" w:rsidRPr="002C7419" w:rsidRDefault="002C7419" w:rsidP="002C7419">
            <w:pPr>
              <w:jc w:val="both"/>
              <w:rPr>
                <w:rFonts w:ascii="Arial" w:eastAsia="Arial" w:hAnsi="Arial" w:cs="Arial"/>
                <w:sz w:val="18"/>
                <w:szCs w:val="18"/>
              </w:rPr>
            </w:pPr>
          </w:p>
        </w:tc>
        <w:tc>
          <w:tcPr>
            <w:tcW w:w="1497" w:type="dxa"/>
          </w:tcPr>
          <w:p w:rsidR="002C7419" w:rsidRPr="002C7419" w:rsidRDefault="002C7419" w:rsidP="002C7419">
            <w:pPr>
              <w:jc w:val="both"/>
              <w:rPr>
                <w:rFonts w:ascii="Arial" w:eastAsia="Arial" w:hAnsi="Arial" w:cs="Arial"/>
                <w:sz w:val="18"/>
                <w:szCs w:val="18"/>
              </w:rPr>
            </w:pPr>
          </w:p>
        </w:tc>
        <w:tc>
          <w:tcPr>
            <w:tcW w:w="3118" w:type="dxa"/>
          </w:tcPr>
          <w:p w:rsidR="002C7419" w:rsidRPr="002C7419" w:rsidRDefault="002C7419" w:rsidP="002C7419">
            <w:pPr>
              <w:jc w:val="both"/>
              <w:rPr>
                <w:rFonts w:ascii="Arial" w:eastAsia="Arial" w:hAnsi="Arial" w:cs="Arial"/>
                <w:sz w:val="18"/>
                <w:szCs w:val="18"/>
              </w:rPr>
            </w:pPr>
          </w:p>
        </w:tc>
      </w:tr>
      <w:tr w:rsidR="002C7419" w:rsidRPr="002C7419" w:rsidTr="00F96A75">
        <w:tc>
          <w:tcPr>
            <w:tcW w:w="668" w:type="dxa"/>
          </w:tcPr>
          <w:p w:rsidR="002C7419" w:rsidRPr="002C7419" w:rsidRDefault="002C7419" w:rsidP="002C7419">
            <w:pPr>
              <w:jc w:val="both"/>
              <w:rPr>
                <w:rFonts w:ascii="Arial" w:eastAsia="Arial" w:hAnsi="Arial" w:cs="Arial"/>
                <w:sz w:val="18"/>
                <w:szCs w:val="18"/>
              </w:rPr>
            </w:pPr>
          </w:p>
        </w:tc>
        <w:tc>
          <w:tcPr>
            <w:tcW w:w="1879" w:type="dxa"/>
          </w:tcPr>
          <w:p w:rsidR="002C7419" w:rsidRPr="002C7419" w:rsidRDefault="002C7419" w:rsidP="002C7419">
            <w:pPr>
              <w:jc w:val="both"/>
              <w:rPr>
                <w:rFonts w:ascii="Arial" w:eastAsia="Arial" w:hAnsi="Arial" w:cs="Arial"/>
                <w:sz w:val="18"/>
                <w:szCs w:val="18"/>
              </w:rPr>
            </w:pPr>
          </w:p>
        </w:tc>
        <w:tc>
          <w:tcPr>
            <w:tcW w:w="1621" w:type="dxa"/>
          </w:tcPr>
          <w:p w:rsidR="002C7419" w:rsidRPr="002C7419" w:rsidRDefault="002C7419" w:rsidP="002C7419">
            <w:pPr>
              <w:jc w:val="both"/>
              <w:rPr>
                <w:rFonts w:ascii="Arial" w:eastAsia="Arial" w:hAnsi="Arial" w:cs="Arial"/>
                <w:sz w:val="18"/>
                <w:szCs w:val="18"/>
              </w:rPr>
            </w:pPr>
          </w:p>
        </w:tc>
        <w:tc>
          <w:tcPr>
            <w:tcW w:w="1559" w:type="dxa"/>
          </w:tcPr>
          <w:p w:rsidR="002C7419" w:rsidRPr="002C7419" w:rsidRDefault="002C7419" w:rsidP="002C7419">
            <w:pPr>
              <w:jc w:val="both"/>
              <w:rPr>
                <w:rFonts w:ascii="Arial" w:eastAsia="Arial" w:hAnsi="Arial" w:cs="Arial"/>
                <w:sz w:val="18"/>
                <w:szCs w:val="18"/>
              </w:rPr>
            </w:pPr>
          </w:p>
        </w:tc>
        <w:tc>
          <w:tcPr>
            <w:tcW w:w="1498" w:type="dxa"/>
          </w:tcPr>
          <w:p w:rsidR="002C7419" w:rsidRPr="002C7419" w:rsidRDefault="002C7419" w:rsidP="002C7419">
            <w:pPr>
              <w:jc w:val="both"/>
              <w:rPr>
                <w:rFonts w:ascii="Arial" w:eastAsia="Arial" w:hAnsi="Arial" w:cs="Arial"/>
                <w:sz w:val="18"/>
                <w:szCs w:val="18"/>
              </w:rPr>
            </w:pPr>
          </w:p>
        </w:tc>
        <w:tc>
          <w:tcPr>
            <w:tcW w:w="1621" w:type="dxa"/>
          </w:tcPr>
          <w:p w:rsidR="002C7419" w:rsidRPr="002C7419" w:rsidRDefault="002C7419" w:rsidP="002C7419">
            <w:pPr>
              <w:jc w:val="both"/>
              <w:rPr>
                <w:rFonts w:ascii="Arial" w:eastAsia="Arial" w:hAnsi="Arial" w:cs="Arial"/>
                <w:sz w:val="18"/>
                <w:szCs w:val="18"/>
              </w:rPr>
            </w:pPr>
          </w:p>
        </w:tc>
        <w:tc>
          <w:tcPr>
            <w:tcW w:w="1497" w:type="dxa"/>
          </w:tcPr>
          <w:p w:rsidR="002C7419" w:rsidRPr="002C7419" w:rsidRDefault="002C7419" w:rsidP="002C7419">
            <w:pPr>
              <w:jc w:val="both"/>
              <w:rPr>
                <w:rFonts w:ascii="Arial" w:eastAsia="Arial" w:hAnsi="Arial" w:cs="Arial"/>
                <w:sz w:val="18"/>
                <w:szCs w:val="18"/>
              </w:rPr>
            </w:pPr>
          </w:p>
        </w:tc>
        <w:tc>
          <w:tcPr>
            <w:tcW w:w="3118" w:type="dxa"/>
          </w:tcPr>
          <w:p w:rsidR="002C7419" w:rsidRPr="002C7419" w:rsidRDefault="002C7419" w:rsidP="002C7419">
            <w:pPr>
              <w:jc w:val="both"/>
              <w:rPr>
                <w:rFonts w:ascii="Arial" w:eastAsia="Arial" w:hAnsi="Arial" w:cs="Arial"/>
                <w:sz w:val="18"/>
                <w:szCs w:val="18"/>
              </w:rPr>
            </w:pPr>
          </w:p>
        </w:tc>
      </w:tr>
      <w:tr w:rsidR="002C7419" w:rsidRPr="002C7419" w:rsidTr="00F96A75">
        <w:tc>
          <w:tcPr>
            <w:tcW w:w="668" w:type="dxa"/>
          </w:tcPr>
          <w:p w:rsidR="002C7419" w:rsidRPr="002C7419" w:rsidRDefault="002C7419" w:rsidP="002C7419">
            <w:pPr>
              <w:jc w:val="both"/>
              <w:rPr>
                <w:rFonts w:ascii="Arial" w:eastAsia="Arial" w:hAnsi="Arial" w:cs="Arial"/>
                <w:sz w:val="18"/>
                <w:szCs w:val="18"/>
              </w:rPr>
            </w:pPr>
          </w:p>
        </w:tc>
        <w:tc>
          <w:tcPr>
            <w:tcW w:w="1879" w:type="dxa"/>
          </w:tcPr>
          <w:p w:rsidR="002C7419" w:rsidRPr="002C7419" w:rsidRDefault="002C7419" w:rsidP="002C7419">
            <w:pPr>
              <w:jc w:val="both"/>
              <w:rPr>
                <w:rFonts w:ascii="Arial" w:eastAsia="Arial" w:hAnsi="Arial" w:cs="Arial"/>
                <w:sz w:val="18"/>
                <w:szCs w:val="18"/>
              </w:rPr>
            </w:pPr>
          </w:p>
        </w:tc>
        <w:tc>
          <w:tcPr>
            <w:tcW w:w="1621" w:type="dxa"/>
          </w:tcPr>
          <w:p w:rsidR="002C7419" w:rsidRPr="002C7419" w:rsidRDefault="002C7419" w:rsidP="002C7419">
            <w:pPr>
              <w:jc w:val="both"/>
              <w:rPr>
                <w:rFonts w:ascii="Arial" w:eastAsia="Arial" w:hAnsi="Arial" w:cs="Arial"/>
                <w:sz w:val="18"/>
                <w:szCs w:val="18"/>
              </w:rPr>
            </w:pPr>
          </w:p>
        </w:tc>
        <w:tc>
          <w:tcPr>
            <w:tcW w:w="1559" w:type="dxa"/>
          </w:tcPr>
          <w:p w:rsidR="002C7419" w:rsidRPr="002C7419" w:rsidRDefault="002C7419" w:rsidP="002C7419">
            <w:pPr>
              <w:jc w:val="both"/>
              <w:rPr>
                <w:rFonts w:ascii="Arial" w:eastAsia="Arial" w:hAnsi="Arial" w:cs="Arial"/>
                <w:sz w:val="18"/>
                <w:szCs w:val="18"/>
              </w:rPr>
            </w:pPr>
          </w:p>
        </w:tc>
        <w:tc>
          <w:tcPr>
            <w:tcW w:w="1498" w:type="dxa"/>
          </w:tcPr>
          <w:p w:rsidR="002C7419" w:rsidRPr="002C7419" w:rsidRDefault="002C7419" w:rsidP="002C7419">
            <w:pPr>
              <w:jc w:val="both"/>
              <w:rPr>
                <w:rFonts w:ascii="Arial" w:eastAsia="Arial" w:hAnsi="Arial" w:cs="Arial"/>
                <w:sz w:val="18"/>
                <w:szCs w:val="18"/>
              </w:rPr>
            </w:pPr>
          </w:p>
        </w:tc>
        <w:tc>
          <w:tcPr>
            <w:tcW w:w="1621" w:type="dxa"/>
          </w:tcPr>
          <w:p w:rsidR="002C7419" w:rsidRPr="002C7419" w:rsidRDefault="002C7419" w:rsidP="002C7419">
            <w:pPr>
              <w:jc w:val="both"/>
              <w:rPr>
                <w:rFonts w:ascii="Arial" w:eastAsia="Arial" w:hAnsi="Arial" w:cs="Arial"/>
                <w:sz w:val="18"/>
                <w:szCs w:val="18"/>
              </w:rPr>
            </w:pPr>
          </w:p>
        </w:tc>
        <w:tc>
          <w:tcPr>
            <w:tcW w:w="1497" w:type="dxa"/>
          </w:tcPr>
          <w:p w:rsidR="002C7419" w:rsidRPr="002C7419" w:rsidRDefault="002C7419" w:rsidP="002C7419">
            <w:pPr>
              <w:jc w:val="both"/>
              <w:rPr>
                <w:rFonts w:ascii="Arial" w:eastAsia="Arial" w:hAnsi="Arial" w:cs="Arial"/>
                <w:sz w:val="18"/>
                <w:szCs w:val="18"/>
              </w:rPr>
            </w:pPr>
          </w:p>
        </w:tc>
        <w:tc>
          <w:tcPr>
            <w:tcW w:w="3118" w:type="dxa"/>
          </w:tcPr>
          <w:p w:rsidR="002C7419" w:rsidRPr="002C7419" w:rsidRDefault="002C7419" w:rsidP="002C7419">
            <w:pPr>
              <w:jc w:val="both"/>
              <w:rPr>
                <w:rFonts w:ascii="Arial" w:eastAsia="Arial" w:hAnsi="Arial" w:cs="Arial"/>
                <w:sz w:val="18"/>
                <w:szCs w:val="18"/>
              </w:rPr>
            </w:pPr>
          </w:p>
        </w:tc>
      </w:tr>
    </w:tbl>
    <w:p w:rsidR="002C7419" w:rsidRPr="002C7419" w:rsidRDefault="002C7419" w:rsidP="002C7419">
      <w:p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 xml:space="preserve">* The premium written shall be sum of the Single premium, first year premium. </w:t>
      </w:r>
    </w:p>
    <w:p w:rsidR="002C7419" w:rsidRPr="002C7419" w:rsidRDefault="002C7419" w:rsidP="002C7419">
      <w:p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 xml:space="preserve">** In case of group products, number of lives shall be provided. </w:t>
      </w:r>
    </w:p>
    <w:p w:rsidR="002C7419" w:rsidRPr="002C7419" w:rsidRDefault="002C7419" w:rsidP="002C7419">
      <w:pPr>
        <w:spacing w:after="200" w:line="276" w:lineRule="auto"/>
        <w:rPr>
          <w:rFonts w:ascii="Arial" w:eastAsia="Calibri" w:hAnsi="Arial" w:cs="Arial"/>
          <w:sz w:val="18"/>
          <w:szCs w:val="18"/>
          <w:lang w:bidi="ar-SA"/>
        </w:rPr>
      </w:pPr>
    </w:p>
    <w:p w:rsidR="002C7419" w:rsidRPr="002C7419" w:rsidRDefault="002C7419" w:rsidP="002C7419">
      <w:pPr>
        <w:spacing w:after="0" w:line="276" w:lineRule="auto"/>
        <w:rPr>
          <w:rFonts w:ascii="Arial" w:hAnsi="Arial" w:cs="Arial"/>
          <w:b/>
          <w:bCs/>
          <w:w w:val="110"/>
          <w:sz w:val="18"/>
          <w:szCs w:val="18"/>
          <w:lang w:bidi="ar-SA"/>
        </w:rPr>
      </w:pPr>
      <w:r w:rsidRPr="002C7419">
        <w:rPr>
          <w:rFonts w:ascii="Arial" w:hAnsi="Arial" w:cs="Arial"/>
          <w:b/>
          <w:bCs/>
          <w:w w:val="110"/>
          <w:sz w:val="18"/>
          <w:szCs w:val="18"/>
          <w:lang w:bidi="ar-SA"/>
        </w:rPr>
        <w:t>Statement</w:t>
      </w:r>
      <w:r w:rsidRPr="002C7419" w:rsidDel="00957487">
        <w:rPr>
          <w:rFonts w:ascii="Arial" w:hAnsi="Arial" w:cs="Arial"/>
          <w:b/>
          <w:bCs/>
          <w:w w:val="110"/>
          <w:sz w:val="18"/>
          <w:szCs w:val="18"/>
          <w:lang w:bidi="ar-SA"/>
        </w:rPr>
        <w:t xml:space="preserve"> </w:t>
      </w:r>
      <w:r w:rsidRPr="002C7419">
        <w:rPr>
          <w:rFonts w:ascii="Arial" w:hAnsi="Arial" w:cs="Arial"/>
          <w:b/>
          <w:bCs/>
          <w:w w:val="110"/>
          <w:sz w:val="18"/>
          <w:szCs w:val="18"/>
          <w:lang w:bidi="ar-SA"/>
        </w:rPr>
        <w:t xml:space="preserve">– II: Summary of Products/Riders launched/modified under U&amp;F procedure </w:t>
      </w:r>
    </w:p>
    <w:p w:rsidR="002C7419" w:rsidRPr="002C7419" w:rsidRDefault="002C7419" w:rsidP="002C7419">
      <w:pPr>
        <w:spacing w:after="0" w:line="276" w:lineRule="auto"/>
        <w:rPr>
          <w:rFonts w:ascii="Arial" w:eastAsia="Calibri" w:hAnsi="Arial" w:cs="Arial"/>
          <w:b/>
          <w:bCs/>
          <w:sz w:val="18"/>
          <w:szCs w:val="18"/>
          <w:u w:val="single"/>
          <w:lang w:bidi="ar-SA"/>
        </w:rPr>
      </w:pPr>
    </w:p>
    <w:p w:rsidR="002C7419" w:rsidRPr="002C7419" w:rsidRDefault="002C7419" w:rsidP="002C7419">
      <w:pPr>
        <w:shd w:val="clear" w:color="auto" w:fill="FFFFFF"/>
        <w:spacing w:after="0" w:line="257" w:lineRule="atLeast"/>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The Appointed Actuary shall submit the summary of products launched/modified during the year under U&amp;F procedure including experience under such products in the following format.</w:t>
      </w:r>
    </w:p>
    <w:p w:rsidR="002C7419" w:rsidRPr="002C7419" w:rsidRDefault="002C7419" w:rsidP="002C7419">
      <w:pPr>
        <w:shd w:val="clear" w:color="auto" w:fill="FFFFFF"/>
        <w:spacing w:after="0" w:line="257" w:lineRule="atLeast"/>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p w:rsidR="002C7419" w:rsidRPr="002C7419" w:rsidRDefault="002C7419" w:rsidP="002C7419">
      <w:pPr>
        <w:shd w:val="clear" w:color="auto" w:fill="FFFFFF"/>
        <w:spacing w:after="0" w:line="257" w:lineRule="atLeast"/>
        <w:rPr>
          <w:rFonts w:ascii="Arial" w:eastAsia="Times New Roman" w:hAnsi="Arial" w:cs="Arial"/>
          <w:color w:val="000000"/>
          <w:sz w:val="18"/>
          <w:szCs w:val="18"/>
          <w:lang w:bidi="ar-SA"/>
        </w:rPr>
      </w:pPr>
      <w:r w:rsidRPr="002C7419">
        <w:rPr>
          <w:rFonts w:ascii="Arial" w:eastAsia="Times New Roman" w:hAnsi="Arial" w:cs="Arial"/>
          <w:b/>
          <w:bCs/>
          <w:color w:val="000000"/>
          <w:sz w:val="18"/>
          <w:szCs w:val="18"/>
          <w:lang w:bidi="ar-SA"/>
        </w:rPr>
        <w:t>TABLE I:</w:t>
      </w:r>
      <w:r w:rsidRPr="002C7419">
        <w:rPr>
          <w:rFonts w:ascii="Arial" w:eastAsia="Times New Roman" w:hAnsi="Arial" w:cs="Arial"/>
          <w:color w:val="000000"/>
          <w:sz w:val="18"/>
          <w:szCs w:val="18"/>
          <w:lang w:bidi="ar-SA"/>
        </w:rPr>
        <w:t> New products launched under U&amp;F procedure </w:t>
      </w:r>
    </w:p>
    <w:p w:rsidR="002C7419" w:rsidRPr="002C7419" w:rsidRDefault="002C7419" w:rsidP="002C7419">
      <w:pPr>
        <w:shd w:val="clear" w:color="auto" w:fill="FFFFFF"/>
        <w:spacing w:after="0" w:line="257" w:lineRule="atLeast"/>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bl>
      <w:tblPr>
        <w:tblW w:w="0" w:type="auto"/>
        <w:tblInd w:w="132" w:type="dxa"/>
        <w:shd w:val="clear" w:color="auto" w:fill="FFFFFF"/>
        <w:tblCellMar>
          <w:left w:w="0" w:type="dxa"/>
          <w:right w:w="0" w:type="dxa"/>
        </w:tblCellMar>
        <w:tblLook w:val="04A0" w:firstRow="1" w:lastRow="0" w:firstColumn="1" w:lastColumn="0" w:noHBand="0" w:noVBand="1"/>
      </w:tblPr>
      <w:tblGrid>
        <w:gridCol w:w="877"/>
        <w:gridCol w:w="1344"/>
        <w:gridCol w:w="526"/>
        <w:gridCol w:w="1377"/>
        <w:gridCol w:w="1417"/>
        <w:gridCol w:w="617"/>
        <w:gridCol w:w="947"/>
        <w:gridCol w:w="847"/>
        <w:gridCol w:w="1047"/>
      </w:tblGrid>
      <w:tr w:rsidR="002C7419" w:rsidRPr="002C7419" w:rsidTr="00F96A75">
        <w:tc>
          <w:tcPr>
            <w:tcW w:w="87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S. No.</w:t>
            </w:r>
          </w:p>
        </w:tc>
        <w:tc>
          <w:tcPr>
            <w:tcW w:w="13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Product / rider name</w:t>
            </w:r>
          </w:p>
        </w:tc>
        <w:tc>
          <w:tcPr>
            <w:tcW w:w="0" w:type="auto"/>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UIN</w:t>
            </w:r>
          </w:p>
        </w:tc>
        <w:tc>
          <w:tcPr>
            <w:tcW w:w="0" w:type="auto"/>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Date of launch</w:t>
            </w:r>
          </w:p>
        </w:tc>
        <w:tc>
          <w:tcPr>
            <w:tcW w:w="0" w:type="auto"/>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Product / Rider</w:t>
            </w:r>
          </w:p>
        </w:tc>
        <w:tc>
          <w:tcPr>
            <w:tcW w:w="0" w:type="auto"/>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Type</w:t>
            </w:r>
          </w:p>
        </w:tc>
        <w:tc>
          <w:tcPr>
            <w:tcW w:w="0" w:type="auto"/>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Category</w:t>
            </w:r>
          </w:p>
        </w:tc>
        <w:tc>
          <w:tcPr>
            <w:tcW w:w="0" w:type="auto"/>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Division</w:t>
            </w:r>
          </w:p>
        </w:tc>
        <w:tc>
          <w:tcPr>
            <w:tcW w:w="0" w:type="auto"/>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Sub-Class</w:t>
            </w:r>
          </w:p>
        </w:tc>
      </w:tr>
      <w:tr w:rsidR="002C7419" w:rsidRPr="002C7419" w:rsidTr="00F96A75">
        <w:tc>
          <w:tcPr>
            <w:tcW w:w="87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[1]</w:t>
            </w:r>
          </w:p>
        </w:tc>
        <w:tc>
          <w:tcPr>
            <w:tcW w:w="13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[2]</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[3]</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[4]</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[5]</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[6]</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[7]</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[8]</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[9]</w:t>
            </w:r>
          </w:p>
        </w:tc>
      </w:tr>
      <w:tr w:rsidR="002C7419" w:rsidRPr="002C7419" w:rsidTr="00F96A75">
        <w:tc>
          <w:tcPr>
            <w:tcW w:w="87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13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r>
    </w:tbl>
    <w:p w:rsidR="002C7419" w:rsidRPr="002C7419" w:rsidRDefault="002C7419" w:rsidP="002C7419">
      <w:pPr>
        <w:shd w:val="clear" w:color="auto" w:fill="FFFFFF"/>
        <w:spacing w:after="0" w:line="257" w:lineRule="atLeast"/>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(In columns [6] onwards, the data shall be filled in as per clause 8(1) of Part III (B) of IRDAI (Actuarial, Finance and Investment Functions of Insurers), Regulations, 2024)</w:t>
      </w:r>
    </w:p>
    <w:p w:rsidR="002C7419" w:rsidRPr="002C7419" w:rsidRDefault="002C7419" w:rsidP="002C7419">
      <w:pPr>
        <w:shd w:val="clear" w:color="auto" w:fill="FFFFFF"/>
        <w:spacing w:after="0" w:line="257" w:lineRule="atLeast"/>
        <w:rPr>
          <w:rFonts w:ascii="Arial" w:eastAsia="Times New Roman" w:hAnsi="Arial" w:cs="Arial"/>
          <w:color w:val="000000"/>
          <w:sz w:val="18"/>
          <w:szCs w:val="18"/>
          <w:lang w:bidi="ar-SA"/>
        </w:rPr>
      </w:pPr>
    </w:p>
    <w:p w:rsidR="002C7419" w:rsidRPr="002C7419" w:rsidRDefault="002C7419" w:rsidP="002C7419">
      <w:pPr>
        <w:shd w:val="clear" w:color="auto" w:fill="FFFFFF"/>
        <w:spacing w:after="0" w:line="257" w:lineRule="atLeast"/>
        <w:rPr>
          <w:rFonts w:ascii="Arial" w:eastAsia="Times New Roman" w:hAnsi="Arial" w:cs="Arial"/>
          <w:color w:val="000000"/>
          <w:sz w:val="18"/>
          <w:szCs w:val="18"/>
          <w:lang w:bidi="ar-SA"/>
        </w:rPr>
      </w:pPr>
      <w:r w:rsidRPr="002C7419">
        <w:rPr>
          <w:rFonts w:ascii="Arial" w:eastAsia="Times New Roman" w:hAnsi="Arial" w:cs="Arial"/>
          <w:b/>
          <w:bCs/>
          <w:color w:val="000000"/>
          <w:sz w:val="18"/>
          <w:szCs w:val="18"/>
          <w:lang w:bidi="ar-SA"/>
        </w:rPr>
        <w:t>TABLE II:</w:t>
      </w:r>
      <w:r w:rsidRPr="002C7419">
        <w:rPr>
          <w:rFonts w:ascii="Arial" w:eastAsia="Times New Roman" w:hAnsi="Arial" w:cs="Arial"/>
          <w:color w:val="000000"/>
          <w:sz w:val="18"/>
          <w:szCs w:val="18"/>
          <w:lang w:bidi="ar-SA"/>
        </w:rPr>
        <w:t> Products modified under U&amp;F procedure with UIN change             </w:t>
      </w:r>
    </w:p>
    <w:tbl>
      <w:tblPr>
        <w:tblW w:w="0" w:type="auto"/>
        <w:tblInd w:w="360" w:type="dxa"/>
        <w:shd w:val="clear" w:color="auto" w:fill="FFFFFF"/>
        <w:tblCellMar>
          <w:left w:w="0" w:type="dxa"/>
          <w:right w:w="0" w:type="dxa"/>
        </w:tblCellMar>
        <w:tblLook w:val="04A0" w:firstRow="1" w:lastRow="0" w:firstColumn="1" w:lastColumn="0" w:noHBand="0" w:noVBand="1"/>
      </w:tblPr>
      <w:tblGrid>
        <w:gridCol w:w="576"/>
        <w:gridCol w:w="1140"/>
        <w:gridCol w:w="1053"/>
        <w:gridCol w:w="1006"/>
        <w:gridCol w:w="1710"/>
        <w:gridCol w:w="1800"/>
        <w:gridCol w:w="1705"/>
      </w:tblGrid>
      <w:tr w:rsidR="002C7419" w:rsidRPr="002C7419" w:rsidTr="00F96A75">
        <w:tc>
          <w:tcPr>
            <w:tcW w:w="57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S. No.</w:t>
            </w:r>
          </w:p>
        </w:tc>
        <w:tc>
          <w:tcPr>
            <w:tcW w:w="11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Product / rider name</w:t>
            </w:r>
          </w:p>
        </w:tc>
        <w:tc>
          <w:tcPr>
            <w:tcW w:w="105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UIN of previous version</w:t>
            </w:r>
          </w:p>
        </w:tc>
        <w:tc>
          <w:tcPr>
            <w:tcW w:w="100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UIN of modified version</w:t>
            </w:r>
          </w:p>
        </w:tc>
        <w:tc>
          <w:tcPr>
            <w:tcW w:w="17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Date of launch of modified version</w:t>
            </w:r>
          </w:p>
        </w:tc>
        <w:tc>
          <w:tcPr>
            <w:tcW w:w="18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Date of withdrawal of previous version</w:t>
            </w:r>
          </w:p>
        </w:tc>
        <w:tc>
          <w:tcPr>
            <w:tcW w:w="170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Para numbers (of the master circular on Life Insurance Products)  of modification carried out</w:t>
            </w:r>
          </w:p>
        </w:tc>
      </w:tr>
      <w:tr w:rsidR="002C7419" w:rsidRPr="002C7419" w:rsidTr="00F96A75">
        <w:tc>
          <w:tcPr>
            <w:tcW w:w="57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[1]</w:t>
            </w:r>
          </w:p>
        </w:tc>
        <w:tc>
          <w:tcPr>
            <w:tcW w:w="11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[2]</w:t>
            </w:r>
          </w:p>
        </w:tc>
        <w:tc>
          <w:tcPr>
            <w:tcW w:w="10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[3]</w:t>
            </w:r>
          </w:p>
        </w:tc>
        <w:tc>
          <w:tcPr>
            <w:tcW w:w="10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[4]</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[5]</w:t>
            </w:r>
          </w:p>
        </w:tc>
        <w:tc>
          <w:tcPr>
            <w:tcW w:w="18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[6]</w:t>
            </w:r>
          </w:p>
        </w:tc>
        <w:tc>
          <w:tcPr>
            <w:tcW w:w="17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[7]</w:t>
            </w:r>
          </w:p>
        </w:tc>
      </w:tr>
      <w:tr w:rsidR="002C7419" w:rsidRPr="002C7419" w:rsidTr="00F96A75">
        <w:tc>
          <w:tcPr>
            <w:tcW w:w="57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11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10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10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18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17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r>
    </w:tbl>
    <w:p w:rsidR="002C7419" w:rsidRPr="002C7419" w:rsidRDefault="002C7419" w:rsidP="002C7419">
      <w:pPr>
        <w:shd w:val="clear" w:color="auto" w:fill="FFFFFF"/>
        <w:spacing w:after="0" w:line="257" w:lineRule="atLeast"/>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p w:rsidR="002C7419" w:rsidRPr="002C7419" w:rsidRDefault="002C7419" w:rsidP="002C7419">
      <w:pPr>
        <w:shd w:val="clear" w:color="auto" w:fill="FFFFFF"/>
        <w:spacing w:after="0" w:line="257" w:lineRule="atLeast"/>
        <w:rPr>
          <w:rFonts w:ascii="Arial" w:eastAsia="Times New Roman" w:hAnsi="Arial" w:cs="Arial"/>
          <w:color w:val="000000"/>
          <w:sz w:val="18"/>
          <w:szCs w:val="18"/>
          <w:lang w:bidi="ar-SA"/>
        </w:rPr>
      </w:pPr>
      <w:r w:rsidRPr="002C7419">
        <w:rPr>
          <w:rFonts w:ascii="Arial" w:eastAsia="Times New Roman" w:hAnsi="Arial" w:cs="Arial"/>
          <w:b/>
          <w:bCs/>
          <w:color w:val="000000"/>
          <w:sz w:val="18"/>
          <w:szCs w:val="18"/>
          <w:lang w:bidi="ar-SA"/>
        </w:rPr>
        <w:t>TABLE III:</w:t>
      </w:r>
      <w:r w:rsidRPr="002C7419">
        <w:rPr>
          <w:rFonts w:ascii="Arial" w:eastAsia="Times New Roman" w:hAnsi="Arial" w:cs="Arial"/>
          <w:color w:val="000000"/>
          <w:sz w:val="18"/>
          <w:szCs w:val="18"/>
          <w:lang w:bidi="ar-SA"/>
        </w:rPr>
        <w:t> Products modified under U&amp;F procedure without UIN change                   </w:t>
      </w:r>
    </w:p>
    <w:tbl>
      <w:tblPr>
        <w:tblW w:w="9085" w:type="dxa"/>
        <w:tblInd w:w="360" w:type="dxa"/>
        <w:shd w:val="clear" w:color="auto" w:fill="FFFFFF"/>
        <w:tblCellMar>
          <w:left w:w="0" w:type="dxa"/>
          <w:right w:w="0" w:type="dxa"/>
        </w:tblCellMar>
        <w:tblLook w:val="04A0" w:firstRow="1" w:lastRow="0" w:firstColumn="1" w:lastColumn="0" w:noHBand="0" w:noVBand="1"/>
      </w:tblPr>
      <w:tblGrid>
        <w:gridCol w:w="804"/>
        <w:gridCol w:w="1261"/>
        <w:gridCol w:w="1170"/>
        <w:gridCol w:w="1710"/>
        <w:gridCol w:w="1800"/>
        <w:gridCol w:w="2340"/>
      </w:tblGrid>
      <w:tr w:rsidR="002C7419" w:rsidRPr="002C7419" w:rsidTr="00F96A75">
        <w:tc>
          <w:tcPr>
            <w:tcW w:w="0" w:type="auto"/>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S. No.</w:t>
            </w:r>
          </w:p>
        </w:tc>
        <w:tc>
          <w:tcPr>
            <w:tcW w:w="126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Product / rider name</w:t>
            </w:r>
          </w:p>
        </w:tc>
        <w:tc>
          <w:tcPr>
            <w:tcW w:w="11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UIN</w:t>
            </w:r>
          </w:p>
        </w:tc>
        <w:tc>
          <w:tcPr>
            <w:tcW w:w="17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Date of launch of modified version</w:t>
            </w:r>
          </w:p>
        </w:tc>
        <w:tc>
          <w:tcPr>
            <w:tcW w:w="18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Date of withdrawal of previous version</w:t>
            </w:r>
          </w:p>
        </w:tc>
        <w:tc>
          <w:tcPr>
            <w:tcW w:w="23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Para numbers (of the master circular on Life Insurance Products)  of modification carried out</w:t>
            </w:r>
          </w:p>
        </w:tc>
      </w:tr>
      <w:tr w:rsidR="002C7419" w:rsidRPr="002C7419" w:rsidTr="00F96A75">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[1]</w:t>
            </w:r>
          </w:p>
        </w:tc>
        <w:tc>
          <w:tcPr>
            <w:tcW w:w="126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[2]</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[3]</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[4]</w:t>
            </w:r>
          </w:p>
        </w:tc>
        <w:tc>
          <w:tcPr>
            <w:tcW w:w="18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[5]</w:t>
            </w:r>
          </w:p>
        </w:tc>
        <w:tc>
          <w:tcPr>
            <w:tcW w:w="23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[6]</w:t>
            </w:r>
          </w:p>
        </w:tc>
      </w:tr>
      <w:tr w:rsidR="002C7419" w:rsidRPr="002C7419" w:rsidTr="00F96A75">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126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18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23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 </w:t>
            </w:r>
          </w:p>
        </w:tc>
      </w:tr>
    </w:tbl>
    <w:p w:rsidR="002C7419" w:rsidRPr="002C7419" w:rsidRDefault="002C7419" w:rsidP="002C7419">
      <w:pPr>
        <w:spacing w:after="200" w:line="276" w:lineRule="auto"/>
        <w:rPr>
          <w:rFonts w:ascii="Arial" w:hAnsi="Arial" w:cs="Arial"/>
          <w:bCs/>
          <w:spacing w:val="20"/>
          <w:sz w:val="18"/>
          <w:szCs w:val="18"/>
          <w:lang w:bidi="ar-SA"/>
        </w:rPr>
      </w:pPr>
    </w:p>
    <w:p w:rsidR="002C7419" w:rsidRPr="002C7419" w:rsidRDefault="002C7419" w:rsidP="002C7419">
      <w:pPr>
        <w:spacing w:after="200" w:line="276" w:lineRule="auto"/>
        <w:rPr>
          <w:rFonts w:ascii="Arial" w:eastAsia="Calibri" w:hAnsi="Arial" w:cs="Arial"/>
          <w:b/>
          <w:bCs/>
          <w:sz w:val="18"/>
          <w:szCs w:val="18"/>
          <w:u w:val="single"/>
          <w:lang w:bidi="ar-SA"/>
        </w:rPr>
      </w:pPr>
      <w:r w:rsidRPr="002C7419">
        <w:rPr>
          <w:rFonts w:ascii="Arial" w:eastAsia="Calibri" w:hAnsi="Arial" w:cs="Arial"/>
          <w:b/>
          <w:bCs/>
          <w:sz w:val="18"/>
          <w:szCs w:val="18"/>
          <w:lang w:bidi="ar-SA"/>
        </w:rPr>
        <w:t xml:space="preserve">Statement – III: </w:t>
      </w:r>
      <w:r w:rsidRPr="002C7419">
        <w:rPr>
          <w:rFonts w:ascii="Arial" w:eastAsia="Calibri" w:hAnsi="Arial" w:cs="Arial"/>
          <w:b/>
          <w:bCs/>
          <w:sz w:val="18"/>
          <w:szCs w:val="18"/>
          <w:u w:val="single"/>
          <w:lang w:bidi="ar-SA"/>
        </w:rPr>
        <w:t>Statement of changes to withdrawn Life Insurance Products</w:t>
      </w:r>
    </w:p>
    <w:p w:rsidR="002C7419" w:rsidRPr="002C7419" w:rsidRDefault="002C7419" w:rsidP="002C7419">
      <w:pPr>
        <w:spacing w:before="22" w:after="22" w:line="288" w:lineRule="auto"/>
        <w:rPr>
          <w:rFonts w:ascii="Arial" w:eastAsia="Calibri" w:hAnsi="Arial" w:cs="Arial"/>
          <w:sz w:val="18"/>
          <w:szCs w:val="18"/>
          <w:lang w:bidi="ar-SA"/>
        </w:rPr>
      </w:pPr>
    </w:p>
    <w:tbl>
      <w:tblPr>
        <w:tblStyle w:val="TableGrid"/>
        <w:tblW w:w="9871" w:type="dxa"/>
        <w:tblInd w:w="-95" w:type="dxa"/>
        <w:tblLayout w:type="fixed"/>
        <w:tblLook w:val="04A0" w:firstRow="1" w:lastRow="0" w:firstColumn="1" w:lastColumn="0" w:noHBand="0" w:noVBand="1"/>
      </w:tblPr>
      <w:tblGrid>
        <w:gridCol w:w="516"/>
        <w:gridCol w:w="850"/>
        <w:gridCol w:w="1134"/>
        <w:gridCol w:w="1134"/>
        <w:gridCol w:w="1276"/>
        <w:gridCol w:w="1276"/>
        <w:gridCol w:w="1275"/>
        <w:gridCol w:w="1134"/>
        <w:gridCol w:w="1276"/>
      </w:tblGrid>
      <w:tr w:rsidR="002C7419" w:rsidRPr="002C7419" w:rsidTr="00F96A75">
        <w:trPr>
          <w:trHeight w:val="1454"/>
        </w:trPr>
        <w:tc>
          <w:tcPr>
            <w:tcW w:w="516" w:type="dxa"/>
          </w:tcPr>
          <w:p w:rsidR="002C7419" w:rsidRPr="002C7419" w:rsidRDefault="002C7419" w:rsidP="002C7419">
            <w:pPr>
              <w:spacing w:before="22" w:after="22" w:line="288" w:lineRule="auto"/>
              <w:rPr>
                <w:rFonts w:ascii="Arial" w:eastAsia="Calibri" w:hAnsi="Arial" w:cs="Arial"/>
                <w:sz w:val="18"/>
                <w:szCs w:val="18"/>
              </w:rPr>
            </w:pPr>
            <w:r w:rsidRPr="002C7419">
              <w:rPr>
                <w:rFonts w:ascii="Arial" w:eastAsia="Calibri" w:hAnsi="Arial" w:cs="Arial"/>
                <w:sz w:val="18"/>
                <w:szCs w:val="18"/>
              </w:rPr>
              <w:t>S. No</w:t>
            </w:r>
          </w:p>
        </w:tc>
        <w:tc>
          <w:tcPr>
            <w:tcW w:w="850" w:type="dxa"/>
          </w:tcPr>
          <w:p w:rsidR="002C7419" w:rsidRPr="002C7419" w:rsidRDefault="002C7419" w:rsidP="002C7419">
            <w:pPr>
              <w:spacing w:before="22" w:after="22" w:line="288" w:lineRule="auto"/>
              <w:rPr>
                <w:rFonts w:ascii="Arial" w:eastAsia="Calibri" w:hAnsi="Arial" w:cs="Arial"/>
                <w:sz w:val="18"/>
                <w:szCs w:val="18"/>
              </w:rPr>
            </w:pPr>
            <w:r w:rsidRPr="002C7419">
              <w:rPr>
                <w:rFonts w:ascii="Arial" w:eastAsia="Calibri" w:hAnsi="Arial" w:cs="Arial"/>
                <w:sz w:val="18"/>
                <w:szCs w:val="18"/>
              </w:rPr>
              <w:t>Date of Approval of change by PMC</w:t>
            </w:r>
          </w:p>
        </w:tc>
        <w:tc>
          <w:tcPr>
            <w:tcW w:w="1134" w:type="dxa"/>
          </w:tcPr>
          <w:p w:rsidR="002C7419" w:rsidRPr="002C7419" w:rsidRDefault="002C7419" w:rsidP="002C7419">
            <w:pPr>
              <w:spacing w:before="22" w:after="22" w:line="288" w:lineRule="auto"/>
              <w:rPr>
                <w:rFonts w:ascii="Arial" w:eastAsia="Calibri" w:hAnsi="Arial" w:cs="Arial"/>
                <w:sz w:val="18"/>
                <w:szCs w:val="18"/>
              </w:rPr>
            </w:pPr>
            <w:r w:rsidRPr="002C7419">
              <w:rPr>
                <w:rFonts w:ascii="Arial" w:eastAsia="Calibri" w:hAnsi="Arial" w:cs="Arial"/>
                <w:sz w:val="18"/>
                <w:szCs w:val="18"/>
              </w:rPr>
              <w:t>Name of the product</w:t>
            </w:r>
            <w:r w:rsidRPr="002C7419" w:rsidDel="00571729">
              <w:rPr>
                <w:rFonts w:ascii="Arial" w:eastAsia="Calibri" w:hAnsi="Arial" w:cs="Arial"/>
                <w:sz w:val="18"/>
                <w:szCs w:val="18"/>
              </w:rPr>
              <w:t xml:space="preserve"> </w:t>
            </w:r>
          </w:p>
        </w:tc>
        <w:tc>
          <w:tcPr>
            <w:tcW w:w="1134" w:type="dxa"/>
          </w:tcPr>
          <w:p w:rsidR="002C7419" w:rsidRPr="002C7419" w:rsidRDefault="002C7419" w:rsidP="002C7419">
            <w:pPr>
              <w:spacing w:before="22" w:after="22" w:line="288" w:lineRule="auto"/>
              <w:rPr>
                <w:rFonts w:ascii="Arial" w:eastAsia="Calibri" w:hAnsi="Arial" w:cs="Arial"/>
                <w:sz w:val="18"/>
                <w:szCs w:val="18"/>
              </w:rPr>
            </w:pPr>
            <w:r w:rsidRPr="002C7419">
              <w:rPr>
                <w:rFonts w:ascii="Arial" w:eastAsia="Calibri" w:hAnsi="Arial" w:cs="Arial"/>
                <w:sz w:val="18"/>
                <w:szCs w:val="18"/>
              </w:rPr>
              <w:t>UIN of the product</w:t>
            </w:r>
          </w:p>
        </w:tc>
        <w:tc>
          <w:tcPr>
            <w:tcW w:w="1276" w:type="dxa"/>
          </w:tcPr>
          <w:p w:rsidR="002C7419" w:rsidRPr="002C7419" w:rsidRDefault="002C7419" w:rsidP="002C7419">
            <w:pPr>
              <w:spacing w:before="22" w:after="22" w:line="288" w:lineRule="auto"/>
              <w:rPr>
                <w:rFonts w:ascii="Arial" w:eastAsia="Calibri" w:hAnsi="Arial" w:cs="Arial"/>
                <w:sz w:val="18"/>
                <w:szCs w:val="18"/>
              </w:rPr>
            </w:pPr>
            <w:r w:rsidRPr="002C7419">
              <w:rPr>
                <w:rFonts w:ascii="Arial" w:eastAsia="Calibri" w:hAnsi="Arial" w:cs="Arial"/>
                <w:sz w:val="18"/>
                <w:szCs w:val="18"/>
              </w:rPr>
              <w:t xml:space="preserve">Option introduced </w:t>
            </w:r>
          </w:p>
        </w:tc>
        <w:tc>
          <w:tcPr>
            <w:tcW w:w="1276" w:type="dxa"/>
          </w:tcPr>
          <w:p w:rsidR="002C7419" w:rsidRPr="002C7419" w:rsidRDefault="002C7419" w:rsidP="002C7419">
            <w:pPr>
              <w:spacing w:before="22" w:after="22" w:line="288" w:lineRule="auto"/>
              <w:rPr>
                <w:rFonts w:ascii="Arial" w:eastAsia="Calibri" w:hAnsi="Arial" w:cs="Arial"/>
                <w:sz w:val="18"/>
                <w:szCs w:val="18"/>
              </w:rPr>
            </w:pPr>
            <w:r w:rsidRPr="002C7419">
              <w:rPr>
                <w:rFonts w:ascii="Arial" w:eastAsia="Calibri" w:hAnsi="Arial" w:cs="Arial"/>
                <w:sz w:val="18"/>
                <w:szCs w:val="18"/>
              </w:rPr>
              <w:t xml:space="preserve">Brief description of Changes* </w:t>
            </w:r>
          </w:p>
        </w:tc>
        <w:tc>
          <w:tcPr>
            <w:tcW w:w="1275" w:type="dxa"/>
          </w:tcPr>
          <w:p w:rsidR="002C7419" w:rsidRPr="002C7419" w:rsidRDefault="002C7419" w:rsidP="002C7419">
            <w:pPr>
              <w:spacing w:before="22" w:after="22" w:line="288" w:lineRule="auto"/>
              <w:rPr>
                <w:rFonts w:ascii="Arial" w:eastAsia="Calibri" w:hAnsi="Arial" w:cs="Arial"/>
                <w:sz w:val="18"/>
                <w:szCs w:val="18"/>
              </w:rPr>
            </w:pPr>
            <w:r w:rsidRPr="002C7419">
              <w:rPr>
                <w:rFonts w:ascii="Arial" w:eastAsia="Calibri" w:hAnsi="Arial" w:cs="Arial"/>
                <w:sz w:val="18"/>
                <w:szCs w:val="18"/>
              </w:rPr>
              <w:t>Any other Information/Remarks</w:t>
            </w:r>
          </w:p>
        </w:tc>
        <w:tc>
          <w:tcPr>
            <w:tcW w:w="1134" w:type="dxa"/>
          </w:tcPr>
          <w:p w:rsidR="002C7419" w:rsidRPr="002C7419" w:rsidRDefault="002C7419" w:rsidP="002C7419">
            <w:pPr>
              <w:spacing w:before="22" w:after="22" w:line="288" w:lineRule="auto"/>
              <w:rPr>
                <w:rFonts w:ascii="Arial" w:eastAsia="Calibri" w:hAnsi="Arial" w:cs="Arial"/>
                <w:sz w:val="18"/>
                <w:szCs w:val="18"/>
              </w:rPr>
            </w:pPr>
            <w:r w:rsidRPr="002C7419">
              <w:rPr>
                <w:rFonts w:ascii="Arial" w:eastAsia="Calibri" w:hAnsi="Arial" w:cs="Arial"/>
                <w:sz w:val="18"/>
                <w:szCs w:val="18"/>
              </w:rPr>
              <w:t>Number of policies as on date of change</w:t>
            </w:r>
          </w:p>
        </w:tc>
        <w:tc>
          <w:tcPr>
            <w:tcW w:w="1276" w:type="dxa"/>
          </w:tcPr>
          <w:p w:rsidR="002C7419" w:rsidRPr="002C7419" w:rsidRDefault="002C7419" w:rsidP="002C7419">
            <w:pPr>
              <w:spacing w:before="22" w:after="22" w:line="288" w:lineRule="auto"/>
              <w:rPr>
                <w:rFonts w:ascii="Arial" w:eastAsia="Calibri" w:hAnsi="Arial" w:cs="Arial"/>
                <w:sz w:val="18"/>
                <w:szCs w:val="18"/>
              </w:rPr>
            </w:pPr>
            <w:r w:rsidRPr="002C7419">
              <w:rPr>
                <w:rFonts w:ascii="Arial" w:eastAsia="Calibri" w:hAnsi="Arial" w:cs="Arial"/>
                <w:sz w:val="18"/>
                <w:szCs w:val="18"/>
              </w:rPr>
              <w:t>Number of policies opting the change as on date of submission</w:t>
            </w:r>
          </w:p>
        </w:tc>
      </w:tr>
      <w:tr w:rsidR="002C7419" w:rsidRPr="002C7419" w:rsidTr="00F96A75">
        <w:trPr>
          <w:trHeight w:val="377"/>
        </w:trPr>
        <w:tc>
          <w:tcPr>
            <w:tcW w:w="516" w:type="dxa"/>
          </w:tcPr>
          <w:p w:rsidR="002C7419" w:rsidRPr="002C7419" w:rsidRDefault="002C7419" w:rsidP="002C7419">
            <w:pPr>
              <w:spacing w:before="22" w:after="22" w:line="288" w:lineRule="auto"/>
              <w:rPr>
                <w:rFonts w:ascii="Arial" w:eastAsia="Calibri" w:hAnsi="Arial" w:cs="Arial"/>
                <w:sz w:val="18"/>
                <w:szCs w:val="18"/>
              </w:rPr>
            </w:pPr>
          </w:p>
        </w:tc>
        <w:tc>
          <w:tcPr>
            <w:tcW w:w="850" w:type="dxa"/>
          </w:tcPr>
          <w:p w:rsidR="002C7419" w:rsidRPr="002C7419" w:rsidRDefault="002C7419" w:rsidP="002C7419">
            <w:pPr>
              <w:spacing w:before="22" w:after="22" w:line="288" w:lineRule="auto"/>
              <w:rPr>
                <w:rFonts w:ascii="Arial" w:eastAsia="Calibri" w:hAnsi="Arial" w:cs="Arial"/>
                <w:sz w:val="18"/>
                <w:szCs w:val="18"/>
              </w:rPr>
            </w:pPr>
          </w:p>
        </w:tc>
        <w:tc>
          <w:tcPr>
            <w:tcW w:w="1134" w:type="dxa"/>
          </w:tcPr>
          <w:p w:rsidR="002C7419" w:rsidRPr="002C7419" w:rsidRDefault="002C7419" w:rsidP="002C7419">
            <w:pPr>
              <w:spacing w:before="22" w:after="22" w:line="288" w:lineRule="auto"/>
              <w:rPr>
                <w:rFonts w:ascii="Arial" w:eastAsia="Calibri" w:hAnsi="Arial" w:cs="Arial"/>
                <w:sz w:val="18"/>
                <w:szCs w:val="18"/>
              </w:rPr>
            </w:pPr>
          </w:p>
        </w:tc>
        <w:tc>
          <w:tcPr>
            <w:tcW w:w="1134" w:type="dxa"/>
          </w:tcPr>
          <w:p w:rsidR="002C7419" w:rsidRPr="002C7419" w:rsidRDefault="002C7419" w:rsidP="002C7419">
            <w:pPr>
              <w:spacing w:before="22" w:after="22" w:line="288" w:lineRule="auto"/>
              <w:rPr>
                <w:rFonts w:ascii="Arial" w:eastAsia="Calibri" w:hAnsi="Arial" w:cs="Arial"/>
                <w:sz w:val="18"/>
                <w:szCs w:val="18"/>
              </w:rPr>
            </w:pPr>
          </w:p>
        </w:tc>
        <w:tc>
          <w:tcPr>
            <w:tcW w:w="1276" w:type="dxa"/>
          </w:tcPr>
          <w:p w:rsidR="002C7419" w:rsidRPr="002C7419" w:rsidRDefault="002C7419" w:rsidP="002C7419">
            <w:pPr>
              <w:spacing w:before="22" w:after="22" w:line="288" w:lineRule="auto"/>
              <w:rPr>
                <w:rFonts w:ascii="Arial" w:eastAsia="Calibri" w:hAnsi="Arial" w:cs="Arial"/>
                <w:sz w:val="18"/>
                <w:szCs w:val="18"/>
              </w:rPr>
            </w:pPr>
          </w:p>
        </w:tc>
        <w:tc>
          <w:tcPr>
            <w:tcW w:w="1276" w:type="dxa"/>
          </w:tcPr>
          <w:p w:rsidR="002C7419" w:rsidRPr="002C7419" w:rsidRDefault="002C7419" w:rsidP="002C7419">
            <w:pPr>
              <w:spacing w:before="22" w:after="22" w:line="288" w:lineRule="auto"/>
              <w:rPr>
                <w:rFonts w:ascii="Arial" w:eastAsia="Calibri" w:hAnsi="Arial" w:cs="Arial"/>
                <w:sz w:val="18"/>
                <w:szCs w:val="18"/>
              </w:rPr>
            </w:pPr>
          </w:p>
        </w:tc>
        <w:tc>
          <w:tcPr>
            <w:tcW w:w="1275" w:type="dxa"/>
          </w:tcPr>
          <w:p w:rsidR="002C7419" w:rsidRPr="002C7419" w:rsidRDefault="002C7419" w:rsidP="002C7419">
            <w:pPr>
              <w:spacing w:before="22" w:after="22" w:line="288" w:lineRule="auto"/>
              <w:rPr>
                <w:rFonts w:ascii="Arial" w:eastAsia="Calibri" w:hAnsi="Arial" w:cs="Arial"/>
                <w:sz w:val="18"/>
                <w:szCs w:val="18"/>
              </w:rPr>
            </w:pPr>
          </w:p>
        </w:tc>
        <w:tc>
          <w:tcPr>
            <w:tcW w:w="1134" w:type="dxa"/>
          </w:tcPr>
          <w:p w:rsidR="002C7419" w:rsidRPr="002C7419" w:rsidRDefault="002C7419" w:rsidP="002C7419">
            <w:pPr>
              <w:spacing w:before="22" w:after="22" w:line="288" w:lineRule="auto"/>
              <w:rPr>
                <w:rFonts w:ascii="Arial" w:eastAsia="Calibri" w:hAnsi="Arial" w:cs="Arial"/>
                <w:sz w:val="18"/>
                <w:szCs w:val="18"/>
              </w:rPr>
            </w:pPr>
          </w:p>
        </w:tc>
        <w:tc>
          <w:tcPr>
            <w:tcW w:w="1276" w:type="dxa"/>
          </w:tcPr>
          <w:p w:rsidR="002C7419" w:rsidRPr="002C7419" w:rsidRDefault="002C7419" w:rsidP="002C7419">
            <w:pPr>
              <w:spacing w:before="22" w:after="22" w:line="288" w:lineRule="auto"/>
              <w:rPr>
                <w:rFonts w:ascii="Arial" w:eastAsia="Calibri" w:hAnsi="Arial" w:cs="Arial"/>
                <w:sz w:val="18"/>
                <w:szCs w:val="18"/>
              </w:rPr>
            </w:pPr>
          </w:p>
        </w:tc>
      </w:tr>
      <w:tr w:rsidR="002C7419" w:rsidRPr="002C7419" w:rsidTr="00F96A75">
        <w:trPr>
          <w:trHeight w:val="377"/>
        </w:trPr>
        <w:tc>
          <w:tcPr>
            <w:tcW w:w="516" w:type="dxa"/>
          </w:tcPr>
          <w:p w:rsidR="002C7419" w:rsidRPr="002C7419" w:rsidRDefault="002C7419" w:rsidP="002C7419">
            <w:pPr>
              <w:spacing w:before="22" w:after="22" w:line="288" w:lineRule="auto"/>
              <w:rPr>
                <w:rFonts w:ascii="Arial" w:eastAsia="Calibri" w:hAnsi="Arial" w:cs="Arial"/>
                <w:sz w:val="18"/>
                <w:szCs w:val="18"/>
              </w:rPr>
            </w:pPr>
          </w:p>
        </w:tc>
        <w:tc>
          <w:tcPr>
            <w:tcW w:w="850" w:type="dxa"/>
          </w:tcPr>
          <w:p w:rsidR="002C7419" w:rsidRPr="002C7419" w:rsidRDefault="002C7419" w:rsidP="002C7419">
            <w:pPr>
              <w:spacing w:before="22" w:after="22" w:line="288" w:lineRule="auto"/>
              <w:rPr>
                <w:rFonts w:ascii="Arial" w:eastAsia="Calibri" w:hAnsi="Arial" w:cs="Arial"/>
                <w:sz w:val="18"/>
                <w:szCs w:val="18"/>
              </w:rPr>
            </w:pPr>
          </w:p>
        </w:tc>
        <w:tc>
          <w:tcPr>
            <w:tcW w:w="1134" w:type="dxa"/>
          </w:tcPr>
          <w:p w:rsidR="002C7419" w:rsidRPr="002C7419" w:rsidRDefault="002C7419" w:rsidP="002C7419">
            <w:pPr>
              <w:spacing w:before="22" w:after="22" w:line="288" w:lineRule="auto"/>
              <w:rPr>
                <w:rFonts w:ascii="Arial" w:eastAsia="Calibri" w:hAnsi="Arial" w:cs="Arial"/>
                <w:sz w:val="18"/>
                <w:szCs w:val="18"/>
              </w:rPr>
            </w:pPr>
          </w:p>
        </w:tc>
        <w:tc>
          <w:tcPr>
            <w:tcW w:w="1134" w:type="dxa"/>
          </w:tcPr>
          <w:p w:rsidR="002C7419" w:rsidRPr="002C7419" w:rsidRDefault="002C7419" w:rsidP="002C7419">
            <w:pPr>
              <w:spacing w:before="22" w:after="22" w:line="288" w:lineRule="auto"/>
              <w:rPr>
                <w:rFonts w:ascii="Arial" w:eastAsia="Calibri" w:hAnsi="Arial" w:cs="Arial"/>
                <w:sz w:val="18"/>
                <w:szCs w:val="18"/>
              </w:rPr>
            </w:pPr>
          </w:p>
        </w:tc>
        <w:tc>
          <w:tcPr>
            <w:tcW w:w="1276" w:type="dxa"/>
          </w:tcPr>
          <w:p w:rsidR="002C7419" w:rsidRPr="002C7419" w:rsidRDefault="002C7419" w:rsidP="002C7419">
            <w:pPr>
              <w:spacing w:before="22" w:after="22" w:line="288" w:lineRule="auto"/>
              <w:rPr>
                <w:rFonts w:ascii="Arial" w:eastAsia="Calibri" w:hAnsi="Arial" w:cs="Arial"/>
                <w:sz w:val="18"/>
                <w:szCs w:val="18"/>
              </w:rPr>
            </w:pPr>
          </w:p>
        </w:tc>
        <w:tc>
          <w:tcPr>
            <w:tcW w:w="1276" w:type="dxa"/>
          </w:tcPr>
          <w:p w:rsidR="002C7419" w:rsidRPr="002C7419" w:rsidRDefault="002C7419" w:rsidP="002C7419">
            <w:pPr>
              <w:spacing w:before="22" w:after="22" w:line="288" w:lineRule="auto"/>
              <w:rPr>
                <w:rFonts w:ascii="Arial" w:eastAsia="Calibri" w:hAnsi="Arial" w:cs="Arial"/>
                <w:sz w:val="18"/>
                <w:szCs w:val="18"/>
              </w:rPr>
            </w:pPr>
          </w:p>
        </w:tc>
        <w:tc>
          <w:tcPr>
            <w:tcW w:w="1275" w:type="dxa"/>
          </w:tcPr>
          <w:p w:rsidR="002C7419" w:rsidRPr="002C7419" w:rsidRDefault="002C7419" w:rsidP="002C7419">
            <w:pPr>
              <w:spacing w:before="22" w:after="22" w:line="288" w:lineRule="auto"/>
              <w:rPr>
                <w:rFonts w:ascii="Arial" w:eastAsia="Calibri" w:hAnsi="Arial" w:cs="Arial"/>
                <w:sz w:val="18"/>
                <w:szCs w:val="18"/>
              </w:rPr>
            </w:pPr>
          </w:p>
        </w:tc>
        <w:tc>
          <w:tcPr>
            <w:tcW w:w="1134" w:type="dxa"/>
          </w:tcPr>
          <w:p w:rsidR="002C7419" w:rsidRPr="002C7419" w:rsidRDefault="002C7419" w:rsidP="002C7419">
            <w:pPr>
              <w:spacing w:before="22" w:after="22" w:line="288" w:lineRule="auto"/>
              <w:rPr>
                <w:rFonts w:ascii="Arial" w:eastAsia="Calibri" w:hAnsi="Arial" w:cs="Arial"/>
                <w:sz w:val="18"/>
                <w:szCs w:val="18"/>
              </w:rPr>
            </w:pPr>
          </w:p>
        </w:tc>
        <w:tc>
          <w:tcPr>
            <w:tcW w:w="1276" w:type="dxa"/>
          </w:tcPr>
          <w:p w:rsidR="002C7419" w:rsidRPr="002C7419" w:rsidRDefault="002C7419" w:rsidP="002C7419">
            <w:pPr>
              <w:spacing w:before="22" w:after="22" w:line="288" w:lineRule="auto"/>
              <w:rPr>
                <w:rFonts w:ascii="Arial" w:eastAsia="Calibri" w:hAnsi="Arial" w:cs="Arial"/>
                <w:sz w:val="18"/>
                <w:szCs w:val="18"/>
              </w:rPr>
            </w:pPr>
          </w:p>
        </w:tc>
      </w:tr>
    </w:tbl>
    <w:p w:rsidR="002C7419" w:rsidRPr="002C7419" w:rsidRDefault="002C7419" w:rsidP="002C7419">
      <w:pPr>
        <w:spacing w:before="22" w:after="22" w:line="288" w:lineRule="auto"/>
        <w:rPr>
          <w:rFonts w:ascii="Arial" w:eastAsia="Calibri" w:hAnsi="Arial" w:cs="Arial"/>
          <w:sz w:val="18"/>
          <w:szCs w:val="18"/>
          <w:lang w:bidi="ar-SA"/>
        </w:rPr>
      </w:pPr>
    </w:p>
    <w:p w:rsidR="002C7419" w:rsidRPr="002C7419" w:rsidRDefault="002C7419" w:rsidP="002C7419">
      <w:pPr>
        <w:spacing w:before="22" w:after="22" w:line="288" w:lineRule="auto"/>
        <w:rPr>
          <w:rFonts w:ascii="Arial" w:eastAsia="Calibri" w:hAnsi="Arial" w:cs="Arial"/>
          <w:i/>
          <w:iCs/>
          <w:sz w:val="18"/>
          <w:szCs w:val="18"/>
          <w:lang w:bidi="ar-SA"/>
        </w:rPr>
      </w:pPr>
      <w:r w:rsidRPr="002C7419">
        <w:rPr>
          <w:rFonts w:ascii="Arial" w:eastAsia="Calibri" w:hAnsi="Arial" w:cs="Arial"/>
          <w:i/>
          <w:iCs/>
          <w:sz w:val="18"/>
          <w:szCs w:val="18"/>
          <w:lang w:bidi="ar-SA"/>
        </w:rPr>
        <w:t xml:space="preserve">*For Revival and Policy loans, please indicate existing interest rate vis a vis revised interest rate. </w:t>
      </w:r>
    </w:p>
    <w:p w:rsidR="002C7419" w:rsidRPr="002C7419" w:rsidRDefault="002C7419" w:rsidP="002C7419">
      <w:pPr>
        <w:spacing w:before="22" w:after="22" w:line="288" w:lineRule="auto"/>
        <w:rPr>
          <w:rFonts w:ascii="Arial" w:eastAsia="Calibri" w:hAnsi="Arial" w:cs="Arial"/>
          <w:sz w:val="18"/>
          <w:szCs w:val="18"/>
          <w:lang w:bidi="ar-SA"/>
        </w:rPr>
      </w:pPr>
    </w:p>
    <w:p w:rsidR="002C7419" w:rsidRPr="002C7419" w:rsidRDefault="002C7419" w:rsidP="002C7419">
      <w:pPr>
        <w:spacing w:after="200" w:line="276" w:lineRule="auto"/>
        <w:rPr>
          <w:rFonts w:ascii="Arial" w:eastAsia="Calibri" w:hAnsi="Arial" w:cs="Arial"/>
          <w:sz w:val="18"/>
          <w:szCs w:val="18"/>
          <w:lang w:bidi="ar-SA"/>
        </w:rPr>
      </w:pPr>
      <w:r w:rsidRPr="002C7419">
        <w:rPr>
          <w:rFonts w:ascii="Arial" w:eastAsia="Calibri" w:hAnsi="Arial" w:cs="Arial"/>
          <w:sz w:val="18"/>
          <w:szCs w:val="18"/>
          <w:lang w:bidi="ar-SA"/>
        </w:rPr>
        <w:t>Signature and name of</w:t>
      </w:r>
      <w:r w:rsidRPr="002C7419">
        <w:rPr>
          <w:rFonts w:ascii="Arial" w:eastAsia="Calibri" w:hAnsi="Arial" w:cs="Arial"/>
          <w:sz w:val="18"/>
          <w:szCs w:val="18"/>
          <w:lang w:bidi="ar-SA"/>
        </w:rPr>
        <w:tab/>
      </w:r>
      <w:r w:rsidRPr="002C7419">
        <w:rPr>
          <w:rFonts w:ascii="Arial" w:eastAsia="Calibri" w:hAnsi="Arial" w:cs="Arial"/>
          <w:sz w:val="18"/>
          <w:szCs w:val="18"/>
          <w:lang w:bidi="ar-SA"/>
        </w:rPr>
        <w:tab/>
      </w:r>
      <w:r w:rsidRPr="002C7419">
        <w:rPr>
          <w:rFonts w:ascii="Arial" w:eastAsia="Calibri" w:hAnsi="Arial" w:cs="Arial"/>
          <w:sz w:val="18"/>
          <w:szCs w:val="18"/>
          <w:lang w:bidi="ar-SA"/>
        </w:rPr>
        <w:tab/>
      </w:r>
      <w:r w:rsidRPr="002C7419">
        <w:rPr>
          <w:rFonts w:ascii="Arial" w:eastAsia="Calibri" w:hAnsi="Arial" w:cs="Arial"/>
          <w:sz w:val="18"/>
          <w:szCs w:val="18"/>
          <w:lang w:bidi="ar-SA"/>
        </w:rPr>
        <w:tab/>
        <w:t xml:space="preserve">Signature, name &amp; designation of </w:t>
      </w:r>
      <w:r w:rsidRPr="002C7419">
        <w:rPr>
          <w:rFonts w:ascii="Arial" w:eastAsia="Calibri" w:hAnsi="Arial" w:cs="Arial"/>
          <w:sz w:val="18"/>
          <w:szCs w:val="18"/>
          <w:lang w:bidi="ar-SA"/>
        </w:rPr>
        <w:tab/>
      </w:r>
      <w:r w:rsidRPr="002C7419">
        <w:rPr>
          <w:rFonts w:ascii="Arial" w:eastAsia="Calibri" w:hAnsi="Arial" w:cs="Arial"/>
          <w:sz w:val="18"/>
          <w:szCs w:val="18"/>
          <w:lang w:bidi="ar-SA"/>
        </w:rPr>
        <w:br/>
        <w:t>Appointed Actuary</w:t>
      </w:r>
      <w:r w:rsidRPr="002C7419">
        <w:rPr>
          <w:rFonts w:ascii="Arial" w:eastAsia="Calibri" w:hAnsi="Arial" w:cs="Arial"/>
          <w:sz w:val="18"/>
          <w:szCs w:val="18"/>
          <w:lang w:bidi="ar-SA"/>
        </w:rPr>
        <w:tab/>
      </w:r>
      <w:r w:rsidRPr="002C7419">
        <w:rPr>
          <w:rFonts w:ascii="Arial" w:eastAsia="Calibri" w:hAnsi="Arial" w:cs="Arial"/>
          <w:sz w:val="18"/>
          <w:szCs w:val="18"/>
          <w:lang w:bidi="ar-SA"/>
        </w:rPr>
        <w:tab/>
      </w:r>
      <w:r w:rsidRPr="002C7419">
        <w:rPr>
          <w:rFonts w:ascii="Arial" w:eastAsia="Calibri" w:hAnsi="Arial" w:cs="Arial"/>
          <w:sz w:val="18"/>
          <w:szCs w:val="18"/>
          <w:lang w:bidi="ar-SA"/>
        </w:rPr>
        <w:tab/>
      </w:r>
      <w:r w:rsidRPr="002C7419">
        <w:rPr>
          <w:rFonts w:ascii="Arial" w:eastAsia="Calibri" w:hAnsi="Arial" w:cs="Arial"/>
          <w:sz w:val="18"/>
          <w:szCs w:val="18"/>
          <w:lang w:bidi="ar-SA"/>
        </w:rPr>
        <w:tab/>
      </w:r>
      <w:r w:rsidRPr="002C7419">
        <w:rPr>
          <w:rFonts w:ascii="Arial" w:eastAsia="Calibri" w:hAnsi="Arial" w:cs="Arial"/>
          <w:sz w:val="18"/>
          <w:szCs w:val="18"/>
          <w:lang w:bidi="ar-SA"/>
        </w:rPr>
        <w:tab/>
        <w:t>Chairperson of PMC</w:t>
      </w:r>
      <w:r w:rsidRPr="002C7419">
        <w:rPr>
          <w:rFonts w:ascii="Arial" w:eastAsia="Calibri" w:hAnsi="Arial" w:cs="Arial"/>
          <w:sz w:val="18"/>
          <w:szCs w:val="18"/>
          <w:lang w:bidi="ar-SA"/>
        </w:rPr>
        <w:tab/>
      </w:r>
      <w:r w:rsidRPr="002C7419">
        <w:rPr>
          <w:rFonts w:ascii="Arial" w:eastAsia="Calibri" w:hAnsi="Arial" w:cs="Arial"/>
          <w:sz w:val="18"/>
          <w:szCs w:val="18"/>
          <w:lang w:bidi="ar-SA"/>
        </w:rPr>
        <w:br/>
        <w:t>Date:</w:t>
      </w:r>
      <w:r w:rsidRPr="002C7419">
        <w:rPr>
          <w:rFonts w:ascii="Arial" w:eastAsia="Calibri" w:hAnsi="Arial" w:cs="Arial"/>
          <w:sz w:val="18"/>
          <w:szCs w:val="18"/>
          <w:lang w:bidi="ar-SA"/>
        </w:rPr>
        <w:tab/>
      </w:r>
      <w:r w:rsidRPr="002C7419">
        <w:rPr>
          <w:rFonts w:ascii="Arial" w:eastAsia="Calibri" w:hAnsi="Arial" w:cs="Arial"/>
          <w:sz w:val="18"/>
          <w:szCs w:val="18"/>
          <w:lang w:bidi="ar-SA"/>
        </w:rPr>
        <w:tab/>
      </w:r>
      <w:r w:rsidRPr="002C7419">
        <w:rPr>
          <w:rFonts w:ascii="Arial" w:eastAsia="Calibri" w:hAnsi="Arial" w:cs="Arial"/>
          <w:sz w:val="18"/>
          <w:szCs w:val="18"/>
          <w:lang w:bidi="ar-SA"/>
        </w:rPr>
        <w:tab/>
      </w:r>
      <w:r w:rsidRPr="002C7419">
        <w:rPr>
          <w:rFonts w:ascii="Arial" w:eastAsia="Calibri" w:hAnsi="Arial" w:cs="Arial"/>
          <w:sz w:val="18"/>
          <w:szCs w:val="18"/>
          <w:lang w:bidi="ar-SA"/>
        </w:rPr>
        <w:tab/>
      </w:r>
      <w:r w:rsidRPr="002C7419">
        <w:rPr>
          <w:rFonts w:ascii="Arial" w:eastAsia="Calibri" w:hAnsi="Arial" w:cs="Arial"/>
          <w:sz w:val="18"/>
          <w:szCs w:val="18"/>
          <w:lang w:bidi="ar-SA"/>
        </w:rPr>
        <w:tab/>
      </w:r>
      <w:r w:rsidRPr="002C7419">
        <w:rPr>
          <w:rFonts w:ascii="Arial" w:eastAsia="Calibri" w:hAnsi="Arial" w:cs="Arial"/>
          <w:sz w:val="18"/>
          <w:szCs w:val="18"/>
          <w:lang w:bidi="ar-SA"/>
        </w:rPr>
        <w:tab/>
      </w:r>
      <w:r w:rsidRPr="002C7419">
        <w:rPr>
          <w:rFonts w:ascii="Arial" w:eastAsia="Calibri" w:hAnsi="Arial" w:cs="Arial"/>
          <w:sz w:val="18"/>
          <w:szCs w:val="18"/>
          <w:lang w:bidi="ar-SA"/>
        </w:rPr>
        <w:tab/>
        <w:t>Date:</w:t>
      </w:r>
    </w:p>
    <w:p w:rsidR="002C7419" w:rsidRPr="002C7419" w:rsidRDefault="002C7419" w:rsidP="002C7419">
      <w:pPr>
        <w:spacing w:after="0" w:line="276" w:lineRule="auto"/>
        <w:rPr>
          <w:rFonts w:ascii="Arial" w:eastAsia="Calibri" w:hAnsi="Arial" w:cs="Arial"/>
          <w:sz w:val="18"/>
          <w:szCs w:val="18"/>
          <w:lang w:bidi="ar-SA"/>
        </w:rPr>
      </w:pPr>
      <w:r w:rsidRPr="002C7419">
        <w:rPr>
          <w:rFonts w:ascii="Arial" w:eastAsia="Calibri" w:hAnsi="Arial" w:cs="Arial"/>
          <w:sz w:val="18"/>
          <w:szCs w:val="18"/>
          <w:lang w:bidi="ar-SA"/>
        </w:rPr>
        <w:t>Signature and name of CEO</w:t>
      </w:r>
    </w:p>
    <w:p w:rsidR="002C7419" w:rsidRPr="002C7419" w:rsidRDefault="002C7419" w:rsidP="002C7419">
      <w:pPr>
        <w:spacing w:after="0" w:line="276" w:lineRule="auto"/>
        <w:rPr>
          <w:rFonts w:ascii="Arial" w:eastAsia="Calibri" w:hAnsi="Arial" w:cs="Arial"/>
          <w:sz w:val="18"/>
          <w:szCs w:val="18"/>
          <w:lang w:bidi="ar-SA"/>
        </w:rPr>
      </w:pPr>
      <w:r w:rsidRPr="002C7419">
        <w:rPr>
          <w:rFonts w:ascii="Arial" w:eastAsia="Calibri" w:hAnsi="Arial" w:cs="Arial"/>
          <w:sz w:val="18"/>
          <w:szCs w:val="18"/>
          <w:lang w:bidi="ar-SA"/>
        </w:rPr>
        <w:t>Date:</w:t>
      </w:r>
    </w:p>
    <w:p w:rsidR="002C7419" w:rsidRPr="002C7419" w:rsidRDefault="002C7419" w:rsidP="002C7419">
      <w:pPr>
        <w:spacing w:after="200" w:line="276" w:lineRule="auto"/>
        <w:rPr>
          <w:rFonts w:ascii="Arial" w:hAnsi="Arial" w:cs="Arial"/>
          <w:bCs/>
          <w:spacing w:val="20"/>
          <w:sz w:val="18"/>
          <w:szCs w:val="18"/>
          <w:lang w:bidi="ar-SA"/>
        </w:rPr>
      </w:pPr>
    </w:p>
    <w:p w:rsidR="002C7419" w:rsidRPr="002C7419" w:rsidRDefault="002C7419" w:rsidP="002C7419">
      <w:pPr>
        <w:spacing w:after="200" w:line="276" w:lineRule="auto"/>
        <w:rPr>
          <w:rFonts w:ascii="Arial" w:hAnsi="Arial" w:cs="Arial"/>
          <w:bCs/>
          <w:spacing w:val="20"/>
          <w:sz w:val="18"/>
          <w:szCs w:val="18"/>
          <w:lang w:bidi="ar-SA"/>
        </w:rPr>
      </w:pPr>
    </w:p>
    <w:p w:rsidR="002C7419" w:rsidRPr="002C7419" w:rsidRDefault="002C7419" w:rsidP="002C7419">
      <w:pPr>
        <w:spacing w:after="200" w:line="276" w:lineRule="auto"/>
        <w:rPr>
          <w:rFonts w:ascii="Arial" w:hAnsi="Arial" w:cs="Arial"/>
          <w:bCs/>
          <w:spacing w:val="20"/>
          <w:sz w:val="18"/>
          <w:szCs w:val="18"/>
          <w:lang w:bidi="ar-SA"/>
        </w:rPr>
      </w:pPr>
    </w:p>
    <w:p w:rsidR="002C7419" w:rsidRPr="002C7419" w:rsidRDefault="002C7419" w:rsidP="002C7419">
      <w:pPr>
        <w:spacing w:after="200" w:line="276" w:lineRule="auto"/>
        <w:rPr>
          <w:rFonts w:ascii="Arial" w:hAnsi="Arial" w:cs="Arial"/>
          <w:bCs/>
          <w:spacing w:val="20"/>
          <w:sz w:val="18"/>
          <w:szCs w:val="18"/>
          <w:lang w:bidi="ar-SA"/>
        </w:rPr>
      </w:pPr>
    </w:p>
    <w:p w:rsidR="002C7419" w:rsidRPr="002C7419" w:rsidRDefault="002C7419" w:rsidP="002C7419">
      <w:pPr>
        <w:spacing w:after="200" w:line="276" w:lineRule="auto"/>
        <w:rPr>
          <w:rFonts w:ascii="Arial" w:hAnsi="Arial" w:cs="Arial"/>
          <w:bCs/>
          <w:spacing w:val="20"/>
          <w:sz w:val="18"/>
          <w:szCs w:val="18"/>
          <w:lang w:bidi="ar-SA"/>
        </w:rPr>
      </w:pPr>
    </w:p>
    <w:p w:rsidR="002C7419" w:rsidRPr="002C7419" w:rsidRDefault="002C7419" w:rsidP="002C7419">
      <w:pPr>
        <w:spacing w:after="200" w:line="276" w:lineRule="auto"/>
        <w:rPr>
          <w:rFonts w:ascii="Arial" w:hAnsi="Arial" w:cs="Arial"/>
          <w:bCs/>
          <w:spacing w:val="20"/>
          <w:sz w:val="18"/>
          <w:szCs w:val="18"/>
          <w:lang w:bidi="ar-SA"/>
        </w:rPr>
      </w:pPr>
    </w:p>
    <w:p w:rsidR="002C7419" w:rsidRPr="002C7419" w:rsidRDefault="002C7419" w:rsidP="002C7419">
      <w:pPr>
        <w:rPr>
          <w:rFonts w:ascii="Arial" w:hAnsi="Arial" w:cs="Arial"/>
          <w:bCs/>
          <w:spacing w:val="20"/>
          <w:sz w:val="18"/>
          <w:szCs w:val="18"/>
          <w:lang w:bidi="ar-SA"/>
        </w:rPr>
      </w:pPr>
      <w:r w:rsidRPr="002C7419">
        <w:rPr>
          <w:rFonts w:ascii="Arial" w:hAnsi="Arial" w:cs="Arial"/>
          <w:bCs/>
          <w:spacing w:val="20"/>
          <w:sz w:val="18"/>
          <w:szCs w:val="18"/>
          <w:lang w:bidi="ar-SA"/>
        </w:rPr>
        <w:br w:type="page"/>
      </w:r>
    </w:p>
    <w:p w:rsidR="002C7419" w:rsidRPr="002C7419" w:rsidRDefault="002C7419" w:rsidP="002C7419">
      <w:pPr>
        <w:spacing w:after="200" w:line="276" w:lineRule="auto"/>
        <w:ind w:left="785" w:hanging="360"/>
        <w:contextualSpacing/>
        <w:jc w:val="both"/>
        <w:rPr>
          <w:rFonts w:ascii="Arial" w:eastAsiaTheme="minorEastAsia" w:hAnsi="Arial" w:cs="Arial"/>
          <w:b/>
          <w:sz w:val="18"/>
          <w:szCs w:val="18"/>
          <w:lang w:eastAsia="en-IN" w:bidi="en-US"/>
        </w:rPr>
      </w:pPr>
      <w:r w:rsidRPr="002C7419">
        <w:rPr>
          <w:rFonts w:ascii="Arial" w:eastAsiaTheme="minorEastAsia" w:hAnsi="Arial" w:cs="Arial"/>
          <w:b/>
          <w:sz w:val="18"/>
          <w:szCs w:val="18"/>
          <w:highlight w:val="yellow"/>
          <w:lang w:eastAsia="en-IN" w:bidi="en-US"/>
        </w:rPr>
        <w:lastRenderedPageBreak/>
        <w:t>Form No. IRDAI_RET_</w:t>
      </w:r>
      <w:r w:rsidRPr="002C7419">
        <w:rPr>
          <w:rFonts w:ascii="Arial" w:eastAsiaTheme="minorEastAsia" w:hAnsi="Arial" w:cs="Arial"/>
          <w:b/>
          <w:sz w:val="18"/>
          <w:szCs w:val="18"/>
          <w:lang w:eastAsia="en-IN" w:bidi="en-US"/>
        </w:rPr>
        <w:t>9</w:t>
      </w:r>
    </w:p>
    <w:p w:rsidR="002C7419" w:rsidRPr="002C7419" w:rsidRDefault="002C7419" w:rsidP="002C7419">
      <w:pPr>
        <w:spacing w:after="200" w:line="276" w:lineRule="auto"/>
        <w:rPr>
          <w:rFonts w:ascii="Arial" w:hAnsi="Arial" w:cs="Arial"/>
          <w:bCs/>
          <w:spacing w:val="20"/>
          <w:sz w:val="18"/>
          <w:szCs w:val="18"/>
          <w:lang w:bidi="ar-SA"/>
        </w:rPr>
      </w:pPr>
    </w:p>
    <w:p w:rsidR="002C7419" w:rsidRPr="002C7419" w:rsidRDefault="002C7419" w:rsidP="002C7419">
      <w:pPr>
        <w:spacing w:after="200" w:line="276" w:lineRule="auto"/>
        <w:jc w:val="center"/>
        <w:rPr>
          <w:rFonts w:ascii="Arial" w:hAnsi="Arial" w:cs="Arial"/>
          <w:b/>
          <w:sz w:val="18"/>
          <w:szCs w:val="18"/>
          <w:u w:val="single"/>
          <w:lang w:bidi="ar-SA"/>
        </w:rPr>
      </w:pPr>
      <w:r w:rsidRPr="002C7419">
        <w:rPr>
          <w:rFonts w:ascii="Arial" w:hAnsi="Arial" w:cs="Arial"/>
          <w:b/>
          <w:sz w:val="18"/>
          <w:szCs w:val="18"/>
          <w:u w:val="single"/>
          <w:lang w:bidi="en-US"/>
        </w:rPr>
        <w:t>Annexure ACTL-LI-3</w:t>
      </w:r>
    </w:p>
    <w:p w:rsidR="002C7419" w:rsidRPr="002C7419" w:rsidRDefault="002C7419" w:rsidP="002C7419">
      <w:pPr>
        <w:widowControl w:val="0"/>
        <w:spacing w:after="240" w:line="240" w:lineRule="auto"/>
        <w:jc w:val="both"/>
        <w:rPr>
          <w:rFonts w:ascii="Arial" w:eastAsiaTheme="majorEastAsia" w:hAnsi="Arial" w:cs="Arial"/>
          <w:b/>
          <w:bCs/>
          <w:sz w:val="18"/>
          <w:szCs w:val="18"/>
          <w:lang w:val="en-US" w:bidi="en-US"/>
        </w:rPr>
      </w:pPr>
      <w:r w:rsidRPr="002C7419">
        <w:rPr>
          <w:rFonts w:ascii="Arial" w:eastAsiaTheme="majorEastAsia" w:hAnsi="Arial" w:cs="Arial"/>
          <w:b/>
          <w:bCs/>
          <w:sz w:val="18"/>
          <w:szCs w:val="18"/>
          <w:lang w:val="en-US" w:bidi="en-US"/>
        </w:rPr>
        <w:t>Asset Liability Management</w:t>
      </w:r>
    </w:p>
    <w:p w:rsidR="002C7419" w:rsidRPr="002C7419" w:rsidRDefault="002C7419" w:rsidP="00174EB5">
      <w:pPr>
        <w:widowControl w:val="0"/>
        <w:numPr>
          <w:ilvl w:val="1"/>
          <w:numId w:val="99"/>
        </w:numPr>
        <w:tabs>
          <w:tab w:val="num" w:pos="567"/>
        </w:tabs>
        <w:spacing w:after="240" w:line="240" w:lineRule="auto"/>
        <w:ind w:left="426" w:hanging="426"/>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Asset-liability management (ALM) is the practice of managing a business so that decisions and actions taken with respect to assets and liabilities are coordinated. ALM is relevant to, and critical for, the sound management of the finances of the insurers that invests to meet its future cash flow needs and capital requirements.</w:t>
      </w:r>
    </w:p>
    <w:p w:rsidR="002C7419" w:rsidRPr="002C7419" w:rsidRDefault="002C7419" w:rsidP="002C7419">
      <w:pPr>
        <w:spacing w:after="200" w:line="276" w:lineRule="auto"/>
        <w:ind w:left="426"/>
        <w:rPr>
          <w:rFonts w:ascii="Arial" w:hAnsi="Arial" w:cs="Arial"/>
          <w:b/>
          <w:sz w:val="18"/>
          <w:szCs w:val="18"/>
          <w:lang w:bidi="ar-SA"/>
        </w:rPr>
      </w:pPr>
      <w:r w:rsidRPr="002C7419">
        <w:rPr>
          <w:rFonts w:ascii="Arial" w:hAnsi="Arial" w:cs="Arial"/>
          <w:sz w:val="18"/>
          <w:szCs w:val="18"/>
          <w:lang w:bidi="ar-SA"/>
        </w:rPr>
        <w:t>As per Regulation  5 of IRDAI (</w:t>
      </w:r>
      <w:r w:rsidRPr="002C7419">
        <w:rPr>
          <w:rFonts w:ascii="Arial" w:eastAsia="Calibri" w:hAnsi="Arial" w:cs="Arial"/>
          <w:sz w:val="18"/>
          <w:szCs w:val="18"/>
          <w:lang w:bidi="ar-SA"/>
        </w:rPr>
        <w:t>Actuarial, Finance and Investment Functions of insurers</w:t>
      </w:r>
      <w:r w:rsidRPr="002C7419">
        <w:rPr>
          <w:rFonts w:ascii="Arial" w:hAnsi="Arial" w:cs="Arial"/>
          <w:sz w:val="18"/>
          <w:szCs w:val="18"/>
          <w:lang w:bidi="ar-SA"/>
        </w:rPr>
        <w:t xml:space="preserve">) Regulations, 2024, the Board shall approve the insurer’s ALM policy, considering the asset-liability relationships, the insurer’s overall risk tolerance, risk and return requirements, solvency position and liquidity requirements. The Board shall regularly review such policy at the end of each year or at more frequent intervals, if required, and submit to the Competent Authority any changes in the ALM policy along with the AAAR as referred under </w:t>
      </w:r>
      <w:r w:rsidRPr="002C7419">
        <w:rPr>
          <w:rFonts w:ascii="Arial" w:hAnsi="Arial" w:cs="Arial"/>
          <w:bCs/>
          <w:sz w:val="18"/>
          <w:szCs w:val="18"/>
          <w:lang w:bidi="en-US"/>
        </w:rPr>
        <w:t>Annexure ACTL-LI-2</w:t>
      </w:r>
      <w:r w:rsidRPr="002C7419">
        <w:rPr>
          <w:rFonts w:ascii="Arial" w:hAnsi="Arial" w:cs="Arial"/>
          <w:b/>
          <w:sz w:val="18"/>
          <w:szCs w:val="18"/>
          <w:lang w:bidi="ar-SA"/>
        </w:rPr>
        <w:t xml:space="preserve"> </w:t>
      </w:r>
      <w:r w:rsidRPr="002C7419">
        <w:rPr>
          <w:rFonts w:ascii="Arial" w:hAnsi="Arial" w:cs="Arial"/>
          <w:sz w:val="18"/>
          <w:szCs w:val="18"/>
          <w:lang w:bidi="ar-SA"/>
        </w:rPr>
        <w:t>of this circular.</w:t>
      </w:r>
    </w:p>
    <w:p w:rsidR="002C7419" w:rsidRPr="002C7419" w:rsidRDefault="002C7419" w:rsidP="002C7419">
      <w:pPr>
        <w:widowControl w:val="0"/>
        <w:numPr>
          <w:ilvl w:val="1"/>
          <w:numId w:val="0"/>
        </w:numPr>
        <w:tabs>
          <w:tab w:val="num" w:pos="142"/>
        </w:tabs>
        <w:spacing w:after="240" w:line="240" w:lineRule="auto"/>
        <w:ind w:left="426" w:hanging="437"/>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 xml:space="preserve">Insurers shall have in place an effective procedure for monitoring and managing their asset-liability positions to ensure that their investment activities and asset positions are appropriate to their liability, risk profiles and their solvency positions. </w:t>
      </w:r>
    </w:p>
    <w:p w:rsidR="002C7419" w:rsidRPr="002C7419" w:rsidRDefault="002C7419" w:rsidP="002C7419">
      <w:pPr>
        <w:widowControl w:val="0"/>
        <w:numPr>
          <w:ilvl w:val="1"/>
          <w:numId w:val="0"/>
        </w:numPr>
        <w:tabs>
          <w:tab w:val="num" w:pos="142"/>
        </w:tabs>
        <w:spacing w:after="240" w:line="240" w:lineRule="auto"/>
        <w:ind w:left="426" w:hanging="437"/>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The ALM policy should, at the minimum, enable the insurer to:</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understand the risks they are exposed to;</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develop ALM policies to manage them effectively;</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apply techniques appropriate for the nature of their business, the risks they undertake and specific /local market conditions; and</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measure the interest rate risk, in particular, faced by the insurers and thereby improving the assessment of the asset liability management strategies of the insurers.</w:t>
      </w:r>
    </w:p>
    <w:p w:rsidR="002C7419" w:rsidRPr="002C7419" w:rsidRDefault="002C7419" w:rsidP="002C7419">
      <w:pPr>
        <w:widowControl w:val="0"/>
        <w:numPr>
          <w:ilvl w:val="1"/>
          <w:numId w:val="0"/>
        </w:numPr>
        <w:spacing w:after="240" w:line="240" w:lineRule="auto"/>
        <w:ind w:left="426" w:hanging="426"/>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The insurer shall examine all risks requiring the coordination of its assets and liabilities. The ALM framework shall cover all the areas significant in terms of their potential impact on economic value. The economic value of asset or liability cash flows, derived in such a way as to be consistent with current market prices where they are available, or using market-consistent principles, methodologies or parameters. These may include risks like:</w:t>
      </w:r>
    </w:p>
    <w:p w:rsidR="002C7419" w:rsidRPr="002C7419" w:rsidRDefault="002C7419" w:rsidP="002C7419">
      <w:pPr>
        <w:widowControl w:val="0"/>
        <w:numPr>
          <w:ilvl w:val="2"/>
          <w:numId w:val="0"/>
        </w:numPr>
        <w:tabs>
          <w:tab w:val="num" w:pos="1134"/>
          <w:tab w:val="num" w:pos="1288"/>
        </w:tabs>
        <w:spacing w:after="0" w:line="240" w:lineRule="auto"/>
        <w:ind w:left="1134" w:hanging="414"/>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Market Risk</w:t>
      </w:r>
    </w:p>
    <w:p w:rsidR="002C7419" w:rsidRPr="002C7419" w:rsidRDefault="002C7419" w:rsidP="00174EB5">
      <w:pPr>
        <w:widowControl w:val="0"/>
        <w:numPr>
          <w:ilvl w:val="0"/>
          <w:numId w:val="125"/>
        </w:numPr>
        <w:spacing w:after="0" w:line="240" w:lineRule="auto"/>
        <w:ind w:left="1701"/>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interest rate risk (including variations in market credit spreads)</w:t>
      </w:r>
    </w:p>
    <w:p w:rsidR="002C7419" w:rsidRPr="002C7419" w:rsidRDefault="002C7419" w:rsidP="00174EB5">
      <w:pPr>
        <w:widowControl w:val="0"/>
        <w:numPr>
          <w:ilvl w:val="0"/>
          <w:numId w:val="125"/>
        </w:numPr>
        <w:spacing w:after="0" w:line="240" w:lineRule="auto"/>
        <w:ind w:left="1701"/>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equity, real estate and other asset value risks</w:t>
      </w:r>
    </w:p>
    <w:p w:rsidR="002C7419" w:rsidRPr="002C7419" w:rsidRDefault="002C7419" w:rsidP="00174EB5">
      <w:pPr>
        <w:widowControl w:val="0"/>
        <w:numPr>
          <w:ilvl w:val="0"/>
          <w:numId w:val="125"/>
        </w:numPr>
        <w:spacing w:after="0" w:line="240" w:lineRule="auto"/>
        <w:ind w:left="1701"/>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currency risk</w:t>
      </w:r>
    </w:p>
    <w:p w:rsidR="002C7419" w:rsidRPr="002C7419" w:rsidRDefault="002C7419" w:rsidP="00174EB5">
      <w:pPr>
        <w:widowControl w:val="0"/>
        <w:numPr>
          <w:ilvl w:val="0"/>
          <w:numId w:val="125"/>
        </w:numPr>
        <w:spacing w:after="0" w:line="240" w:lineRule="auto"/>
        <w:ind w:left="1701"/>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related credit risk</w:t>
      </w:r>
    </w:p>
    <w:p w:rsidR="002C7419" w:rsidRPr="002C7419" w:rsidRDefault="002C7419" w:rsidP="002C7419">
      <w:pPr>
        <w:widowControl w:val="0"/>
        <w:numPr>
          <w:ilvl w:val="2"/>
          <w:numId w:val="0"/>
        </w:numPr>
        <w:tabs>
          <w:tab w:val="num" w:pos="1288"/>
        </w:tabs>
        <w:spacing w:after="0" w:line="240" w:lineRule="auto"/>
        <w:ind w:left="1134" w:hanging="414"/>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Underwriting Risk</w:t>
      </w:r>
    </w:p>
    <w:p w:rsidR="002C7419" w:rsidRPr="002C7419" w:rsidRDefault="002C7419" w:rsidP="002C7419">
      <w:pPr>
        <w:widowControl w:val="0"/>
        <w:numPr>
          <w:ilvl w:val="2"/>
          <w:numId w:val="0"/>
        </w:numPr>
        <w:tabs>
          <w:tab w:val="num" w:pos="1288"/>
        </w:tabs>
        <w:spacing w:after="0" w:line="240" w:lineRule="auto"/>
        <w:ind w:left="1134" w:hanging="414"/>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Liquidity Risk</w:t>
      </w:r>
    </w:p>
    <w:p w:rsidR="002C7419" w:rsidRPr="002C7419" w:rsidRDefault="002C7419" w:rsidP="002C7419">
      <w:pPr>
        <w:widowControl w:val="0"/>
        <w:numPr>
          <w:ilvl w:val="1"/>
          <w:numId w:val="0"/>
        </w:numPr>
        <w:tabs>
          <w:tab w:val="num" w:pos="426"/>
        </w:tabs>
        <w:spacing w:after="240" w:line="240" w:lineRule="auto"/>
        <w:ind w:left="426" w:hanging="426"/>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The insurer shall develop and implement controls and reporting procedures for its ALM policies that are appropriate for its business and the risks to which it is exposed. These shall be monitored closely and reviewed regularly.</w:t>
      </w:r>
    </w:p>
    <w:p w:rsidR="002C7419" w:rsidRPr="002C7419" w:rsidRDefault="002C7419" w:rsidP="002C7419">
      <w:pPr>
        <w:widowControl w:val="0"/>
        <w:numPr>
          <w:ilvl w:val="1"/>
          <w:numId w:val="0"/>
        </w:numPr>
        <w:tabs>
          <w:tab w:val="num" w:pos="426"/>
        </w:tabs>
        <w:spacing w:after="240" w:line="240" w:lineRule="auto"/>
        <w:ind w:left="426" w:hanging="426"/>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All insurers shall submit the data relating to assets and liabilities management in the ‘Table-ALM-Yearly. The template of the ‘Table-ALM-Yearly’ is provided in Return-ACTL-3 of this Master Circular. It shall contain the details on value of assets, liabilities and Macaulay duration under base scenario. It shall also provide details about the impact on duration due to changes in the following:</w:t>
      </w:r>
    </w:p>
    <w:p w:rsidR="002C7419" w:rsidRPr="002C7419" w:rsidRDefault="002C7419" w:rsidP="002C7419">
      <w:pPr>
        <w:widowControl w:val="0"/>
        <w:numPr>
          <w:ilvl w:val="2"/>
          <w:numId w:val="0"/>
        </w:numPr>
        <w:tabs>
          <w:tab w:val="num" w:pos="1288"/>
        </w:tabs>
        <w:spacing w:after="240" w:line="240" w:lineRule="auto"/>
        <w:ind w:left="993" w:hanging="414"/>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fall of 30% in Equity values, 100 basis points fall in yield available on various fixed interest securities, adverse deviation of 10% in mortality/morbidity, expenses, withdrawal/lapse rates and 25% (increase and decreasing) in new business volumes independently.</w:t>
      </w:r>
    </w:p>
    <w:p w:rsidR="002C7419" w:rsidRPr="002C7419" w:rsidRDefault="002C7419" w:rsidP="002C7419">
      <w:pPr>
        <w:widowControl w:val="0"/>
        <w:numPr>
          <w:ilvl w:val="2"/>
          <w:numId w:val="0"/>
        </w:numPr>
        <w:tabs>
          <w:tab w:val="num" w:pos="1288"/>
        </w:tabs>
        <w:spacing w:after="240" w:line="240" w:lineRule="auto"/>
        <w:ind w:left="993" w:hanging="414"/>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fall of 30% p.a. in Equity values, 100 basis points p.a. fall in yield available on various fixed interest securities, annual adverse deviation of 10% p.a. in mortality/morbidity, expenses, withdrawal/lapse rates and 25% (increase and decreasing) in new business, during three years from the report date independently.</w:t>
      </w:r>
    </w:p>
    <w:p w:rsidR="002C7419" w:rsidRPr="002C7419" w:rsidRDefault="002C7419" w:rsidP="002C7419">
      <w:pPr>
        <w:widowControl w:val="0"/>
        <w:numPr>
          <w:ilvl w:val="1"/>
          <w:numId w:val="0"/>
        </w:numPr>
        <w:tabs>
          <w:tab w:val="num" w:pos="567"/>
        </w:tabs>
        <w:spacing w:after="240" w:line="240" w:lineRule="auto"/>
        <w:ind w:left="426" w:hanging="426"/>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 xml:space="preserve">‘Table-ALM’ data shall be furnished separately for ‘Life, ‘Pension’, 'General Annuity’ and ‘Health’ businesses and also </w:t>
      </w:r>
      <w:r w:rsidRPr="002C7419">
        <w:rPr>
          <w:rFonts w:ascii="Arial" w:eastAsiaTheme="majorEastAsia" w:hAnsi="Arial" w:cs="Arial"/>
          <w:sz w:val="18"/>
          <w:szCs w:val="18"/>
          <w:lang w:bidi="ar-SA"/>
        </w:rPr>
        <w:lastRenderedPageBreak/>
        <w:t>for the Par and Non par classification separately. If mathematical reserves of any line of business as per latest annual valuation results is less than 5% of the mathematical reserves of the total business, such line of business need not be considered for ALM framework. Under all the classes of businesses non-linked and linked (non-unit part) business shall be furnished separately.</w:t>
      </w:r>
    </w:p>
    <w:p w:rsidR="002C7419" w:rsidRPr="002C7419" w:rsidRDefault="002C7419" w:rsidP="002C7419">
      <w:pPr>
        <w:widowControl w:val="0"/>
        <w:numPr>
          <w:ilvl w:val="1"/>
          <w:numId w:val="0"/>
        </w:numPr>
        <w:tabs>
          <w:tab w:val="num" w:pos="567"/>
        </w:tabs>
        <w:spacing w:after="240" w:line="240" w:lineRule="auto"/>
        <w:ind w:left="426" w:hanging="426"/>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 xml:space="preserve">All Domestic Systemically Important life insurers shall submit the data with respect to the assets and liabilities on quarterly basis as per </w:t>
      </w:r>
      <w:r w:rsidRPr="002C7419">
        <w:rPr>
          <w:rFonts w:ascii="Arial" w:eastAsiaTheme="majorEastAsia" w:hAnsi="Arial" w:cs="Arial"/>
          <w:b/>
          <w:bCs/>
          <w:sz w:val="18"/>
          <w:szCs w:val="18"/>
          <w:lang w:bidi="ar-SA"/>
        </w:rPr>
        <w:t xml:space="preserve">Table-ALM- Quarterly </w:t>
      </w:r>
      <w:r w:rsidRPr="002C7419">
        <w:rPr>
          <w:rFonts w:ascii="Arial" w:eastAsiaTheme="majorEastAsia" w:hAnsi="Arial" w:cs="Arial"/>
          <w:sz w:val="18"/>
          <w:szCs w:val="18"/>
          <w:lang w:bidi="ar-SA"/>
        </w:rPr>
        <w:t>within 45 days from the end of each quarter. However, all other insurers shall review the ALM position regularly and at least on quarterly basis. The template of the ‘Table-ALM- Quarterly’ is provided Return-ACTL-3 of this Master Circular.</w:t>
      </w:r>
    </w:p>
    <w:p w:rsidR="002C7419" w:rsidRPr="002C7419" w:rsidRDefault="002C7419" w:rsidP="002C7419">
      <w:pPr>
        <w:widowControl w:val="0"/>
        <w:numPr>
          <w:ilvl w:val="1"/>
          <w:numId w:val="0"/>
        </w:numPr>
        <w:tabs>
          <w:tab w:val="num" w:pos="567"/>
        </w:tabs>
        <w:spacing w:after="240" w:line="240" w:lineRule="auto"/>
        <w:ind w:left="426" w:hanging="426"/>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All life insurers shall submit Form-ST (as per the format and the risk factors described in Return-ACTL-1 of this Master Circular). The amount of deviation in the risk factors may be considered as per the risk profile of the insurer. However, the insurer shall submit the results of stress testing with respect to the scenarios based on the following specific risk factors as stated below in addition to the insurer specific risk factors.</w:t>
      </w:r>
    </w:p>
    <w:p w:rsidR="002C7419" w:rsidRPr="002C7419" w:rsidRDefault="002C7419" w:rsidP="002C7419">
      <w:pPr>
        <w:widowControl w:val="0"/>
        <w:numPr>
          <w:ilvl w:val="2"/>
          <w:numId w:val="0"/>
        </w:numPr>
        <w:tabs>
          <w:tab w:val="num" w:pos="1288"/>
        </w:tabs>
        <w:spacing w:after="240" w:line="240" w:lineRule="auto"/>
        <w:ind w:left="851" w:hanging="414"/>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Fall of 30% in Equity values, 100 basis points fall in yield available on various fixed interest securities, adverse deviation of 10% in mortality/morbidity, expenses, withdrawal/lapse rates and 25% (increase and decrease) in new business volumes independently.</w:t>
      </w:r>
    </w:p>
    <w:p w:rsidR="002C7419" w:rsidRPr="002C7419" w:rsidRDefault="002C7419" w:rsidP="002C7419">
      <w:pPr>
        <w:widowControl w:val="0"/>
        <w:numPr>
          <w:ilvl w:val="2"/>
          <w:numId w:val="0"/>
        </w:numPr>
        <w:tabs>
          <w:tab w:val="num" w:pos="1288"/>
        </w:tabs>
        <w:spacing w:after="240" w:line="240" w:lineRule="auto"/>
        <w:ind w:left="851" w:hanging="414"/>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Fall of 30% p.a. in Equity values, 100 basis points p.a. fall in yield available on various fixed interest securities Annual adverse deviation of 10% p.a. in mortality/morbidity, expenses, withdrawal/lapse rates and 25% (increase and decrease) in new business, during three years from the report date independently.</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 xml:space="preserve">Insurer's Board shall ensure timely review of the issues emanating from </w:t>
      </w:r>
      <w:r w:rsidRPr="002C7419">
        <w:rPr>
          <w:rFonts w:ascii="Arial" w:eastAsiaTheme="majorEastAsia" w:hAnsi="Arial" w:cs="Arial"/>
          <w:b/>
          <w:bCs/>
          <w:sz w:val="18"/>
          <w:szCs w:val="18"/>
          <w:lang w:bidi="ar-SA"/>
        </w:rPr>
        <w:t xml:space="preserve">‘Table-ALM’ </w:t>
      </w:r>
      <w:r w:rsidRPr="002C7419">
        <w:rPr>
          <w:rFonts w:ascii="Arial" w:eastAsiaTheme="majorEastAsia" w:hAnsi="Arial" w:cs="Arial"/>
          <w:sz w:val="18"/>
          <w:szCs w:val="18"/>
          <w:lang w:bidi="ar-SA"/>
        </w:rPr>
        <w:t xml:space="preserve">data and </w:t>
      </w:r>
      <w:r w:rsidRPr="002C7419">
        <w:rPr>
          <w:rFonts w:ascii="Arial" w:eastAsiaTheme="majorEastAsia" w:hAnsi="Arial" w:cs="Arial"/>
          <w:b/>
          <w:bCs/>
          <w:sz w:val="18"/>
          <w:szCs w:val="18"/>
          <w:lang w:bidi="ar-SA"/>
        </w:rPr>
        <w:t xml:space="preserve">Form-ST </w:t>
      </w:r>
      <w:r w:rsidRPr="002C7419">
        <w:rPr>
          <w:rFonts w:ascii="Arial" w:eastAsiaTheme="majorEastAsia" w:hAnsi="Arial" w:cs="Arial"/>
          <w:sz w:val="18"/>
          <w:szCs w:val="18"/>
          <w:lang w:bidi="ar-SA"/>
        </w:rPr>
        <w:t>and take such corrective action as may be necessary under intimation to the Authority.</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The Appointed Actuaries may follow Actuarial Practice Standards issued by Institute of Actuaries of India in this regard if any.</w:t>
      </w:r>
    </w:p>
    <w:p w:rsidR="002C7419" w:rsidRPr="002C7419" w:rsidRDefault="002C7419" w:rsidP="002C7419">
      <w:pPr>
        <w:spacing w:after="200" w:line="276" w:lineRule="auto"/>
        <w:rPr>
          <w:rFonts w:ascii="Arial" w:hAnsi="Arial" w:cs="Arial"/>
          <w:sz w:val="18"/>
          <w:szCs w:val="18"/>
          <w:lang w:bidi="ar-SA"/>
        </w:rPr>
      </w:pPr>
    </w:p>
    <w:p w:rsidR="002C7419" w:rsidRPr="002C7419" w:rsidRDefault="002C7419" w:rsidP="002C7419">
      <w:pPr>
        <w:rPr>
          <w:rFonts w:ascii="Arial" w:hAnsi="Arial" w:cs="Arial"/>
          <w:sz w:val="18"/>
          <w:szCs w:val="18"/>
          <w:lang w:bidi="ar-SA"/>
        </w:rPr>
      </w:pPr>
      <w:r w:rsidRPr="002C7419">
        <w:rPr>
          <w:rFonts w:ascii="Arial" w:hAnsi="Arial" w:cs="Arial"/>
          <w:sz w:val="18"/>
          <w:szCs w:val="18"/>
          <w:lang w:bidi="ar-SA"/>
        </w:rPr>
        <w:br w:type="page"/>
      </w:r>
    </w:p>
    <w:p w:rsidR="002C7419" w:rsidRPr="002C7419" w:rsidRDefault="002C7419" w:rsidP="002C7419">
      <w:pPr>
        <w:spacing w:after="200" w:line="276" w:lineRule="auto"/>
        <w:ind w:left="785" w:hanging="360"/>
        <w:contextualSpacing/>
        <w:jc w:val="both"/>
        <w:rPr>
          <w:rFonts w:ascii="Arial" w:eastAsiaTheme="minorEastAsia" w:hAnsi="Arial" w:cs="Arial"/>
          <w:b/>
          <w:sz w:val="18"/>
          <w:szCs w:val="18"/>
          <w:lang w:eastAsia="en-IN" w:bidi="en-US"/>
        </w:rPr>
      </w:pPr>
      <w:r w:rsidRPr="002C7419">
        <w:rPr>
          <w:rFonts w:ascii="Arial" w:eastAsiaTheme="minorEastAsia" w:hAnsi="Arial" w:cs="Arial"/>
          <w:b/>
          <w:sz w:val="18"/>
          <w:szCs w:val="18"/>
          <w:highlight w:val="yellow"/>
          <w:lang w:eastAsia="en-IN" w:bidi="en-US"/>
        </w:rPr>
        <w:lastRenderedPageBreak/>
        <w:t>Form No. IRDAI_RET_</w:t>
      </w:r>
      <w:r w:rsidRPr="002C7419">
        <w:rPr>
          <w:rFonts w:ascii="Arial" w:eastAsiaTheme="minorEastAsia" w:hAnsi="Arial" w:cs="Arial"/>
          <w:b/>
          <w:sz w:val="18"/>
          <w:szCs w:val="18"/>
          <w:lang w:eastAsia="en-IN" w:bidi="en-US"/>
        </w:rPr>
        <w:t>10</w:t>
      </w:r>
    </w:p>
    <w:p w:rsidR="002C7419" w:rsidRPr="002C7419" w:rsidRDefault="002C7419" w:rsidP="002C7419">
      <w:pPr>
        <w:spacing w:after="200" w:line="276" w:lineRule="auto"/>
        <w:rPr>
          <w:rFonts w:ascii="Arial" w:hAnsi="Arial" w:cs="Arial"/>
          <w:sz w:val="18"/>
          <w:szCs w:val="18"/>
          <w:lang w:bidi="ar-SA"/>
        </w:rPr>
      </w:pPr>
    </w:p>
    <w:p w:rsidR="002C7419" w:rsidRPr="002C7419" w:rsidRDefault="002C7419" w:rsidP="002C7419">
      <w:pPr>
        <w:spacing w:after="200" w:line="276" w:lineRule="auto"/>
        <w:rPr>
          <w:rFonts w:ascii="Arial" w:hAnsi="Arial" w:cs="Arial"/>
          <w:sz w:val="18"/>
          <w:szCs w:val="18"/>
          <w:lang w:bidi="ar-SA"/>
        </w:rPr>
      </w:pPr>
    </w:p>
    <w:p w:rsidR="002C7419" w:rsidRPr="002C7419" w:rsidRDefault="002C7419" w:rsidP="002C7419">
      <w:pPr>
        <w:spacing w:after="200" w:line="276" w:lineRule="auto"/>
        <w:jc w:val="center"/>
        <w:rPr>
          <w:rFonts w:ascii="Arial" w:eastAsia="Times New Roman" w:hAnsi="Arial" w:cs="Arial"/>
          <w:b/>
          <w:bCs/>
          <w:sz w:val="18"/>
          <w:szCs w:val="18"/>
          <w:u w:val="single"/>
        </w:rPr>
      </w:pPr>
      <w:r w:rsidRPr="002C7419">
        <w:rPr>
          <w:rFonts w:ascii="Arial" w:eastAsia="Times New Roman" w:hAnsi="Arial" w:cs="Arial"/>
          <w:b/>
          <w:bCs/>
          <w:sz w:val="18"/>
          <w:szCs w:val="18"/>
          <w:u w:val="single"/>
        </w:rPr>
        <w:t>Annexure ACTL-LI-4</w:t>
      </w:r>
    </w:p>
    <w:p w:rsidR="002C7419" w:rsidRPr="002C7419" w:rsidRDefault="002C7419" w:rsidP="00174EB5">
      <w:pPr>
        <w:widowControl w:val="0"/>
        <w:numPr>
          <w:ilvl w:val="3"/>
          <w:numId w:val="49"/>
        </w:numPr>
        <w:spacing w:after="240" w:line="240" w:lineRule="auto"/>
        <w:ind w:left="360"/>
        <w:jc w:val="both"/>
        <w:outlineLvl w:val="6"/>
        <w:rPr>
          <w:rFonts w:ascii="Arial" w:eastAsia="Times New Roman" w:hAnsi="Arial" w:cs="Arial"/>
          <w:b/>
          <w:bCs/>
          <w:sz w:val="18"/>
          <w:szCs w:val="18"/>
          <w:lang w:val="en-US" w:bidi="ar-SA"/>
        </w:rPr>
      </w:pPr>
      <w:r w:rsidRPr="002C7419">
        <w:rPr>
          <w:rFonts w:ascii="Arial" w:eastAsia="Times New Roman" w:hAnsi="Arial" w:cs="Arial"/>
          <w:b/>
          <w:bCs/>
          <w:sz w:val="18"/>
          <w:szCs w:val="18"/>
          <w:lang w:val="en-US" w:bidi="ar-SA"/>
        </w:rPr>
        <w:t>Economic capital (EC)</w:t>
      </w:r>
    </w:p>
    <w:p w:rsidR="002C7419" w:rsidRPr="002C7419" w:rsidRDefault="002C7419" w:rsidP="00174EB5">
      <w:pPr>
        <w:widowControl w:val="0"/>
        <w:numPr>
          <w:ilvl w:val="0"/>
          <w:numId w:val="135"/>
        </w:numPr>
        <w:spacing w:after="240" w:line="240" w:lineRule="auto"/>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 xml:space="preserve">In calculating EC there are some key decisions as mentioned below to be made and the approach taken should reflect the nature of the company’s risks as well as management’s risk tolerance and objectives. </w:t>
      </w:r>
    </w:p>
    <w:tbl>
      <w:tblPr>
        <w:tblOverlap w:val="never"/>
        <w:tblW w:w="4585" w:type="pct"/>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250"/>
        <w:gridCol w:w="3244"/>
        <w:gridCol w:w="3185"/>
      </w:tblGrid>
      <w:tr w:rsidR="002C7419" w:rsidRPr="002C7419" w:rsidTr="00F96A75">
        <w:tc>
          <w:tcPr>
            <w:tcW w:w="129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Decision 1</w:t>
            </w:r>
          </w:p>
        </w:tc>
        <w:tc>
          <w:tcPr>
            <w:tcW w:w="186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Time Horizon:</w:t>
            </w:r>
          </w:p>
        </w:tc>
        <w:tc>
          <w:tcPr>
            <w:tcW w:w="1835"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One Year</w:t>
            </w:r>
          </w:p>
        </w:tc>
      </w:tr>
      <w:tr w:rsidR="002C7419" w:rsidRPr="002C7419" w:rsidTr="00F96A75">
        <w:tc>
          <w:tcPr>
            <w:tcW w:w="129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Decision 2</w:t>
            </w:r>
          </w:p>
        </w:tc>
        <w:tc>
          <w:tcPr>
            <w:tcW w:w="186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Measure of Risk:</w:t>
            </w:r>
          </w:p>
        </w:tc>
        <w:tc>
          <w:tcPr>
            <w:tcW w:w="1835"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Value at Risk</w:t>
            </w:r>
          </w:p>
        </w:tc>
      </w:tr>
      <w:tr w:rsidR="002C7419" w:rsidRPr="002C7419" w:rsidTr="00F96A75">
        <w:tc>
          <w:tcPr>
            <w:tcW w:w="129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Decision 3</w:t>
            </w:r>
          </w:p>
        </w:tc>
        <w:tc>
          <w:tcPr>
            <w:tcW w:w="186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Type of risks to be Considered:</w:t>
            </w:r>
          </w:p>
        </w:tc>
        <w:tc>
          <w:tcPr>
            <w:tcW w:w="1835" w:type="pct"/>
            <w:shd w:val="clear" w:color="auto" w:fill="FFFFFF"/>
          </w:tcPr>
          <w:p w:rsidR="002C7419" w:rsidRPr="002C7419" w:rsidRDefault="002C7419" w:rsidP="00174EB5">
            <w:pPr>
              <w:widowControl w:val="0"/>
              <w:numPr>
                <w:ilvl w:val="0"/>
                <w:numId w:val="23"/>
              </w:numPr>
              <w:spacing w:after="0" w:line="240" w:lineRule="auto"/>
              <w:ind w:left="720" w:hanging="360"/>
              <w:jc w:val="both"/>
              <w:rPr>
                <w:rFonts w:ascii="Arial" w:eastAsia="Arial" w:hAnsi="Arial" w:cs="Arial"/>
                <w:sz w:val="18"/>
                <w:szCs w:val="18"/>
                <w:lang w:val="en-US" w:bidi="ar-SA"/>
              </w:rPr>
            </w:pPr>
            <w:r w:rsidRPr="002C7419">
              <w:rPr>
                <w:rFonts w:ascii="Arial" w:eastAsia="Arial" w:hAnsi="Arial" w:cs="Arial"/>
                <w:sz w:val="18"/>
                <w:szCs w:val="18"/>
                <w:lang w:val="en-US" w:bidi="ar-SA"/>
              </w:rPr>
              <w:t>Insurance</w:t>
            </w:r>
          </w:p>
          <w:p w:rsidR="002C7419" w:rsidRPr="002C7419" w:rsidRDefault="002C7419" w:rsidP="00174EB5">
            <w:pPr>
              <w:widowControl w:val="0"/>
              <w:numPr>
                <w:ilvl w:val="0"/>
                <w:numId w:val="23"/>
              </w:numPr>
              <w:spacing w:after="0" w:line="240" w:lineRule="auto"/>
              <w:ind w:left="720" w:hanging="360"/>
              <w:jc w:val="both"/>
              <w:rPr>
                <w:rFonts w:ascii="Arial" w:eastAsia="Arial" w:hAnsi="Arial" w:cs="Arial"/>
                <w:sz w:val="18"/>
                <w:szCs w:val="18"/>
                <w:lang w:val="en-US" w:bidi="ar-SA"/>
              </w:rPr>
            </w:pPr>
            <w:r w:rsidRPr="002C7419">
              <w:rPr>
                <w:rFonts w:ascii="Arial" w:eastAsia="Arial" w:hAnsi="Arial" w:cs="Arial"/>
                <w:sz w:val="18"/>
                <w:szCs w:val="18"/>
                <w:lang w:val="en-US" w:bidi="ar-SA"/>
              </w:rPr>
              <w:t>Operational</w:t>
            </w:r>
          </w:p>
          <w:p w:rsidR="002C7419" w:rsidRPr="002C7419" w:rsidRDefault="002C7419" w:rsidP="00174EB5">
            <w:pPr>
              <w:widowControl w:val="0"/>
              <w:numPr>
                <w:ilvl w:val="0"/>
                <w:numId w:val="23"/>
              </w:numPr>
              <w:spacing w:after="0" w:line="240" w:lineRule="auto"/>
              <w:ind w:left="720" w:hanging="360"/>
              <w:jc w:val="both"/>
              <w:rPr>
                <w:rFonts w:ascii="Arial" w:eastAsia="Arial" w:hAnsi="Arial" w:cs="Arial"/>
                <w:sz w:val="18"/>
                <w:szCs w:val="18"/>
                <w:lang w:val="en-US" w:bidi="ar-SA"/>
              </w:rPr>
            </w:pPr>
            <w:r w:rsidRPr="002C7419">
              <w:rPr>
                <w:rFonts w:ascii="Arial" w:eastAsia="Arial" w:hAnsi="Arial" w:cs="Arial"/>
                <w:sz w:val="18"/>
                <w:szCs w:val="18"/>
                <w:lang w:val="en-US" w:bidi="ar-SA"/>
              </w:rPr>
              <w:t>Market</w:t>
            </w:r>
          </w:p>
          <w:p w:rsidR="002C7419" w:rsidRPr="002C7419" w:rsidRDefault="002C7419" w:rsidP="00174EB5">
            <w:pPr>
              <w:widowControl w:val="0"/>
              <w:numPr>
                <w:ilvl w:val="0"/>
                <w:numId w:val="23"/>
              </w:numPr>
              <w:spacing w:after="0" w:line="240" w:lineRule="auto"/>
              <w:ind w:left="720" w:hanging="360"/>
              <w:jc w:val="both"/>
              <w:rPr>
                <w:rFonts w:ascii="Arial" w:eastAsia="Arial" w:hAnsi="Arial" w:cs="Arial"/>
                <w:sz w:val="18"/>
                <w:szCs w:val="18"/>
                <w:lang w:val="en-US" w:bidi="ar-SA"/>
              </w:rPr>
            </w:pPr>
            <w:r w:rsidRPr="002C7419">
              <w:rPr>
                <w:rFonts w:ascii="Arial" w:eastAsia="Arial" w:hAnsi="Arial" w:cs="Arial"/>
                <w:sz w:val="18"/>
                <w:szCs w:val="18"/>
                <w:lang w:val="en-US" w:bidi="ar-SA"/>
              </w:rPr>
              <w:t>Credit</w:t>
            </w:r>
          </w:p>
          <w:p w:rsidR="002C7419" w:rsidRPr="002C7419" w:rsidRDefault="002C7419" w:rsidP="00174EB5">
            <w:pPr>
              <w:widowControl w:val="0"/>
              <w:numPr>
                <w:ilvl w:val="0"/>
                <w:numId w:val="23"/>
              </w:numPr>
              <w:spacing w:after="0" w:line="240" w:lineRule="auto"/>
              <w:ind w:left="720" w:hanging="360"/>
              <w:jc w:val="both"/>
              <w:rPr>
                <w:rFonts w:ascii="Arial" w:eastAsia="Arial" w:hAnsi="Arial" w:cs="Arial"/>
                <w:sz w:val="18"/>
                <w:szCs w:val="18"/>
                <w:lang w:val="en-US" w:bidi="ar-SA"/>
              </w:rPr>
            </w:pPr>
            <w:r w:rsidRPr="002C7419">
              <w:rPr>
                <w:rFonts w:ascii="Arial" w:eastAsia="Arial" w:hAnsi="Arial" w:cs="Arial"/>
                <w:sz w:val="18"/>
                <w:szCs w:val="18"/>
                <w:lang w:val="en-US" w:bidi="ar-SA"/>
              </w:rPr>
              <w:t>Liquidity</w:t>
            </w:r>
          </w:p>
        </w:tc>
      </w:tr>
      <w:tr w:rsidR="002C7419" w:rsidRPr="002C7419" w:rsidTr="00F96A75">
        <w:tc>
          <w:tcPr>
            <w:tcW w:w="129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Decision 4</w:t>
            </w:r>
          </w:p>
        </w:tc>
        <w:tc>
          <w:tcPr>
            <w:tcW w:w="186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Quantification Methodology / Approaches to implementation:</w:t>
            </w:r>
          </w:p>
        </w:tc>
        <w:tc>
          <w:tcPr>
            <w:tcW w:w="1835"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Stochastic simulation / Stress Testing</w:t>
            </w:r>
          </w:p>
        </w:tc>
      </w:tr>
      <w:tr w:rsidR="002C7419" w:rsidRPr="002C7419" w:rsidTr="00F96A75">
        <w:tc>
          <w:tcPr>
            <w:tcW w:w="129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Decision 5</w:t>
            </w:r>
          </w:p>
        </w:tc>
        <w:tc>
          <w:tcPr>
            <w:tcW w:w="186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Statistical Correlation:</w:t>
            </w:r>
          </w:p>
        </w:tc>
        <w:tc>
          <w:tcPr>
            <w:tcW w:w="1835"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Aggregation/Diversification</w:t>
            </w:r>
          </w:p>
        </w:tc>
      </w:tr>
      <w:tr w:rsidR="002C7419" w:rsidRPr="002C7419" w:rsidTr="00F96A75">
        <w:tc>
          <w:tcPr>
            <w:tcW w:w="129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Decision 6</w:t>
            </w:r>
          </w:p>
        </w:tc>
        <w:tc>
          <w:tcPr>
            <w:tcW w:w="186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Target level of security:</w:t>
            </w:r>
          </w:p>
        </w:tc>
        <w:tc>
          <w:tcPr>
            <w:tcW w:w="1835" w:type="pct"/>
            <w:shd w:val="clear" w:color="auto" w:fill="FFFFFF"/>
          </w:tcPr>
          <w:p w:rsidR="002C7419" w:rsidRPr="002C7419" w:rsidRDefault="002C7419" w:rsidP="002C7419">
            <w:pPr>
              <w:widowControl w:val="0"/>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Eg 99.5% or 99.9%</w:t>
            </w: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174EB5">
      <w:pPr>
        <w:widowControl w:val="0"/>
        <w:numPr>
          <w:ilvl w:val="0"/>
          <w:numId w:val="135"/>
        </w:numPr>
        <w:spacing w:after="240" w:line="240" w:lineRule="auto"/>
        <w:ind w:left="567" w:hanging="436"/>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The Appointed Actuary shall calculate Economic Capital and provide details of:</w:t>
      </w:r>
    </w:p>
    <w:p w:rsidR="002C7419" w:rsidRPr="002C7419" w:rsidRDefault="002C7419" w:rsidP="00174EB5">
      <w:pPr>
        <w:widowControl w:val="0"/>
        <w:numPr>
          <w:ilvl w:val="0"/>
          <w:numId w:val="113"/>
        </w:numPr>
        <w:spacing w:after="240" w:line="240" w:lineRule="auto"/>
        <w:ind w:left="1418" w:hanging="567"/>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Risks analysed</w:t>
      </w:r>
    </w:p>
    <w:p w:rsidR="002C7419" w:rsidRPr="002C7419" w:rsidRDefault="002C7419" w:rsidP="00174EB5">
      <w:pPr>
        <w:widowControl w:val="0"/>
        <w:numPr>
          <w:ilvl w:val="0"/>
          <w:numId w:val="113"/>
        </w:numPr>
        <w:spacing w:after="240" w:line="240" w:lineRule="auto"/>
        <w:ind w:left="1418" w:hanging="567"/>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Methodology and process used to calculate Economic Capital, including rationale for the methodologies adopted for each risk</w:t>
      </w:r>
    </w:p>
    <w:p w:rsidR="002C7419" w:rsidRPr="002C7419" w:rsidRDefault="002C7419" w:rsidP="00174EB5">
      <w:pPr>
        <w:widowControl w:val="0"/>
        <w:numPr>
          <w:ilvl w:val="0"/>
          <w:numId w:val="113"/>
        </w:numPr>
        <w:spacing w:after="240" w:line="240" w:lineRule="auto"/>
        <w:ind w:left="1418" w:hanging="567"/>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Any management actions allowed for, including justification for these</w:t>
      </w:r>
    </w:p>
    <w:p w:rsidR="002C7419" w:rsidRPr="002C7419" w:rsidRDefault="002C7419" w:rsidP="00174EB5">
      <w:pPr>
        <w:widowControl w:val="0"/>
        <w:numPr>
          <w:ilvl w:val="0"/>
          <w:numId w:val="113"/>
        </w:numPr>
        <w:spacing w:after="240" w:line="240" w:lineRule="auto"/>
        <w:ind w:left="1418" w:hanging="567"/>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Key assumptions covering both assets and liabilities, including background to the derivation of key assumptions</w:t>
      </w:r>
    </w:p>
    <w:p w:rsidR="002C7419" w:rsidRPr="002C7419" w:rsidRDefault="002C7419" w:rsidP="00174EB5">
      <w:pPr>
        <w:widowControl w:val="0"/>
        <w:numPr>
          <w:ilvl w:val="0"/>
          <w:numId w:val="113"/>
        </w:numPr>
        <w:spacing w:after="240" w:line="240" w:lineRule="auto"/>
        <w:ind w:left="1418" w:hanging="567"/>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Method used to derive the economic basis used, including the calibration process</w:t>
      </w:r>
    </w:p>
    <w:p w:rsidR="002C7419" w:rsidRPr="002C7419" w:rsidRDefault="002C7419" w:rsidP="00174EB5">
      <w:pPr>
        <w:widowControl w:val="0"/>
        <w:numPr>
          <w:ilvl w:val="0"/>
          <w:numId w:val="113"/>
        </w:numPr>
        <w:spacing w:after="240" w:line="240" w:lineRule="auto"/>
        <w:ind w:left="1418" w:hanging="567"/>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Stress and scenario analysis applied</w:t>
      </w:r>
    </w:p>
    <w:p w:rsidR="002C7419" w:rsidRPr="002C7419" w:rsidRDefault="002C7419" w:rsidP="00174EB5">
      <w:pPr>
        <w:widowControl w:val="0"/>
        <w:numPr>
          <w:ilvl w:val="0"/>
          <w:numId w:val="113"/>
        </w:numPr>
        <w:spacing w:after="240" w:line="240" w:lineRule="auto"/>
        <w:ind w:left="1418" w:hanging="567"/>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Quantitative results of the stress and scenario tests applied</w:t>
      </w:r>
    </w:p>
    <w:p w:rsidR="002C7419" w:rsidRPr="002C7419" w:rsidRDefault="002C7419" w:rsidP="00174EB5">
      <w:pPr>
        <w:widowControl w:val="0"/>
        <w:numPr>
          <w:ilvl w:val="0"/>
          <w:numId w:val="113"/>
        </w:numPr>
        <w:spacing w:after="240" w:line="240" w:lineRule="auto"/>
        <w:ind w:left="1418" w:hanging="567"/>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Any allowance made for diversification</w:t>
      </w:r>
    </w:p>
    <w:p w:rsidR="002C7419" w:rsidRPr="002C7419" w:rsidRDefault="002C7419" w:rsidP="00174EB5">
      <w:pPr>
        <w:widowControl w:val="0"/>
        <w:numPr>
          <w:ilvl w:val="0"/>
          <w:numId w:val="135"/>
        </w:numPr>
        <w:spacing w:after="240" w:line="240" w:lineRule="auto"/>
        <w:ind w:left="567" w:hanging="437"/>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The required Economic Capital should be broken down by its various components (e.g. for each risk). This should be compared with available Economic Capital.</w:t>
      </w:r>
    </w:p>
    <w:p w:rsidR="002C7419" w:rsidRPr="002C7419" w:rsidRDefault="002C7419" w:rsidP="00174EB5">
      <w:pPr>
        <w:widowControl w:val="0"/>
        <w:numPr>
          <w:ilvl w:val="3"/>
          <w:numId w:val="49"/>
        </w:numPr>
        <w:spacing w:after="240" w:line="240" w:lineRule="auto"/>
        <w:ind w:left="360"/>
        <w:jc w:val="both"/>
        <w:rPr>
          <w:rFonts w:ascii="Arial" w:eastAsia="Times New Roman" w:hAnsi="Arial" w:cs="Arial"/>
          <w:b/>
          <w:bCs/>
          <w:i/>
          <w:iCs/>
          <w:sz w:val="18"/>
          <w:szCs w:val="18"/>
          <w:lang w:val="en-US" w:bidi="ar-SA"/>
        </w:rPr>
      </w:pPr>
      <w:r w:rsidRPr="002C7419">
        <w:rPr>
          <w:rFonts w:ascii="Arial" w:eastAsia="Times New Roman" w:hAnsi="Arial" w:cs="Arial"/>
          <w:b/>
          <w:bCs/>
          <w:i/>
          <w:iCs/>
          <w:sz w:val="18"/>
          <w:szCs w:val="18"/>
          <w:lang w:val="en-US" w:bidi="ar-SA"/>
        </w:rPr>
        <w:t>Details of calculations and guidelines</w:t>
      </w:r>
    </w:p>
    <w:p w:rsidR="002C7419" w:rsidRPr="002C7419" w:rsidRDefault="002C7419" w:rsidP="00174EB5">
      <w:pPr>
        <w:widowControl w:val="0"/>
        <w:numPr>
          <w:ilvl w:val="0"/>
          <w:numId w:val="50"/>
        </w:numPr>
        <w:spacing w:after="240" w:line="240" w:lineRule="auto"/>
        <w:ind w:left="709" w:hanging="425"/>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The statutory solvency balance sheet items are self-explanatory and in total should be same as reported as part of filing annual return submissions to the authority. All amounts to be filled in thousands.</w:t>
      </w:r>
    </w:p>
    <w:p w:rsidR="002C7419" w:rsidRPr="002C7419" w:rsidRDefault="002C7419" w:rsidP="00174EB5">
      <w:pPr>
        <w:widowControl w:val="0"/>
        <w:numPr>
          <w:ilvl w:val="0"/>
          <w:numId w:val="50"/>
        </w:numPr>
        <w:spacing w:after="240" w:line="240" w:lineRule="auto"/>
        <w:ind w:left="709" w:hanging="425"/>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Insurers should mention the quantification method e.g. stress testing/Stochastic simulation/Factor based method used to quantify individual components. Insurers should parameterize and (quantify individual risk based on their own assessments and views about particular risks. If required, insurers may add additional rows to the table to incorporate further details.</w:t>
      </w:r>
    </w:p>
    <w:p w:rsidR="002C7419" w:rsidRPr="002C7419" w:rsidRDefault="002C7419" w:rsidP="00174EB5">
      <w:pPr>
        <w:widowControl w:val="0"/>
        <w:numPr>
          <w:ilvl w:val="0"/>
          <w:numId w:val="50"/>
        </w:numPr>
        <w:spacing w:after="240" w:line="240" w:lineRule="auto"/>
        <w:ind w:left="709" w:hanging="425"/>
        <w:jc w:val="both"/>
        <w:rPr>
          <w:rFonts w:ascii="Arial" w:eastAsia="Times New Roman" w:hAnsi="Arial" w:cs="Arial"/>
          <w:i/>
          <w:iCs/>
          <w:sz w:val="18"/>
          <w:szCs w:val="18"/>
          <w:lang w:val="en-US" w:bidi="ar-SA"/>
        </w:rPr>
      </w:pPr>
      <w:r w:rsidRPr="002C7419">
        <w:rPr>
          <w:rFonts w:ascii="Arial" w:eastAsia="Times New Roman" w:hAnsi="Arial" w:cs="Arial"/>
          <w:b/>
          <w:bCs/>
          <w:i/>
          <w:iCs/>
          <w:sz w:val="18"/>
          <w:szCs w:val="18"/>
          <w:lang w:val="en-US" w:bidi="ar-SA"/>
        </w:rPr>
        <w:t>Liabilities</w:t>
      </w:r>
    </w:p>
    <w:p w:rsidR="002C7419" w:rsidRPr="002C7419" w:rsidRDefault="002C7419" w:rsidP="00174EB5">
      <w:pPr>
        <w:widowControl w:val="0"/>
        <w:numPr>
          <w:ilvl w:val="1"/>
          <w:numId w:val="46"/>
        </w:numPr>
        <w:spacing w:after="240" w:line="240" w:lineRule="auto"/>
        <w:ind w:left="1440" w:hanging="72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lastRenderedPageBreak/>
        <w:t>Policyholder liabilities: Policyholder liabilities should reflect market consistent values on a realistic basis.  Life insurers shall use best estimates of mortality / morbidity in EC calculations with reference to policyholders' liability (PHL)</w:t>
      </w:r>
    </w:p>
    <w:p w:rsidR="002C7419" w:rsidRPr="002C7419" w:rsidRDefault="002C7419" w:rsidP="00174EB5">
      <w:pPr>
        <w:widowControl w:val="0"/>
        <w:numPr>
          <w:ilvl w:val="1"/>
          <w:numId w:val="46"/>
        </w:numPr>
        <w:spacing w:after="240" w:line="240" w:lineRule="auto"/>
        <w:ind w:left="1440" w:hanging="72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Regarding the best estimates of interest rates in PHL, while stochastic simulation could be used, the use of other methods in arriving at yield rates is also encouraged. But the Appointed Actuary must explicitly specify the exact method used in arriving at the interest rates.</w:t>
      </w:r>
    </w:p>
    <w:p w:rsidR="002C7419" w:rsidRPr="002C7419" w:rsidRDefault="002C7419" w:rsidP="00174EB5">
      <w:pPr>
        <w:widowControl w:val="0"/>
        <w:numPr>
          <w:ilvl w:val="1"/>
          <w:numId w:val="46"/>
        </w:numPr>
        <w:spacing w:after="240" w:line="240" w:lineRule="auto"/>
        <w:ind w:left="1440" w:hanging="72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With reference to best estimate on expenses, the Appointed Actuary (AA) must clearly demonstrate the method used in arriving at the best estimate of expense used in EC calculation. Wherever the AA notices a clear expense overrun then provision should be made for the capitalization of expense overrun</w:t>
      </w:r>
    </w:p>
    <w:p w:rsidR="002C7419" w:rsidRPr="002C7419" w:rsidRDefault="002C7419" w:rsidP="00174EB5">
      <w:pPr>
        <w:widowControl w:val="0"/>
        <w:numPr>
          <w:ilvl w:val="1"/>
          <w:numId w:val="46"/>
        </w:numPr>
        <w:spacing w:after="240" w:line="240" w:lineRule="auto"/>
        <w:ind w:left="1440" w:hanging="72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Other liabilities (if any) not classified in (i) above.</w:t>
      </w:r>
    </w:p>
    <w:p w:rsidR="002C7419" w:rsidRPr="002C7419" w:rsidRDefault="002C7419" w:rsidP="00174EB5">
      <w:pPr>
        <w:widowControl w:val="0"/>
        <w:numPr>
          <w:ilvl w:val="1"/>
          <w:numId w:val="46"/>
        </w:numPr>
        <w:spacing w:after="240" w:line="240" w:lineRule="auto"/>
        <w:ind w:left="1440" w:hanging="72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 xml:space="preserve">Other policyholder liability' shall be provided towards allowance for non hedgeable risk or a charge for frictional cost of holding regulatory solvency capital. </w:t>
      </w:r>
    </w:p>
    <w:p w:rsidR="002C7419" w:rsidRPr="002C7419" w:rsidRDefault="002C7419" w:rsidP="00174EB5">
      <w:pPr>
        <w:widowControl w:val="0"/>
        <w:numPr>
          <w:ilvl w:val="1"/>
          <w:numId w:val="46"/>
        </w:numPr>
        <w:spacing w:after="240" w:line="240" w:lineRule="auto"/>
        <w:ind w:left="1440" w:hanging="72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Policyholder liability must also contain additional capital allowance for time value of financial options and guarantees. The AA should include the various options and guarantees that are allowed together with a note on methodology.  Also, any unmodelled business is to be included as part of this Other PH Liability.</w:t>
      </w:r>
    </w:p>
    <w:p w:rsidR="002C7419" w:rsidRPr="002C7419" w:rsidRDefault="002C7419" w:rsidP="00174EB5">
      <w:pPr>
        <w:widowControl w:val="0"/>
        <w:numPr>
          <w:ilvl w:val="1"/>
          <w:numId w:val="46"/>
        </w:numPr>
        <w:spacing w:after="240" w:line="240" w:lineRule="auto"/>
        <w:ind w:left="1440" w:hanging="72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 xml:space="preserve">Other economic adjustments depend upon the methodology adopted </w:t>
      </w:r>
    </w:p>
    <w:p w:rsidR="002C7419" w:rsidRPr="002C7419" w:rsidRDefault="002C7419" w:rsidP="00174EB5">
      <w:pPr>
        <w:widowControl w:val="0"/>
        <w:numPr>
          <w:ilvl w:val="1"/>
          <w:numId w:val="46"/>
        </w:numPr>
        <w:spacing w:after="240" w:line="240" w:lineRule="auto"/>
        <w:ind w:left="1440" w:hanging="72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 xml:space="preserve">For statutory valuation, while valuing the liabilities, the technical rate is taken as the sum of risk-free rate and a risk margin. This risk margin varies from insurer to insurer based on their own experience viz., portfolio performance, variability in the yield, claims experience, surrender, lapses etc. </w:t>
      </w:r>
    </w:p>
    <w:p w:rsidR="002C7419" w:rsidRPr="002C7419" w:rsidRDefault="002C7419" w:rsidP="00174EB5">
      <w:pPr>
        <w:widowControl w:val="0"/>
        <w:numPr>
          <w:ilvl w:val="0"/>
          <w:numId w:val="50"/>
        </w:numPr>
        <w:spacing w:after="240" w:line="240" w:lineRule="auto"/>
        <w:ind w:hanging="720"/>
        <w:jc w:val="both"/>
        <w:rPr>
          <w:rFonts w:ascii="Arial" w:eastAsia="Times New Roman" w:hAnsi="Arial" w:cs="Arial"/>
          <w:i/>
          <w:iCs/>
          <w:sz w:val="18"/>
          <w:szCs w:val="18"/>
          <w:lang w:val="en-US" w:bidi="ar-SA"/>
        </w:rPr>
      </w:pPr>
      <w:r w:rsidRPr="002C7419">
        <w:rPr>
          <w:rFonts w:ascii="Arial" w:eastAsia="Times New Roman" w:hAnsi="Arial" w:cs="Arial"/>
          <w:b/>
          <w:bCs/>
          <w:i/>
          <w:iCs/>
          <w:sz w:val="18"/>
          <w:szCs w:val="18"/>
          <w:lang w:val="en-US" w:bidi="ar-SA"/>
        </w:rPr>
        <w:t>Capital requirements</w:t>
      </w:r>
    </w:p>
    <w:p w:rsidR="002C7419" w:rsidRPr="002C7419" w:rsidRDefault="002C7419" w:rsidP="002C7419">
      <w:pPr>
        <w:widowControl w:val="0"/>
        <w:spacing w:after="240" w:line="240" w:lineRule="auto"/>
        <w:ind w:left="72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The relevant sections contain example parameters and example quantification methodologies for illustrative purposes only. Insurers should parameterize and quantify risks based on their own risk assessments</w:t>
      </w:r>
    </w:p>
    <w:p w:rsidR="002C7419" w:rsidRPr="002C7419" w:rsidRDefault="002C7419" w:rsidP="002C7419">
      <w:pPr>
        <w:widowControl w:val="0"/>
        <w:autoSpaceDE w:val="0"/>
        <w:autoSpaceDN w:val="0"/>
        <w:adjustRightInd w:val="0"/>
        <w:spacing w:after="240" w:line="240" w:lineRule="auto"/>
        <w:ind w:left="720"/>
        <w:jc w:val="both"/>
        <w:rPr>
          <w:rFonts w:ascii="Arial" w:hAnsi="Arial" w:cs="Arial"/>
          <w:color w:val="000000"/>
          <w:sz w:val="18"/>
          <w:szCs w:val="18"/>
          <w:lang w:bidi="ar-SA"/>
        </w:rPr>
      </w:pPr>
      <w:r w:rsidRPr="002C7419">
        <w:rPr>
          <w:rFonts w:ascii="Arial" w:hAnsi="Arial" w:cs="Arial"/>
          <w:color w:val="000000"/>
          <w:sz w:val="18"/>
          <w:szCs w:val="18"/>
          <w:lang w:bidi="ar-SA"/>
        </w:rPr>
        <w:t>Total capital requirement comprises of insurance risk, market risk, operational risk and credit risk. This is based on a one-year time horizon and using VaR as measure of risk with 99.5% confidence interval. In estimating these risk factors Appointed Actuary can use either stress testing or factor based method. But, he / she must mention clearly which one is used for each item mentioned below:</w:t>
      </w:r>
    </w:p>
    <w:p w:rsidR="002C7419" w:rsidRPr="002C7419" w:rsidRDefault="002C7419" w:rsidP="00174EB5">
      <w:pPr>
        <w:widowControl w:val="0"/>
        <w:numPr>
          <w:ilvl w:val="0"/>
          <w:numId w:val="24"/>
        </w:numPr>
        <w:autoSpaceDE w:val="0"/>
        <w:autoSpaceDN w:val="0"/>
        <w:adjustRightInd w:val="0"/>
        <w:spacing w:after="240" w:line="240" w:lineRule="auto"/>
        <w:ind w:left="1440" w:hanging="720"/>
        <w:jc w:val="both"/>
        <w:rPr>
          <w:rFonts w:ascii="Arial" w:hAnsi="Arial" w:cs="Arial"/>
          <w:color w:val="000000"/>
          <w:sz w:val="18"/>
          <w:szCs w:val="18"/>
          <w:lang w:bidi="ar-SA"/>
        </w:rPr>
      </w:pPr>
      <w:r w:rsidRPr="002C7419">
        <w:rPr>
          <w:rFonts w:ascii="Arial" w:hAnsi="Arial" w:cs="Arial"/>
          <w:color w:val="000000"/>
          <w:sz w:val="18"/>
          <w:szCs w:val="18"/>
          <w:lang w:bidi="ar-SA"/>
        </w:rPr>
        <w:t>The insurance risk will be the sum total of mortality / morbidity risk, surrender risk, expense risk including inflation risk and longevity risk. The Appointed Actuary must clearly indicate component wise EC for each risks mentioned here</w:t>
      </w:r>
    </w:p>
    <w:p w:rsidR="002C7419" w:rsidRPr="002C7419" w:rsidRDefault="002C7419" w:rsidP="00174EB5">
      <w:pPr>
        <w:widowControl w:val="0"/>
        <w:numPr>
          <w:ilvl w:val="0"/>
          <w:numId w:val="24"/>
        </w:numPr>
        <w:autoSpaceDE w:val="0"/>
        <w:autoSpaceDN w:val="0"/>
        <w:adjustRightInd w:val="0"/>
        <w:spacing w:after="240" w:line="240" w:lineRule="auto"/>
        <w:ind w:left="1440" w:hanging="720"/>
        <w:jc w:val="both"/>
        <w:rPr>
          <w:rFonts w:ascii="Arial" w:hAnsi="Arial" w:cs="Arial"/>
          <w:color w:val="000000"/>
          <w:sz w:val="18"/>
          <w:szCs w:val="18"/>
          <w:lang w:bidi="ar-SA"/>
        </w:rPr>
      </w:pPr>
      <w:r w:rsidRPr="002C7419">
        <w:rPr>
          <w:rFonts w:ascii="Arial" w:hAnsi="Arial" w:cs="Arial"/>
          <w:color w:val="000000"/>
          <w:sz w:val="18"/>
          <w:szCs w:val="18"/>
          <w:lang w:bidi="ar-SA"/>
        </w:rPr>
        <w:t>Market risk consists of interest rate risk, equity risk, property risk and currency risk. The other market risks such as ALM risk and Forex risk are not included here and could be added at a later point of time.</w:t>
      </w:r>
    </w:p>
    <w:p w:rsidR="002C7419" w:rsidRPr="002C7419" w:rsidRDefault="002C7419" w:rsidP="00174EB5">
      <w:pPr>
        <w:widowControl w:val="0"/>
        <w:numPr>
          <w:ilvl w:val="0"/>
          <w:numId w:val="24"/>
        </w:numPr>
        <w:autoSpaceDE w:val="0"/>
        <w:autoSpaceDN w:val="0"/>
        <w:adjustRightInd w:val="0"/>
        <w:spacing w:after="240" w:line="240" w:lineRule="auto"/>
        <w:ind w:left="1440" w:hanging="720"/>
        <w:jc w:val="both"/>
        <w:rPr>
          <w:rFonts w:ascii="Arial" w:hAnsi="Arial" w:cs="Arial"/>
          <w:color w:val="000000"/>
          <w:sz w:val="18"/>
          <w:szCs w:val="18"/>
          <w:lang w:bidi="ar-SA"/>
        </w:rPr>
      </w:pPr>
      <w:r w:rsidRPr="002C7419">
        <w:rPr>
          <w:rFonts w:ascii="Arial" w:hAnsi="Arial" w:cs="Arial"/>
          <w:color w:val="000000"/>
          <w:sz w:val="18"/>
          <w:szCs w:val="18"/>
          <w:lang w:bidi="ar-SA"/>
        </w:rPr>
        <w:t>Operational risk could also cover inadequate tax provisioning</w:t>
      </w:r>
    </w:p>
    <w:p w:rsidR="002C7419" w:rsidRPr="002C7419" w:rsidRDefault="002C7419" w:rsidP="00174EB5">
      <w:pPr>
        <w:widowControl w:val="0"/>
        <w:numPr>
          <w:ilvl w:val="0"/>
          <w:numId w:val="24"/>
        </w:numPr>
        <w:autoSpaceDE w:val="0"/>
        <w:autoSpaceDN w:val="0"/>
        <w:adjustRightInd w:val="0"/>
        <w:spacing w:after="240" w:line="240" w:lineRule="auto"/>
        <w:ind w:left="1440" w:hanging="720"/>
        <w:jc w:val="both"/>
        <w:rPr>
          <w:rFonts w:ascii="Arial" w:hAnsi="Arial" w:cs="Arial"/>
          <w:color w:val="000000"/>
          <w:sz w:val="18"/>
          <w:szCs w:val="18"/>
          <w:lang w:bidi="ar-SA"/>
        </w:rPr>
      </w:pPr>
      <w:r w:rsidRPr="002C7419">
        <w:rPr>
          <w:rFonts w:ascii="Arial" w:hAnsi="Arial" w:cs="Arial"/>
          <w:color w:val="000000"/>
          <w:sz w:val="18"/>
          <w:szCs w:val="18"/>
          <w:lang w:bidi="ar-SA"/>
        </w:rPr>
        <w:t>Regarding credit risk, the Appointed Actuary has to consider both credit spread risk and default risk. While credit spread risk could be duration based, the default risk could be based the probability of default.</w:t>
      </w:r>
    </w:p>
    <w:p w:rsidR="002C7419" w:rsidRPr="002C7419" w:rsidRDefault="002C7419" w:rsidP="00174EB5">
      <w:pPr>
        <w:widowControl w:val="0"/>
        <w:numPr>
          <w:ilvl w:val="1"/>
          <w:numId w:val="51"/>
        </w:numPr>
        <w:spacing w:after="240" w:line="240" w:lineRule="auto"/>
        <w:ind w:left="1562" w:hanging="720"/>
        <w:jc w:val="both"/>
        <w:rPr>
          <w:rFonts w:ascii="Arial" w:eastAsia="Times New Roman" w:hAnsi="Arial" w:cs="Arial"/>
          <w:b/>
          <w:bCs/>
          <w:i/>
          <w:iCs/>
          <w:sz w:val="18"/>
          <w:szCs w:val="18"/>
          <w:lang w:val="en-US" w:bidi="ar-SA"/>
        </w:rPr>
      </w:pPr>
      <w:r w:rsidRPr="002C7419">
        <w:rPr>
          <w:rFonts w:ascii="Arial" w:eastAsia="Times New Roman" w:hAnsi="Arial" w:cs="Arial"/>
          <w:b/>
          <w:bCs/>
          <w:i/>
          <w:iCs/>
          <w:sz w:val="18"/>
          <w:szCs w:val="18"/>
          <w:lang w:val="en-US" w:bidi="ar-SA"/>
        </w:rPr>
        <w:t>Insurance risk.</w:t>
      </w:r>
    </w:p>
    <w:p w:rsidR="002C7419" w:rsidRPr="002C7419" w:rsidRDefault="002C7419" w:rsidP="002C7419">
      <w:pPr>
        <w:widowControl w:val="0"/>
        <w:spacing w:after="240" w:line="240" w:lineRule="auto"/>
        <w:ind w:left="144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Insurance risk includes components like mortality, morbidity, longevity, persistency, catastrophe, expenses, inflation etc.</w:t>
      </w:r>
    </w:p>
    <w:p w:rsidR="002C7419" w:rsidRPr="002C7419" w:rsidRDefault="002C7419" w:rsidP="00174EB5">
      <w:pPr>
        <w:widowControl w:val="0"/>
        <w:numPr>
          <w:ilvl w:val="2"/>
          <w:numId w:val="51"/>
        </w:numPr>
        <w:spacing w:after="240" w:line="240" w:lineRule="auto"/>
        <w:ind w:left="2565" w:hanging="720"/>
        <w:jc w:val="both"/>
        <w:rPr>
          <w:rFonts w:ascii="Arial" w:eastAsia="Times New Roman" w:hAnsi="Arial" w:cs="Arial"/>
          <w:iCs/>
          <w:sz w:val="18"/>
          <w:szCs w:val="18"/>
          <w:lang w:val="en-US" w:bidi="ar-SA"/>
        </w:rPr>
      </w:pPr>
      <w:r w:rsidRPr="002C7419">
        <w:rPr>
          <w:rFonts w:ascii="Arial" w:eastAsia="Times New Roman" w:hAnsi="Arial" w:cs="Arial"/>
          <w:i/>
          <w:iCs/>
          <w:sz w:val="18"/>
          <w:szCs w:val="18"/>
          <w:lang w:val="en-US" w:bidi="ar-SA"/>
        </w:rPr>
        <w:t>Mortality/Morbidity risk:</w:t>
      </w:r>
    </w:p>
    <w:p w:rsidR="002C7419" w:rsidRPr="002C7419" w:rsidRDefault="002C7419" w:rsidP="002C7419">
      <w:pPr>
        <w:widowControl w:val="0"/>
        <w:spacing w:after="240" w:line="240" w:lineRule="auto"/>
        <w:ind w:left="216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 xml:space="preserve">The total economic required capital (ERC) for Mortality/Morbidity should be input in the economic capital column. This total amount should be further detailed in the following table. The format is provided here as an example. For example, the quantification method (Decision </w:t>
      </w:r>
      <w:r w:rsidRPr="002C7419">
        <w:rPr>
          <w:rFonts w:ascii="Arial" w:eastAsia="Times New Roman" w:hAnsi="Arial" w:cs="Arial"/>
          <w:i/>
          <w:iCs/>
          <w:sz w:val="18"/>
          <w:szCs w:val="18"/>
          <w:lang w:val="en-US" w:bidi="ar-SA"/>
        </w:rPr>
        <w:lastRenderedPageBreak/>
        <w:t>4) for individual risks should be clearly mentioned and the relevant parameters stated.</w:t>
      </w:r>
    </w:p>
    <w:p w:rsidR="002C7419" w:rsidRPr="002C7419" w:rsidRDefault="002C7419" w:rsidP="002C7419">
      <w:pPr>
        <w:widowControl w:val="0"/>
        <w:spacing w:after="240" w:line="240" w:lineRule="auto"/>
        <w:ind w:left="216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Table 4(i)(a)</w:t>
      </w:r>
    </w:p>
    <w:tbl>
      <w:tblPr>
        <w:tblOverlap w:val="never"/>
        <w:tblW w:w="3805" w:type="pct"/>
        <w:tblInd w:w="2155" w:type="dxa"/>
        <w:tblLayout w:type="fixed"/>
        <w:tblCellMar>
          <w:left w:w="58" w:type="dxa"/>
          <w:right w:w="58" w:type="dxa"/>
        </w:tblCellMar>
        <w:tblLook w:val="04A0" w:firstRow="1" w:lastRow="0" w:firstColumn="1" w:lastColumn="0" w:noHBand="0" w:noVBand="1"/>
      </w:tblPr>
      <w:tblGrid>
        <w:gridCol w:w="1135"/>
        <w:gridCol w:w="1606"/>
        <w:gridCol w:w="1795"/>
        <w:gridCol w:w="2667"/>
      </w:tblGrid>
      <w:tr w:rsidR="002C7419" w:rsidRPr="002C7419" w:rsidTr="00F96A75">
        <w:trPr>
          <w:tblHeader/>
        </w:trPr>
        <w:tc>
          <w:tcPr>
            <w:tcW w:w="788" w:type="pct"/>
            <w:tcBorders>
              <w:top w:val="single" w:sz="4" w:space="0" w:color="auto"/>
              <w:left w:val="single" w:sz="4" w:space="0" w:color="auto"/>
              <w:bottom w:val="single" w:sz="4" w:space="0" w:color="auto"/>
            </w:tcBorders>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Risk components</w:t>
            </w:r>
          </w:p>
        </w:tc>
        <w:tc>
          <w:tcPr>
            <w:tcW w:w="1115" w:type="pct"/>
            <w:tcBorders>
              <w:top w:val="single" w:sz="4" w:space="0" w:color="auto"/>
              <w:left w:val="single" w:sz="4" w:space="0" w:color="auto"/>
              <w:bottom w:val="single" w:sz="4" w:space="0" w:color="auto"/>
            </w:tcBorders>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Risk Capital</w:t>
            </w:r>
          </w:p>
        </w:tc>
        <w:tc>
          <w:tcPr>
            <w:tcW w:w="1246" w:type="pct"/>
            <w:tcBorders>
              <w:top w:val="single" w:sz="4" w:space="0" w:color="auto"/>
              <w:left w:val="single" w:sz="4" w:space="0" w:color="auto"/>
              <w:bottom w:val="single" w:sz="4" w:space="0" w:color="auto"/>
            </w:tcBorders>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Quantification method (Decision 4)</w:t>
            </w:r>
          </w:p>
        </w:tc>
        <w:tc>
          <w:tcPr>
            <w:tcW w:w="185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Quantification </w:t>
            </w:r>
          </w:p>
        </w:tc>
      </w:tr>
      <w:tr w:rsidR="002C7419" w:rsidRPr="002C7419" w:rsidTr="00F96A75">
        <w:tc>
          <w:tcPr>
            <w:tcW w:w="788"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Mortality</w:t>
            </w:r>
          </w:p>
        </w:tc>
        <w:tc>
          <w:tcPr>
            <w:tcW w:w="1115"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246"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Refer Appendix of economic capital and MCEV report by IAI</w:t>
            </w:r>
          </w:p>
        </w:tc>
        <w:tc>
          <w:tcPr>
            <w:tcW w:w="1852"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Refer Appendix of economic capital and MCEV report by IAI</w:t>
            </w:r>
          </w:p>
        </w:tc>
      </w:tr>
      <w:tr w:rsidR="002C7419" w:rsidRPr="002C7419" w:rsidTr="00F96A75">
        <w:tc>
          <w:tcPr>
            <w:tcW w:w="788"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Longevity</w:t>
            </w:r>
          </w:p>
        </w:tc>
        <w:tc>
          <w:tcPr>
            <w:tcW w:w="1115"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246"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p>
        </w:tc>
        <w:tc>
          <w:tcPr>
            <w:tcW w:w="1852"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e.g. +10% improvement in mortality rates for annuity business</w:t>
            </w:r>
          </w:p>
        </w:tc>
      </w:tr>
      <w:tr w:rsidR="002C7419" w:rsidRPr="002C7419" w:rsidTr="00F96A75">
        <w:tc>
          <w:tcPr>
            <w:tcW w:w="788"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Morbidity</w:t>
            </w:r>
          </w:p>
        </w:tc>
        <w:tc>
          <w:tcPr>
            <w:tcW w:w="1115"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246"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e.g. Stress testing</w:t>
            </w:r>
          </w:p>
        </w:tc>
        <w:tc>
          <w:tcPr>
            <w:tcW w:w="1852"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e.g. +10% increase in morbidity</w:t>
            </w:r>
          </w:p>
        </w:tc>
      </w:tr>
      <w:tr w:rsidR="002C7419" w:rsidRPr="002C7419" w:rsidTr="00F96A75">
        <w:tc>
          <w:tcPr>
            <w:tcW w:w="788"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Catastrophe</w:t>
            </w:r>
          </w:p>
        </w:tc>
        <w:tc>
          <w:tcPr>
            <w:tcW w:w="1115"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246"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e.g. factor based</w:t>
            </w:r>
          </w:p>
        </w:tc>
        <w:tc>
          <w:tcPr>
            <w:tcW w:w="1852"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 g. 1.5 per thousand applied on death sum at risk</w:t>
            </w:r>
          </w:p>
        </w:tc>
      </w:tr>
      <w:tr w:rsidR="002C7419" w:rsidRPr="002C7419" w:rsidTr="00F96A75">
        <w:tc>
          <w:tcPr>
            <w:tcW w:w="788"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Total</w:t>
            </w:r>
          </w:p>
        </w:tc>
        <w:tc>
          <w:tcPr>
            <w:tcW w:w="1115"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rPr>
                <w:rFonts w:ascii="Arial" w:hAnsi="Arial" w:cs="Arial"/>
                <w:sz w:val="18"/>
                <w:szCs w:val="18"/>
                <w:lang w:bidi="ar-SA"/>
              </w:rPr>
            </w:pPr>
            <w:r w:rsidRPr="002C7419">
              <w:rPr>
                <w:rFonts w:ascii="Arial" w:hAnsi="Arial" w:cs="Arial"/>
                <w:sz w:val="18"/>
                <w:szCs w:val="18"/>
                <w:lang w:bidi="ar-SA"/>
              </w:rPr>
              <w:t>Same as 4(i)(a) from the main table</w:t>
            </w:r>
          </w:p>
        </w:tc>
        <w:tc>
          <w:tcPr>
            <w:tcW w:w="1246"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p>
        </w:tc>
        <w:tc>
          <w:tcPr>
            <w:tcW w:w="1852"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p>
        </w:tc>
      </w:tr>
    </w:tbl>
    <w:p w:rsidR="002C7419" w:rsidRPr="002C7419" w:rsidRDefault="002C7419" w:rsidP="002C7419">
      <w:pPr>
        <w:widowControl w:val="0"/>
        <w:spacing w:after="0" w:line="276" w:lineRule="auto"/>
        <w:ind w:left="2160"/>
        <w:rPr>
          <w:rFonts w:ascii="Arial" w:hAnsi="Arial" w:cs="Arial"/>
          <w:sz w:val="18"/>
          <w:szCs w:val="18"/>
          <w:lang w:bidi="ar-SA"/>
        </w:rPr>
      </w:pPr>
    </w:p>
    <w:p w:rsidR="002C7419" w:rsidRPr="002C7419" w:rsidRDefault="002C7419" w:rsidP="00174EB5">
      <w:pPr>
        <w:widowControl w:val="0"/>
        <w:numPr>
          <w:ilvl w:val="2"/>
          <w:numId w:val="51"/>
        </w:numPr>
        <w:spacing w:after="240" w:line="240" w:lineRule="auto"/>
        <w:ind w:left="2565" w:hanging="720"/>
        <w:jc w:val="both"/>
        <w:rPr>
          <w:rFonts w:ascii="Arial" w:eastAsia="Times New Roman" w:hAnsi="Arial" w:cs="Arial"/>
          <w:iCs/>
          <w:sz w:val="18"/>
          <w:szCs w:val="18"/>
          <w:lang w:val="en-US" w:bidi="ar-SA"/>
        </w:rPr>
      </w:pPr>
      <w:r w:rsidRPr="002C7419">
        <w:rPr>
          <w:rFonts w:ascii="Arial" w:eastAsia="Times New Roman" w:hAnsi="Arial" w:cs="Arial"/>
          <w:i/>
          <w:iCs/>
          <w:sz w:val="18"/>
          <w:szCs w:val="18"/>
          <w:lang w:val="en-US" w:bidi="ar-SA"/>
        </w:rPr>
        <w:t>Lapse/Surrender etc risk:</w:t>
      </w:r>
    </w:p>
    <w:p w:rsidR="002C7419" w:rsidRPr="002C7419" w:rsidRDefault="002C7419" w:rsidP="002C7419">
      <w:pPr>
        <w:widowControl w:val="0"/>
        <w:spacing w:after="240" w:line="240" w:lineRule="auto"/>
        <w:ind w:left="216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The Lapse/Surrender/Withdrawals/Top-ups ECR should be input in the economic capital column. This total amount should be further detailed in the following table. The format is provided here as an example.</w:t>
      </w:r>
    </w:p>
    <w:p w:rsidR="002C7419" w:rsidRPr="002C7419" w:rsidRDefault="002C7419" w:rsidP="002C7419">
      <w:pPr>
        <w:widowControl w:val="0"/>
        <w:spacing w:after="240" w:line="240" w:lineRule="auto"/>
        <w:ind w:left="216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Table 4(i)(b)</w:t>
      </w:r>
    </w:p>
    <w:tbl>
      <w:tblPr>
        <w:tblOverlap w:val="never"/>
        <w:tblW w:w="3805" w:type="pct"/>
        <w:tblInd w:w="2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1134"/>
        <w:gridCol w:w="1606"/>
        <w:gridCol w:w="1795"/>
        <w:gridCol w:w="2668"/>
      </w:tblGrid>
      <w:tr w:rsidR="002C7419" w:rsidRPr="002C7419" w:rsidTr="00F96A75">
        <w:trPr>
          <w:tblHeader/>
        </w:trPr>
        <w:tc>
          <w:tcPr>
            <w:tcW w:w="787"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Risk components</w:t>
            </w:r>
          </w:p>
        </w:tc>
        <w:tc>
          <w:tcPr>
            <w:tcW w:w="1115"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Risk capital</w:t>
            </w:r>
          </w:p>
        </w:tc>
        <w:tc>
          <w:tcPr>
            <w:tcW w:w="1246"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Quantification method (Decision 4)</w:t>
            </w:r>
          </w:p>
        </w:tc>
        <w:tc>
          <w:tcPr>
            <w:tcW w:w="1853"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Quantification parameters</w:t>
            </w:r>
          </w:p>
        </w:tc>
      </w:tr>
      <w:tr w:rsidR="002C7419" w:rsidRPr="002C7419" w:rsidTr="00F96A75">
        <w:tc>
          <w:tcPr>
            <w:tcW w:w="78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Lapse trend</w:t>
            </w:r>
          </w:p>
        </w:tc>
        <w:tc>
          <w:tcPr>
            <w:tcW w:w="11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24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e.g. Stress testing</w:t>
            </w:r>
          </w:p>
        </w:tc>
        <w:tc>
          <w:tcPr>
            <w:tcW w:w="1853"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e.g. +20% increase or-20% decrease in lapse rates whichever is onerous</w:t>
            </w:r>
          </w:p>
        </w:tc>
      </w:tr>
      <w:tr w:rsidR="002C7419" w:rsidRPr="002C7419" w:rsidTr="00F96A75">
        <w:tc>
          <w:tcPr>
            <w:tcW w:w="78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Surrender shock</w:t>
            </w:r>
          </w:p>
        </w:tc>
        <w:tc>
          <w:tcPr>
            <w:tcW w:w="11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24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e.g. Factor Based</w:t>
            </w:r>
          </w:p>
        </w:tc>
        <w:tc>
          <w:tcPr>
            <w:tcW w:w="1853"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e.g. +50% of surrender strain (Surrender Value in force less economic provisions</w:t>
            </w:r>
          </w:p>
        </w:tc>
      </w:tr>
      <w:tr w:rsidR="002C7419" w:rsidRPr="002C7419" w:rsidTr="00F96A75">
        <w:tc>
          <w:tcPr>
            <w:tcW w:w="78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Withdrawal, Top-up</w:t>
            </w:r>
          </w:p>
        </w:tc>
        <w:tc>
          <w:tcPr>
            <w:tcW w:w="11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24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p>
        </w:tc>
        <w:tc>
          <w:tcPr>
            <w:tcW w:w="1853"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p>
        </w:tc>
      </w:tr>
      <w:tr w:rsidR="002C7419" w:rsidRPr="002C7419" w:rsidTr="00F96A75">
        <w:tc>
          <w:tcPr>
            <w:tcW w:w="78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Total</w:t>
            </w:r>
          </w:p>
        </w:tc>
        <w:tc>
          <w:tcPr>
            <w:tcW w:w="1115"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Same as 4(i)(b) from the main table</w:t>
            </w:r>
          </w:p>
        </w:tc>
        <w:tc>
          <w:tcPr>
            <w:tcW w:w="124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5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bl>
    <w:p w:rsidR="002C7419" w:rsidRPr="002C7419" w:rsidRDefault="002C7419" w:rsidP="002C7419">
      <w:pPr>
        <w:widowControl w:val="0"/>
        <w:spacing w:after="0" w:line="276" w:lineRule="auto"/>
        <w:ind w:left="2160"/>
        <w:rPr>
          <w:rFonts w:ascii="Arial" w:hAnsi="Arial" w:cs="Arial"/>
          <w:sz w:val="18"/>
          <w:szCs w:val="18"/>
          <w:lang w:bidi="ar-SA"/>
        </w:rPr>
      </w:pPr>
    </w:p>
    <w:p w:rsidR="002C7419" w:rsidRPr="002C7419" w:rsidRDefault="002C7419" w:rsidP="00174EB5">
      <w:pPr>
        <w:widowControl w:val="0"/>
        <w:numPr>
          <w:ilvl w:val="2"/>
          <w:numId w:val="51"/>
        </w:numPr>
        <w:spacing w:after="240" w:line="240" w:lineRule="auto"/>
        <w:ind w:left="2565" w:hanging="720"/>
        <w:jc w:val="both"/>
        <w:rPr>
          <w:rFonts w:ascii="Arial" w:eastAsia="Times New Roman" w:hAnsi="Arial" w:cs="Arial"/>
          <w:iCs/>
          <w:sz w:val="18"/>
          <w:szCs w:val="18"/>
          <w:lang w:val="en-US" w:bidi="ar-SA"/>
        </w:rPr>
      </w:pPr>
      <w:r w:rsidRPr="002C7419">
        <w:rPr>
          <w:rFonts w:ascii="Arial" w:eastAsia="Times New Roman" w:hAnsi="Arial" w:cs="Arial"/>
          <w:i/>
          <w:iCs/>
          <w:sz w:val="18"/>
          <w:szCs w:val="18"/>
          <w:lang w:val="en-US" w:bidi="ar-SA"/>
        </w:rPr>
        <w:t>Expense/Inflation risk:</w:t>
      </w:r>
    </w:p>
    <w:p w:rsidR="002C7419" w:rsidRPr="002C7419" w:rsidRDefault="002C7419" w:rsidP="002C7419">
      <w:pPr>
        <w:widowControl w:val="0"/>
        <w:spacing w:after="240" w:line="240" w:lineRule="auto"/>
        <w:ind w:left="216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The total Expense/Inflation ECR should be input in the economic capital column. This total amount should be further detailed in the following table. The format is provided here as an example.</w:t>
      </w:r>
    </w:p>
    <w:p w:rsidR="002C7419" w:rsidRPr="002C7419" w:rsidRDefault="002C7419" w:rsidP="002C7419">
      <w:pPr>
        <w:widowControl w:val="0"/>
        <w:spacing w:after="240" w:line="240" w:lineRule="auto"/>
        <w:ind w:left="216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Table 4(i)(c)</w:t>
      </w:r>
    </w:p>
    <w:tbl>
      <w:tblPr>
        <w:tblOverlap w:val="never"/>
        <w:tblW w:w="3805" w:type="pct"/>
        <w:tblInd w:w="2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1133"/>
        <w:gridCol w:w="1606"/>
        <w:gridCol w:w="1796"/>
        <w:gridCol w:w="2668"/>
      </w:tblGrid>
      <w:tr w:rsidR="002C7419" w:rsidRPr="002C7419" w:rsidTr="00F96A75">
        <w:trPr>
          <w:tblHeader/>
        </w:trPr>
        <w:tc>
          <w:tcPr>
            <w:tcW w:w="786"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Risk components</w:t>
            </w:r>
          </w:p>
        </w:tc>
        <w:tc>
          <w:tcPr>
            <w:tcW w:w="1115"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Risk capital</w:t>
            </w:r>
          </w:p>
        </w:tc>
        <w:tc>
          <w:tcPr>
            <w:tcW w:w="1247"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Quantification method (Decision 4)</w:t>
            </w:r>
          </w:p>
        </w:tc>
        <w:tc>
          <w:tcPr>
            <w:tcW w:w="1852"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Quantification parameters</w:t>
            </w:r>
          </w:p>
        </w:tc>
      </w:tr>
      <w:tr w:rsidR="002C7419" w:rsidRPr="002C7419" w:rsidTr="00F96A75">
        <w:tc>
          <w:tcPr>
            <w:tcW w:w="78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Expense and inflation</w:t>
            </w:r>
          </w:p>
        </w:tc>
        <w:tc>
          <w:tcPr>
            <w:tcW w:w="11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24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iCs/>
                <w:sz w:val="18"/>
                <w:szCs w:val="18"/>
                <w:lang w:val="en-US" w:bidi="ar-SA"/>
              </w:rPr>
              <w:t>e.g.</w:t>
            </w:r>
            <w:r w:rsidRPr="002C7419">
              <w:rPr>
                <w:rFonts w:ascii="Arial" w:eastAsia="Arial" w:hAnsi="Arial" w:cs="Arial"/>
                <w:sz w:val="18"/>
                <w:szCs w:val="18"/>
                <w:lang w:val="en-US" w:bidi="ar-SA"/>
              </w:rPr>
              <w:t xml:space="preserve"> Stress testing or e g. Factor based</w:t>
            </w:r>
          </w:p>
        </w:tc>
        <w:tc>
          <w:tcPr>
            <w:tcW w:w="185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e.g. +10% increase in expenses and 1% increase in inflation rate or</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e.g. .75% of liabilities</w:t>
            </w:r>
          </w:p>
        </w:tc>
      </w:tr>
      <w:tr w:rsidR="002C7419" w:rsidRPr="002C7419" w:rsidTr="00F96A75">
        <w:tc>
          <w:tcPr>
            <w:tcW w:w="78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Expense/Infl</w:t>
            </w:r>
            <w:r w:rsidRPr="002C7419">
              <w:rPr>
                <w:rFonts w:ascii="Arial" w:eastAsia="Arial" w:hAnsi="Arial" w:cs="Arial"/>
                <w:sz w:val="18"/>
                <w:szCs w:val="18"/>
                <w:lang w:val="en-US" w:bidi="ar-SA"/>
              </w:rPr>
              <w:lastRenderedPageBreak/>
              <w:t>ation</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ECR</w:t>
            </w:r>
          </w:p>
        </w:tc>
        <w:tc>
          <w:tcPr>
            <w:tcW w:w="11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r w:rsidRPr="002C7419">
              <w:rPr>
                <w:rFonts w:ascii="Arial" w:hAnsi="Arial" w:cs="Arial"/>
                <w:sz w:val="18"/>
                <w:szCs w:val="18"/>
                <w:lang w:bidi="ar-SA"/>
              </w:rPr>
              <w:lastRenderedPageBreak/>
              <w:t xml:space="preserve">Same as 4(i)(c) </w:t>
            </w:r>
            <w:r w:rsidRPr="002C7419">
              <w:rPr>
                <w:rFonts w:ascii="Arial" w:hAnsi="Arial" w:cs="Arial"/>
                <w:sz w:val="18"/>
                <w:szCs w:val="18"/>
                <w:lang w:bidi="ar-SA"/>
              </w:rPr>
              <w:lastRenderedPageBreak/>
              <w:t>from the main table</w:t>
            </w:r>
          </w:p>
        </w:tc>
        <w:tc>
          <w:tcPr>
            <w:tcW w:w="1247" w:type="pct"/>
            <w:shd w:val="clear" w:color="auto" w:fill="FFFFFF"/>
          </w:tcPr>
          <w:p w:rsidR="002C7419" w:rsidRPr="002C7419" w:rsidRDefault="002C7419" w:rsidP="002C7419">
            <w:pPr>
              <w:widowControl w:val="0"/>
              <w:spacing w:after="0" w:line="276" w:lineRule="auto"/>
              <w:jc w:val="both"/>
              <w:rPr>
                <w:rFonts w:ascii="Arial" w:eastAsia="Arial" w:hAnsi="Arial" w:cs="Arial"/>
                <w:iCs/>
                <w:sz w:val="18"/>
                <w:szCs w:val="18"/>
                <w:lang w:val="en-US" w:bidi="ar-SA"/>
              </w:rPr>
            </w:pPr>
          </w:p>
        </w:tc>
        <w:tc>
          <w:tcPr>
            <w:tcW w:w="185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p>
        </w:tc>
      </w:tr>
    </w:tbl>
    <w:p w:rsidR="002C7419" w:rsidRPr="002C7419" w:rsidRDefault="002C7419" w:rsidP="002C7419">
      <w:pPr>
        <w:widowControl w:val="0"/>
        <w:spacing w:after="0" w:line="276" w:lineRule="auto"/>
        <w:ind w:left="2160"/>
        <w:rPr>
          <w:rFonts w:ascii="Arial" w:hAnsi="Arial" w:cs="Arial"/>
          <w:sz w:val="18"/>
          <w:szCs w:val="18"/>
          <w:lang w:bidi="ar-SA"/>
        </w:rPr>
      </w:pPr>
    </w:p>
    <w:p w:rsidR="002C7419" w:rsidRPr="002C7419" w:rsidRDefault="002C7419" w:rsidP="00174EB5">
      <w:pPr>
        <w:widowControl w:val="0"/>
        <w:numPr>
          <w:ilvl w:val="2"/>
          <w:numId w:val="51"/>
        </w:numPr>
        <w:spacing w:after="240" w:line="240" w:lineRule="auto"/>
        <w:ind w:left="2565" w:hanging="720"/>
        <w:jc w:val="both"/>
        <w:rPr>
          <w:rFonts w:ascii="Arial" w:eastAsia="Times New Roman" w:hAnsi="Arial" w:cs="Arial"/>
          <w:iCs/>
          <w:sz w:val="18"/>
          <w:szCs w:val="18"/>
          <w:lang w:val="en-US" w:bidi="ar-SA"/>
        </w:rPr>
      </w:pPr>
      <w:r w:rsidRPr="002C7419">
        <w:rPr>
          <w:rFonts w:ascii="Arial" w:eastAsia="Times New Roman" w:hAnsi="Arial" w:cs="Arial"/>
          <w:i/>
          <w:iCs/>
          <w:sz w:val="18"/>
          <w:szCs w:val="18"/>
          <w:lang w:val="en-US" w:bidi="ar-SA"/>
        </w:rPr>
        <w:t>Insurance other risk components:</w:t>
      </w:r>
    </w:p>
    <w:p w:rsidR="002C7419" w:rsidRPr="002C7419" w:rsidRDefault="002C7419" w:rsidP="002C7419">
      <w:pPr>
        <w:widowControl w:val="0"/>
        <w:spacing w:after="240" w:line="240" w:lineRule="auto"/>
        <w:ind w:left="216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The Insurance other risk ECR should be input in the risk based capital column. This total amount should be further detailed in the following table. The format is provided here as an example.</w:t>
      </w:r>
    </w:p>
    <w:p w:rsidR="002C7419" w:rsidRPr="002C7419" w:rsidRDefault="002C7419" w:rsidP="002C7419">
      <w:pPr>
        <w:widowControl w:val="0"/>
        <w:spacing w:after="240" w:line="240" w:lineRule="auto"/>
        <w:ind w:left="216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Table 4(i)(d)</w:t>
      </w:r>
    </w:p>
    <w:tbl>
      <w:tblPr>
        <w:tblOverlap w:val="never"/>
        <w:tblW w:w="3805" w:type="pct"/>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1129"/>
        <w:gridCol w:w="1605"/>
        <w:gridCol w:w="1795"/>
        <w:gridCol w:w="2674"/>
      </w:tblGrid>
      <w:tr w:rsidR="002C7419" w:rsidRPr="002C7419" w:rsidTr="00F96A75">
        <w:trPr>
          <w:tblHeader/>
        </w:trPr>
        <w:tc>
          <w:tcPr>
            <w:tcW w:w="784"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Risk components</w:t>
            </w:r>
          </w:p>
        </w:tc>
        <w:tc>
          <w:tcPr>
            <w:tcW w:w="1114"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Risk capital</w:t>
            </w:r>
          </w:p>
        </w:tc>
        <w:tc>
          <w:tcPr>
            <w:tcW w:w="1246"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Quantification method (Decision 4)</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p>
        </w:tc>
        <w:tc>
          <w:tcPr>
            <w:tcW w:w="1856"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iCs/>
                <w:sz w:val="18"/>
                <w:szCs w:val="18"/>
                <w:lang w:val="en-US" w:bidi="ar-SA"/>
              </w:rPr>
              <w:t xml:space="preserve">Quantification </w:t>
            </w:r>
            <w:r w:rsidRPr="002C7419">
              <w:rPr>
                <w:rFonts w:ascii="Arial" w:eastAsia="Arial" w:hAnsi="Arial" w:cs="Arial"/>
                <w:b/>
                <w:bCs/>
                <w:sz w:val="18"/>
                <w:szCs w:val="18"/>
                <w:lang w:val="en-US" w:bidi="ar-SA"/>
              </w:rPr>
              <w:t xml:space="preserve">parameters </w:t>
            </w:r>
          </w:p>
        </w:tc>
      </w:tr>
      <w:tr w:rsidR="002C7419" w:rsidRPr="002C7419" w:rsidTr="00F96A75">
        <w:tc>
          <w:tcPr>
            <w:tcW w:w="78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xxxx</w:t>
            </w:r>
          </w:p>
        </w:tc>
        <w:tc>
          <w:tcPr>
            <w:tcW w:w="11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24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78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Insurance other risk</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ECR</w:t>
            </w:r>
          </w:p>
        </w:tc>
        <w:tc>
          <w:tcPr>
            <w:tcW w:w="11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r w:rsidRPr="002C7419">
              <w:rPr>
                <w:rFonts w:ascii="Arial" w:hAnsi="Arial" w:cs="Arial"/>
                <w:sz w:val="18"/>
                <w:szCs w:val="18"/>
                <w:lang w:bidi="ar-SA"/>
              </w:rPr>
              <w:t>Same as 4(i)(d) from the main table</w:t>
            </w:r>
          </w:p>
        </w:tc>
        <w:tc>
          <w:tcPr>
            <w:tcW w:w="124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bl>
    <w:p w:rsidR="002C7419" w:rsidRPr="002C7419" w:rsidRDefault="002C7419" w:rsidP="002C7419">
      <w:pPr>
        <w:widowControl w:val="0"/>
        <w:spacing w:after="0" w:line="276" w:lineRule="auto"/>
        <w:ind w:left="2160"/>
        <w:rPr>
          <w:rFonts w:ascii="Arial" w:hAnsi="Arial" w:cs="Arial"/>
          <w:sz w:val="18"/>
          <w:szCs w:val="18"/>
          <w:lang w:bidi="ar-SA"/>
        </w:rPr>
      </w:pPr>
    </w:p>
    <w:p w:rsidR="002C7419" w:rsidRPr="002C7419" w:rsidRDefault="002C7419" w:rsidP="00174EB5">
      <w:pPr>
        <w:widowControl w:val="0"/>
        <w:numPr>
          <w:ilvl w:val="2"/>
          <w:numId w:val="51"/>
        </w:numPr>
        <w:spacing w:after="240" w:line="240" w:lineRule="auto"/>
        <w:ind w:left="2565" w:hanging="72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A simple arithmetic aggregation of all insurance risk components without accounting for diversification.</w:t>
      </w:r>
    </w:p>
    <w:p w:rsidR="002C7419" w:rsidRPr="002C7419" w:rsidRDefault="002C7419" w:rsidP="00174EB5">
      <w:pPr>
        <w:widowControl w:val="0"/>
        <w:numPr>
          <w:ilvl w:val="1"/>
          <w:numId w:val="51"/>
        </w:numPr>
        <w:spacing w:after="240" w:line="240" w:lineRule="auto"/>
        <w:ind w:left="1562" w:hanging="720"/>
        <w:jc w:val="both"/>
        <w:rPr>
          <w:rFonts w:ascii="Arial" w:eastAsia="Times New Roman" w:hAnsi="Arial" w:cs="Arial"/>
          <w:i/>
          <w:iCs/>
          <w:sz w:val="18"/>
          <w:szCs w:val="18"/>
          <w:lang w:val="en-US" w:bidi="ar-SA"/>
        </w:rPr>
      </w:pPr>
      <w:r w:rsidRPr="002C7419">
        <w:rPr>
          <w:rFonts w:ascii="Arial" w:eastAsia="Times New Roman" w:hAnsi="Arial" w:cs="Arial"/>
          <w:b/>
          <w:bCs/>
          <w:i/>
          <w:iCs/>
          <w:sz w:val="18"/>
          <w:szCs w:val="18"/>
          <w:lang w:val="en-US" w:bidi="ar-SA"/>
        </w:rPr>
        <w:t>Market risk:</w:t>
      </w:r>
    </w:p>
    <w:p w:rsidR="002C7419" w:rsidRPr="002C7419" w:rsidRDefault="002C7419" w:rsidP="002C7419">
      <w:pPr>
        <w:widowControl w:val="0"/>
        <w:spacing w:after="240" w:line="240" w:lineRule="auto"/>
        <w:ind w:left="144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Market risk includes components like interest rates, equity returns etc.</w:t>
      </w:r>
    </w:p>
    <w:p w:rsidR="002C7419" w:rsidRPr="002C7419" w:rsidRDefault="002C7419" w:rsidP="00174EB5">
      <w:pPr>
        <w:widowControl w:val="0"/>
        <w:numPr>
          <w:ilvl w:val="0"/>
          <w:numId w:val="52"/>
        </w:numPr>
        <w:spacing w:after="240" w:line="240" w:lineRule="auto"/>
        <w:ind w:left="2160" w:hanging="720"/>
        <w:jc w:val="both"/>
        <w:rPr>
          <w:rFonts w:ascii="Arial" w:eastAsia="Times New Roman" w:hAnsi="Arial" w:cs="Arial"/>
          <w:iCs/>
          <w:sz w:val="18"/>
          <w:szCs w:val="18"/>
          <w:lang w:val="en-US" w:bidi="ar-SA"/>
        </w:rPr>
      </w:pPr>
      <w:r w:rsidRPr="002C7419">
        <w:rPr>
          <w:rFonts w:ascii="Arial" w:eastAsia="Times New Roman" w:hAnsi="Arial" w:cs="Arial"/>
          <w:i/>
          <w:iCs/>
          <w:sz w:val="18"/>
          <w:szCs w:val="18"/>
          <w:lang w:val="en-US" w:bidi="ar-SA"/>
        </w:rPr>
        <w:t>Interest rate risk:</w:t>
      </w:r>
    </w:p>
    <w:p w:rsidR="002C7419" w:rsidRPr="002C7419" w:rsidRDefault="002C7419" w:rsidP="002C7419">
      <w:pPr>
        <w:widowControl w:val="0"/>
        <w:spacing w:after="240" w:line="240" w:lineRule="auto"/>
        <w:ind w:left="2127"/>
        <w:jc w:val="both"/>
        <w:rPr>
          <w:rFonts w:ascii="Arial" w:eastAsia="Times New Roman" w:hAnsi="Arial" w:cs="Arial"/>
          <w:i/>
          <w:sz w:val="18"/>
          <w:szCs w:val="18"/>
          <w:lang w:val="en-US" w:bidi="ar-SA"/>
        </w:rPr>
      </w:pPr>
      <w:r w:rsidRPr="002C7419">
        <w:rPr>
          <w:rFonts w:ascii="Arial" w:eastAsia="Times New Roman" w:hAnsi="Arial" w:cs="Arial"/>
          <w:i/>
          <w:iCs/>
          <w:sz w:val="18"/>
          <w:szCs w:val="18"/>
          <w:lang w:val="en-US" w:bidi="ar-SA"/>
        </w:rPr>
        <w:t>Regarding the best estimates of interest rates in policyholders’ liabilities, while stochastic simulation could be used, the use of other methods in arriving at yield rates is also encouraged. The Appointed Actuary must explicitly specify the exact method used in arriving at the interest rates.</w:t>
      </w:r>
    </w:p>
    <w:p w:rsidR="002C7419" w:rsidRPr="002C7419" w:rsidRDefault="002C7419" w:rsidP="002C7419">
      <w:pPr>
        <w:widowControl w:val="0"/>
        <w:spacing w:after="240" w:line="240" w:lineRule="auto"/>
        <w:ind w:left="2127"/>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The Interest ECR should be input in the economic capital column. This total amount should be further detailed in the following table. The format is provided here as an example. For example, the quantification method (Decision 4) for individual risks should be clearly mentioned and the relevant parameters stated.</w:t>
      </w:r>
    </w:p>
    <w:p w:rsidR="002C7419" w:rsidRPr="002C7419" w:rsidRDefault="002C7419" w:rsidP="002C7419">
      <w:pPr>
        <w:widowControl w:val="0"/>
        <w:spacing w:after="240" w:line="240" w:lineRule="auto"/>
        <w:ind w:left="2127"/>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Table 4(ii)(a)</w:t>
      </w:r>
    </w:p>
    <w:tbl>
      <w:tblPr>
        <w:tblOverlap w:val="never"/>
        <w:tblW w:w="3800" w:type="pct"/>
        <w:tblInd w:w="2160" w:type="dxa"/>
        <w:tblLayout w:type="fixed"/>
        <w:tblCellMar>
          <w:left w:w="58" w:type="dxa"/>
          <w:right w:w="58" w:type="dxa"/>
        </w:tblCellMar>
        <w:tblLook w:val="04A0" w:firstRow="1" w:lastRow="0" w:firstColumn="1" w:lastColumn="0" w:noHBand="0" w:noVBand="1"/>
      </w:tblPr>
      <w:tblGrid>
        <w:gridCol w:w="1127"/>
        <w:gridCol w:w="1605"/>
        <w:gridCol w:w="1794"/>
        <w:gridCol w:w="2667"/>
      </w:tblGrid>
      <w:tr w:rsidR="002C7419" w:rsidRPr="002C7419" w:rsidTr="00F96A75">
        <w:trPr>
          <w:tblHeader/>
        </w:trPr>
        <w:tc>
          <w:tcPr>
            <w:tcW w:w="783" w:type="pct"/>
            <w:tcBorders>
              <w:top w:val="single" w:sz="4" w:space="0" w:color="auto"/>
              <w:left w:val="single" w:sz="4" w:space="0" w:color="auto"/>
              <w:bottom w:val="single" w:sz="4" w:space="0" w:color="auto"/>
            </w:tcBorders>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Risk components</w:t>
            </w:r>
          </w:p>
        </w:tc>
        <w:tc>
          <w:tcPr>
            <w:tcW w:w="1115" w:type="pct"/>
            <w:tcBorders>
              <w:top w:val="single" w:sz="4" w:space="0" w:color="auto"/>
              <w:left w:val="single" w:sz="4" w:space="0" w:color="auto"/>
              <w:bottom w:val="single" w:sz="4" w:space="0" w:color="auto"/>
            </w:tcBorders>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Risk capital</w:t>
            </w:r>
          </w:p>
        </w:tc>
        <w:tc>
          <w:tcPr>
            <w:tcW w:w="1247" w:type="pct"/>
            <w:tcBorders>
              <w:top w:val="single" w:sz="4" w:space="0" w:color="auto"/>
              <w:left w:val="single" w:sz="4" w:space="0" w:color="auto"/>
              <w:bottom w:val="single" w:sz="4" w:space="0" w:color="auto"/>
            </w:tcBorders>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Quantification method (Decision 4)</w:t>
            </w:r>
          </w:p>
        </w:tc>
        <w:tc>
          <w:tcPr>
            <w:tcW w:w="185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Quantification parameters </w:t>
            </w:r>
          </w:p>
        </w:tc>
      </w:tr>
      <w:tr w:rsidR="002C7419" w:rsidRPr="002C7419" w:rsidTr="00F96A75">
        <w:trPr>
          <w:tblHeader/>
        </w:trPr>
        <w:tc>
          <w:tcPr>
            <w:tcW w:w="783"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Interest rate risk</w:t>
            </w:r>
          </w:p>
        </w:tc>
        <w:tc>
          <w:tcPr>
            <w:tcW w:w="1115"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247"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e.g. Stochastic simulations</w:t>
            </w: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e.g. 1000 simulations using short rate mean reverting interest model with a mean reversion level of 7% and a volatility of 15 %</w:t>
            </w:r>
          </w:p>
        </w:tc>
      </w:tr>
      <w:tr w:rsidR="002C7419" w:rsidRPr="002C7419" w:rsidTr="00F96A75">
        <w:trPr>
          <w:tblHeader/>
        </w:trPr>
        <w:tc>
          <w:tcPr>
            <w:tcW w:w="783"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Interest ECR</w:t>
            </w:r>
          </w:p>
        </w:tc>
        <w:tc>
          <w:tcPr>
            <w:tcW w:w="1115"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Same as 4(ii)(a) from the main table</w:t>
            </w:r>
          </w:p>
        </w:tc>
        <w:tc>
          <w:tcPr>
            <w:tcW w:w="1247"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bl>
    <w:p w:rsidR="002C7419" w:rsidRPr="002C7419" w:rsidRDefault="002C7419" w:rsidP="002C7419">
      <w:pPr>
        <w:widowControl w:val="0"/>
        <w:spacing w:after="0" w:line="276" w:lineRule="auto"/>
        <w:ind w:left="2160"/>
        <w:rPr>
          <w:rFonts w:ascii="Arial" w:hAnsi="Arial" w:cs="Arial"/>
          <w:sz w:val="18"/>
          <w:szCs w:val="18"/>
          <w:lang w:bidi="ar-SA"/>
        </w:rPr>
      </w:pPr>
    </w:p>
    <w:p w:rsidR="002C7419" w:rsidRPr="002C7419" w:rsidRDefault="002C7419" w:rsidP="00174EB5">
      <w:pPr>
        <w:widowControl w:val="0"/>
        <w:numPr>
          <w:ilvl w:val="0"/>
          <w:numId w:val="52"/>
        </w:numPr>
        <w:spacing w:after="240" w:line="240" w:lineRule="auto"/>
        <w:ind w:left="2127" w:hanging="709"/>
        <w:jc w:val="both"/>
        <w:rPr>
          <w:rFonts w:ascii="Arial" w:eastAsia="Times New Roman" w:hAnsi="Arial" w:cs="Arial"/>
          <w:iCs/>
          <w:sz w:val="18"/>
          <w:szCs w:val="18"/>
          <w:lang w:val="en-US" w:bidi="ar-SA"/>
        </w:rPr>
      </w:pPr>
      <w:r w:rsidRPr="002C7419">
        <w:rPr>
          <w:rFonts w:ascii="Arial" w:eastAsia="Times New Roman" w:hAnsi="Arial" w:cs="Arial"/>
          <w:i/>
          <w:iCs/>
          <w:sz w:val="18"/>
          <w:szCs w:val="18"/>
          <w:lang w:val="en-US" w:bidi="ar-SA"/>
        </w:rPr>
        <w:t>Equity risk:</w:t>
      </w:r>
    </w:p>
    <w:p w:rsidR="002C7419" w:rsidRPr="002C7419" w:rsidRDefault="002C7419" w:rsidP="002C7419">
      <w:pPr>
        <w:widowControl w:val="0"/>
        <w:spacing w:after="240" w:line="240" w:lineRule="auto"/>
        <w:ind w:left="2127"/>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 xml:space="preserve">The Equity ECR should be input in the economic capital column. This total amount should be further detailed in the following table. The format is provided here as an example. For </w:t>
      </w:r>
      <w:r w:rsidRPr="002C7419">
        <w:rPr>
          <w:rFonts w:ascii="Arial" w:eastAsia="Times New Roman" w:hAnsi="Arial" w:cs="Arial"/>
          <w:i/>
          <w:iCs/>
          <w:sz w:val="18"/>
          <w:szCs w:val="18"/>
          <w:lang w:val="en-US" w:bidi="ar-SA"/>
        </w:rPr>
        <w:lastRenderedPageBreak/>
        <w:t>example, the quantification method (Decision 4) for individual risks should be clearly mentioned and the relevant parameters stated.</w:t>
      </w:r>
    </w:p>
    <w:p w:rsidR="002C7419" w:rsidRPr="002C7419" w:rsidRDefault="002C7419" w:rsidP="002C7419">
      <w:pPr>
        <w:widowControl w:val="0"/>
        <w:spacing w:after="240" w:line="240" w:lineRule="auto"/>
        <w:ind w:left="2127"/>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Table 4(ii)(b)</w:t>
      </w:r>
    </w:p>
    <w:tbl>
      <w:tblPr>
        <w:tblOverlap w:val="never"/>
        <w:tblW w:w="3800" w:type="pct"/>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1127"/>
        <w:gridCol w:w="1605"/>
        <w:gridCol w:w="1794"/>
        <w:gridCol w:w="2667"/>
      </w:tblGrid>
      <w:tr w:rsidR="002C7419" w:rsidRPr="002C7419" w:rsidTr="00F96A75">
        <w:trPr>
          <w:tblHeader/>
        </w:trPr>
        <w:tc>
          <w:tcPr>
            <w:tcW w:w="783"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Risk components</w:t>
            </w:r>
          </w:p>
        </w:tc>
        <w:tc>
          <w:tcPr>
            <w:tcW w:w="1115"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Risk capital</w:t>
            </w:r>
          </w:p>
        </w:tc>
        <w:tc>
          <w:tcPr>
            <w:tcW w:w="1247"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Quantification method (Decision 4)</w:t>
            </w:r>
          </w:p>
        </w:tc>
        <w:tc>
          <w:tcPr>
            <w:tcW w:w="1854"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Quantification</w:t>
            </w:r>
            <w:r w:rsidRPr="002C7419">
              <w:rPr>
                <w:rFonts w:ascii="Arial" w:eastAsia="Arial" w:hAnsi="Arial" w:cs="Arial"/>
                <w:sz w:val="18"/>
                <w:szCs w:val="18"/>
                <w:lang w:val="en-US" w:bidi="ar-SA"/>
              </w:rPr>
              <w:t xml:space="preserve"> </w:t>
            </w:r>
            <w:r w:rsidRPr="002C7419">
              <w:rPr>
                <w:rFonts w:ascii="Arial" w:eastAsia="Arial" w:hAnsi="Arial" w:cs="Arial"/>
                <w:b/>
                <w:bCs/>
                <w:sz w:val="18"/>
                <w:szCs w:val="18"/>
                <w:lang w:val="en-US" w:bidi="ar-SA"/>
              </w:rPr>
              <w:t>Parameters</w:t>
            </w:r>
          </w:p>
        </w:tc>
      </w:tr>
      <w:tr w:rsidR="002C7419" w:rsidRPr="002C7419" w:rsidTr="00F96A75">
        <w:trPr>
          <w:tblHeader/>
        </w:trPr>
        <w:tc>
          <w:tcPr>
            <w:tcW w:w="783"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Equity risk</w:t>
            </w:r>
          </w:p>
        </w:tc>
        <w:tc>
          <w:tcPr>
            <w:tcW w:w="11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24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e.g. Stress testing</w:t>
            </w:r>
          </w:p>
        </w:tc>
        <w:tc>
          <w:tcPr>
            <w:tcW w:w="185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e.g. 60% fall in equities</w:t>
            </w:r>
          </w:p>
        </w:tc>
      </w:tr>
      <w:tr w:rsidR="002C7419" w:rsidRPr="002C7419" w:rsidTr="00F96A75">
        <w:trPr>
          <w:tblHeader/>
        </w:trPr>
        <w:tc>
          <w:tcPr>
            <w:tcW w:w="783"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Equity ECR</w:t>
            </w:r>
          </w:p>
        </w:tc>
        <w:tc>
          <w:tcPr>
            <w:tcW w:w="1115"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Same as 4(ii)(b) from the main table</w:t>
            </w:r>
          </w:p>
        </w:tc>
        <w:tc>
          <w:tcPr>
            <w:tcW w:w="124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5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bl>
    <w:p w:rsidR="002C7419" w:rsidRPr="002C7419" w:rsidRDefault="002C7419" w:rsidP="002C7419">
      <w:pPr>
        <w:widowControl w:val="0"/>
        <w:spacing w:after="0" w:line="276" w:lineRule="auto"/>
        <w:ind w:left="2160"/>
        <w:rPr>
          <w:rFonts w:ascii="Arial" w:hAnsi="Arial" w:cs="Arial"/>
          <w:sz w:val="18"/>
          <w:szCs w:val="18"/>
          <w:lang w:bidi="ar-SA"/>
        </w:rPr>
      </w:pPr>
    </w:p>
    <w:p w:rsidR="002C7419" w:rsidRPr="002C7419" w:rsidRDefault="002C7419" w:rsidP="00174EB5">
      <w:pPr>
        <w:widowControl w:val="0"/>
        <w:numPr>
          <w:ilvl w:val="0"/>
          <w:numId w:val="52"/>
        </w:numPr>
        <w:spacing w:after="240" w:line="240" w:lineRule="auto"/>
        <w:ind w:left="2127" w:hanging="709"/>
        <w:jc w:val="both"/>
        <w:rPr>
          <w:rFonts w:ascii="Arial" w:eastAsia="Times New Roman" w:hAnsi="Arial" w:cs="Arial"/>
          <w:iCs/>
          <w:sz w:val="18"/>
          <w:szCs w:val="18"/>
          <w:lang w:val="en-US" w:bidi="ar-SA"/>
        </w:rPr>
      </w:pPr>
      <w:r w:rsidRPr="002C7419">
        <w:rPr>
          <w:rFonts w:ascii="Arial" w:eastAsia="Times New Roman" w:hAnsi="Arial" w:cs="Arial"/>
          <w:i/>
          <w:iCs/>
          <w:sz w:val="18"/>
          <w:szCs w:val="18"/>
          <w:lang w:val="en-US" w:bidi="ar-SA"/>
        </w:rPr>
        <w:t>Foreign Currency Exchange risk:</w:t>
      </w:r>
    </w:p>
    <w:p w:rsidR="002C7419" w:rsidRPr="002C7419" w:rsidRDefault="002C7419" w:rsidP="002C7419">
      <w:pPr>
        <w:widowControl w:val="0"/>
        <w:spacing w:after="240" w:line="240" w:lineRule="auto"/>
        <w:ind w:left="2127"/>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The Forex ECR should be input in the risk based capital column. This total amount should be further detailed in the following table. The format is provided here as an example. For example, the quantification method (Decision 4) for individual risks should be clearly mentioned and the relevant parameters stated. It is recognized that, presently, this item may not be relevant or may be immaterial for most of the insurance companies in India.</w:t>
      </w:r>
    </w:p>
    <w:p w:rsidR="002C7419" w:rsidRPr="002C7419" w:rsidRDefault="002C7419" w:rsidP="002C7419">
      <w:pPr>
        <w:widowControl w:val="0"/>
        <w:spacing w:after="240" w:line="240" w:lineRule="auto"/>
        <w:ind w:left="2127"/>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Table 4(ii)(c)</w:t>
      </w:r>
    </w:p>
    <w:tbl>
      <w:tblPr>
        <w:tblOverlap w:val="never"/>
        <w:tblW w:w="3800" w:type="pct"/>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1132"/>
        <w:gridCol w:w="1604"/>
        <w:gridCol w:w="1794"/>
        <w:gridCol w:w="2663"/>
      </w:tblGrid>
      <w:tr w:rsidR="002C7419" w:rsidRPr="002C7419" w:rsidTr="00F96A75">
        <w:trPr>
          <w:tblHeader/>
        </w:trPr>
        <w:tc>
          <w:tcPr>
            <w:tcW w:w="786"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Risk components</w:t>
            </w:r>
          </w:p>
        </w:tc>
        <w:tc>
          <w:tcPr>
            <w:tcW w:w="1115"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Risk capital</w:t>
            </w:r>
          </w:p>
        </w:tc>
        <w:tc>
          <w:tcPr>
            <w:tcW w:w="1247"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Quantification method (Decision 4)</w:t>
            </w:r>
          </w:p>
        </w:tc>
        <w:tc>
          <w:tcPr>
            <w:tcW w:w="1851"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Quantification Parameters</w:t>
            </w:r>
          </w:p>
        </w:tc>
      </w:tr>
      <w:tr w:rsidR="002C7419" w:rsidRPr="002C7419" w:rsidTr="00F96A75">
        <w:trPr>
          <w:tblHeader/>
        </w:trPr>
        <w:tc>
          <w:tcPr>
            <w:tcW w:w="78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Forex risk</w:t>
            </w:r>
          </w:p>
        </w:tc>
        <w:tc>
          <w:tcPr>
            <w:tcW w:w="11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24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e.g. Stress testing</w:t>
            </w:r>
          </w:p>
        </w:tc>
        <w:tc>
          <w:tcPr>
            <w:tcW w:w="185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e.g. 10% fluctuation in domestic currency</w:t>
            </w:r>
          </w:p>
        </w:tc>
      </w:tr>
      <w:tr w:rsidR="002C7419" w:rsidRPr="002C7419" w:rsidTr="00F96A75">
        <w:trPr>
          <w:tblHeader/>
        </w:trPr>
        <w:tc>
          <w:tcPr>
            <w:tcW w:w="78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Forex ECR</w:t>
            </w:r>
          </w:p>
        </w:tc>
        <w:tc>
          <w:tcPr>
            <w:tcW w:w="1115"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Same as 4(ii)(c) from the main table</w:t>
            </w:r>
          </w:p>
        </w:tc>
        <w:tc>
          <w:tcPr>
            <w:tcW w:w="124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5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bl>
    <w:p w:rsidR="002C7419" w:rsidRPr="002C7419" w:rsidRDefault="002C7419" w:rsidP="002C7419">
      <w:pPr>
        <w:widowControl w:val="0"/>
        <w:spacing w:after="0" w:line="276" w:lineRule="auto"/>
        <w:ind w:left="2160"/>
        <w:rPr>
          <w:rFonts w:ascii="Arial" w:hAnsi="Arial" w:cs="Arial"/>
          <w:sz w:val="18"/>
          <w:szCs w:val="18"/>
          <w:lang w:bidi="ar-SA"/>
        </w:rPr>
      </w:pPr>
    </w:p>
    <w:p w:rsidR="002C7419" w:rsidRPr="002C7419" w:rsidRDefault="002C7419" w:rsidP="00174EB5">
      <w:pPr>
        <w:widowControl w:val="0"/>
        <w:numPr>
          <w:ilvl w:val="0"/>
          <w:numId w:val="52"/>
        </w:numPr>
        <w:spacing w:after="240" w:line="240" w:lineRule="auto"/>
        <w:ind w:left="2127" w:hanging="709"/>
        <w:jc w:val="both"/>
        <w:rPr>
          <w:rFonts w:ascii="Arial" w:eastAsia="Times New Roman" w:hAnsi="Arial" w:cs="Arial"/>
          <w:iCs/>
          <w:sz w:val="18"/>
          <w:szCs w:val="18"/>
          <w:lang w:val="en-US" w:bidi="ar-SA"/>
        </w:rPr>
      </w:pPr>
      <w:r w:rsidRPr="002C7419">
        <w:rPr>
          <w:rFonts w:ascii="Arial" w:eastAsia="Times New Roman" w:hAnsi="Arial" w:cs="Arial"/>
          <w:i/>
          <w:iCs/>
          <w:sz w:val="18"/>
          <w:szCs w:val="18"/>
          <w:lang w:val="en-US" w:bidi="ar-SA"/>
        </w:rPr>
        <w:t>Property risk:</w:t>
      </w:r>
    </w:p>
    <w:p w:rsidR="002C7419" w:rsidRPr="002C7419" w:rsidRDefault="002C7419" w:rsidP="002C7419">
      <w:pPr>
        <w:widowControl w:val="0"/>
        <w:spacing w:after="240" w:line="240" w:lineRule="auto"/>
        <w:ind w:left="2127"/>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The Property (i.e. real estate) ECR should be input in the economic capital column. This total amount should be further detailed in the: following table. The format is provided here as an example. For example, the quantification method (Decision 4) for individual risks should be clearly mentioned and the relevant parameters stated.</w:t>
      </w:r>
    </w:p>
    <w:p w:rsidR="002C7419" w:rsidRPr="002C7419" w:rsidRDefault="002C7419" w:rsidP="002C7419">
      <w:pPr>
        <w:widowControl w:val="0"/>
        <w:spacing w:after="240" w:line="240" w:lineRule="auto"/>
        <w:ind w:left="2127"/>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Table 4(ii)(d)</w:t>
      </w:r>
    </w:p>
    <w:tbl>
      <w:tblPr>
        <w:tblOverlap w:val="never"/>
        <w:tblW w:w="3800" w:type="pct"/>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1127"/>
        <w:gridCol w:w="1605"/>
        <w:gridCol w:w="1794"/>
        <w:gridCol w:w="2667"/>
      </w:tblGrid>
      <w:tr w:rsidR="002C7419" w:rsidRPr="002C7419" w:rsidTr="00F96A75">
        <w:trPr>
          <w:tblHeader/>
        </w:trPr>
        <w:tc>
          <w:tcPr>
            <w:tcW w:w="783"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Risk components</w:t>
            </w:r>
          </w:p>
        </w:tc>
        <w:tc>
          <w:tcPr>
            <w:tcW w:w="1115"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Risk capital</w:t>
            </w:r>
          </w:p>
        </w:tc>
        <w:tc>
          <w:tcPr>
            <w:tcW w:w="1247"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Quantification method (Decision 4)</w:t>
            </w:r>
          </w:p>
        </w:tc>
        <w:tc>
          <w:tcPr>
            <w:tcW w:w="1854"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Quantification  Parameters</w:t>
            </w:r>
          </w:p>
        </w:tc>
      </w:tr>
      <w:tr w:rsidR="002C7419" w:rsidRPr="002C7419" w:rsidTr="00F96A75">
        <w:trPr>
          <w:tblHeader/>
        </w:trPr>
        <w:tc>
          <w:tcPr>
            <w:tcW w:w="783" w:type="pct"/>
            <w:shd w:val="clear" w:color="auto" w:fill="FFFFF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sz w:val="18"/>
                <w:szCs w:val="18"/>
                <w:lang w:val="en-US" w:bidi="ar-SA"/>
              </w:rPr>
              <w:t>Property risk</w:t>
            </w:r>
          </w:p>
        </w:tc>
        <w:tc>
          <w:tcPr>
            <w:tcW w:w="1115" w:type="pct"/>
            <w:shd w:val="clear" w:color="auto" w:fill="FFFFF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p>
        </w:tc>
        <w:tc>
          <w:tcPr>
            <w:tcW w:w="1247" w:type="pct"/>
            <w:shd w:val="clear" w:color="auto" w:fill="FFFFF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sz w:val="18"/>
                <w:szCs w:val="18"/>
                <w:lang w:val="en-US" w:bidi="ar-SA"/>
              </w:rPr>
              <w:t>e.g. Stress testing</w:t>
            </w:r>
          </w:p>
        </w:tc>
        <w:tc>
          <w:tcPr>
            <w:tcW w:w="1854" w:type="pct"/>
            <w:shd w:val="clear" w:color="auto" w:fill="FFFFF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sz w:val="18"/>
                <w:szCs w:val="18"/>
                <w:lang w:val="en-US" w:bidi="ar-SA"/>
              </w:rPr>
              <w:t>e.g. change in rental yields; e.g. change in market values</w:t>
            </w:r>
          </w:p>
        </w:tc>
      </w:tr>
      <w:tr w:rsidR="002C7419" w:rsidRPr="002C7419" w:rsidTr="00F96A75">
        <w:trPr>
          <w:tblHeader/>
        </w:trPr>
        <w:tc>
          <w:tcPr>
            <w:tcW w:w="783" w:type="pct"/>
            <w:shd w:val="clear" w:color="auto" w:fill="FFFFF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sz w:val="18"/>
                <w:szCs w:val="18"/>
                <w:lang w:val="en-US" w:bidi="ar-SA"/>
              </w:rPr>
              <w:t>Property ECR</w:t>
            </w:r>
          </w:p>
        </w:tc>
        <w:tc>
          <w:tcPr>
            <w:tcW w:w="1115" w:type="pct"/>
            <w:shd w:val="clear" w:color="auto" w:fill="FFFFF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sz w:val="18"/>
                <w:szCs w:val="18"/>
                <w:lang w:val="en-US" w:bidi="ar-SA"/>
              </w:rPr>
              <w:t>Same as 4(ii)(d) from the main table</w:t>
            </w:r>
          </w:p>
        </w:tc>
        <w:tc>
          <w:tcPr>
            <w:tcW w:w="1247" w:type="pct"/>
            <w:shd w:val="clear" w:color="auto" w:fill="FFFFF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p>
        </w:tc>
        <w:tc>
          <w:tcPr>
            <w:tcW w:w="1854" w:type="pct"/>
            <w:shd w:val="clear" w:color="auto" w:fill="FFFFF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p>
        </w:tc>
      </w:tr>
    </w:tbl>
    <w:p w:rsidR="002C7419" w:rsidRPr="002C7419" w:rsidRDefault="002C7419" w:rsidP="002C7419">
      <w:pPr>
        <w:widowControl w:val="0"/>
        <w:spacing w:after="0" w:line="276" w:lineRule="auto"/>
        <w:ind w:left="2160"/>
        <w:rPr>
          <w:rFonts w:ascii="Arial" w:hAnsi="Arial" w:cs="Arial"/>
          <w:sz w:val="18"/>
          <w:szCs w:val="18"/>
          <w:lang w:bidi="ar-SA"/>
        </w:rPr>
      </w:pPr>
    </w:p>
    <w:p w:rsidR="002C7419" w:rsidRPr="002C7419" w:rsidRDefault="002C7419" w:rsidP="00174EB5">
      <w:pPr>
        <w:widowControl w:val="0"/>
        <w:numPr>
          <w:ilvl w:val="0"/>
          <w:numId w:val="52"/>
        </w:numPr>
        <w:spacing w:after="240" w:line="240" w:lineRule="auto"/>
        <w:ind w:left="2127" w:hanging="709"/>
        <w:jc w:val="both"/>
        <w:rPr>
          <w:rFonts w:ascii="Arial" w:eastAsia="Times New Roman" w:hAnsi="Arial" w:cs="Arial"/>
          <w:iCs/>
          <w:sz w:val="18"/>
          <w:szCs w:val="18"/>
          <w:lang w:val="en-US" w:bidi="ar-SA"/>
        </w:rPr>
      </w:pPr>
      <w:r w:rsidRPr="002C7419">
        <w:rPr>
          <w:rFonts w:ascii="Arial" w:eastAsia="Times New Roman" w:hAnsi="Arial" w:cs="Arial"/>
          <w:i/>
          <w:iCs/>
          <w:sz w:val="18"/>
          <w:szCs w:val="18"/>
          <w:lang w:val="en-US" w:bidi="ar-SA"/>
        </w:rPr>
        <w:t>Other Market risk components:</w:t>
      </w:r>
    </w:p>
    <w:p w:rsidR="002C7419" w:rsidRPr="002C7419" w:rsidRDefault="002C7419" w:rsidP="002C7419">
      <w:pPr>
        <w:widowControl w:val="0"/>
        <w:spacing w:after="240" w:line="240" w:lineRule="auto"/>
        <w:ind w:left="2127"/>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The Other Market risk ECR should be input in the economic capital column. This total amount should be further detailed in the following table. The format is provided here as an example.</w:t>
      </w:r>
    </w:p>
    <w:p w:rsidR="002C7419" w:rsidRPr="002C7419" w:rsidRDefault="002C7419" w:rsidP="002C7419">
      <w:pPr>
        <w:widowControl w:val="0"/>
        <w:spacing w:after="240" w:line="240" w:lineRule="auto"/>
        <w:ind w:left="2127"/>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Table 4(ii)(e)</w:t>
      </w:r>
    </w:p>
    <w:tbl>
      <w:tblPr>
        <w:tblOverlap w:val="never"/>
        <w:tblW w:w="3800" w:type="pct"/>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1127"/>
        <w:gridCol w:w="1605"/>
        <w:gridCol w:w="1794"/>
        <w:gridCol w:w="2667"/>
      </w:tblGrid>
      <w:tr w:rsidR="002C7419" w:rsidRPr="002C7419" w:rsidTr="00F96A75">
        <w:trPr>
          <w:tblHeader/>
        </w:trPr>
        <w:tc>
          <w:tcPr>
            <w:tcW w:w="783"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lastRenderedPageBreak/>
              <w:t>Table 2.1.4 Risk components</w:t>
            </w:r>
          </w:p>
        </w:tc>
        <w:tc>
          <w:tcPr>
            <w:tcW w:w="1115"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Risk capital</w:t>
            </w:r>
          </w:p>
        </w:tc>
        <w:tc>
          <w:tcPr>
            <w:tcW w:w="1247"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Quantification method (Decision 4)</w:t>
            </w:r>
          </w:p>
        </w:tc>
        <w:tc>
          <w:tcPr>
            <w:tcW w:w="1854"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Quantification </w:t>
            </w:r>
            <w:r w:rsidRPr="002C7419">
              <w:rPr>
                <w:rFonts w:ascii="Arial" w:eastAsia="Arial" w:hAnsi="Arial" w:cs="Arial"/>
                <w:b/>
                <w:bCs/>
                <w:iCs/>
                <w:sz w:val="18"/>
                <w:szCs w:val="18"/>
                <w:lang w:val="en-US" w:bidi="ar-SA"/>
              </w:rPr>
              <w:t>parameters</w:t>
            </w:r>
          </w:p>
        </w:tc>
      </w:tr>
      <w:tr w:rsidR="002C7419" w:rsidRPr="002C7419" w:rsidTr="00F96A75">
        <w:trPr>
          <w:tblHeader/>
        </w:trPr>
        <w:tc>
          <w:tcPr>
            <w:tcW w:w="783"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xxxx</w:t>
            </w:r>
          </w:p>
        </w:tc>
        <w:tc>
          <w:tcPr>
            <w:tcW w:w="11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24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5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blHeader/>
        </w:trPr>
        <w:tc>
          <w:tcPr>
            <w:tcW w:w="783"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Market other risk ECR</w:t>
            </w:r>
          </w:p>
        </w:tc>
        <w:tc>
          <w:tcPr>
            <w:tcW w:w="11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r w:rsidRPr="002C7419">
              <w:rPr>
                <w:rFonts w:ascii="Arial" w:hAnsi="Arial" w:cs="Arial"/>
                <w:sz w:val="18"/>
                <w:szCs w:val="18"/>
                <w:lang w:bidi="ar-SA"/>
              </w:rPr>
              <w:t>Same as 4(ii)(e) from the main table</w:t>
            </w:r>
          </w:p>
        </w:tc>
        <w:tc>
          <w:tcPr>
            <w:tcW w:w="124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5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bl>
    <w:p w:rsidR="002C7419" w:rsidRPr="002C7419" w:rsidRDefault="002C7419" w:rsidP="002C7419">
      <w:pPr>
        <w:widowControl w:val="0"/>
        <w:spacing w:after="0" w:line="276" w:lineRule="auto"/>
        <w:ind w:left="2160"/>
        <w:rPr>
          <w:rFonts w:ascii="Arial" w:hAnsi="Arial" w:cs="Arial"/>
          <w:sz w:val="18"/>
          <w:szCs w:val="18"/>
          <w:lang w:bidi="ar-SA"/>
        </w:rPr>
      </w:pPr>
    </w:p>
    <w:p w:rsidR="002C7419" w:rsidRPr="002C7419" w:rsidRDefault="002C7419" w:rsidP="00174EB5">
      <w:pPr>
        <w:widowControl w:val="0"/>
        <w:numPr>
          <w:ilvl w:val="0"/>
          <w:numId w:val="52"/>
        </w:numPr>
        <w:spacing w:after="240" w:line="240" w:lineRule="auto"/>
        <w:ind w:left="2160" w:hanging="72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A simple arithmetic aggregation of all insurance risk components without accounting for diversification.</w:t>
      </w:r>
    </w:p>
    <w:p w:rsidR="002C7419" w:rsidRPr="002C7419" w:rsidRDefault="002C7419" w:rsidP="00174EB5">
      <w:pPr>
        <w:widowControl w:val="0"/>
        <w:numPr>
          <w:ilvl w:val="1"/>
          <w:numId w:val="51"/>
        </w:numPr>
        <w:spacing w:after="240" w:line="240" w:lineRule="auto"/>
        <w:ind w:left="1562" w:hanging="720"/>
        <w:jc w:val="both"/>
        <w:rPr>
          <w:rFonts w:ascii="Arial" w:eastAsia="Times New Roman" w:hAnsi="Arial" w:cs="Arial"/>
          <w:b/>
          <w:bCs/>
          <w:i/>
          <w:iCs/>
          <w:sz w:val="18"/>
          <w:szCs w:val="18"/>
          <w:lang w:val="en-US" w:bidi="ar-SA"/>
        </w:rPr>
      </w:pPr>
      <w:r w:rsidRPr="002C7419">
        <w:rPr>
          <w:rFonts w:ascii="Arial" w:eastAsia="Times New Roman" w:hAnsi="Arial" w:cs="Arial"/>
          <w:b/>
          <w:bCs/>
          <w:i/>
          <w:iCs/>
          <w:sz w:val="18"/>
          <w:szCs w:val="18"/>
          <w:lang w:val="en-US" w:bidi="ar-SA"/>
        </w:rPr>
        <w:t>Operational risk.</w:t>
      </w:r>
    </w:p>
    <w:p w:rsidR="002C7419" w:rsidRPr="002C7419" w:rsidRDefault="002C7419" w:rsidP="002C7419">
      <w:pPr>
        <w:widowControl w:val="0"/>
        <w:spacing w:after="240" w:line="240" w:lineRule="auto"/>
        <w:ind w:left="144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Operational Risk is the risk of loss resulting from inadequate or failed internal process, controls, controls, people, and systems or from external events</w:t>
      </w:r>
    </w:p>
    <w:p w:rsidR="002C7419" w:rsidRPr="002C7419" w:rsidRDefault="002C7419" w:rsidP="002C7419">
      <w:pPr>
        <w:widowControl w:val="0"/>
        <w:spacing w:after="240" w:line="240" w:lineRule="auto"/>
        <w:ind w:left="144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The Operational ECR should be input in the economic capital column. This total amount should be further detailed in the following table. The format is provided here as an example. For example, the quantification method (Decision 4) for individual: risks should be clearly mentioned and the relevant parameters stated.</w:t>
      </w:r>
    </w:p>
    <w:p w:rsidR="002C7419" w:rsidRPr="002C7419" w:rsidRDefault="002C7419" w:rsidP="002C7419">
      <w:pPr>
        <w:widowControl w:val="0"/>
        <w:spacing w:after="240" w:line="240" w:lineRule="auto"/>
        <w:ind w:left="144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Table 4(iii)</w:t>
      </w:r>
    </w:p>
    <w:tbl>
      <w:tblPr>
        <w:tblOverlap w:val="never"/>
        <w:tblW w:w="4204" w:type="pct"/>
        <w:tblInd w:w="1435" w:type="dxa"/>
        <w:tblLayout w:type="fixed"/>
        <w:tblCellMar>
          <w:left w:w="58" w:type="dxa"/>
          <w:right w:w="58" w:type="dxa"/>
        </w:tblCellMar>
        <w:tblLook w:val="04A0" w:firstRow="1" w:lastRow="0" w:firstColumn="1" w:lastColumn="0" w:noHBand="0" w:noVBand="1"/>
      </w:tblPr>
      <w:tblGrid>
        <w:gridCol w:w="1511"/>
        <w:gridCol w:w="1890"/>
        <w:gridCol w:w="2192"/>
        <w:gridCol w:w="2365"/>
      </w:tblGrid>
      <w:tr w:rsidR="002C7419" w:rsidRPr="002C7419" w:rsidTr="00F96A75">
        <w:trPr>
          <w:tblHeader/>
        </w:trPr>
        <w:tc>
          <w:tcPr>
            <w:tcW w:w="949" w:type="pct"/>
            <w:tcBorders>
              <w:top w:val="single" w:sz="4" w:space="0" w:color="auto"/>
              <w:left w:val="single" w:sz="4" w:space="0" w:color="auto"/>
              <w:bottom w:val="single" w:sz="4" w:space="0" w:color="auto"/>
            </w:tcBorders>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Risk</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components </w:t>
            </w:r>
          </w:p>
        </w:tc>
        <w:tc>
          <w:tcPr>
            <w:tcW w:w="1187" w:type="pct"/>
            <w:tcBorders>
              <w:top w:val="single" w:sz="4" w:space="0" w:color="auto"/>
              <w:left w:val="single" w:sz="4" w:space="0" w:color="auto"/>
              <w:bottom w:val="single" w:sz="4" w:space="0" w:color="auto"/>
            </w:tcBorders>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Risk capital </w:t>
            </w:r>
          </w:p>
        </w:tc>
        <w:tc>
          <w:tcPr>
            <w:tcW w:w="1377" w:type="pct"/>
            <w:tcBorders>
              <w:top w:val="single" w:sz="4" w:space="0" w:color="auto"/>
              <w:left w:val="single" w:sz="4" w:space="0" w:color="auto"/>
              <w:bottom w:val="single" w:sz="4" w:space="0" w:color="auto"/>
            </w:tcBorders>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Quantification method (Decision 4)</w:t>
            </w:r>
          </w:p>
        </w:tc>
        <w:tc>
          <w:tcPr>
            <w:tcW w:w="148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Quantification</w:t>
            </w:r>
          </w:p>
        </w:tc>
      </w:tr>
      <w:tr w:rsidR="002C7419" w:rsidRPr="002C7419" w:rsidTr="00F96A75">
        <w:tc>
          <w:tcPr>
            <w:tcW w:w="949" w:type="pct"/>
            <w:tcBorders>
              <w:top w:val="single" w:sz="4" w:space="0" w:color="auto"/>
              <w:left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Operational risk</w:t>
            </w:r>
          </w:p>
        </w:tc>
        <w:tc>
          <w:tcPr>
            <w:tcW w:w="1187" w:type="pct"/>
            <w:tcBorders>
              <w:top w:val="single" w:sz="4" w:space="0" w:color="auto"/>
              <w:left w:val="single" w:sz="4" w:space="0" w:color="auto"/>
            </w:tcBorders>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377" w:type="pct"/>
            <w:tcBorders>
              <w:top w:val="single" w:sz="4" w:space="0" w:color="auto"/>
              <w:left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iCs/>
                <w:sz w:val="18"/>
                <w:szCs w:val="18"/>
                <w:lang w:val="en-US" w:bidi="ar-SA"/>
              </w:rPr>
              <w:t>e.g.</w:t>
            </w:r>
            <w:r w:rsidRPr="002C7419">
              <w:rPr>
                <w:rFonts w:ascii="Arial" w:eastAsia="Arial" w:hAnsi="Arial" w:cs="Arial"/>
                <w:sz w:val="18"/>
                <w:szCs w:val="18"/>
                <w:lang w:val="en-US" w:bidi="ar-SA"/>
              </w:rPr>
              <w:t xml:space="preserve"> factor based</w:t>
            </w:r>
          </w:p>
        </w:tc>
        <w:tc>
          <w:tcPr>
            <w:tcW w:w="1486" w:type="pct"/>
            <w:tcBorders>
              <w:top w:val="single" w:sz="4" w:space="0" w:color="auto"/>
              <w:left w:val="single" w:sz="4" w:space="0" w:color="auto"/>
              <w:right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e.g. factor applied on head count or expenses or economic capital</w:t>
            </w:r>
          </w:p>
        </w:tc>
      </w:tr>
      <w:tr w:rsidR="002C7419" w:rsidRPr="002C7419" w:rsidTr="00F96A75">
        <w:tc>
          <w:tcPr>
            <w:tcW w:w="949"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Operation ECR</w:t>
            </w:r>
          </w:p>
        </w:tc>
        <w:tc>
          <w:tcPr>
            <w:tcW w:w="1187"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Same as 4(iii) from the main table</w:t>
            </w:r>
          </w:p>
        </w:tc>
        <w:tc>
          <w:tcPr>
            <w:tcW w:w="1377"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48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bl>
    <w:p w:rsidR="002C7419" w:rsidRPr="002C7419" w:rsidRDefault="002C7419" w:rsidP="002C7419">
      <w:pPr>
        <w:widowControl w:val="0"/>
        <w:spacing w:after="0" w:line="276" w:lineRule="auto"/>
        <w:ind w:left="1440"/>
        <w:rPr>
          <w:rFonts w:ascii="Arial" w:hAnsi="Arial" w:cs="Arial"/>
          <w:sz w:val="18"/>
          <w:szCs w:val="18"/>
          <w:lang w:bidi="ar-SA"/>
        </w:rPr>
      </w:pPr>
    </w:p>
    <w:p w:rsidR="002C7419" w:rsidRPr="002C7419" w:rsidRDefault="002C7419" w:rsidP="00174EB5">
      <w:pPr>
        <w:widowControl w:val="0"/>
        <w:numPr>
          <w:ilvl w:val="1"/>
          <w:numId w:val="51"/>
        </w:numPr>
        <w:spacing w:after="240" w:line="240" w:lineRule="auto"/>
        <w:ind w:left="1562" w:hanging="720"/>
        <w:jc w:val="both"/>
        <w:rPr>
          <w:rFonts w:ascii="Arial" w:eastAsia="Times New Roman" w:hAnsi="Arial" w:cs="Arial"/>
          <w:b/>
          <w:bCs/>
          <w:i/>
          <w:iCs/>
          <w:sz w:val="18"/>
          <w:szCs w:val="18"/>
          <w:lang w:val="en-US" w:bidi="ar-SA"/>
        </w:rPr>
      </w:pPr>
      <w:r w:rsidRPr="002C7419">
        <w:rPr>
          <w:rFonts w:ascii="Arial" w:eastAsia="Times New Roman" w:hAnsi="Arial" w:cs="Arial"/>
          <w:b/>
          <w:bCs/>
          <w:i/>
          <w:iCs/>
          <w:sz w:val="18"/>
          <w:szCs w:val="18"/>
          <w:lang w:val="en-US" w:bidi="ar-SA"/>
        </w:rPr>
        <w:t>Credit risk.</w:t>
      </w:r>
    </w:p>
    <w:p w:rsidR="002C7419" w:rsidRPr="002C7419" w:rsidRDefault="002C7419" w:rsidP="002C7419">
      <w:pPr>
        <w:widowControl w:val="0"/>
        <w:spacing w:after="240" w:line="240" w:lineRule="auto"/>
        <w:ind w:left="144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Risk of default and change in the credit quality of issuers of securities, risk of counterparty default</w:t>
      </w:r>
    </w:p>
    <w:p w:rsidR="002C7419" w:rsidRPr="002C7419" w:rsidRDefault="002C7419" w:rsidP="002C7419">
      <w:pPr>
        <w:widowControl w:val="0"/>
        <w:spacing w:after="240" w:line="240" w:lineRule="auto"/>
        <w:ind w:left="144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The credit risk ECR should be input in the risk-based capital column. This total amount should be further detailed in the following table. The format is provided here as art example. For example, the quantification method (Decision 4) for individual frisks should be clearly mentioned and the relevant parameters stated.</w:t>
      </w:r>
    </w:p>
    <w:p w:rsidR="002C7419" w:rsidRPr="002C7419" w:rsidRDefault="002C7419" w:rsidP="002C7419">
      <w:pPr>
        <w:widowControl w:val="0"/>
        <w:spacing w:after="240" w:line="240" w:lineRule="auto"/>
        <w:ind w:left="144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Table 4(iv)</w:t>
      </w:r>
    </w:p>
    <w:tbl>
      <w:tblPr>
        <w:tblOverlap w:val="never"/>
        <w:tblW w:w="4204" w:type="pct"/>
        <w:tblInd w:w="1435" w:type="dxa"/>
        <w:tblLayout w:type="fixed"/>
        <w:tblCellMar>
          <w:left w:w="58" w:type="dxa"/>
          <w:right w:w="58" w:type="dxa"/>
        </w:tblCellMar>
        <w:tblLook w:val="04A0" w:firstRow="1" w:lastRow="0" w:firstColumn="1" w:lastColumn="0" w:noHBand="0" w:noVBand="1"/>
      </w:tblPr>
      <w:tblGrid>
        <w:gridCol w:w="944"/>
        <w:gridCol w:w="1417"/>
        <w:gridCol w:w="1795"/>
        <w:gridCol w:w="2265"/>
        <w:gridCol w:w="1537"/>
      </w:tblGrid>
      <w:tr w:rsidR="002C7419" w:rsidRPr="002C7419" w:rsidTr="00F96A75">
        <w:trPr>
          <w:tblHeader/>
        </w:trPr>
        <w:tc>
          <w:tcPr>
            <w:tcW w:w="593" w:type="pct"/>
            <w:tcBorders>
              <w:top w:val="single" w:sz="4" w:space="0" w:color="auto"/>
              <w:left w:val="single" w:sz="4" w:space="0" w:color="auto"/>
              <w:bottom w:val="single" w:sz="4" w:space="0" w:color="auto"/>
            </w:tcBorders>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Section</w:t>
            </w:r>
          </w:p>
        </w:tc>
        <w:tc>
          <w:tcPr>
            <w:tcW w:w="890" w:type="pct"/>
            <w:tcBorders>
              <w:top w:val="single" w:sz="4" w:space="0" w:color="auto"/>
              <w:left w:val="single" w:sz="4" w:space="0" w:color="auto"/>
              <w:bottom w:val="single" w:sz="4" w:space="0" w:color="auto"/>
            </w:tcBorders>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Description</w:t>
            </w:r>
          </w:p>
        </w:tc>
        <w:tc>
          <w:tcPr>
            <w:tcW w:w="1128" w:type="pct"/>
            <w:tcBorders>
              <w:top w:val="single" w:sz="4" w:space="0" w:color="auto"/>
              <w:left w:val="single" w:sz="4" w:space="0" w:color="auto"/>
              <w:bottom w:val="single" w:sz="4" w:space="0" w:color="auto"/>
            </w:tcBorders>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Statutory solvency March 31</w:t>
            </w:r>
          </w:p>
        </w:tc>
        <w:tc>
          <w:tcPr>
            <w:tcW w:w="1423" w:type="pct"/>
            <w:tcBorders>
              <w:top w:val="single" w:sz="4" w:space="0" w:color="auto"/>
              <w:left w:val="single" w:sz="4" w:space="0" w:color="auto"/>
              <w:bottom w:val="single" w:sz="4" w:space="0" w:color="auto"/>
            </w:tcBorders>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Economic Capital March 31</w:t>
            </w:r>
          </w:p>
        </w:tc>
        <w:tc>
          <w:tcPr>
            <w:tcW w:w="96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Brief Remarks </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(to be filled in by the insurers as per ECR provided)</w:t>
            </w:r>
          </w:p>
        </w:tc>
      </w:tr>
      <w:tr w:rsidR="002C7419" w:rsidRPr="002C7419" w:rsidTr="00F96A75">
        <w:tc>
          <w:tcPr>
            <w:tcW w:w="593"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1</w:t>
            </w:r>
          </w:p>
        </w:tc>
        <w:tc>
          <w:tcPr>
            <w:tcW w:w="890"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Total Liabilities</w:t>
            </w:r>
          </w:p>
        </w:tc>
        <w:tc>
          <w:tcPr>
            <w:tcW w:w="1128"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=Row(l.l)+ Row(1.2)+ Row(1.3)</w:t>
            </w:r>
          </w:p>
        </w:tc>
        <w:tc>
          <w:tcPr>
            <w:tcW w:w="1423" w:type="pct"/>
            <w:tcBorders>
              <w:top w:val="single" w:sz="4" w:space="0" w:color="auto"/>
              <w:left w:val="single" w:sz="4" w:space="0" w:color="auto"/>
              <w:bottom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=Row(l.l)+ Row(1.2)+ Row(1.3)</w:t>
            </w:r>
          </w:p>
        </w:tc>
        <w:tc>
          <w:tcPr>
            <w:tcW w:w="966" w:type="pct"/>
            <w:tcBorders>
              <w:top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bl>
    <w:p w:rsidR="002C7419" w:rsidRPr="002C7419" w:rsidRDefault="002C7419" w:rsidP="002C7419">
      <w:pPr>
        <w:widowControl w:val="0"/>
        <w:spacing w:after="0" w:line="276" w:lineRule="auto"/>
        <w:ind w:left="1440"/>
        <w:rPr>
          <w:rFonts w:ascii="Arial" w:hAnsi="Arial" w:cs="Arial"/>
          <w:sz w:val="18"/>
          <w:szCs w:val="18"/>
          <w:lang w:bidi="ar-SA"/>
        </w:rPr>
      </w:pPr>
    </w:p>
    <w:tbl>
      <w:tblPr>
        <w:tblOverlap w:val="never"/>
        <w:tblW w:w="4204" w:type="pct"/>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1606"/>
        <w:gridCol w:w="756"/>
        <w:gridCol w:w="1795"/>
        <w:gridCol w:w="1512"/>
        <w:gridCol w:w="2289"/>
      </w:tblGrid>
      <w:tr w:rsidR="002C7419" w:rsidRPr="002C7419" w:rsidTr="00F96A75">
        <w:trPr>
          <w:tblHeader/>
        </w:trPr>
        <w:tc>
          <w:tcPr>
            <w:tcW w:w="1009"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Risk</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components </w:t>
            </w:r>
          </w:p>
        </w:tc>
        <w:tc>
          <w:tcPr>
            <w:tcW w:w="475"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Risk capital </w:t>
            </w:r>
          </w:p>
        </w:tc>
        <w:tc>
          <w:tcPr>
            <w:tcW w:w="1128"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Quantification method (Decision 4)</w:t>
            </w:r>
          </w:p>
        </w:tc>
        <w:tc>
          <w:tcPr>
            <w:tcW w:w="950"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Quantification</w:t>
            </w:r>
          </w:p>
        </w:tc>
        <w:tc>
          <w:tcPr>
            <w:tcW w:w="1438"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Table I.J. 1 Risk</w:t>
            </w:r>
          </w:p>
          <w:p w:rsidR="002C7419" w:rsidRPr="002C7419" w:rsidRDefault="002C7419" w:rsidP="002C7419">
            <w:pPr>
              <w:widowControl w:val="0"/>
              <w:spacing w:after="0" w:line="276" w:lineRule="auto"/>
              <w:rPr>
                <w:rFonts w:ascii="Arial" w:hAnsi="Arial" w:cs="Arial"/>
                <w:sz w:val="18"/>
                <w:szCs w:val="18"/>
                <w:lang w:bidi="ar-SA"/>
              </w:rPr>
            </w:pPr>
            <w:r w:rsidRPr="002C7419">
              <w:rPr>
                <w:rFonts w:ascii="Arial" w:hAnsi="Arial" w:cs="Arial"/>
                <w:b/>
                <w:bCs/>
                <w:sz w:val="18"/>
                <w:szCs w:val="18"/>
                <w:lang w:bidi="ar-SA"/>
              </w:rPr>
              <w:t xml:space="preserve">components </w:t>
            </w:r>
          </w:p>
        </w:tc>
      </w:tr>
      <w:tr w:rsidR="002C7419" w:rsidRPr="002C7419" w:rsidTr="00F96A75">
        <w:tc>
          <w:tcPr>
            <w:tcW w:w="100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Spread risk</w:t>
            </w:r>
          </w:p>
        </w:tc>
        <w:tc>
          <w:tcPr>
            <w:tcW w:w="475"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p>
        </w:tc>
        <w:tc>
          <w:tcPr>
            <w:tcW w:w="112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95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e.g. stress testing</w:t>
            </w:r>
          </w:p>
        </w:tc>
        <w:tc>
          <w:tcPr>
            <w:tcW w:w="143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e.g. 2% widening of bond spreads</w:t>
            </w:r>
          </w:p>
        </w:tc>
      </w:tr>
      <w:tr w:rsidR="002C7419" w:rsidRPr="002C7419" w:rsidTr="00F96A75">
        <w:tc>
          <w:tcPr>
            <w:tcW w:w="100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Default risk</w:t>
            </w:r>
          </w:p>
        </w:tc>
        <w:tc>
          <w:tcPr>
            <w:tcW w:w="475"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p>
        </w:tc>
        <w:tc>
          <w:tcPr>
            <w:tcW w:w="112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95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 g. factor based</w:t>
            </w:r>
          </w:p>
        </w:tc>
        <w:tc>
          <w:tcPr>
            <w:tcW w:w="143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e.g. probability of default applied on counterparties</w:t>
            </w:r>
          </w:p>
        </w:tc>
      </w:tr>
      <w:tr w:rsidR="002C7419" w:rsidRPr="002C7419" w:rsidTr="00F96A75">
        <w:tc>
          <w:tcPr>
            <w:tcW w:w="100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Credit risk ECR</w:t>
            </w:r>
          </w:p>
        </w:tc>
        <w:tc>
          <w:tcPr>
            <w:tcW w:w="475"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p>
        </w:tc>
        <w:tc>
          <w:tcPr>
            <w:tcW w:w="112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 xml:space="preserve">Same as 4(iv) from </w:t>
            </w:r>
            <w:r w:rsidRPr="002C7419">
              <w:rPr>
                <w:rFonts w:ascii="Arial" w:eastAsia="Arial" w:hAnsi="Arial" w:cs="Arial"/>
                <w:sz w:val="18"/>
                <w:szCs w:val="18"/>
                <w:lang w:val="en-US" w:bidi="ar-SA"/>
              </w:rPr>
              <w:lastRenderedPageBreak/>
              <w:t>the main table</w:t>
            </w:r>
          </w:p>
        </w:tc>
        <w:tc>
          <w:tcPr>
            <w:tcW w:w="9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bl>
    <w:p w:rsidR="002C7419" w:rsidRPr="002C7419" w:rsidRDefault="002C7419" w:rsidP="002C7419">
      <w:pPr>
        <w:widowControl w:val="0"/>
        <w:spacing w:after="0" w:line="276" w:lineRule="auto"/>
        <w:ind w:left="1440"/>
        <w:rPr>
          <w:rFonts w:ascii="Arial" w:hAnsi="Arial" w:cs="Arial"/>
          <w:sz w:val="18"/>
          <w:szCs w:val="18"/>
          <w:lang w:bidi="ar-SA"/>
        </w:rPr>
      </w:pPr>
    </w:p>
    <w:p w:rsidR="002C7419" w:rsidRPr="002C7419" w:rsidRDefault="002C7419" w:rsidP="00174EB5">
      <w:pPr>
        <w:widowControl w:val="0"/>
        <w:numPr>
          <w:ilvl w:val="1"/>
          <w:numId w:val="51"/>
        </w:numPr>
        <w:spacing w:after="240" w:line="240" w:lineRule="auto"/>
        <w:ind w:left="1562" w:hanging="720"/>
        <w:jc w:val="both"/>
        <w:rPr>
          <w:rFonts w:ascii="Arial" w:eastAsia="Times New Roman" w:hAnsi="Arial" w:cs="Arial"/>
          <w:i/>
          <w:iCs/>
          <w:sz w:val="18"/>
          <w:szCs w:val="18"/>
          <w:lang w:val="en-US" w:bidi="ar-SA"/>
        </w:rPr>
      </w:pPr>
      <w:r w:rsidRPr="002C7419">
        <w:rPr>
          <w:rFonts w:ascii="Arial" w:eastAsia="Times New Roman" w:hAnsi="Arial" w:cs="Arial"/>
          <w:b/>
          <w:bCs/>
          <w:i/>
          <w:iCs/>
          <w:sz w:val="18"/>
          <w:szCs w:val="18"/>
          <w:lang w:val="en-US" w:bidi="ar-SA"/>
        </w:rPr>
        <w:t xml:space="preserve">Simple arithmetic aggregation </w:t>
      </w:r>
      <w:r w:rsidRPr="002C7419">
        <w:rPr>
          <w:rFonts w:ascii="Arial" w:eastAsia="Times New Roman" w:hAnsi="Arial" w:cs="Arial"/>
          <w:i/>
          <w:iCs/>
          <w:sz w:val="18"/>
          <w:szCs w:val="18"/>
          <w:lang w:val="en-US" w:bidi="ar-SA"/>
        </w:rPr>
        <w:t>of all risk components viz. insurance, market, operational and credit risk ECR without accounting for diversification.</w:t>
      </w:r>
    </w:p>
    <w:p w:rsidR="002C7419" w:rsidRPr="002C7419" w:rsidRDefault="002C7419" w:rsidP="00174EB5">
      <w:pPr>
        <w:widowControl w:val="0"/>
        <w:numPr>
          <w:ilvl w:val="1"/>
          <w:numId w:val="51"/>
        </w:numPr>
        <w:spacing w:after="240" w:line="240" w:lineRule="auto"/>
        <w:ind w:left="1562" w:hanging="720"/>
        <w:jc w:val="both"/>
        <w:rPr>
          <w:rFonts w:ascii="Arial" w:eastAsia="Times New Roman" w:hAnsi="Arial" w:cs="Arial"/>
          <w:i/>
          <w:iCs/>
          <w:sz w:val="18"/>
          <w:szCs w:val="18"/>
          <w:lang w:val="en-US" w:bidi="ar-SA"/>
        </w:rPr>
      </w:pPr>
      <w:r w:rsidRPr="002C7419">
        <w:rPr>
          <w:rFonts w:ascii="Arial" w:eastAsia="Times New Roman" w:hAnsi="Arial" w:cs="Arial"/>
          <w:b/>
          <w:bCs/>
          <w:i/>
          <w:iCs/>
          <w:sz w:val="18"/>
          <w:szCs w:val="18"/>
          <w:lang w:val="en-US" w:bidi="ar-SA"/>
        </w:rPr>
        <w:t xml:space="preserve">Impact of Aggregation/Diversification of above risks: </w:t>
      </w:r>
      <w:r w:rsidRPr="002C7419">
        <w:rPr>
          <w:rFonts w:ascii="Arial" w:eastAsia="Times New Roman" w:hAnsi="Arial" w:cs="Arial"/>
          <w:i/>
          <w:iCs/>
          <w:sz w:val="18"/>
          <w:szCs w:val="18"/>
          <w:lang w:val="en-US" w:bidi="ar-SA"/>
        </w:rPr>
        <w:t>An aggregation/diversification of all risk components has to be quantified. The statistical; correlation methodology (Decision 5) along with the relevant parameters and matrices should be mentioned here.</w:t>
      </w:r>
    </w:p>
    <w:p w:rsidR="002C7419" w:rsidRPr="002C7419" w:rsidRDefault="002C7419" w:rsidP="002C7419">
      <w:pPr>
        <w:widowControl w:val="0"/>
        <w:autoSpaceDE w:val="0"/>
        <w:autoSpaceDN w:val="0"/>
        <w:adjustRightInd w:val="0"/>
        <w:spacing w:after="240" w:line="240" w:lineRule="auto"/>
        <w:ind w:left="1418"/>
        <w:jc w:val="both"/>
        <w:rPr>
          <w:rFonts w:ascii="Arial" w:hAnsi="Arial" w:cs="Arial"/>
          <w:color w:val="000000"/>
          <w:sz w:val="18"/>
          <w:szCs w:val="18"/>
          <w:lang w:bidi="ar-SA"/>
        </w:rPr>
      </w:pPr>
      <w:r w:rsidRPr="002C7419">
        <w:rPr>
          <w:rFonts w:ascii="Arial" w:hAnsi="Arial" w:cs="Arial"/>
          <w:color w:val="000000"/>
          <w:sz w:val="18"/>
          <w:szCs w:val="18"/>
          <w:lang w:bidi="ar-SA"/>
        </w:rPr>
        <w:t>Diversification effect shall not exceed 30% of EC, before diversification effect. As the diversification effect is not neutralized with concentration effect, there should be a cap on diversification effect credits.</w:t>
      </w:r>
    </w:p>
    <w:p w:rsidR="002C7419" w:rsidRPr="002C7419" w:rsidRDefault="002C7419" w:rsidP="00174EB5">
      <w:pPr>
        <w:widowControl w:val="0"/>
        <w:numPr>
          <w:ilvl w:val="0"/>
          <w:numId w:val="50"/>
        </w:numPr>
        <w:autoSpaceDE w:val="0"/>
        <w:autoSpaceDN w:val="0"/>
        <w:adjustRightInd w:val="0"/>
        <w:spacing w:after="240" w:line="240" w:lineRule="auto"/>
        <w:jc w:val="both"/>
        <w:rPr>
          <w:rFonts w:ascii="Arial" w:hAnsi="Arial" w:cs="Arial"/>
          <w:color w:val="000000"/>
          <w:sz w:val="18"/>
          <w:szCs w:val="18"/>
          <w:lang w:bidi="ar-SA"/>
        </w:rPr>
      </w:pPr>
      <w:r w:rsidRPr="002C7419">
        <w:rPr>
          <w:rFonts w:ascii="Arial" w:hAnsi="Arial" w:cs="Arial"/>
          <w:color w:val="000000"/>
          <w:sz w:val="18"/>
          <w:szCs w:val="18"/>
          <w:lang w:bidi="ar-SA"/>
        </w:rPr>
        <w:t>Results of the Economic valuation of the assets, liabilities and the solvency margin shall be submitted in the ‘Return-ACTL-4’</w:t>
      </w:r>
    </w:p>
    <w:p w:rsidR="002C7419" w:rsidRPr="002C7419" w:rsidRDefault="002C7419" w:rsidP="002C7419">
      <w:pPr>
        <w:widowControl w:val="0"/>
        <w:spacing w:after="0" w:line="240" w:lineRule="auto"/>
        <w:jc w:val="both"/>
        <w:rPr>
          <w:rFonts w:ascii="Arial" w:eastAsia="Times New Roman" w:hAnsi="Arial" w:cs="Arial"/>
          <w:b/>
          <w:bCs/>
          <w:i/>
          <w:iCs/>
          <w:sz w:val="18"/>
          <w:szCs w:val="18"/>
          <w:lang w:val="en-US" w:bidi="ar-SA"/>
        </w:rPr>
      </w:pPr>
    </w:p>
    <w:p w:rsidR="002C7419" w:rsidRPr="002C7419" w:rsidRDefault="002C7419" w:rsidP="002C7419">
      <w:pPr>
        <w:widowControl w:val="0"/>
        <w:spacing w:after="0" w:line="240" w:lineRule="auto"/>
        <w:jc w:val="both"/>
        <w:rPr>
          <w:rFonts w:ascii="Arial" w:eastAsia="Times New Roman" w:hAnsi="Arial" w:cs="Arial"/>
          <w:b/>
          <w:bCs/>
          <w:i/>
          <w:iCs/>
          <w:sz w:val="18"/>
          <w:szCs w:val="18"/>
          <w:lang w:val="en-US" w:bidi="ar-SA"/>
        </w:rPr>
      </w:pPr>
    </w:p>
    <w:p w:rsidR="002C7419" w:rsidRPr="002C7419" w:rsidRDefault="002C7419" w:rsidP="002C7419">
      <w:pPr>
        <w:widowControl w:val="0"/>
        <w:spacing w:after="0" w:line="240" w:lineRule="auto"/>
        <w:jc w:val="both"/>
        <w:rPr>
          <w:rFonts w:ascii="Arial" w:eastAsia="Times New Roman" w:hAnsi="Arial" w:cs="Arial"/>
          <w:b/>
          <w:bCs/>
          <w:i/>
          <w:iCs/>
          <w:sz w:val="18"/>
          <w:szCs w:val="18"/>
          <w:lang w:val="en-US" w:bidi="ar-SA"/>
        </w:rPr>
      </w:pPr>
    </w:p>
    <w:p w:rsidR="002C7419" w:rsidRPr="002C7419" w:rsidRDefault="002C7419" w:rsidP="002C7419">
      <w:pPr>
        <w:rPr>
          <w:rFonts w:ascii="Arial" w:eastAsia="Times New Roman" w:hAnsi="Arial" w:cs="Arial"/>
          <w:b/>
          <w:bCs/>
          <w:i/>
          <w:iCs/>
          <w:sz w:val="18"/>
          <w:szCs w:val="18"/>
          <w:lang w:val="en-US" w:bidi="ar-SA"/>
        </w:rPr>
      </w:pPr>
      <w:r w:rsidRPr="002C7419">
        <w:rPr>
          <w:rFonts w:ascii="Arial" w:hAnsi="Arial" w:cs="Arial"/>
          <w:b/>
          <w:bCs/>
          <w:sz w:val="18"/>
          <w:szCs w:val="18"/>
          <w:lang w:bidi="ar-SA"/>
        </w:rPr>
        <w:br w:type="page"/>
      </w:r>
    </w:p>
    <w:p w:rsidR="002C7419" w:rsidRPr="002C7419" w:rsidRDefault="002C7419" w:rsidP="002C7419">
      <w:pPr>
        <w:spacing w:after="200" w:line="276" w:lineRule="auto"/>
        <w:ind w:left="785" w:hanging="360"/>
        <w:contextualSpacing/>
        <w:jc w:val="both"/>
        <w:rPr>
          <w:rFonts w:ascii="Arial" w:eastAsiaTheme="minorEastAsia" w:hAnsi="Arial" w:cs="Arial"/>
          <w:b/>
          <w:sz w:val="18"/>
          <w:szCs w:val="18"/>
          <w:lang w:eastAsia="en-IN" w:bidi="en-US"/>
        </w:rPr>
      </w:pPr>
      <w:r w:rsidRPr="002C7419">
        <w:rPr>
          <w:rFonts w:ascii="Arial" w:eastAsiaTheme="minorEastAsia" w:hAnsi="Arial" w:cs="Arial"/>
          <w:b/>
          <w:sz w:val="18"/>
          <w:szCs w:val="18"/>
          <w:highlight w:val="yellow"/>
          <w:lang w:eastAsia="en-IN" w:bidi="en-US"/>
        </w:rPr>
        <w:lastRenderedPageBreak/>
        <w:t>Form No. IRDAI_RET_</w:t>
      </w:r>
      <w:r w:rsidRPr="002C7419">
        <w:rPr>
          <w:rFonts w:ascii="Arial" w:eastAsiaTheme="minorEastAsia" w:hAnsi="Arial" w:cs="Arial"/>
          <w:b/>
          <w:sz w:val="18"/>
          <w:szCs w:val="18"/>
          <w:lang w:eastAsia="en-IN" w:bidi="en-US"/>
        </w:rPr>
        <w:t>11</w:t>
      </w:r>
    </w:p>
    <w:p w:rsidR="002C7419" w:rsidRPr="002C7419" w:rsidRDefault="002C7419" w:rsidP="002C7419">
      <w:pPr>
        <w:widowControl w:val="0"/>
        <w:spacing w:after="0" w:line="240" w:lineRule="auto"/>
        <w:jc w:val="both"/>
        <w:rPr>
          <w:rFonts w:ascii="Arial" w:eastAsia="Times New Roman" w:hAnsi="Arial" w:cs="Arial"/>
          <w:b/>
          <w:bCs/>
          <w:i/>
          <w:iCs/>
          <w:sz w:val="18"/>
          <w:szCs w:val="18"/>
          <w:lang w:val="en-US" w:bidi="ar-SA"/>
        </w:rPr>
      </w:pPr>
    </w:p>
    <w:p w:rsidR="002C7419" w:rsidRPr="002C7419" w:rsidRDefault="002C7419" w:rsidP="002C7419">
      <w:pPr>
        <w:widowControl w:val="0"/>
        <w:spacing w:after="0" w:line="240" w:lineRule="auto"/>
        <w:jc w:val="both"/>
        <w:rPr>
          <w:rFonts w:ascii="Arial" w:eastAsia="Times New Roman" w:hAnsi="Arial" w:cs="Arial"/>
          <w:b/>
          <w:bCs/>
          <w:i/>
          <w:iCs/>
          <w:sz w:val="18"/>
          <w:szCs w:val="18"/>
          <w:lang w:val="en-US" w:bidi="ar-SA"/>
        </w:rPr>
      </w:pPr>
    </w:p>
    <w:p w:rsidR="002C7419" w:rsidRPr="002C7419" w:rsidRDefault="002C7419" w:rsidP="002C7419">
      <w:pPr>
        <w:widowControl w:val="0"/>
        <w:spacing w:after="0" w:line="240" w:lineRule="auto"/>
        <w:jc w:val="both"/>
        <w:rPr>
          <w:rFonts w:ascii="Arial" w:eastAsia="Times New Roman" w:hAnsi="Arial" w:cs="Arial"/>
          <w:b/>
          <w:bCs/>
          <w:i/>
          <w:iCs/>
          <w:sz w:val="18"/>
          <w:szCs w:val="18"/>
          <w:lang w:val="en-US" w:bidi="ar-SA"/>
        </w:rPr>
      </w:pPr>
    </w:p>
    <w:p w:rsidR="002C7419" w:rsidRPr="002C7419" w:rsidRDefault="002C7419" w:rsidP="002C7419">
      <w:pPr>
        <w:jc w:val="center"/>
        <w:rPr>
          <w:rFonts w:ascii="Arial" w:hAnsi="Arial" w:cs="Arial"/>
          <w:b/>
          <w:bCs/>
          <w:sz w:val="18"/>
          <w:szCs w:val="18"/>
          <w:lang w:bidi="ar-SA"/>
        </w:rPr>
      </w:pPr>
      <w:r w:rsidRPr="002C7419">
        <w:rPr>
          <w:rFonts w:ascii="Arial" w:hAnsi="Arial" w:cs="Arial"/>
          <w:b/>
          <w:sz w:val="18"/>
          <w:szCs w:val="18"/>
          <w:lang w:bidi="en-US"/>
        </w:rPr>
        <w:t>Annexure ACTL-LI-5</w:t>
      </w:r>
    </w:p>
    <w:p w:rsidR="002C7419" w:rsidRPr="002C7419" w:rsidRDefault="002C7419" w:rsidP="002C7419">
      <w:pPr>
        <w:kinsoku w:val="0"/>
        <w:overflowPunct w:val="0"/>
        <w:autoSpaceDE w:val="0"/>
        <w:autoSpaceDN w:val="0"/>
        <w:adjustRightInd w:val="0"/>
        <w:spacing w:after="240" w:line="240" w:lineRule="auto"/>
        <w:jc w:val="both"/>
        <w:rPr>
          <w:rFonts w:ascii="Arial" w:eastAsia="Times New Roman" w:hAnsi="Arial" w:cs="Arial"/>
          <w:sz w:val="18"/>
          <w:szCs w:val="18"/>
          <w:lang w:eastAsia="en-IN" w:bidi="ar-SA"/>
        </w:rPr>
      </w:pPr>
      <w:r w:rsidRPr="002C7419">
        <w:rPr>
          <w:rFonts w:ascii="Arial" w:eastAsia="Times New Roman" w:hAnsi="Arial" w:cs="Arial"/>
          <w:b/>
          <w:bCs/>
          <w:sz w:val="18"/>
          <w:szCs w:val="18"/>
          <w:lang w:eastAsia="en-IN" w:bidi="ar-SA"/>
        </w:rPr>
        <w:t>Report on Persistency rate and Renewal Rate</w:t>
      </w:r>
    </w:p>
    <w:p w:rsidR="002C7419" w:rsidRPr="002C7419" w:rsidRDefault="002C7419" w:rsidP="00174EB5">
      <w:pPr>
        <w:widowControl w:val="0"/>
        <w:numPr>
          <w:ilvl w:val="0"/>
          <w:numId w:val="53"/>
        </w:numPr>
        <w:spacing w:after="240" w:line="240" w:lineRule="auto"/>
        <w:ind w:hanging="720"/>
        <w:jc w:val="both"/>
        <w:rPr>
          <w:rFonts w:ascii="Arial" w:eastAsia="Times New Roman" w:hAnsi="Arial" w:cs="Arial"/>
          <w:sz w:val="18"/>
          <w:szCs w:val="18"/>
          <w:lang w:bidi="ar-SA"/>
        </w:rPr>
      </w:pPr>
      <w:r w:rsidRPr="002C7419">
        <w:rPr>
          <w:rFonts w:ascii="Arial" w:hAnsi="Arial" w:cs="Arial"/>
          <w:sz w:val="18"/>
          <w:szCs w:val="18"/>
          <w:lang w:bidi="ar-SA"/>
        </w:rPr>
        <w:t>The persistency rate shall be computed in terms of premium amounts and number of policies. The “nth Month” Persistency rate = In-force divided by Exposure.</w:t>
      </w:r>
    </w:p>
    <w:p w:rsidR="002C7419" w:rsidRPr="002C7419" w:rsidRDefault="002C7419" w:rsidP="00174EB5">
      <w:pPr>
        <w:widowControl w:val="0"/>
        <w:numPr>
          <w:ilvl w:val="0"/>
          <w:numId w:val="53"/>
        </w:numPr>
        <w:spacing w:after="240" w:line="240" w:lineRule="auto"/>
        <w:ind w:hanging="720"/>
        <w:jc w:val="both"/>
        <w:rPr>
          <w:rFonts w:ascii="Arial" w:hAnsi="Arial" w:cs="Arial"/>
          <w:sz w:val="18"/>
          <w:szCs w:val="18"/>
          <w:lang w:bidi="ar-SA"/>
        </w:rPr>
      </w:pPr>
      <w:r w:rsidRPr="002C7419">
        <w:rPr>
          <w:rFonts w:ascii="Arial" w:eastAsia="Microsoft Sans Serif" w:hAnsi="Arial" w:cs="Arial"/>
          <w:sz w:val="18"/>
          <w:szCs w:val="18"/>
          <w:lang w:bidi="en-US"/>
        </w:rPr>
        <w:t>For the purpose of computation of persistency rate, the number of premiums payable for the policy to be nth month persistent is given below:</w:t>
      </w:r>
    </w:p>
    <w:tbl>
      <w:tblPr>
        <w:tblOverlap w:val="never"/>
        <w:tblW w:w="4587" w:type="pct"/>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1574"/>
        <w:gridCol w:w="1421"/>
        <w:gridCol w:w="1422"/>
        <w:gridCol w:w="1422"/>
        <w:gridCol w:w="1422"/>
        <w:gridCol w:w="1422"/>
      </w:tblGrid>
      <w:tr w:rsidR="002C7419" w:rsidRPr="002C7419" w:rsidTr="00F96A75">
        <w:trPr>
          <w:trHeight w:val="487"/>
          <w:tblHeader/>
        </w:trPr>
        <w:tc>
          <w:tcPr>
            <w:tcW w:w="906"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Payment mode</w:t>
            </w:r>
          </w:p>
        </w:tc>
        <w:tc>
          <w:tcPr>
            <w:tcW w:w="818"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13</w:t>
            </w:r>
            <w:r w:rsidRPr="002C7419">
              <w:rPr>
                <w:rFonts w:ascii="Arial" w:eastAsia="Arial" w:hAnsi="Arial" w:cs="Arial"/>
                <w:b/>
                <w:bCs/>
                <w:sz w:val="18"/>
                <w:szCs w:val="18"/>
                <w:vertAlign w:val="superscript"/>
                <w:lang w:val="en-US" w:bidi="ar-SA"/>
              </w:rPr>
              <w:t>th</w:t>
            </w:r>
            <w:r w:rsidRPr="002C7419">
              <w:rPr>
                <w:rFonts w:ascii="Arial" w:eastAsia="Arial" w:hAnsi="Arial" w:cs="Arial"/>
                <w:b/>
                <w:bCs/>
                <w:sz w:val="18"/>
                <w:szCs w:val="18"/>
                <w:lang w:val="en-US" w:bidi="ar-SA"/>
              </w:rPr>
              <w:t xml:space="preserve">  month</w:t>
            </w:r>
          </w:p>
        </w:tc>
        <w:tc>
          <w:tcPr>
            <w:tcW w:w="819"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25</w:t>
            </w:r>
            <w:r w:rsidRPr="002C7419">
              <w:rPr>
                <w:rFonts w:ascii="Arial" w:eastAsia="Arial" w:hAnsi="Arial" w:cs="Arial"/>
                <w:b/>
                <w:bCs/>
                <w:sz w:val="18"/>
                <w:szCs w:val="18"/>
                <w:vertAlign w:val="superscript"/>
                <w:lang w:val="en-US" w:bidi="ar-SA"/>
              </w:rPr>
              <w:t xml:space="preserve">th </w:t>
            </w:r>
            <w:r w:rsidRPr="002C7419">
              <w:rPr>
                <w:rFonts w:ascii="Arial" w:eastAsia="Arial" w:hAnsi="Arial" w:cs="Arial"/>
                <w:b/>
                <w:bCs/>
                <w:sz w:val="18"/>
                <w:szCs w:val="18"/>
                <w:lang w:val="en-US" w:bidi="ar-SA"/>
              </w:rPr>
              <w:t>month</w:t>
            </w:r>
          </w:p>
        </w:tc>
        <w:tc>
          <w:tcPr>
            <w:tcW w:w="819"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37</w:t>
            </w:r>
            <w:r w:rsidRPr="002C7419">
              <w:rPr>
                <w:rFonts w:ascii="Arial" w:eastAsia="Arial" w:hAnsi="Arial" w:cs="Arial"/>
                <w:b/>
                <w:bCs/>
                <w:sz w:val="18"/>
                <w:szCs w:val="18"/>
                <w:vertAlign w:val="superscript"/>
                <w:lang w:val="en-US" w:bidi="ar-SA"/>
              </w:rPr>
              <w:t xml:space="preserve">th </w:t>
            </w:r>
            <w:r w:rsidRPr="002C7419">
              <w:rPr>
                <w:rFonts w:ascii="Arial" w:eastAsia="Arial" w:hAnsi="Arial" w:cs="Arial"/>
                <w:b/>
                <w:bCs/>
                <w:sz w:val="18"/>
                <w:szCs w:val="18"/>
                <w:lang w:val="en-US" w:bidi="ar-SA"/>
              </w:rPr>
              <w:t>month</w:t>
            </w:r>
          </w:p>
        </w:tc>
        <w:tc>
          <w:tcPr>
            <w:tcW w:w="819"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49</w:t>
            </w:r>
            <w:r w:rsidRPr="002C7419">
              <w:rPr>
                <w:rFonts w:ascii="Arial" w:eastAsia="Arial" w:hAnsi="Arial" w:cs="Arial"/>
                <w:b/>
                <w:bCs/>
                <w:sz w:val="18"/>
                <w:szCs w:val="18"/>
                <w:vertAlign w:val="superscript"/>
                <w:lang w:val="en-US" w:bidi="ar-SA"/>
              </w:rPr>
              <w:t xml:space="preserve">th </w:t>
            </w:r>
            <w:r w:rsidRPr="002C7419">
              <w:rPr>
                <w:rFonts w:ascii="Arial" w:eastAsia="Arial" w:hAnsi="Arial" w:cs="Arial"/>
                <w:b/>
                <w:bCs/>
                <w:sz w:val="18"/>
                <w:szCs w:val="18"/>
                <w:lang w:val="en-US" w:bidi="ar-SA"/>
              </w:rPr>
              <w:t>month</w:t>
            </w:r>
          </w:p>
        </w:tc>
        <w:tc>
          <w:tcPr>
            <w:tcW w:w="819"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61</w:t>
            </w:r>
            <w:r w:rsidRPr="002C7419">
              <w:rPr>
                <w:rFonts w:ascii="Arial" w:eastAsia="Arial" w:hAnsi="Arial" w:cs="Arial"/>
                <w:b/>
                <w:bCs/>
                <w:sz w:val="18"/>
                <w:szCs w:val="18"/>
                <w:vertAlign w:val="superscript"/>
                <w:lang w:val="en-US" w:bidi="ar-SA"/>
              </w:rPr>
              <w:t xml:space="preserve">st </w:t>
            </w:r>
            <w:r w:rsidRPr="002C7419">
              <w:rPr>
                <w:rFonts w:ascii="Arial" w:eastAsia="Arial" w:hAnsi="Arial" w:cs="Arial"/>
                <w:b/>
                <w:bCs/>
                <w:sz w:val="18"/>
                <w:szCs w:val="18"/>
                <w:lang w:val="en-US" w:bidi="ar-SA"/>
              </w:rPr>
              <w:t>month</w:t>
            </w:r>
          </w:p>
        </w:tc>
      </w:tr>
      <w:tr w:rsidR="002C7419" w:rsidRPr="002C7419" w:rsidTr="00F96A75">
        <w:tc>
          <w:tcPr>
            <w:tcW w:w="90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Annual</w:t>
            </w:r>
          </w:p>
        </w:tc>
        <w:tc>
          <w:tcPr>
            <w:tcW w:w="81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w:t>
            </w:r>
          </w:p>
        </w:tc>
        <w:tc>
          <w:tcPr>
            <w:tcW w:w="8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3</w:t>
            </w:r>
          </w:p>
        </w:tc>
        <w:tc>
          <w:tcPr>
            <w:tcW w:w="8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4</w:t>
            </w:r>
          </w:p>
        </w:tc>
        <w:tc>
          <w:tcPr>
            <w:tcW w:w="8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5</w:t>
            </w:r>
          </w:p>
        </w:tc>
        <w:tc>
          <w:tcPr>
            <w:tcW w:w="8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6</w:t>
            </w:r>
          </w:p>
        </w:tc>
      </w:tr>
      <w:tr w:rsidR="002C7419" w:rsidRPr="002C7419" w:rsidTr="00F96A75">
        <w:tc>
          <w:tcPr>
            <w:tcW w:w="90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Semi-Annual</w:t>
            </w:r>
          </w:p>
        </w:tc>
        <w:tc>
          <w:tcPr>
            <w:tcW w:w="81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3</w:t>
            </w:r>
          </w:p>
        </w:tc>
        <w:tc>
          <w:tcPr>
            <w:tcW w:w="8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5</w:t>
            </w:r>
          </w:p>
        </w:tc>
        <w:tc>
          <w:tcPr>
            <w:tcW w:w="8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7</w:t>
            </w:r>
          </w:p>
        </w:tc>
        <w:tc>
          <w:tcPr>
            <w:tcW w:w="8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9</w:t>
            </w:r>
          </w:p>
        </w:tc>
        <w:tc>
          <w:tcPr>
            <w:tcW w:w="8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11</w:t>
            </w:r>
          </w:p>
        </w:tc>
      </w:tr>
      <w:tr w:rsidR="002C7419" w:rsidRPr="002C7419" w:rsidTr="00F96A75">
        <w:tc>
          <w:tcPr>
            <w:tcW w:w="90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Quarterly</w:t>
            </w:r>
          </w:p>
        </w:tc>
        <w:tc>
          <w:tcPr>
            <w:tcW w:w="81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5</w:t>
            </w:r>
          </w:p>
        </w:tc>
        <w:tc>
          <w:tcPr>
            <w:tcW w:w="8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9</w:t>
            </w:r>
          </w:p>
        </w:tc>
        <w:tc>
          <w:tcPr>
            <w:tcW w:w="8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13</w:t>
            </w:r>
          </w:p>
        </w:tc>
        <w:tc>
          <w:tcPr>
            <w:tcW w:w="8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17</w:t>
            </w:r>
          </w:p>
        </w:tc>
        <w:tc>
          <w:tcPr>
            <w:tcW w:w="8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21</w:t>
            </w:r>
          </w:p>
        </w:tc>
      </w:tr>
      <w:tr w:rsidR="002C7419" w:rsidRPr="002C7419" w:rsidTr="00F96A75">
        <w:tc>
          <w:tcPr>
            <w:tcW w:w="90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Monthly</w:t>
            </w:r>
          </w:p>
        </w:tc>
        <w:tc>
          <w:tcPr>
            <w:tcW w:w="81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13</w:t>
            </w:r>
          </w:p>
        </w:tc>
        <w:tc>
          <w:tcPr>
            <w:tcW w:w="8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25</w:t>
            </w:r>
          </w:p>
        </w:tc>
        <w:tc>
          <w:tcPr>
            <w:tcW w:w="8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37</w:t>
            </w:r>
          </w:p>
        </w:tc>
        <w:tc>
          <w:tcPr>
            <w:tcW w:w="8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49</w:t>
            </w:r>
          </w:p>
        </w:tc>
        <w:tc>
          <w:tcPr>
            <w:tcW w:w="8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61</w:t>
            </w:r>
          </w:p>
        </w:tc>
      </w:tr>
    </w:tbl>
    <w:p w:rsidR="002C7419" w:rsidRPr="002C7419" w:rsidRDefault="002C7419" w:rsidP="002C7419">
      <w:pPr>
        <w:widowControl w:val="0"/>
        <w:spacing w:after="0" w:line="276" w:lineRule="auto"/>
        <w:ind w:left="720"/>
        <w:jc w:val="both"/>
        <w:rPr>
          <w:rFonts w:ascii="Arial" w:eastAsia="Times New Roman" w:hAnsi="Arial" w:cs="Arial"/>
          <w:b/>
          <w:bCs/>
          <w:sz w:val="18"/>
          <w:szCs w:val="18"/>
          <w:lang w:bidi="ar-SA"/>
        </w:rPr>
      </w:pPr>
    </w:p>
    <w:p w:rsidR="002C7419" w:rsidRPr="002C7419" w:rsidRDefault="002C7419" w:rsidP="00174EB5">
      <w:pPr>
        <w:widowControl w:val="0"/>
        <w:numPr>
          <w:ilvl w:val="0"/>
          <w:numId w:val="53"/>
        </w:numPr>
        <w:spacing w:after="240" w:line="240" w:lineRule="auto"/>
        <w:ind w:hanging="720"/>
        <w:jc w:val="both"/>
        <w:rPr>
          <w:rFonts w:ascii="Arial" w:eastAsia="Times New Roman" w:hAnsi="Arial" w:cs="Arial"/>
          <w:b/>
          <w:bCs/>
          <w:sz w:val="18"/>
          <w:szCs w:val="18"/>
          <w:lang w:bidi="ar-SA"/>
        </w:rPr>
      </w:pPr>
      <w:r w:rsidRPr="002C7419">
        <w:rPr>
          <w:rFonts w:ascii="Arial" w:hAnsi="Arial" w:cs="Arial"/>
          <w:sz w:val="18"/>
          <w:szCs w:val="18"/>
          <w:lang w:bidi="ar-SA"/>
        </w:rPr>
        <w:t>The policies with respect to the below mentioned exits shall be excluded from the calculation of persistency rate, both in the numerator and the denominator:</w:t>
      </w:r>
    </w:p>
    <w:p w:rsidR="002C7419" w:rsidRPr="002C7419" w:rsidRDefault="002C7419" w:rsidP="00174EB5">
      <w:pPr>
        <w:widowControl w:val="0"/>
        <w:numPr>
          <w:ilvl w:val="0"/>
          <w:numId w:val="54"/>
        </w:numPr>
        <w:spacing w:after="240" w:line="240" w:lineRule="auto"/>
        <w:ind w:hanging="731"/>
        <w:jc w:val="both"/>
        <w:rPr>
          <w:rFonts w:ascii="Arial" w:eastAsia="Times New Roman" w:hAnsi="Arial" w:cs="Arial"/>
          <w:b/>
          <w:bCs/>
          <w:sz w:val="18"/>
          <w:szCs w:val="18"/>
          <w:lang w:bidi="ar-SA"/>
        </w:rPr>
      </w:pPr>
      <w:r w:rsidRPr="002C7419">
        <w:rPr>
          <w:rFonts w:ascii="Arial" w:hAnsi="Arial" w:cs="Arial"/>
          <w:sz w:val="18"/>
          <w:szCs w:val="18"/>
          <w:lang w:bidi="ar-SA"/>
        </w:rPr>
        <w:t>Maturities and expiry by term, if any;</w:t>
      </w:r>
    </w:p>
    <w:p w:rsidR="002C7419" w:rsidRPr="002C7419" w:rsidRDefault="002C7419" w:rsidP="00174EB5">
      <w:pPr>
        <w:widowControl w:val="0"/>
        <w:numPr>
          <w:ilvl w:val="0"/>
          <w:numId w:val="54"/>
        </w:numPr>
        <w:spacing w:after="240" w:line="240" w:lineRule="auto"/>
        <w:ind w:hanging="731"/>
        <w:jc w:val="both"/>
        <w:rPr>
          <w:rFonts w:ascii="Arial" w:eastAsia="Times New Roman" w:hAnsi="Arial" w:cs="Arial"/>
          <w:b/>
          <w:bCs/>
          <w:sz w:val="18"/>
          <w:szCs w:val="18"/>
          <w:lang w:bidi="ar-SA"/>
        </w:rPr>
      </w:pPr>
      <w:r w:rsidRPr="002C7419">
        <w:rPr>
          <w:rFonts w:ascii="Arial" w:hAnsi="Arial" w:cs="Arial"/>
          <w:sz w:val="18"/>
          <w:szCs w:val="18"/>
          <w:lang w:bidi="ar-SA"/>
        </w:rPr>
        <w:t>Deaths, if any;</w:t>
      </w:r>
    </w:p>
    <w:p w:rsidR="002C7419" w:rsidRPr="002C7419" w:rsidRDefault="002C7419" w:rsidP="00174EB5">
      <w:pPr>
        <w:widowControl w:val="0"/>
        <w:numPr>
          <w:ilvl w:val="0"/>
          <w:numId w:val="54"/>
        </w:numPr>
        <w:spacing w:after="240" w:line="240" w:lineRule="auto"/>
        <w:ind w:hanging="731"/>
        <w:jc w:val="both"/>
        <w:rPr>
          <w:rFonts w:ascii="Arial" w:eastAsia="Times New Roman" w:hAnsi="Arial" w:cs="Arial"/>
          <w:b/>
          <w:bCs/>
          <w:sz w:val="18"/>
          <w:szCs w:val="18"/>
          <w:lang w:bidi="ar-SA"/>
        </w:rPr>
      </w:pPr>
      <w:r w:rsidRPr="002C7419">
        <w:rPr>
          <w:rFonts w:ascii="Arial" w:hAnsi="Arial" w:cs="Arial"/>
          <w:sz w:val="18"/>
          <w:szCs w:val="18"/>
          <w:lang w:bidi="ar-SA"/>
        </w:rPr>
        <w:t>Cancelled policies in view of cheque dishonours, if any;</w:t>
      </w:r>
    </w:p>
    <w:p w:rsidR="002C7419" w:rsidRPr="002C7419" w:rsidRDefault="002C7419" w:rsidP="00174EB5">
      <w:pPr>
        <w:widowControl w:val="0"/>
        <w:numPr>
          <w:ilvl w:val="0"/>
          <w:numId w:val="54"/>
        </w:numPr>
        <w:spacing w:after="240" w:line="240" w:lineRule="auto"/>
        <w:ind w:hanging="731"/>
        <w:jc w:val="both"/>
        <w:rPr>
          <w:rFonts w:ascii="Arial" w:eastAsia="Times New Roman" w:hAnsi="Arial" w:cs="Arial"/>
          <w:b/>
          <w:bCs/>
          <w:sz w:val="18"/>
          <w:szCs w:val="18"/>
          <w:lang w:bidi="ar-SA"/>
        </w:rPr>
      </w:pPr>
      <w:r w:rsidRPr="002C7419">
        <w:rPr>
          <w:rFonts w:ascii="Arial" w:hAnsi="Arial" w:cs="Arial"/>
          <w:sz w:val="18"/>
          <w:szCs w:val="18"/>
          <w:lang w:bidi="ar-SA"/>
        </w:rPr>
        <w:t>Free look policies, if any,</w:t>
      </w:r>
    </w:p>
    <w:p w:rsidR="002C7419" w:rsidRPr="002C7419" w:rsidRDefault="002C7419" w:rsidP="00174EB5">
      <w:pPr>
        <w:widowControl w:val="0"/>
        <w:numPr>
          <w:ilvl w:val="0"/>
          <w:numId w:val="54"/>
        </w:numPr>
        <w:spacing w:after="240" w:line="240" w:lineRule="auto"/>
        <w:ind w:hanging="731"/>
        <w:jc w:val="both"/>
        <w:rPr>
          <w:rFonts w:ascii="Arial" w:eastAsia="Times New Roman" w:hAnsi="Arial" w:cs="Arial"/>
          <w:b/>
          <w:bCs/>
          <w:sz w:val="18"/>
          <w:szCs w:val="18"/>
          <w:lang w:bidi="ar-SA"/>
        </w:rPr>
      </w:pPr>
      <w:r w:rsidRPr="002C7419">
        <w:rPr>
          <w:rFonts w:ascii="Arial" w:hAnsi="Arial" w:cs="Arial"/>
          <w:sz w:val="18"/>
          <w:szCs w:val="18"/>
          <w:lang w:bidi="ar-SA"/>
        </w:rPr>
        <w:t>Fully paid-up policies with premium payment term more than 5 years.</w:t>
      </w:r>
    </w:p>
    <w:p w:rsidR="002C7419" w:rsidRPr="002C7419" w:rsidRDefault="002C7419" w:rsidP="00174EB5">
      <w:pPr>
        <w:widowControl w:val="0"/>
        <w:numPr>
          <w:ilvl w:val="0"/>
          <w:numId w:val="53"/>
        </w:numPr>
        <w:spacing w:after="240" w:line="240" w:lineRule="auto"/>
        <w:ind w:hanging="720"/>
        <w:jc w:val="both"/>
        <w:rPr>
          <w:rFonts w:ascii="Arial" w:eastAsia="Times New Roman" w:hAnsi="Arial" w:cs="Arial"/>
          <w:b/>
          <w:bCs/>
          <w:sz w:val="18"/>
          <w:szCs w:val="18"/>
          <w:lang w:bidi="ar-SA"/>
        </w:rPr>
      </w:pPr>
      <w:r w:rsidRPr="002C7419">
        <w:rPr>
          <w:rFonts w:ascii="Arial" w:hAnsi="Arial" w:cs="Arial"/>
          <w:sz w:val="18"/>
          <w:szCs w:val="18"/>
          <w:lang w:bidi="ar-SA"/>
        </w:rPr>
        <w:t>The calculation of persistency rate in respect of Limited Premium Payment Term (herein after referred as LPPT) policies before becoming fully paid-up shall be same as applicable to Regular Premium policies.</w:t>
      </w:r>
    </w:p>
    <w:p w:rsidR="002C7419" w:rsidRPr="002C7419" w:rsidRDefault="002C7419" w:rsidP="00174EB5">
      <w:pPr>
        <w:widowControl w:val="0"/>
        <w:numPr>
          <w:ilvl w:val="0"/>
          <w:numId w:val="53"/>
        </w:numPr>
        <w:spacing w:after="240" w:line="240" w:lineRule="auto"/>
        <w:ind w:hanging="720"/>
        <w:jc w:val="both"/>
        <w:rPr>
          <w:rFonts w:ascii="Arial" w:eastAsia="Microsoft Sans Serif" w:hAnsi="Arial" w:cs="Arial"/>
          <w:sz w:val="18"/>
          <w:szCs w:val="18"/>
          <w:lang w:bidi="en-US"/>
        </w:rPr>
      </w:pPr>
      <w:r w:rsidRPr="002C7419">
        <w:rPr>
          <w:rFonts w:ascii="Arial" w:eastAsia="Microsoft Sans Serif" w:hAnsi="Arial" w:cs="Arial"/>
          <w:sz w:val="18"/>
          <w:szCs w:val="18"/>
          <w:lang w:bidi="en-US"/>
        </w:rPr>
        <w:t>For the purpose of computing persistency rate as defined in paragraph (1) above, the definition for “in-force” and “exposure” shall be as below</w:t>
      </w:r>
    </w:p>
    <w:p w:rsidR="002C7419" w:rsidRPr="002C7419" w:rsidRDefault="002C7419" w:rsidP="00174EB5">
      <w:pPr>
        <w:widowControl w:val="0"/>
        <w:numPr>
          <w:ilvl w:val="0"/>
          <w:numId w:val="55"/>
        </w:numPr>
        <w:spacing w:after="240" w:line="240" w:lineRule="auto"/>
        <w:ind w:left="993" w:hanging="306"/>
        <w:jc w:val="both"/>
        <w:rPr>
          <w:rFonts w:ascii="Arial" w:eastAsia="Times New Roman" w:hAnsi="Arial" w:cs="Arial"/>
          <w:b/>
          <w:bCs/>
          <w:sz w:val="18"/>
          <w:szCs w:val="18"/>
          <w:lang w:val="en-US" w:bidi="ar-SA"/>
        </w:rPr>
      </w:pPr>
      <w:r w:rsidRPr="002C7419">
        <w:rPr>
          <w:rFonts w:ascii="Arial" w:eastAsia="Arial" w:hAnsi="Arial" w:cs="Arial"/>
          <w:b/>
          <w:bCs/>
          <w:sz w:val="18"/>
          <w:szCs w:val="18"/>
          <w:lang w:val="en-US" w:bidi="ar-SA"/>
        </w:rPr>
        <w:t>For persistency rate in terms of premium amount: Persistency rate for Regular Premium/LPPT /Single Premium policies:</w:t>
      </w:r>
    </w:p>
    <w:p w:rsidR="002C7419" w:rsidRPr="002C7419" w:rsidRDefault="002C7419" w:rsidP="00174EB5">
      <w:pPr>
        <w:widowControl w:val="0"/>
        <w:numPr>
          <w:ilvl w:val="0"/>
          <w:numId w:val="56"/>
        </w:numPr>
        <w:spacing w:after="240" w:line="240" w:lineRule="auto"/>
        <w:ind w:left="1276" w:hanging="403"/>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Regular Premium/ LPPT Policies: “In-force” </w:t>
      </w:r>
      <w:r w:rsidRPr="002C7419">
        <w:rPr>
          <w:rFonts w:ascii="Arial" w:eastAsia="Arial" w:hAnsi="Arial" w:cs="Arial"/>
          <w:sz w:val="18"/>
          <w:szCs w:val="18"/>
          <w:lang w:val="en-US" w:bidi="ar-SA"/>
        </w:rPr>
        <w:t xml:space="preserve">shall be taken as total annualised premium in respect of policies issued in the relevant exposure block that has paid the no. of instalments </w:t>
      </w:r>
      <w:r w:rsidRPr="002C7419">
        <w:rPr>
          <w:rFonts w:ascii="Arial" w:eastAsia="Arial" w:hAnsi="Arial" w:cs="Arial"/>
          <w:b/>
          <w:bCs/>
          <w:sz w:val="18"/>
          <w:szCs w:val="18"/>
          <w:lang w:val="en-US" w:bidi="ar-SA"/>
        </w:rPr>
        <w:t xml:space="preserve">equal to </w:t>
      </w:r>
      <w:r w:rsidRPr="002C7419">
        <w:rPr>
          <w:rFonts w:ascii="Arial" w:eastAsia="Arial" w:hAnsi="Arial" w:cs="Arial"/>
          <w:sz w:val="18"/>
          <w:szCs w:val="18"/>
          <w:lang w:val="en-US" w:bidi="ar-SA"/>
        </w:rPr>
        <w:t xml:space="preserve">INT[(n-1)/x)] </w:t>
      </w:r>
      <w:r w:rsidRPr="002C7419">
        <w:rPr>
          <w:rFonts w:ascii="Arial" w:eastAsia="Arial" w:hAnsi="Arial" w:cs="Arial"/>
          <w:sz w:val="18"/>
          <w:szCs w:val="18"/>
          <w:vertAlign w:val="subscript"/>
          <w:lang w:val="en-US" w:bidi="ar-SA"/>
        </w:rPr>
        <w:t>+</w:t>
      </w:r>
      <w:r w:rsidRPr="002C7419">
        <w:rPr>
          <w:rFonts w:ascii="Arial" w:eastAsia="Arial" w:hAnsi="Arial" w:cs="Arial"/>
          <w:sz w:val="18"/>
          <w:szCs w:val="18"/>
          <w:lang w:val="en-US" w:bidi="ar-SA"/>
        </w:rPr>
        <w:t>1 where INT stands for integer, n stands for the month for which the persistency rate is calculated ie. for ex: 13 for 13th month persistency and x stands for premium payment frequency i.e. for ex: 12 for annual mode, 6 for half-yearly mode and so on and annualised premium shall mean the premium amount payable in a year.</w:t>
      </w:r>
    </w:p>
    <w:p w:rsidR="002C7419" w:rsidRPr="002C7419" w:rsidRDefault="002C7419" w:rsidP="00174EB5">
      <w:pPr>
        <w:widowControl w:val="0"/>
        <w:numPr>
          <w:ilvl w:val="0"/>
          <w:numId w:val="56"/>
        </w:numPr>
        <w:spacing w:after="240" w:line="240" w:lineRule="auto"/>
        <w:ind w:left="1276" w:hanging="403"/>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Single premium policies/Fully paid-up policies (for all existing policies with premium paying term less than five years /policies with premium paying term equal to five years): “In-force” </w:t>
      </w:r>
      <w:r w:rsidRPr="002C7419">
        <w:rPr>
          <w:rFonts w:ascii="Arial" w:eastAsia="Arial" w:hAnsi="Arial" w:cs="Arial"/>
          <w:sz w:val="18"/>
          <w:szCs w:val="18"/>
          <w:lang w:val="en-US" w:bidi="ar-SA"/>
        </w:rPr>
        <w:t>shall be taken as total single premiums/ total annualised premium in respect of policies issued in the exposure block such that the policy would have completed at least n months at the date of calculation i.e. Total single premiums/ total annualised premium in respect of policies issued in the exposure block less total single premiums/total annualised premium in respect of policies issued exposure block which are surrendered before completing nth month</w:t>
      </w:r>
    </w:p>
    <w:p w:rsidR="002C7419" w:rsidRPr="002C7419" w:rsidRDefault="002C7419" w:rsidP="00174EB5">
      <w:pPr>
        <w:widowControl w:val="0"/>
        <w:numPr>
          <w:ilvl w:val="0"/>
          <w:numId w:val="56"/>
        </w:numPr>
        <w:spacing w:after="240" w:line="240" w:lineRule="auto"/>
        <w:ind w:left="1276" w:hanging="403"/>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Regular Premium/ LPPT Policies/single premium: "Exposure </w:t>
      </w:r>
      <w:r w:rsidRPr="002C7419">
        <w:rPr>
          <w:rFonts w:ascii="Arial" w:eastAsia="Arial" w:hAnsi="Arial" w:cs="Arial"/>
          <w:sz w:val="18"/>
          <w:szCs w:val="18"/>
          <w:lang w:val="en-US" w:bidi="ar-SA"/>
        </w:rPr>
        <w:t xml:space="preserve">shall be in respect of policies issued in the relevant exposure block, </w:t>
      </w:r>
      <w:r w:rsidRPr="002C7419">
        <w:rPr>
          <w:rFonts w:ascii="Arial" w:eastAsia="Arial" w:hAnsi="Arial" w:cs="Arial"/>
          <w:b/>
          <w:bCs/>
          <w:sz w:val="18"/>
          <w:szCs w:val="18"/>
          <w:lang w:val="en-US" w:bidi="ar-SA"/>
        </w:rPr>
        <w:t xml:space="preserve">equal to </w:t>
      </w:r>
      <w:r w:rsidRPr="002C7419">
        <w:rPr>
          <w:rFonts w:ascii="Arial" w:eastAsia="Arial" w:hAnsi="Arial" w:cs="Arial"/>
          <w:sz w:val="18"/>
          <w:szCs w:val="18"/>
          <w:lang w:val="en-US" w:bidi="ar-SA"/>
        </w:rPr>
        <w:t>total annualised premium/single premium such that a policy would have completed a least n months at the date of calculation, where annualised premium shall mean the premium amount payable in a year.</w:t>
      </w:r>
    </w:p>
    <w:p w:rsidR="002C7419" w:rsidRPr="002C7419" w:rsidRDefault="002C7419" w:rsidP="002C7419">
      <w:pPr>
        <w:widowControl w:val="0"/>
        <w:spacing w:after="240" w:line="240" w:lineRule="auto"/>
        <w:ind w:left="993" w:firstLine="22"/>
        <w:jc w:val="both"/>
        <w:rPr>
          <w:rFonts w:ascii="Arial" w:eastAsia="Arial" w:hAnsi="Arial" w:cs="Arial"/>
          <w:sz w:val="18"/>
          <w:szCs w:val="18"/>
          <w:lang w:val="en-US" w:bidi="ar-SA"/>
        </w:rPr>
      </w:pPr>
      <w:r w:rsidRPr="002C7419">
        <w:rPr>
          <w:rFonts w:ascii="Arial" w:eastAsia="Arial" w:hAnsi="Arial" w:cs="Arial"/>
          <w:b/>
          <w:bCs/>
          <w:sz w:val="18"/>
          <w:szCs w:val="18"/>
          <w:lang w:val="en-US" w:bidi="ar-SA"/>
        </w:rPr>
        <w:lastRenderedPageBreak/>
        <w:t>Note: Example for single premium policies: Let us suppose 3 single premium policies are issued in a particular year with premiums 100 200 &amp; 300 respectively. If the policy with premium 200 is surrendered in the 11 month, then the 13</w:t>
      </w:r>
      <w:r w:rsidRPr="002C7419">
        <w:rPr>
          <w:rFonts w:ascii="Arial" w:eastAsia="Arial" w:hAnsi="Arial" w:cs="Arial"/>
          <w:b/>
          <w:bCs/>
          <w:sz w:val="18"/>
          <w:szCs w:val="18"/>
          <w:vertAlign w:val="superscript"/>
          <w:lang w:val="en-US" w:bidi="ar-SA"/>
        </w:rPr>
        <w:t>th</w:t>
      </w:r>
      <w:r w:rsidRPr="002C7419">
        <w:rPr>
          <w:rFonts w:ascii="Arial" w:eastAsia="Arial" w:hAnsi="Arial" w:cs="Arial"/>
          <w:b/>
          <w:bCs/>
          <w:sz w:val="18"/>
          <w:szCs w:val="18"/>
          <w:lang w:val="en-US" w:bidi="ar-SA"/>
        </w:rPr>
        <w:t xml:space="preserve"> month persistency shall be ((100+200+300J-200) (100+200+300). Further, if the policy with premium 300 is surrendered in the 18</w:t>
      </w:r>
      <w:r w:rsidRPr="002C7419">
        <w:rPr>
          <w:rFonts w:ascii="Arial" w:eastAsia="Arial" w:hAnsi="Arial" w:cs="Arial"/>
          <w:b/>
          <w:bCs/>
          <w:sz w:val="18"/>
          <w:szCs w:val="18"/>
          <w:vertAlign w:val="superscript"/>
          <w:lang w:val="en-US" w:bidi="ar-SA"/>
        </w:rPr>
        <w:t>th</w:t>
      </w:r>
      <w:r w:rsidRPr="002C7419">
        <w:rPr>
          <w:rFonts w:ascii="Arial" w:eastAsia="Arial" w:hAnsi="Arial" w:cs="Arial"/>
          <w:b/>
          <w:bCs/>
          <w:sz w:val="18"/>
          <w:szCs w:val="18"/>
          <w:lang w:val="en-US" w:bidi="ar-SA"/>
        </w:rPr>
        <w:t xml:space="preserve"> month, then the 25</w:t>
      </w:r>
      <w:r w:rsidRPr="002C7419">
        <w:rPr>
          <w:rFonts w:ascii="Arial" w:eastAsia="Arial" w:hAnsi="Arial" w:cs="Arial"/>
          <w:b/>
          <w:bCs/>
          <w:sz w:val="18"/>
          <w:szCs w:val="18"/>
          <w:vertAlign w:val="superscript"/>
          <w:lang w:val="en-US" w:bidi="ar-SA"/>
        </w:rPr>
        <w:t>th</w:t>
      </w:r>
      <w:r w:rsidRPr="002C7419">
        <w:rPr>
          <w:rFonts w:ascii="Arial" w:eastAsia="Arial" w:hAnsi="Arial" w:cs="Arial"/>
          <w:b/>
          <w:bCs/>
          <w:sz w:val="18"/>
          <w:szCs w:val="18"/>
          <w:lang w:val="en-US" w:bidi="ar-SA"/>
        </w:rPr>
        <w:t xml:space="preserve"> month persistency shall be ((100+200+300)- (200+300))/ (100+200+300) and so on.</w:t>
      </w:r>
    </w:p>
    <w:p w:rsidR="002C7419" w:rsidRPr="002C7419" w:rsidRDefault="002C7419" w:rsidP="00174EB5">
      <w:pPr>
        <w:widowControl w:val="0"/>
        <w:numPr>
          <w:ilvl w:val="0"/>
          <w:numId w:val="55"/>
        </w:numPr>
        <w:spacing w:after="240" w:line="240" w:lineRule="auto"/>
        <w:ind w:left="1134" w:hanging="414"/>
        <w:jc w:val="both"/>
        <w:rPr>
          <w:rFonts w:ascii="Arial" w:eastAsia="Times New Roman" w:hAnsi="Arial" w:cs="Arial"/>
          <w:b/>
          <w:bCs/>
          <w:sz w:val="18"/>
          <w:szCs w:val="18"/>
          <w:lang w:val="en-US" w:bidi="ar-SA"/>
        </w:rPr>
      </w:pPr>
      <w:r w:rsidRPr="002C7419">
        <w:rPr>
          <w:rFonts w:ascii="Arial" w:eastAsia="Times New Roman" w:hAnsi="Arial" w:cs="Arial"/>
          <w:b/>
          <w:bCs/>
          <w:sz w:val="18"/>
          <w:szCs w:val="18"/>
          <w:lang w:val="en-US" w:bidi="ar-SA"/>
        </w:rPr>
        <w:t xml:space="preserve">For </w:t>
      </w:r>
      <w:r w:rsidRPr="002C7419">
        <w:rPr>
          <w:rFonts w:ascii="Arial" w:eastAsia="Arial" w:hAnsi="Arial" w:cs="Arial"/>
          <w:b/>
          <w:bCs/>
          <w:sz w:val="18"/>
          <w:szCs w:val="18"/>
          <w:lang w:val="en-US" w:bidi="ar-SA"/>
        </w:rPr>
        <w:t>persistency</w:t>
      </w:r>
      <w:r w:rsidRPr="002C7419">
        <w:rPr>
          <w:rFonts w:ascii="Arial" w:eastAsia="Times New Roman" w:hAnsi="Arial" w:cs="Arial"/>
          <w:b/>
          <w:bCs/>
          <w:sz w:val="18"/>
          <w:szCs w:val="18"/>
          <w:lang w:val="en-US" w:bidi="ar-SA"/>
        </w:rPr>
        <w:t xml:space="preserve"> rate in terms of number of policies: Persistency rate shall be computed separately for Regular premium policies, Fully paid-up policies and Single Premium policies.</w:t>
      </w:r>
    </w:p>
    <w:p w:rsidR="002C7419" w:rsidRPr="002C7419" w:rsidRDefault="002C7419" w:rsidP="00174EB5">
      <w:pPr>
        <w:widowControl w:val="0"/>
        <w:numPr>
          <w:ilvl w:val="0"/>
          <w:numId w:val="57"/>
        </w:numPr>
        <w:spacing w:after="240" w:line="240" w:lineRule="auto"/>
        <w:ind w:left="1560" w:hanging="403"/>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"in-force” </w:t>
      </w:r>
      <w:r w:rsidRPr="002C7419">
        <w:rPr>
          <w:rFonts w:ascii="Arial" w:eastAsia="Arial" w:hAnsi="Arial" w:cs="Arial"/>
          <w:sz w:val="18"/>
          <w:szCs w:val="18"/>
          <w:lang w:val="en-US" w:bidi="ar-SA"/>
        </w:rPr>
        <w:t xml:space="preserve">shall be taken as number of policies in the exposure block that has paid the no. of instalments </w:t>
      </w:r>
      <w:r w:rsidRPr="002C7419">
        <w:rPr>
          <w:rFonts w:ascii="Arial" w:eastAsia="Arial" w:hAnsi="Arial" w:cs="Arial"/>
          <w:b/>
          <w:bCs/>
          <w:sz w:val="18"/>
          <w:szCs w:val="18"/>
          <w:lang w:val="en-US" w:bidi="ar-SA"/>
        </w:rPr>
        <w:t xml:space="preserve">equal to </w:t>
      </w:r>
      <w:r w:rsidRPr="002C7419">
        <w:rPr>
          <w:rFonts w:ascii="Arial" w:eastAsia="Arial" w:hAnsi="Arial" w:cs="Arial"/>
          <w:sz w:val="18"/>
          <w:szCs w:val="18"/>
          <w:lang w:val="en-US" w:bidi="ar-SA"/>
        </w:rPr>
        <w:t>INT[(n-1)/x)] +1 where INT stands for integer n stands for the month for which the persistency rate is calculated i.e for ex: 13 for 13</w:t>
      </w:r>
      <w:r w:rsidRPr="002C7419">
        <w:rPr>
          <w:rFonts w:ascii="Arial" w:eastAsia="Arial" w:hAnsi="Arial" w:cs="Arial"/>
          <w:sz w:val="18"/>
          <w:szCs w:val="18"/>
          <w:vertAlign w:val="superscript"/>
          <w:lang w:val="en-US" w:bidi="ar-SA"/>
        </w:rPr>
        <w:t>th</w:t>
      </w:r>
      <w:r w:rsidRPr="002C7419">
        <w:rPr>
          <w:rFonts w:ascii="Arial" w:eastAsia="Arial" w:hAnsi="Arial" w:cs="Arial"/>
          <w:sz w:val="18"/>
          <w:szCs w:val="18"/>
          <w:lang w:val="en-US" w:bidi="ar-SA"/>
        </w:rPr>
        <w:t xml:space="preserve"> month persistency and x stands for premium payment frequency i e for ex- 12 for annual mode, 6 for half-yearly mode and so on</w:t>
      </w:r>
    </w:p>
    <w:p w:rsidR="002C7419" w:rsidRPr="002C7419" w:rsidRDefault="002C7419" w:rsidP="00174EB5">
      <w:pPr>
        <w:widowControl w:val="0"/>
        <w:numPr>
          <w:ilvl w:val="0"/>
          <w:numId w:val="57"/>
        </w:numPr>
        <w:spacing w:after="240" w:line="240" w:lineRule="auto"/>
        <w:ind w:left="1560" w:hanging="403"/>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“Exposure” </w:t>
      </w:r>
      <w:r w:rsidRPr="002C7419">
        <w:rPr>
          <w:rFonts w:ascii="Arial" w:eastAsia="Arial" w:hAnsi="Arial" w:cs="Arial"/>
          <w:sz w:val="18"/>
          <w:szCs w:val="18"/>
          <w:lang w:val="en-US" w:bidi="ar-SA"/>
        </w:rPr>
        <w:t>shall be, in respect of polices issued during the relevant exposure block, equal to:</w:t>
      </w:r>
    </w:p>
    <w:p w:rsidR="002C7419" w:rsidRPr="002C7419" w:rsidRDefault="002C7419" w:rsidP="00174EB5">
      <w:pPr>
        <w:widowControl w:val="0"/>
        <w:numPr>
          <w:ilvl w:val="0"/>
          <w:numId w:val="25"/>
        </w:numPr>
        <w:spacing w:after="240" w:line="240" w:lineRule="auto"/>
        <w:ind w:left="2268"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number of polices with effective date in that exposure block such that the policy would have completed at least n months at the date of calculation, or</w:t>
      </w:r>
    </w:p>
    <w:p w:rsidR="002C7419" w:rsidRPr="002C7419" w:rsidRDefault="002C7419" w:rsidP="00174EB5">
      <w:pPr>
        <w:widowControl w:val="0"/>
        <w:numPr>
          <w:ilvl w:val="0"/>
          <w:numId w:val="25"/>
        </w:numPr>
        <w:spacing w:after="240" w:line="240" w:lineRule="auto"/>
        <w:ind w:left="2268"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policy count of the policies in the exposure block that could have been nth month persistent had all the due premiums been paid. Due premiums are considered to be those as per the Original terms and conditions of the contract.</w:t>
      </w:r>
    </w:p>
    <w:p w:rsidR="002C7419" w:rsidRPr="002C7419" w:rsidRDefault="002C7419" w:rsidP="00174EB5">
      <w:pPr>
        <w:widowControl w:val="0"/>
        <w:numPr>
          <w:ilvl w:val="0"/>
          <w:numId w:val="53"/>
        </w:numPr>
        <w:spacing w:after="240" w:line="240" w:lineRule="auto"/>
        <w:ind w:hanging="720"/>
        <w:jc w:val="both"/>
        <w:rPr>
          <w:rFonts w:ascii="Arial" w:eastAsia="Microsoft Sans Serif" w:hAnsi="Arial" w:cs="Arial"/>
          <w:sz w:val="18"/>
          <w:szCs w:val="18"/>
          <w:lang w:bidi="en-US"/>
        </w:rPr>
      </w:pPr>
      <w:r w:rsidRPr="002C7419">
        <w:rPr>
          <w:rFonts w:ascii="Arial" w:eastAsia="Microsoft Sans Serif" w:hAnsi="Arial" w:cs="Arial"/>
          <w:sz w:val="18"/>
          <w:szCs w:val="18"/>
          <w:lang w:bidi="en-US"/>
        </w:rPr>
        <w:t>All the policies which have due date from 01/04 to 31/03 each year shall be considered for the persistency calculation and the same shall be calculated as at 30/04 re. taking into account the effect of the grace period. The above procedure shall be adopted for a the issue years and each such issue year shall be considered as an “exposure block”.</w:t>
      </w:r>
    </w:p>
    <w:p w:rsidR="002C7419" w:rsidRPr="002C7419" w:rsidRDefault="002C7419" w:rsidP="00174EB5">
      <w:pPr>
        <w:widowControl w:val="0"/>
        <w:numPr>
          <w:ilvl w:val="0"/>
          <w:numId w:val="53"/>
        </w:numPr>
        <w:spacing w:after="240" w:line="240" w:lineRule="auto"/>
        <w:ind w:hanging="720"/>
        <w:jc w:val="both"/>
        <w:rPr>
          <w:rFonts w:ascii="Arial" w:eastAsia="Microsoft Sans Serif" w:hAnsi="Arial" w:cs="Arial"/>
          <w:sz w:val="18"/>
          <w:szCs w:val="18"/>
          <w:lang w:bidi="en-US"/>
        </w:rPr>
      </w:pPr>
      <w:r w:rsidRPr="002C7419">
        <w:rPr>
          <w:rFonts w:ascii="Arial" w:eastAsia="Microsoft Sans Serif" w:hAnsi="Arial" w:cs="Arial"/>
          <w:sz w:val="18"/>
          <w:szCs w:val="18"/>
          <w:lang w:bidi="en-US"/>
        </w:rPr>
        <w:t xml:space="preserve">Table-1 and Table-2 of Return-ACTL-9 shall be appended to the Report on Persistency. </w:t>
      </w:r>
    </w:p>
    <w:p w:rsidR="002C7419" w:rsidRPr="002C7419" w:rsidRDefault="002C7419" w:rsidP="00174EB5">
      <w:pPr>
        <w:widowControl w:val="0"/>
        <w:numPr>
          <w:ilvl w:val="0"/>
          <w:numId w:val="53"/>
        </w:numPr>
        <w:spacing w:after="240" w:line="240" w:lineRule="auto"/>
        <w:ind w:hanging="720"/>
        <w:jc w:val="both"/>
        <w:rPr>
          <w:rFonts w:ascii="Arial" w:eastAsia="Microsoft Sans Serif" w:hAnsi="Arial" w:cs="Arial"/>
          <w:sz w:val="18"/>
          <w:szCs w:val="18"/>
          <w:lang w:bidi="en-US"/>
        </w:rPr>
      </w:pPr>
      <w:r w:rsidRPr="002C7419">
        <w:rPr>
          <w:rFonts w:ascii="Arial" w:eastAsia="Microsoft Sans Serif" w:hAnsi="Arial" w:cs="Arial"/>
          <w:sz w:val="18"/>
          <w:szCs w:val="18"/>
          <w:lang w:bidi="en-US"/>
        </w:rPr>
        <w:t xml:space="preserve">A life insurer shall submit to the </w:t>
      </w:r>
      <w:r w:rsidRPr="002C7419">
        <w:rPr>
          <w:rFonts w:ascii="Arial" w:hAnsi="Arial" w:cs="Arial"/>
          <w:sz w:val="18"/>
          <w:szCs w:val="18"/>
          <w:lang w:bidi="ar-SA"/>
        </w:rPr>
        <w:t>Competent</w:t>
      </w:r>
      <w:r w:rsidRPr="002C7419">
        <w:rPr>
          <w:rFonts w:ascii="Arial" w:eastAsia="Microsoft Sans Serif" w:hAnsi="Arial" w:cs="Arial"/>
          <w:sz w:val="18"/>
          <w:szCs w:val="18"/>
          <w:lang w:bidi="en-US"/>
        </w:rPr>
        <w:t xml:space="preserve"> Authority, the Board approved "Report on Persistency" by 30</w:t>
      </w:r>
      <w:r w:rsidRPr="002C7419">
        <w:rPr>
          <w:rFonts w:ascii="Arial" w:eastAsia="Microsoft Sans Serif" w:hAnsi="Arial" w:cs="Arial"/>
          <w:sz w:val="18"/>
          <w:szCs w:val="18"/>
          <w:vertAlign w:val="superscript"/>
          <w:lang w:bidi="en-US"/>
        </w:rPr>
        <w:t>th</w:t>
      </w:r>
      <w:r w:rsidRPr="002C7419">
        <w:rPr>
          <w:rFonts w:ascii="Arial" w:eastAsia="Microsoft Sans Serif" w:hAnsi="Arial" w:cs="Arial"/>
          <w:sz w:val="18"/>
          <w:szCs w:val="18"/>
          <w:lang w:bidi="en-US"/>
        </w:rPr>
        <w:t xml:space="preserve"> June every year in respect of all types of products offered by the life insurer.</w:t>
      </w:r>
    </w:p>
    <w:p w:rsidR="002C7419" w:rsidRPr="002C7419" w:rsidRDefault="002C7419" w:rsidP="00174EB5">
      <w:pPr>
        <w:widowControl w:val="0"/>
        <w:numPr>
          <w:ilvl w:val="0"/>
          <w:numId w:val="53"/>
        </w:numPr>
        <w:spacing w:after="240" w:line="240" w:lineRule="auto"/>
        <w:ind w:hanging="720"/>
        <w:jc w:val="both"/>
        <w:rPr>
          <w:rFonts w:ascii="Arial" w:eastAsia="Microsoft Sans Serif" w:hAnsi="Arial" w:cs="Arial"/>
          <w:sz w:val="18"/>
          <w:szCs w:val="18"/>
          <w:lang w:bidi="en-US"/>
        </w:rPr>
      </w:pPr>
      <w:r w:rsidRPr="002C7419">
        <w:rPr>
          <w:rFonts w:ascii="Arial" w:eastAsia="Microsoft Sans Serif" w:hAnsi="Arial" w:cs="Arial"/>
          <w:sz w:val="18"/>
          <w:szCs w:val="18"/>
          <w:lang w:bidi="en-US"/>
        </w:rPr>
        <w:t>“Report on Persistency” means a detailed report approved by the Board with respect to both individual and group long term business. The report shall provide detailed analysis with respect to the following along with the corresponding details in Table-1 and Table-2 of Return-ACTL-9:</w:t>
      </w:r>
    </w:p>
    <w:p w:rsidR="002C7419" w:rsidRPr="002C7419" w:rsidRDefault="002C7419" w:rsidP="00174EB5">
      <w:pPr>
        <w:widowControl w:val="0"/>
        <w:numPr>
          <w:ilvl w:val="0"/>
          <w:numId w:val="26"/>
        </w:numPr>
        <w:spacing w:after="240" w:line="240" w:lineRule="auto"/>
        <w:ind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The total business i.e. at the company level (Individual and group separately);</w:t>
      </w:r>
    </w:p>
    <w:p w:rsidR="002C7419" w:rsidRPr="002C7419" w:rsidRDefault="002C7419" w:rsidP="00174EB5">
      <w:pPr>
        <w:widowControl w:val="0"/>
        <w:numPr>
          <w:ilvl w:val="0"/>
          <w:numId w:val="26"/>
        </w:numPr>
        <w:spacing w:after="240" w:line="240" w:lineRule="auto"/>
        <w:ind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Unit Linked Portfolio, Variable Insurance Portfolio, Non-Linked Portfolio (other than VIP) and Health Insurance (ULIP, Linked VIP, Non-Linked VIP, Non-Linked (other than VIP)) separately for.</w:t>
      </w:r>
    </w:p>
    <w:p w:rsidR="002C7419" w:rsidRPr="002C7419" w:rsidRDefault="002C7419" w:rsidP="00174EB5">
      <w:pPr>
        <w:widowControl w:val="0"/>
        <w:numPr>
          <w:ilvl w:val="0"/>
          <w:numId w:val="58"/>
        </w:numPr>
        <w:spacing w:after="240" w:line="240" w:lineRule="auto"/>
        <w:ind w:left="216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The Company level (Individual (Participating and non-participating) and group separately).</w:t>
      </w:r>
    </w:p>
    <w:p w:rsidR="002C7419" w:rsidRPr="002C7419" w:rsidRDefault="002C7419" w:rsidP="00174EB5">
      <w:pPr>
        <w:widowControl w:val="0"/>
        <w:numPr>
          <w:ilvl w:val="0"/>
          <w:numId w:val="58"/>
        </w:numPr>
        <w:spacing w:after="240" w:line="240" w:lineRule="auto"/>
        <w:ind w:left="216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Life Business, Pension and Health Insurance business (Participating and non-participating) separately.</w:t>
      </w:r>
    </w:p>
    <w:p w:rsidR="002C7419" w:rsidRPr="002C7419" w:rsidRDefault="002C7419" w:rsidP="00174EB5">
      <w:pPr>
        <w:widowControl w:val="0"/>
        <w:numPr>
          <w:ilvl w:val="0"/>
          <w:numId w:val="58"/>
        </w:numPr>
        <w:spacing w:after="240" w:line="240" w:lineRule="auto"/>
        <w:ind w:left="216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Premium payment frequencies;</w:t>
      </w:r>
    </w:p>
    <w:p w:rsidR="002C7419" w:rsidRPr="002C7419" w:rsidRDefault="002C7419" w:rsidP="00174EB5">
      <w:pPr>
        <w:widowControl w:val="0"/>
        <w:numPr>
          <w:ilvl w:val="0"/>
          <w:numId w:val="58"/>
        </w:numPr>
        <w:spacing w:after="240" w:line="240" w:lineRule="auto"/>
        <w:ind w:left="216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Premium bands, Sum assured bands,</w:t>
      </w:r>
    </w:p>
    <w:p w:rsidR="002C7419" w:rsidRPr="002C7419" w:rsidRDefault="002C7419" w:rsidP="00174EB5">
      <w:pPr>
        <w:widowControl w:val="0"/>
        <w:numPr>
          <w:ilvl w:val="0"/>
          <w:numId w:val="58"/>
        </w:numPr>
        <w:spacing w:after="240" w:line="240" w:lineRule="auto"/>
        <w:ind w:left="216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Policy term-band wise;</w:t>
      </w:r>
    </w:p>
    <w:p w:rsidR="002C7419" w:rsidRPr="002C7419" w:rsidRDefault="002C7419" w:rsidP="00174EB5">
      <w:pPr>
        <w:widowControl w:val="0"/>
        <w:numPr>
          <w:ilvl w:val="0"/>
          <w:numId w:val="58"/>
        </w:numPr>
        <w:spacing w:after="240" w:line="240" w:lineRule="auto"/>
        <w:ind w:left="216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Each distribution channel.</w:t>
      </w:r>
    </w:p>
    <w:p w:rsidR="002C7419" w:rsidRPr="002C7419" w:rsidRDefault="002C7419" w:rsidP="00174EB5">
      <w:pPr>
        <w:widowControl w:val="0"/>
        <w:numPr>
          <w:ilvl w:val="0"/>
          <w:numId w:val="58"/>
        </w:numPr>
        <w:spacing w:after="240" w:line="240" w:lineRule="auto"/>
        <w:ind w:left="216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Rural and Urban</w:t>
      </w:r>
    </w:p>
    <w:p w:rsidR="002C7419" w:rsidRPr="002C7419" w:rsidRDefault="002C7419" w:rsidP="00174EB5">
      <w:pPr>
        <w:widowControl w:val="0"/>
        <w:numPr>
          <w:ilvl w:val="0"/>
          <w:numId w:val="58"/>
        </w:numPr>
        <w:spacing w:after="240" w:line="240" w:lineRule="auto"/>
        <w:ind w:left="216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Separately for each of the three products which have highest persistency rates for 13</w:t>
      </w:r>
      <w:r w:rsidRPr="002C7419">
        <w:rPr>
          <w:rFonts w:ascii="Arial" w:eastAsia="Arial" w:hAnsi="Arial" w:cs="Arial"/>
          <w:sz w:val="18"/>
          <w:szCs w:val="18"/>
          <w:vertAlign w:val="superscript"/>
          <w:lang w:val="en-US" w:bidi="ar-SA"/>
        </w:rPr>
        <w:t>th</w:t>
      </w:r>
      <w:r w:rsidRPr="002C7419">
        <w:rPr>
          <w:rFonts w:ascii="Arial" w:eastAsia="Arial" w:hAnsi="Arial" w:cs="Arial"/>
          <w:sz w:val="18"/>
          <w:szCs w:val="18"/>
          <w:lang w:val="en-US" w:bidi="ar-SA"/>
        </w:rPr>
        <w:t xml:space="preserve"> &amp; 25</w:t>
      </w:r>
      <w:r w:rsidRPr="002C7419">
        <w:rPr>
          <w:rFonts w:ascii="Arial" w:eastAsia="Arial" w:hAnsi="Arial" w:cs="Arial"/>
          <w:sz w:val="18"/>
          <w:szCs w:val="18"/>
          <w:vertAlign w:val="superscript"/>
          <w:lang w:val="en-US" w:bidi="ar-SA"/>
        </w:rPr>
        <w:t>th</w:t>
      </w:r>
      <w:r w:rsidRPr="002C7419">
        <w:rPr>
          <w:rFonts w:ascii="Arial" w:eastAsia="Arial" w:hAnsi="Arial" w:cs="Arial"/>
          <w:sz w:val="18"/>
          <w:szCs w:val="18"/>
          <w:lang w:val="en-US" w:bidi="ar-SA"/>
        </w:rPr>
        <w:t xml:space="preserve"> months respectively.</w:t>
      </w:r>
    </w:p>
    <w:p w:rsidR="002C7419" w:rsidRPr="002C7419" w:rsidRDefault="002C7419" w:rsidP="00174EB5">
      <w:pPr>
        <w:widowControl w:val="0"/>
        <w:numPr>
          <w:ilvl w:val="0"/>
          <w:numId w:val="58"/>
        </w:numPr>
        <w:spacing w:after="240" w:line="240" w:lineRule="auto"/>
        <w:ind w:left="216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Separately for each of the three products which have lowest persistency rates for 13</w:t>
      </w:r>
      <w:r w:rsidRPr="002C7419">
        <w:rPr>
          <w:rFonts w:ascii="Arial" w:eastAsia="Arial" w:hAnsi="Arial" w:cs="Arial"/>
          <w:sz w:val="18"/>
          <w:szCs w:val="18"/>
          <w:vertAlign w:val="superscript"/>
          <w:lang w:val="en-US" w:bidi="ar-SA"/>
        </w:rPr>
        <w:t>,h</w:t>
      </w:r>
      <w:r w:rsidRPr="002C7419">
        <w:rPr>
          <w:rFonts w:ascii="Arial" w:eastAsia="Arial" w:hAnsi="Arial" w:cs="Arial"/>
          <w:sz w:val="18"/>
          <w:szCs w:val="18"/>
          <w:lang w:val="en-US" w:bidi="ar-SA"/>
        </w:rPr>
        <w:t xml:space="preserve"> &amp; 25</w:t>
      </w:r>
      <w:r w:rsidRPr="002C7419">
        <w:rPr>
          <w:rFonts w:ascii="Arial" w:eastAsia="Arial" w:hAnsi="Arial" w:cs="Arial"/>
          <w:sz w:val="18"/>
          <w:szCs w:val="18"/>
          <w:vertAlign w:val="superscript"/>
          <w:lang w:val="en-US" w:bidi="ar-SA"/>
        </w:rPr>
        <w:t>,h</w:t>
      </w:r>
      <w:r w:rsidRPr="002C7419">
        <w:rPr>
          <w:rFonts w:ascii="Arial" w:eastAsia="Arial" w:hAnsi="Arial" w:cs="Arial"/>
          <w:sz w:val="18"/>
          <w:szCs w:val="18"/>
          <w:lang w:val="en-US" w:bidi="ar-SA"/>
        </w:rPr>
        <w:t xml:space="preserve"> months respectively.</w:t>
      </w:r>
    </w:p>
    <w:p w:rsidR="002C7419" w:rsidRPr="002C7419" w:rsidRDefault="002C7419" w:rsidP="00174EB5">
      <w:pPr>
        <w:widowControl w:val="0"/>
        <w:numPr>
          <w:ilvl w:val="0"/>
          <w:numId w:val="53"/>
        </w:numPr>
        <w:spacing w:after="240" w:line="240" w:lineRule="auto"/>
        <w:ind w:hanging="720"/>
        <w:jc w:val="both"/>
        <w:rPr>
          <w:rFonts w:ascii="Arial" w:eastAsia="Microsoft Sans Serif" w:hAnsi="Arial" w:cs="Arial"/>
          <w:sz w:val="18"/>
          <w:szCs w:val="18"/>
          <w:lang w:bidi="en-US"/>
        </w:rPr>
      </w:pPr>
      <w:r w:rsidRPr="002C7419">
        <w:rPr>
          <w:rFonts w:ascii="Arial" w:eastAsia="Microsoft Sans Serif" w:hAnsi="Arial" w:cs="Arial"/>
          <w:sz w:val="18"/>
          <w:szCs w:val="18"/>
          <w:lang w:bidi="en-US"/>
        </w:rPr>
        <w:t>In addition, the Appointed Actuary shall in the report</w:t>
      </w:r>
    </w:p>
    <w:p w:rsidR="002C7419" w:rsidRPr="002C7419" w:rsidRDefault="002C7419" w:rsidP="00174EB5">
      <w:pPr>
        <w:widowControl w:val="0"/>
        <w:numPr>
          <w:ilvl w:val="0"/>
          <w:numId w:val="59"/>
        </w:numPr>
        <w:spacing w:after="240" w:line="240" w:lineRule="auto"/>
        <w:ind w:left="144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lastRenderedPageBreak/>
        <w:t>Comment on the key findings of the analysis along with any trends or observations noticed;</w:t>
      </w:r>
    </w:p>
    <w:p w:rsidR="002C7419" w:rsidRPr="002C7419" w:rsidRDefault="002C7419" w:rsidP="00174EB5">
      <w:pPr>
        <w:widowControl w:val="0"/>
        <w:numPr>
          <w:ilvl w:val="0"/>
          <w:numId w:val="59"/>
        </w:numPr>
        <w:spacing w:after="240" w:line="240" w:lineRule="auto"/>
        <w:ind w:left="144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Highlight the areas of concerns emerged from this analysis;</w:t>
      </w:r>
    </w:p>
    <w:p w:rsidR="002C7419" w:rsidRPr="002C7419" w:rsidRDefault="002C7419" w:rsidP="00174EB5">
      <w:pPr>
        <w:widowControl w:val="0"/>
        <w:numPr>
          <w:ilvl w:val="0"/>
          <w:numId w:val="59"/>
        </w:numPr>
        <w:spacing w:after="240" w:line="240" w:lineRule="auto"/>
        <w:ind w:left="144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Discuss the immediate impact of persistency on the actual experience with respect to expenses, investment, mortality, capital requirement, surplus/loss and any other relevant parameter across various portfolios offered and also comment on the possible impact on the expected future experience with respect to expenses, investment, mortality, capital requirement, surplus/loss and any other relevant parameter across various portfolios offered/intend to offer. The AA shall explain how the specific issues in this regard would be addressed.</w:t>
      </w:r>
    </w:p>
    <w:p w:rsidR="002C7419" w:rsidRPr="002C7419" w:rsidRDefault="002C7419" w:rsidP="00174EB5">
      <w:pPr>
        <w:widowControl w:val="0"/>
        <w:numPr>
          <w:ilvl w:val="0"/>
          <w:numId w:val="59"/>
        </w:numPr>
        <w:spacing w:after="240" w:line="240" w:lineRule="auto"/>
        <w:ind w:left="144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Outline the proposed course of action to address the areas of concern, if any, including the implications of such action in the short term and long term.</w:t>
      </w:r>
    </w:p>
    <w:p w:rsidR="002C7419" w:rsidRPr="002C7419" w:rsidRDefault="002C7419" w:rsidP="00174EB5">
      <w:pPr>
        <w:widowControl w:val="0"/>
        <w:numPr>
          <w:ilvl w:val="0"/>
          <w:numId w:val="59"/>
        </w:numPr>
        <w:spacing w:after="240" w:line="240" w:lineRule="auto"/>
        <w:ind w:left="144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 xml:space="preserve">Submit renewal rate, where renewal rate shall reflect the total amount of premium/number of policies renewed during the exposure block out of the in force at the beginning of the exposure block under review. The renewal rate shall be submitted in Table-2 </w:t>
      </w:r>
      <w:r w:rsidRPr="002C7419">
        <w:rPr>
          <w:rFonts w:ascii="Arial" w:eastAsia="Microsoft Sans Serif" w:hAnsi="Arial" w:cs="Arial"/>
          <w:sz w:val="18"/>
          <w:szCs w:val="18"/>
          <w:lang w:val="en-US" w:bidi="en-US"/>
        </w:rPr>
        <w:t xml:space="preserve">of Return-ACTL-9 </w:t>
      </w:r>
      <w:r w:rsidRPr="002C7419">
        <w:rPr>
          <w:rFonts w:ascii="Arial" w:eastAsia="Arial" w:hAnsi="Arial" w:cs="Arial"/>
          <w:sz w:val="18"/>
          <w:szCs w:val="18"/>
          <w:lang w:val="en-US" w:bidi="ar-SA"/>
        </w:rPr>
        <w:t>for</w:t>
      </w:r>
    </w:p>
    <w:p w:rsidR="002C7419" w:rsidRPr="002C7419" w:rsidRDefault="002C7419" w:rsidP="00174EB5">
      <w:pPr>
        <w:widowControl w:val="0"/>
        <w:numPr>
          <w:ilvl w:val="2"/>
          <w:numId w:val="47"/>
        </w:numPr>
        <w:spacing w:after="240" w:line="240" w:lineRule="auto"/>
        <w:ind w:left="216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The total business i.e. at the company level (Individual and group separately);</w:t>
      </w:r>
    </w:p>
    <w:p w:rsidR="002C7419" w:rsidRPr="002C7419" w:rsidRDefault="002C7419" w:rsidP="00174EB5">
      <w:pPr>
        <w:widowControl w:val="0"/>
        <w:numPr>
          <w:ilvl w:val="2"/>
          <w:numId w:val="47"/>
        </w:numPr>
        <w:spacing w:after="240" w:line="240" w:lineRule="auto"/>
        <w:ind w:left="216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Unit Linked Portfolio, Variable Insurance Portfolio, Non-Linked Portfolio (other than VIP) and Health Insurance (ULIP, Linked VIP, Non-Linked VIP, Non-Linked (other than VIP) separately for:</w:t>
      </w:r>
    </w:p>
    <w:p w:rsidR="002C7419" w:rsidRPr="002C7419" w:rsidRDefault="002C7419" w:rsidP="00174EB5">
      <w:pPr>
        <w:widowControl w:val="0"/>
        <w:numPr>
          <w:ilvl w:val="3"/>
          <w:numId w:val="47"/>
        </w:numPr>
        <w:spacing w:after="240" w:line="240" w:lineRule="auto"/>
        <w:ind w:left="288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The Company level (Individual (Participating and non-participating) and group separately).</w:t>
      </w:r>
    </w:p>
    <w:p w:rsidR="002C7419" w:rsidRPr="002C7419" w:rsidRDefault="002C7419" w:rsidP="00174EB5">
      <w:pPr>
        <w:widowControl w:val="0"/>
        <w:numPr>
          <w:ilvl w:val="3"/>
          <w:numId w:val="47"/>
        </w:numPr>
        <w:spacing w:after="240" w:line="240" w:lineRule="auto"/>
        <w:ind w:left="288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Life Business, Pension and Health Insurance business (Participating and non-participating) separately.</w:t>
      </w:r>
    </w:p>
    <w:p w:rsidR="002C7419" w:rsidRPr="002C7419" w:rsidRDefault="002C7419" w:rsidP="00174EB5">
      <w:pPr>
        <w:widowControl w:val="0"/>
        <w:numPr>
          <w:ilvl w:val="0"/>
          <w:numId w:val="53"/>
        </w:numPr>
        <w:spacing w:after="240" w:line="240" w:lineRule="auto"/>
        <w:ind w:hanging="720"/>
        <w:jc w:val="both"/>
        <w:rPr>
          <w:rFonts w:ascii="Arial" w:eastAsia="Microsoft Sans Serif" w:hAnsi="Arial" w:cs="Arial"/>
          <w:sz w:val="18"/>
          <w:szCs w:val="18"/>
          <w:lang w:bidi="en-US"/>
        </w:rPr>
      </w:pPr>
      <w:r w:rsidRPr="002C7419">
        <w:rPr>
          <w:rFonts w:ascii="Arial" w:eastAsia="Microsoft Sans Serif" w:hAnsi="Arial" w:cs="Arial"/>
          <w:sz w:val="18"/>
          <w:szCs w:val="18"/>
          <w:lang w:bidi="en-US"/>
        </w:rPr>
        <w:t>The Appointed Actuary shall monitor the results of the above analysis at least on a yearly basis and the same shall be reported to the Board of the Company.</w:t>
      </w:r>
    </w:p>
    <w:p w:rsidR="002C7419" w:rsidRPr="002C7419" w:rsidRDefault="002C7419" w:rsidP="00174EB5">
      <w:pPr>
        <w:widowControl w:val="0"/>
        <w:numPr>
          <w:ilvl w:val="0"/>
          <w:numId w:val="53"/>
        </w:numPr>
        <w:spacing w:after="240" w:line="240" w:lineRule="auto"/>
        <w:ind w:hanging="720"/>
        <w:jc w:val="both"/>
        <w:rPr>
          <w:rFonts w:ascii="Arial" w:eastAsia="Microsoft Sans Serif" w:hAnsi="Arial" w:cs="Arial"/>
          <w:sz w:val="18"/>
          <w:szCs w:val="18"/>
          <w:lang w:bidi="en-US"/>
        </w:rPr>
      </w:pPr>
      <w:r w:rsidRPr="002C7419">
        <w:rPr>
          <w:rFonts w:ascii="Arial" w:eastAsia="Microsoft Sans Serif" w:hAnsi="Arial" w:cs="Arial"/>
          <w:sz w:val="18"/>
          <w:szCs w:val="18"/>
          <w:lang w:bidi="en-US"/>
        </w:rPr>
        <w:t>The Appointed Actuary and CEO shall certify that information provided is accurate and complete.</w:t>
      </w:r>
    </w:p>
    <w:p w:rsidR="002C7419" w:rsidRPr="002C7419" w:rsidRDefault="002C7419" w:rsidP="00174EB5">
      <w:pPr>
        <w:widowControl w:val="0"/>
        <w:numPr>
          <w:ilvl w:val="0"/>
          <w:numId w:val="53"/>
        </w:numPr>
        <w:spacing w:after="240" w:line="240" w:lineRule="auto"/>
        <w:ind w:hanging="720"/>
        <w:jc w:val="both"/>
        <w:rPr>
          <w:rFonts w:ascii="Arial" w:hAnsi="Arial" w:cs="Arial"/>
          <w:sz w:val="18"/>
          <w:szCs w:val="18"/>
          <w:lang w:bidi="ar-SA"/>
        </w:rPr>
      </w:pPr>
      <w:r w:rsidRPr="002C7419">
        <w:rPr>
          <w:rFonts w:ascii="Arial" w:eastAsia="Microsoft Sans Serif" w:hAnsi="Arial" w:cs="Arial"/>
          <w:b/>
          <w:bCs/>
          <w:sz w:val="18"/>
          <w:szCs w:val="18"/>
          <w:lang w:bidi="en-US"/>
        </w:rPr>
        <w:t xml:space="preserve">Example for calculating the Persistency Rate and Renewal Rate: </w:t>
      </w:r>
      <w:r w:rsidRPr="002C7419">
        <w:rPr>
          <w:rFonts w:ascii="Arial" w:eastAsia="Microsoft Sans Serif" w:hAnsi="Arial" w:cs="Arial"/>
          <w:sz w:val="18"/>
          <w:szCs w:val="18"/>
          <w:lang w:bidi="en-US"/>
        </w:rPr>
        <w:t>The example gives the detailed method to calculate the Persistency rate and Renewal rate by number of policies. Similarly, the Persistency rate and Renewal rate shall be calculated for premium amounts also.</w:t>
      </w:r>
    </w:p>
    <w:p w:rsidR="002C7419" w:rsidRPr="002C7419" w:rsidRDefault="002C7419" w:rsidP="002C7419">
      <w:pPr>
        <w:widowControl w:val="0"/>
        <w:spacing w:after="240" w:line="240" w:lineRule="auto"/>
        <w:ind w:left="720"/>
        <w:jc w:val="both"/>
        <w:rPr>
          <w:rFonts w:ascii="Arial" w:eastAsia="Arial" w:hAnsi="Arial" w:cs="Arial"/>
          <w:b/>
          <w:bCs/>
          <w:sz w:val="18"/>
          <w:szCs w:val="18"/>
          <w:lang w:val="en-US" w:bidi="ar-SA"/>
        </w:rPr>
      </w:pPr>
      <w:r w:rsidRPr="002C7419">
        <w:rPr>
          <w:rFonts w:ascii="Arial" w:eastAsia="Arial" w:hAnsi="Arial" w:cs="Arial"/>
          <w:b/>
          <w:bCs/>
          <w:sz w:val="18"/>
          <w:szCs w:val="18"/>
          <w:lang w:val="en-US" w:bidi="ar-SA"/>
        </w:rPr>
        <w:t>Persistency Rate:</w:t>
      </w:r>
    </w:p>
    <w:tbl>
      <w:tblPr>
        <w:tblOverlap w:val="never"/>
        <w:tblW w:w="4864" w:type="pct"/>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800"/>
        <w:gridCol w:w="895"/>
        <w:gridCol w:w="971"/>
        <w:gridCol w:w="928"/>
        <w:gridCol w:w="1098"/>
        <w:gridCol w:w="1098"/>
        <w:gridCol w:w="1042"/>
        <w:gridCol w:w="1190"/>
        <w:gridCol w:w="1186"/>
      </w:tblGrid>
      <w:tr w:rsidR="002C7419" w:rsidRPr="002C7419" w:rsidTr="00F96A75">
        <w:trPr>
          <w:trHeight w:val="2779"/>
          <w:tblHeader/>
        </w:trPr>
        <w:tc>
          <w:tcPr>
            <w:tcW w:w="435"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b/>
                <w:bCs/>
                <w:sz w:val="18"/>
                <w:szCs w:val="18"/>
                <w:lang w:val="en-US" w:bidi="ar-SA"/>
              </w:rPr>
              <w:t>Year of issue</w:t>
            </w:r>
          </w:p>
        </w:tc>
        <w:tc>
          <w:tcPr>
            <w:tcW w:w="486"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b/>
                <w:bCs/>
                <w:sz w:val="18"/>
                <w:szCs w:val="18"/>
                <w:lang w:val="en-US" w:bidi="ar-SA"/>
              </w:rPr>
              <w:t>Year of reporting (Y)</w:t>
            </w:r>
          </w:p>
        </w:tc>
        <w:tc>
          <w:tcPr>
            <w:tcW w:w="527"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b/>
                <w:bCs/>
                <w:sz w:val="18"/>
                <w:szCs w:val="18"/>
                <w:lang w:val="en-US" w:bidi="ar-SA"/>
              </w:rPr>
              <w:t>Persistency month reported</w:t>
            </w:r>
          </w:p>
        </w:tc>
        <w:tc>
          <w:tcPr>
            <w:tcW w:w="504"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b/>
                <w:bCs/>
                <w:sz w:val="18"/>
                <w:szCs w:val="18"/>
                <w:lang w:val="en-US" w:bidi="ar-SA"/>
              </w:rPr>
              <w:t>No of policies issued during 2006</w:t>
            </w:r>
          </w:p>
        </w:tc>
        <w:tc>
          <w:tcPr>
            <w:tcW w:w="596"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b/>
                <w:bCs/>
                <w:sz w:val="18"/>
                <w:szCs w:val="18"/>
                <w:lang w:val="en-US" w:bidi="ar-SA"/>
              </w:rPr>
              <w:t>No of 2006 policies lapsed / surrendered during the preceding year i.e.</w:t>
            </w:r>
          </w:p>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b/>
                <w:bCs/>
                <w:sz w:val="18"/>
                <w:szCs w:val="18"/>
                <w:lang w:val="en-US" w:bidi="ar-SA"/>
              </w:rPr>
              <w:t>Y-l</w:t>
            </w:r>
          </w:p>
        </w:tc>
        <w:tc>
          <w:tcPr>
            <w:tcW w:w="596"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b/>
                <w:bCs/>
                <w:sz w:val="18"/>
                <w:szCs w:val="18"/>
                <w:lang w:val="en-US" w:bidi="ar-SA"/>
              </w:rPr>
              <w:t>Deaths, exit by expiry of term and maturities not included in "in-force" and "exposure"</w:t>
            </w:r>
          </w:p>
        </w:tc>
        <w:tc>
          <w:tcPr>
            <w:tcW w:w="566"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b/>
                <w:bCs/>
                <w:sz w:val="18"/>
                <w:szCs w:val="18"/>
                <w:lang w:val="en-US" w:bidi="ar-SA"/>
              </w:rPr>
              <w:t>In force</w:t>
            </w:r>
          </w:p>
        </w:tc>
        <w:tc>
          <w:tcPr>
            <w:tcW w:w="646"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b/>
                <w:bCs/>
                <w:sz w:val="18"/>
                <w:szCs w:val="18"/>
                <w:lang w:val="en-US" w:bidi="ar-SA"/>
              </w:rPr>
              <w:t>Exposure</w:t>
            </w:r>
          </w:p>
        </w:tc>
        <w:tc>
          <w:tcPr>
            <w:tcW w:w="644"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b/>
                <w:bCs/>
                <w:sz w:val="18"/>
                <w:szCs w:val="18"/>
                <w:lang w:val="en-US" w:bidi="ar-SA"/>
              </w:rPr>
              <w:t>Persistency rate</w:t>
            </w:r>
          </w:p>
        </w:tc>
      </w:tr>
      <w:tr w:rsidR="002C7419" w:rsidRPr="002C7419" w:rsidTr="00F96A75">
        <w:trPr>
          <w:trHeight w:val="861"/>
        </w:trPr>
        <w:tc>
          <w:tcPr>
            <w:tcW w:w="435"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2006</w:t>
            </w:r>
          </w:p>
        </w:tc>
        <w:tc>
          <w:tcPr>
            <w:tcW w:w="48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2008</w:t>
            </w:r>
          </w:p>
        </w:tc>
        <w:tc>
          <w:tcPr>
            <w:tcW w:w="52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13</w:t>
            </w:r>
            <w:r w:rsidRPr="002C7419">
              <w:rPr>
                <w:rFonts w:ascii="Arial" w:eastAsia="Arial" w:hAnsi="Arial" w:cs="Arial"/>
                <w:sz w:val="18"/>
                <w:szCs w:val="18"/>
                <w:vertAlign w:val="superscript"/>
                <w:lang w:val="en-US" w:bidi="ar-SA"/>
              </w:rPr>
              <w:t>th</w:t>
            </w:r>
            <w:r w:rsidRPr="002C7419">
              <w:rPr>
                <w:rFonts w:ascii="Arial" w:eastAsia="Arial" w:hAnsi="Arial" w:cs="Arial"/>
                <w:sz w:val="18"/>
                <w:szCs w:val="18"/>
                <w:lang w:val="en-US" w:bidi="ar-SA"/>
              </w:rPr>
              <w:t xml:space="preserve"> </w:t>
            </w:r>
          </w:p>
        </w:tc>
        <w:tc>
          <w:tcPr>
            <w:tcW w:w="50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1000</w:t>
            </w:r>
          </w:p>
        </w:tc>
        <w:tc>
          <w:tcPr>
            <w:tcW w:w="59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105</w:t>
            </w:r>
          </w:p>
        </w:tc>
        <w:tc>
          <w:tcPr>
            <w:tcW w:w="59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5</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1000-</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105 - 5 =</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890</w:t>
            </w:r>
          </w:p>
        </w:tc>
        <w:tc>
          <w:tcPr>
            <w:tcW w:w="64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1000-</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5 = 995</w:t>
            </w:r>
          </w:p>
        </w:tc>
        <w:tc>
          <w:tcPr>
            <w:tcW w:w="64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=890/</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995</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=0.89</w:t>
            </w:r>
          </w:p>
        </w:tc>
      </w:tr>
      <w:tr w:rsidR="002C7419" w:rsidRPr="002C7419" w:rsidTr="00F96A75">
        <w:trPr>
          <w:trHeight w:val="1132"/>
        </w:trPr>
        <w:tc>
          <w:tcPr>
            <w:tcW w:w="435"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2006</w:t>
            </w:r>
          </w:p>
        </w:tc>
        <w:tc>
          <w:tcPr>
            <w:tcW w:w="48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2009</w:t>
            </w:r>
          </w:p>
        </w:tc>
        <w:tc>
          <w:tcPr>
            <w:tcW w:w="52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25</w:t>
            </w:r>
            <w:r w:rsidRPr="002C7419">
              <w:rPr>
                <w:rFonts w:ascii="Arial" w:eastAsia="Arial" w:hAnsi="Arial" w:cs="Arial"/>
                <w:sz w:val="18"/>
                <w:szCs w:val="18"/>
                <w:vertAlign w:val="superscript"/>
                <w:lang w:val="en-US" w:bidi="ar-SA"/>
              </w:rPr>
              <w:t>th</w:t>
            </w:r>
            <w:r w:rsidRPr="002C7419">
              <w:rPr>
                <w:rFonts w:ascii="Arial" w:eastAsia="Arial" w:hAnsi="Arial" w:cs="Arial"/>
                <w:sz w:val="18"/>
                <w:szCs w:val="18"/>
                <w:lang w:val="en-US" w:bidi="ar-SA"/>
              </w:rPr>
              <w:t xml:space="preserve"> </w:t>
            </w:r>
          </w:p>
        </w:tc>
        <w:tc>
          <w:tcPr>
            <w:tcW w:w="50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1000</w:t>
            </w:r>
          </w:p>
        </w:tc>
        <w:tc>
          <w:tcPr>
            <w:tcW w:w="59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50</w:t>
            </w:r>
          </w:p>
        </w:tc>
        <w:tc>
          <w:tcPr>
            <w:tcW w:w="59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1000-</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105-</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50-5-2 =</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838</w:t>
            </w:r>
          </w:p>
        </w:tc>
        <w:tc>
          <w:tcPr>
            <w:tcW w:w="64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1000- 5-2 = 993</w:t>
            </w:r>
          </w:p>
        </w:tc>
        <w:tc>
          <w:tcPr>
            <w:tcW w:w="64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=838/</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993</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=0.84</w:t>
            </w:r>
          </w:p>
        </w:tc>
      </w:tr>
      <w:tr w:rsidR="002C7419" w:rsidRPr="002C7419" w:rsidTr="00F96A75">
        <w:trPr>
          <w:trHeight w:val="861"/>
        </w:trPr>
        <w:tc>
          <w:tcPr>
            <w:tcW w:w="435"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lastRenderedPageBreak/>
              <w:t>2006</w:t>
            </w:r>
          </w:p>
        </w:tc>
        <w:tc>
          <w:tcPr>
            <w:tcW w:w="48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2010</w:t>
            </w:r>
          </w:p>
        </w:tc>
        <w:tc>
          <w:tcPr>
            <w:tcW w:w="52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37</w:t>
            </w:r>
            <w:r w:rsidRPr="002C7419">
              <w:rPr>
                <w:rFonts w:ascii="Arial" w:eastAsia="Arial" w:hAnsi="Arial" w:cs="Arial"/>
                <w:sz w:val="18"/>
                <w:szCs w:val="18"/>
                <w:vertAlign w:val="superscript"/>
                <w:lang w:val="en-US" w:bidi="ar-SA"/>
              </w:rPr>
              <w:t>th</w:t>
            </w:r>
            <w:r w:rsidRPr="002C7419">
              <w:rPr>
                <w:rFonts w:ascii="Arial" w:eastAsia="Arial" w:hAnsi="Arial" w:cs="Arial"/>
                <w:sz w:val="18"/>
                <w:szCs w:val="18"/>
                <w:lang w:val="en-US" w:bidi="ar-SA"/>
              </w:rPr>
              <w:t xml:space="preserve"> </w:t>
            </w:r>
          </w:p>
        </w:tc>
        <w:tc>
          <w:tcPr>
            <w:tcW w:w="50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1000</w:t>
            </w:r>
          </w:p>
        </w:tc>
        <w:tc>
          <w:tcPr>
            <w:tcW w:w="59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25</w:t>
            </w:r>
          </w:p>
        </w:tc>
        <w:tc>
          <w:tcPr>
            <w:tcW w:w="59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i/>
                <w:iCs/>
                <w:sz w:val="18"/>
                <w:szCs w:val="18"/>
                <w:lang w:val="en-US" w:bidi="ar-SA"/>
              </w:rPr>
              <w:t>2</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1000-</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105- 50-25-5- 2-2 = 811</w:t>
            </w:r>
          </w:p>
        </w:tc>
        <w:tc>
          <w:tcPr>
            <w:tcW w:w="64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1000-</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5 — 2-2</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 991</w:t>
            </w:r>
          </w:p>
        </w:tc>
        <w:tc>
          <w:tcPr>
            <w:tcW w:w="64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=811/</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991</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=0.82</w:t>
            </w:r>
          </w:p>
        </w:tc>
      </w:tr>
      <w:tr w:rsidR="002C7419" w:rsidRPr="002C7419" w:rsidTr="00F96A75">
        <w:trPr>
          <w:trHeight w:val="1427"/>
        </w:trPr>
        <w:tc>
          <w:tcPr>
            <w:tcW w:w="435"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2006</w:t>
            </w:r>
          </w:p>
        </w:tc>
        <w:tc>
          <w:tcPr>
            <w:tcW w:w="48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2011</w:t>
            </w:r>
          </w:p>
        </w:tc>
        <w:tc>
          <w:tcPr>
            <w:tcW w:w="52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49</w:t>
            </w:r>
            <w:r w:rsidRPr="002C7419">
              <w:rPr>
                <w:rFonts w:ascii="Arial" w:eastAsia="Arial" w:hAnsi="Arial" w:cs="Arial"/>
                <w:sz w:val="18"/>
                <w:szCs w:val="18"/>
                <w:vertAlign w:val="superscript"/>
                <w:lang w:val="en-US" w:bidi="ar-SA"/>
              </w:rPr>
              <w:t>th</w:t>
            </w:r>
            <w:r w:rsidRPr="002C7419">
              <w:rPr>
                <w:rFonts w:ascii="Arial" w:eastAsia="Arial" w:hAnsi="Arial" w:cs="Arial"/>
                <w:sz w:val="18"/>
                <w:szCs w:val="18"/>
                <w:lang w:val="en-US" w:bidi="ar-SA"/>
              </w:rPr>
              <w:t xml:space="preserve"> </w:t>
            </w:r>
          </w:p>
        </w:tc>
        <w:tc>
          <w:tcPr>
            <w:tcW w:w="50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1000</w:t>
            </w:r>
          </w:p>
        </w:tc>
        <w:tc>
          <w:tcPr>
            <w:tcW w:w="59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w:t>
            </w:r>
          </w:p>
        </w:tc>
        <w:tc>
          <w:tcPr>
            <w:tcW w:w="59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1000-</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105- 50-25- 20-5-2-</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2-1 =</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790</w:t>
            </w:r>
          </w:p>
        </w:tc>
        <w:tc>
          <w:tcPr>
            <w:tcW w:w="64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1000 -</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5-2-2-</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 = 990</w:t>
            </w:r>
          </w:p>
        </w:tc>
        <w:tc>
          <w:tcPr>
            <w:tcW w:w="64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=790/</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990</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=0.79</w:t>
            </w:r>
          </w:p>
        </w:tc>
      </w:tr>
      <w:tr w:rsidR="002C7419" w:rsidRPr="002C7419" w:rsidTr="00F96A75">
        <w:trPr>
          <w:trHeight w:val="1710"/>
        </w:trPr>
        <w:tc>
          <w:tcPr>
            <w:tcW w:w="435"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2006</w:t>
            </w:r>
          </w:p>
        </w:tc>
        <w:tc>
          <w:tcPr>
            <w:tcW w:w="48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2012</w:t>
            </w:r>
          </w:p>
        </w:tc>
        <w:tc>
          <w:tcPr>
            <w:tcW w:w="52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61</w:t>
            </w:r>
            <w:r w:rsidRPr="002C7419">
              <w:rPr>
                <w:rFonts w:ascii="Arial" w:eastAsia="Arial" w:hAnsi="Arial" w:cs="Arial"/>
                <w:sz w:val="18"/>
                <w:szCs w:val="18"/>
                <w:vertAlign w:val="superscript"/>
                <w:lang w:val="en-US" w:bidi="ar-SA"/>
              </w:rPr>
              <w:t>st</w:t>
            </w:r>
            <w:r w:rsidRPr="002C7419">
              <w:rPr>
                <w:rFonts w:ascii="Arial" w:eastAsia="Arial" w:hAnsi="Arial" w:cs="Arial"/>
                <w:sz w:val="18"/>
                <w:szCs w:val="18"/>
                <w:lang w:val="en-US" w:bidi="ar-SA"/>
              </w:rPr>
              <w:t xml:space="preserve"> </w:t>
            </w:r>
          </w:p>
        </w:tc>
        <w:tc>
          <w:tcPr>
            <w:tcW w:w="50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1000</w:t>
            </w:r>
          </w:p>
        </w:tc>
        <w:tc>
          <w:tcPr>
            <w:tcW w:w="59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15</w:t>
            </w:r>
          </w:p>
        </w:tc>
        <w:tc>
          <w:tcPr>
            <w:tcW w:w="59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1000-</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105 -</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50-25-</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20-15-5- 2-2-1-1</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 774</w:t>
            </w:r>
          </w:p>
        </w:tc>
        <w:tc>
          <w:tcPr>
            <w:tcW w:w="64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1000- 5-2-2- 1-1 = 989</w:t>
            </w:r>
          </w:p>
        </w:tc>
        <w:tc>
          <w:tcPr>
            <w:tcW w:w="64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=774/</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989</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=0.78</w:t>
            </w:r>
          </w:p>
        </w:tc>
      </w:tr>
    </w:tbl>
    <w:p w:rsidR="002C7419" w:rsidRPr="002C7419" w:rsidRDefault="002C7419" w:rsidP="002C7419">
      <w:pPr>
        <w:widowControl w:val="0"/>
        <w:spacing w:after="0" w:line="240" w:lineRule="auto"/>
        <w:jc w:val="both"/>
        <w:rPr>
          <w:rFonts w:ascii="Arial" w:eastAsia="Arial" w:hAnsi="Arial" w:cs="Arial"/>
          <w:b/>
          <w:bCs/>
          <w:sz w:val="18"/>
          <w:szCs w:val="18"/>
          <w:lang w:val="en-US" w:bidi="ar-SA"/>
        </w:rPr>
      </w:pPr>
    </w:p>
    <w:p w:rsidR="002C7419" w:rsidRPr="002C7419" w:rsidRDefault="002C7419" w:rsidP="002C7419">
      <w:pPr>
        <w:widowControl w:val="0"/>
        <w:spacing w:after="240" w:line="240" w:lineRule="auto"/>
        <w:ind w:left="72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Notes: In these examples, above</w:t>
      </w:r>
    </w:p>
    <w:p w:rsidR="002C7419" w:rsidRPr="002C7419" w:rsidRDefault="002C7419" w:rsidP="00174EB5">
      <w:pPr>
        <w:widowControl w:val="0"/>
        <w:numPr>
          <w:ilvl w:val="0"/>
          <w:numId w:val="48"/>
        </w:numPr>
        <w:spacing w:after="0" w:line="240" w:lineRule="auto"/>
        <w:ind w:left="1440" w:hanging="72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Report submitted in 2008 refers to the persistence rate for policies commenced during 2006 i.e – Y-2</w:t>
      </w:r>
      <w:r w:rsidRPr="002C7419">
        <w:rPr>
          <w:rFonts w:ascii="Arial" w:eastAsia="Times New Roman" w:hAnsi="Arial" w:cs="Arial"/>
          <w:i/>
          <w:iCs/>
          <w:sz w:val="18"/>
          <w:szCs w:val="18"/>
          <w:lang w:val="en-US" w:bidi="ar-SA"/>
        </w:rPr>
        <w:tab/>
      </w:r>
    </w:p>
    <w:p w:rsidR="002C7419" w:rsidRPr="002C7419" w:rsidRDefault="002C7419" w:rsidP="00174EB5">
      <w:pPr>
        <w:widowControl w:val="0"/>
        <w:numPr>
          <w:ilvl w:val="0"/>
          <w:numId w:val="48"/>
        </w:numPr>
        <w:spacing w:after="0" w:line="240" w:lineRule="auto"/>
        <w:ind w:left="1440" w:hanging="720"/>
        <w:jc w:val="both"/>
        <w:rPr>
          <w:rFonts w:ascii="Arial" w:eastAsia="Times New Roman" w:hAnsi="Arial" w:cs="Arial"/>
          <w:i/>
          <w:iCs/>
          <w:sz w:val="18"/>
          <w:szCs w:val="18"/>
          <w:lang w:val="en-US" w:bidi="ar-SA"/>
        </w:rPr>
      </w:pPr>
      <w:r w:rsidRPr="002C7419">
        <w:rPr>
          <w:rFonts w:ascii="Arial" w:eastAsia="Times New Roman" w:hAnsi="Arial" w:cs="Arial"/>
          <w:i/>
          <w:iCs/>
          <w:sz w:val="18"/>
          <w:szCs w:val="18"/>
          <w:lang w:val="en-US" w:bidi="ar-SA"/>
        </w:rPr>
        <w:t>Report submitted in 2008 refers to the persistence rate for policies commenced during 2006 i.e. Y-3: and so on</w:t>
      </w:r>
    </w:p>
    <w:p w:rsidR="002C7419" w:rsidRPr="002C7419" w:rsidRDefault="002C7419" w:rsidP="002C7419">
      <w:pPr>
        <w:widowControl w:val="0"/>
        <w:spacing w:after="240" w:line="240" w:lineRule="auto"/>
        <w:ind w:left="720"/>
        <w:jc w:val="both"/>
        <w:rPr>
          <w:rFonts w:ascii="Arial" w:eastAsia="Arial" w:hAnsi="Arial" w:cs="Arial"/>
          <w:sz w:val="18"/>
          <w:szCs w:val="18"/>
          <w:lang w:val="en-US" w:bidi="ar-SA"/>
        </w:rPr>
      </w:pPr>
      <w:r w:rsidRPr="002C7419">
        <w:rPr>
          <w:rFonts w:ascii="Arial" w:eastAsia="Arial" w:hAnsi="Arial" w:cs="Arial"/>
          <w:sz w:val="18"/>
          <w:szCs w:val="18"/>
          <w:lang w:val="en-US" w:bidi="ar-SA"/>
        </w:rPr>
        <w:t>Renewal Rate:</w:t>
      </w:r>
    </w:p>
    <w:tbl>
      <w:tblPr>
        <w:tblOverlap w:val="never"/>
        <w:tblW w:w="4604" w:type="pct"/>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662"/>
        <w:gridCol w:w="945"/>
        <w:gridCol w:w="1041"/>
        <w:gridCol w:w="1035"/>
        <w:gridCol w:w="1323"/>
        <w:gridCol w:w="1417"/>
        <w:gridCol w:w="1232"/>
        <w:gridCol w:w="1060"/>
      </w:tblGrid>
      <w:tr w:rsidR="002C7419" w:rsidRPr="002C7419" w:rsidTr="00F96A75">
        <w:trPr>
          <w:tblHeader/>
        </w:trPr>
        <w:tc>
          <w:tcPr>
            <w:tcW w:w="379"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b/>
                <w:bCs/>
                <w:sz w:val="18"/>
                <w:szCs w:val="18"/>
                <w:lang w:val="en-US" w:bidi="ar-SA"/>
              </w:rPr>
              <w:t>Year of issue</w:t>
            </w:r>
          </w:p>
        </w:tc>
        <w:tc>
          <w:tcPr>
            <w:tcW w:w="542"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b/>
                <w:bCs/>
                <w:sz w:val="18"/>
                <w:szCs w:val="18"/>
                <w:lang w:val="en-US" w:bidi="ar-SA"/>
              </w:rPr>
              <w:t>Year of reporting  (Y)</w:t>
            </w:r>
          </w:p>
        </w:tc>
        <w:tc>
          <w:tcPr>
            <w:tcW w:w="597"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b/>
                <w:bCs/>
                <w:sz w:val="18"/>
                <w:szCs w:val="18"/>
                <w:lang w:val="en-US" w:bidi="ar-SA"/>
              </w:rPr>
              <w:t>Persistence month reported</w:t>
            </w:r>
          </w:p>
        </w:tc>
        <w:tc>
          <w:tcPr>
            <w:tcW w:w="594"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b/>
                <w:bCs/>
                <w:sz w:val="18"/>
                <w:szCs w:val="18"/>
                <w:lang w:val="en-US" w:bidi="ar-SA"/>
              </w:rPr>
              <w:t>No. of policies at the beginning of the year (Exposure)</w:t>
            </w:r>
          </w:p>
        </w:tc>
        <w:tc>
          <w:tcPr>
            <w:tcW w:w="759"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b/>
                <w:bCs/>
                <w:sz w:val="18"/>
                <w:szCs w:val="18"/>
                <w:lang w:val="en-US" w:bidi="ar-SA"/>
              </w:rPr>
              <w:t>Mo of 2006 policies lapsed / surrendered during the preceding year i.e. Y-l</w:t>
            </w:r>
          </w:p>
        </w:tc>
        <w:tc>
          <w:tcPr>
            <w:tcW w:w="813"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b/>
                <w:bCs/>
                <w:sz w:val="18"/>
                <w:szCs w:val="18"/>
                <w:lang w:val="en-US" w:bidi="ar-SA"/>
              </w:rPr>
              <w:t>Deaths, exit by expiry of term and maturities not included in "in- force" and "exposure”</w:t>
            </w:r>
          </w:p>
        </w:tc>
        <w:tc>
          <w:tcPr>
            <w:tcW w:w="707"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b/>
                <w:bCs/>
                <w:sz w:val="18"/>
                <w:szCs w:val="18"/>
                <w:lang w:val="en-US" w:bidi="ar-SA"/>
              </w:rPr>
              <w:t>In force [No. Of policies renewed)</w:t>
            </w:r>
          </w:p>
        </w:tc>
        <w:tc>
          <w:tcPr>
            <w:tcW w:w="608" w:type="pct"/>
            <w:shd w:val="clear" w:color="auto" w:fill="BFBFBF" w:themeFill="background1" w:themeFillShade="BF"/>
          </w:tcPr>
          <w:p w:rsidR="002C7419" w:rsidRPr="002C7419" w:rsidRDefault="002C7419" w:rsidP="002C7419">
            <w:pPr>
              <w:widowControl w:val="0"/>
              <w:spacing w:after="0" w:line="276" w:lineRule="auto"/>
              <w:jc w:val="both"/>
              <w:rPr>
                <w:rFonts w:ascii="Arial" w:eastAsia="Arial" w:hAnsi="Arial" w:cs="Arial"/>
                <w:b/>
                <w:bCs/>
                <w:sz w:val="18"/>
                <w:szCs w:val="18"/>
                <w:lang w:val="en-US" w:bidi="ar-SA"/>
              </w:rPr>
            </w:pPr>
            <w:r w:rsidRPr="002C7419">
              <w:rPr>
                <w:rFonts w:ascii="Arial" w:eastAsia="Arial" w:hAnsi="Arial" w:cs="Arial"/>
                <w:b/>
                <w:bCs/>
                <w:sz w:val="18"/>
                <w:szCs w:val="18"/>
                <w:lang w:val="en-US" w:bidi="ar-SA"/>
              </w:rPr>
              <w:t xml:space="preserve">Renewal Rate </w:t>
            </w:r>
          </w:p>
        </w:tc>
      </w:tr>
      <w:tr w:rsidR="002C7419" w:rsidRPr="002C7419" w:rsidTr="00F96A75">
        <w:tc>
          <w:tcPr>
            <w:tcW w:w="37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2006</w:t>
            </w:r>
          </w:p>
        </w:tc>
        <w:tc>
          <w:tcPr>
            <w:tcW w:w="54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2008</w:t>
            </w:r>
          </w:p>
        </w:tc>
        <w:tc>
          <w:tcPr>
            <w:tcW w:w="59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13</w:t>
            </w:r>
            <w:r w:rsidRPr="002C7419">
              <w:rPr>
                <w:rFonts w:ascii="Arial" w:eastAsia="Arial" w:hAnsi="Arial" w:cs="Arial"/>
                <w:sz w:val="18"/>
                <w:szCs w:val="18"/>
                <w:vertAlign w:val="superscript"/>
                <w:lang w:val="en-US" w:bidi="ar-SA"/>
              </w:rPr>
              <w:t>th</w:t>
            </w:r>
          </w:p>
        </w:tc>
        <w:tc>
          <w:tcPr>
            <w:tcW w:w="59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1000</w:t>
            </w:r>
          </w:p>
        </w:tc>
        <w:tc>
          <w:tcPr>
            <w:tcW w:w="7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105</w:t>
            </w:r>
          </w:p>
        </w:tc>
        <w:tc>
          <w:tcPr>
            <w:tcW w:w="813"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5l</w:t>
            </w:r>
          </w:p>
        </w:tc>
        <w:tc>
          <w:tcPr>
            <w:tcW w:w="70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1000 -</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105 - 5 = 890</w:t>
            </w:r>
          </w:p>
        </w:tc>
        <w:tc>
          <w:tcPr>
            <w:tcW w:w="60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=890/1000</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 0.89</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p>
        </w:tc>
      </w:tr>
      <w:tr w:rsidR="002C7419" w:rsidRPr="002C7419" w:rsidTr="00F96A75">
        <w:tc>
          <w:tcPr>
            <w:tcW w:w="37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2006</w:t>
            </w:r>
          </w:p>
        </w:tc>
        <w:tc>
          <w:tcPr>
            <w:tcW w:w="54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2009</w:t>
            </w:r>
          </w:p>
        </w:tc>
        <w:tc>
          <w:tcPr>
            <w:tcW w:w="59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25</w:t>
            </w:r>
            <w:r w:rsidRPr="002C7419">
              <w:rPr>
                <w:rFonts w:ascii="Arial" w:eastAsia="Arial" w:hAnsi="Arial" w:cs="Arial"/>
                <w:sz w:val="18"/>
                <w:szCs w:val="18"/>
                <w:vertAlign w:val="superscript"/>
                <w:lang w:val="en-US" w:bidi="ar-SA"/>
              </w:rPr>
              <w:t>th</w:t>
            </w:r>
          </w:p>
        </w:tc>
        <w:tc>
          <w:tcPr>
            <w:tcW w:w="59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890</w:t>
            </w:r>
          </w:p>
        </w:tc>
        <w:tc>
          <w:tcPr>
            <w:tcW w:w="7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50</w:t>
            </w:r>
          </w:p>
        </w:tc>
        <w:tc>
          <w:tcPr>
            <w:tcW w:w="813"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w:t>
            </w:r>
          </w:p>
        </w:tc>
        <w:tc>
          <w:tcPr>
            <w:tcW w:w="70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=890- 50-2 =838</w:t>
            </w:r>
          </w:p>
        </w:tc>
        <w:tc>
          <w:tcPr>
            <w:tcW w:w="60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=838/890</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=0.94</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p>
        </w:tc>
      </w:tr>
      <w:tr w:rsidR="002C7419" w:rsidRPr="002C7419" w:rsidTr="00F96A75">
        <w:tc>
          <w:tcPr>
            <w:tcW w:w="37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2006</w:t>
            </w:r>
          </w:p>
        </w:tc>
        <w:tc>
          <w:tcPr>
            <w:tcW w:w="54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2010</w:t>
            </w:r>
          </w:p>
        </w:tc>
        <w:tc>
          <w:tcPr>
            <w:tcW w:w="59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37</w:t>
            </w:r>
            <w:r w:rsidRPr="002C7419">
              <w:rPr>
                <w:rFonts w:ascii="Arial" w:eastAsia="Arial" w:hAnsi="Arial" w:cs="Arial"/>
                <w:sz w:val="18"/>
                <w:szCs w:val="18"/>
                <w:vertAlign w:val="superscript"/>
                <w:lang w:val="en-US" w:bidi="ar-SA"/>
              </w:rPr>
              <w:t>th</w:t>
            </w:r>
            <w:r w:rsidRPr="002C7419">
              <w:rPr>
                <w:rFonts w:ascii="Arial" w:eastAsia="Arial" w:hAnsi="Arial" w:cs="Arial"/>
                <w:sz w:val="18"/>
                <w:szCs w:val="18"/>
                <w:lang w:val="en-US" w:bidi="ar-SA"/>
              </w:rPr>
              <w:t xml:space="preserve"> </w:t>
            </w:r>
          </w:p>
        </w:tc>
        <w:tc>
          <w:tcPr>
            <w:tcW w:w="59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838</w:t>
            </w:r>
          </w:p>
        </w:tc>
        <w:tc>
          <w:tcPr>
            <w:tcW w:w="7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25</w:t>
            </w:r>
          </w:p>
        </w:tc>
        <w:tc>
          <w:tcPr>
            <w:tcW w:w="813"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w:t>
            </w:r>
          </w:p>
        </w:tc>
        <w:tc>
          <w:tcPr>
            <w:tcW w:w="70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=838- 25-2= 811</w:t>
            </w:r>
          </w:p>
        </w:tc>
        <w:tc>
          <w:tcPr>
            <w:tcW w:w="60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=811/838</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=0.97</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p>
        </w:tc>
      </w:tr>
      <w:tr w:rsidR="002C7419" w:rsidRPr="002C7419" w:rsidTr="00F96A75">
        <w:tc>
          <w:tcPr>
            <w:tcW w:w="37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2006</w:t>
            </w:r>
          </w:p>
        </w:tc>
        <w:tc>
          <w:tcPr>
            <w:tcW w:w="54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2011</w:t>
            </w:r>
          </w:p>
        </w:tc>
        <w:tc>
          <w:tcPr>
            <w:tcW w:w="59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49</w:t>
            </w:r>
            <w:r w:rsidRPr="002C7419">
              <w:rPr>
                <w:rFonts w:ascii="Arial" w:eastAsia="Arial" w:hAnsi="Arial" w:cs="Arial"/>
                <w:sz w:val="18"/>
                <w:szCs w:val="18"/>
                <w:vertAlign w:val="superscript"/>
                <w:lang w:val="en-US" w:bidi="ar-SA"/>
              </w:rPr>
              <w:t>th</w:t>
            </w:r>
            <w:r w:rsidRPr="002C7419">
              <w:rPr>
                <w:rFonts w:ascii="Arial" w:eastAsia="Arial" w:hAnsi="Arial" w:cs="Arial"/>
                <w:sz w:val="18"/>
                <w:szCs w:val="18"/>
                <w:lang w:val="en-US" w:bidi="ar-SA"/>
              </w:rPr>
              <w:t xml:space="preserve"> </w:t>
            </w:r>
          </w:p>
        </w:tc>
        <w:tc>
          <w:tcPr>
            <w:tcW w:w="59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811</w:t>
            </w:r>
          </w:p>
        </w:tc>
        <w:tc>
          <w:tcPr>
            <w:tcW w:w="7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w:t>
            </w:r>
          </w:p>
        </w:tc>
        <w:tc>
          <w:tcPr>
            <w:tcW w:w="813"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w:t>
            </w:r>
          </w:p>
        </w:tc>
        <w:tc>
          <w:tcPr>
            <w:tcW w:w="70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=811-2- 1=790</w:t>
            </w:r>
          </w:p>
        </w:tc>
        <w:tc>
          <w:tcPr>
            <w:tcW w:w="60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=790/811</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=0.97</w:t>
            </w:r>
          </w:p>
        </w:tc>
      </w:tr>
      <w:tr w:rsidR="002C7419" w:rsidRPr="002C7419" w:rsidTr="00F96A75">
        <w:tc>
          <w:tcPr>
            <w:tcW w:w="37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2006</w:t>
            </w:r>
          </w:p>
        </w:tc>
        <w:tc>
          <w:tcPr>
            <w:tcW w:w="54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2012</w:t>
            </w:r>
          </w:p>
        </w:tc>
        <w:tc>
          <w:tcPr>
            <w:tcW w:w="59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61</w:t>
            </w:r>
            <w:r w:rsidRPr="002C7419">
              <w:rPr>
                <w:rFonts w:ascii="Arial" w:eastAsia="Arial" w:hAnsi="Arial" w:cs="Arial"/>
                <w:sz w:val="18"/>
                <w:szCs w:val="18"/>
                <w:vertAlign w:val="superscript"/>
                <w:lang w:val="en-US" w:bidi="ar-SA"/>
              </w:rPr>
              <w:t>st</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p>
        </w:tc>
        <w:tc>
          <w:tcPr>
            <w:tcW w:w="59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790</w:t>
            </w:r>
          </w:p>
        </w:tc>
        <w:tc>
          <w:tcPr>
            <w:tcW w:w="7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15</w:t>
            </w:r>
          </w:p>
        </w:tc>
        <w:tc>
          <w:tcPr>
            <w:tcW w:w="813"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w:t>
            </w:r>
          </w:p>
        </w:tc>
        <w:tc>
          <w:tcPr>
            <w:tcW w:w="70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=790- 15-1= 774</w:t>
            </w:r>
          </w:p>
        </w:tc>
        <w:tc>
          <w:tcPr>
            <w:tcW w:w="60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=774/790</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=0.98</w:t>
            </w:r>
          </w:p>
        </w:tc>
      </w:tr>
    </w:tbl>
    <w:p w:rsidR="002C7419" w:rsidRPr="002C7419" w:rsidRDefault="002C7419" w:rsidP="002C7419">
      <w:pPr>
        <w:spacing w:after="200" w:line="276" w:lineRule="auto"/>
        <w:contextualSpacing/>
        <w:jc w:val="both"/>
        <w:rPr>
          <w:rFonts w:ascii="Arial" w:eastAsia="Times New Roman" w:hAnsi="Arial" w:cs="Arial"/>
          <w:b/>
          <w:bCs/>
          <w:sz w:val="18"/>
          <w:szCs w:val="18"/>
          <w:lang w:bidi="ar-SA"/>
        </w:rPr>
      </w:pPr>
    </w:p>
    <w:p w:rsidR="002C7419" w:rsidRPr="002C7419" w:rsidRDefault="002C7419" w:rsidP="002C7419">
      <w:pPr>
        <w:spacing w:after="200" w:line="276" w:lineRule="auto"/>
        <w:ind w:left="785" w:hanging="360"/>
        <w:contextualSpacing/>
        <w:jc w:val="both"/>
        <w:rPr>
          <w:rFonts w:ascii="Arial" w:eastAsiaTheme="minorEastAsia" w:hAnsi="Arial" w:cs="Arial"/>
          <w:b/>
          <w:sz w:val="18"/>
          <w:szCs w:val="18"/>
          <w:lang w:eastAsia="en-IN" w:bidi="en-US"/>
        </w:rPr>
      </w:pPr>
      <w:r w:rsidRPr="002C7419">
        <w:rPr>
          <w:rFonts w:ascii="Arial" w:eastAsiaTheme="minorEastAsia" w:hAnsi="Arial" w:cs="Arial"/>
          <w:b/>
          <w:sz w:val="18"/>
          <w:szCs w:val="18"/>
          <w:highlight w:val="yellow"/>
          <w:lang w:eastAsia="en-IN" w:bidi="en-US"/>
        </w:rPr>
        <w:lastRenderedPageBreak/>
        <w:t>Form No. IRDAI_RET_</w:t>
      </w:r>
      <w:r w:rsidRPr="002C7419">
        <w:rPr>
          <w:rFonts w:ascii="Arial" w:eastAsiaTheme="minorEastAsia" w:hAnsi="Arial" w:cs="Arial"/>
          <w:b/>
          <w:sz w:val="18"/>
          <w:szCs w:val="18"/>
          <w:lang w:eastAsia="en-IN" w:bidi="en-US"/>
        </w:rPr>
        <w:t>14</w:t>
      </w:r>
    </w:p>
    <w:p w:rsidR="002C7419" w:rsidRPr="002C7419" w:rsidRDefault="002C7419" w:rsidP="002C7419">
      <w:pPr>
        <w:spacing w:after="200" w:line="276" w:lineRule="auto"/>
        <w:contextualSpacing/>
        <w:jc w:val="both"/>
        <w:rPr>
          <w:rFonts w:ascii="Arial" w:eastAsia="Times New Roman" w:hAnsi="Arial" w:cs="Arial"/>
          <w:b/>
          <w:bCs/>
          <w:sz w:val="18"/>
          <w:szCs w:val="18"/>
          <w:lang w:bidi="ar-SA"/>
        </w:rPr>
      </w:pPr>
    </w:p>
    <w:p w:rsidR="002C7419" w:rsidRPr="002C7419" w:rsidRDefault="002C7419" w:rsidP="002C7419">
      <w:pPr>
        <w:spacing w:after="200" w:line="276" w:lineRule="auto"/>
        <w:contextualSpacing/>
        <w:jc w:val="both"/>
        <w:rPr>
          <w:rFonts w:ascii="Arial" w:eastAsia="Times New Roman" w:hAnsi="Arial" w:cs="Arial"/>
          <w:b/>
          <w:bCs/>
          <w:sz w:val="18"/>
          <w:szCs w:val="18"/>
          <w:lang w:bidi="ar-SA"/>
        </w:rPr>
      </w:pPr>
    </w:p>
    <w:p w:rsidR="002C7419" w:rsidRPr="002C7419" w:rsidRDefault="002C7419" w:rsidP="002C7419">
      <w:pPr>
        <w:spacing w:after="200" w:line="276" w:lineRule="auto"/>
        <w:jc w:val="center"/>
        <w:rPr>
          <w:rFonts w:ascii="Arial" w:hAnsi="Arial" w:cs="Arial"/>
          <w:b/>
          <w:bCs/>
          <w:sz w:val="18"/>
          <w:szCs w:val="18"/>
          <w:u w:val="single"/>
          <w:lang w:bidi="ar-SA"/>
        </w:rPr>
      </w:pPr>
      <w:r w:rsidRPr="002C7419">
        <w:rPr>
          <w:rFonts w:ascii="Arial" w:hAnsi="Arial" w:cs="Arial"/>
          <w:b/>
          <w:bCs/>
          <w:sz w:val="18"/>
          <w:szCs w:val="18"/>
          <w:u w:val="single"/>
          <w:lang w:bidi="ar-SA"/>
        </w:rPr>
        <w:t>Annexure ACTL-GI-1</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Part -A</w:t>
      </w:r>
    </w:p>
    <w:p w:rsidR="002C7419" w:rsidRPr="002C7419" w:rsidRDefault="002C7419" w:rsidP="002C7419">
      <w:pPr>
        <w:spacing w:after="200" w:line="276" w:lineRule="auto"/>
        <w:rPr>
          <w:rFonts w:ascii="Arial" w:hAnsi="Arial" w:cs="Arial"/>
          <w:b/>
          <w:bCs/>
          <w:sz w:val="18"/>
          <w:szCs w:val="18"/>
        </w:rPr>
      </w:pPr>
      <w:r w:rsidRPr="002C7419">
        <w:rPr>
          <w:rFonts w:ascii="Arial" w:hAnsi="Arial" w:cs="Arial"/>
          <w:b/>
          <w:bCs/>
          <w:sz w:val="18"/>
          <w:szCs w:val="18"/>
        </w:rPr>
        <w:t>GUIDELINES</w:t>
      </w:r>
      <w:r w:rsidRPr="002C7419">
        <w:rPr>
          <w:rFonts w:ascii="Arial" w:hAnsi="Arial" w:cs="Arial"/>
          <w:b/>
          <w:bCs/>
          <w:sz w:val="18"/>
          <w:szCs w:val="18"/>
          <w:lang w:bidi="ar-SA"/>
        </w:rPr>
        <w:t xml:space="preserve"> ON MATHEMATICAL ESTIMATION OF IBNR CLAIMS PROVISION: </w:t>
      </w:r>
      <w:r w:rsidRPr="002C7419">
        <w:rPr>
          <w:rFonts w:ascii="Arial" w:hAnsi="Arial" w:cs="Arial"/>
          <w:b/>
          <w:bCs/>
          <w:sz w:val="18"/>
          <w:szCs w:val="18"/>
        </w:rPr>
        <w:t xml:space="preserve"> </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As per clause 2(2)(ii)(c) of Part IV of Schedule I of IRDAI (Actuarial, Finance and Investment Functions of Insurers) Regulations, 2024, the IBNR claims reserve shall be determined using actuarial principles. The AA shall also consider the following guidelines while estimating IBNR claims reserve and shall submit a report on the methodology, assumptions used for estimating the IBNR claims reserve.</w:t>
      </w:r>
    </w:p>
    <w:p w:rsidR="002C7419" w:rsidRPr="002C7419" w:rsidRDefault="002C7419" w:rsidP="00174EB5">
      <w:pPr>
        <w:numPr>
          <w:ilvl w:val="0"/>
          <w:numId w:val="114"/>
        </w:numPr>
        <w:spacing w:after="200" w:line="276" w:lineRule="auto"/>
        <w:ind w:left="567"/>
        <w:contextualSpacing/>
        <w:jc w:val="both"/>
        <w:rPr>
          <w:rFonts w:ascii="Arial" w:hAnsi="Arial" w:cs="Arial"/>
          <w:sz w:val="18"/>
          <w:szCs w:val="18"/>
          <w:lang w:bidi="ar-SA"/>
        </w:rPr>
      </w:pPr>
      <w:r w:rsidRPr="002C7419">
        <w:rPr>
          <w:rFonts w:ascii="Arial" w:hAnsi="Arial" w:cs="Arial"/>
          <w:sz w:val="18"/>
          <w:szCs w:val="18"/>
          <w:lang w:bidi="ar-SA"/>
        </w:rPr>
        <w:t>These guidelines are relevant to determination of IBNR provisions for direct insurance and facultative reinsurance accepted business. Estimation of IBNR on treaty accepted and Excess Loss accepted business requires other methods more appropriate to the nature of the portfolio and its claims development pattern. Likewise, estimation of IBNR for specialized business such as crop insurance or credit guarantee insurance will require other methods more appropriate to the nature of business.</w:t>
      </w:r>
    </w:p>
    <w:p w:rsidR="002C7419" w:rsidRPr="002C7419" w:rsidRDefault="002C7419" w:rsidP="002C7419">
      <w:pPr>
        <w:spacing w:after="200" w:line="276" w:lineRule="auto"/>
        <w:ind w:left="567"/>
        <w:contextualSpacing/>
        <w:jc w:val="both"/>
        <w:rPr>
          <w:rFonts w:ascii="Arial" w:hAnsi="Arial" w:cs="Arial"/>
          <w:sz w:val="18"/>
          <w:szCs w:val="18"/>
          <w:lang w:bidi="ar-SA"/>
        </w:rPr>
      </w:pPr>
    </w:p>
    <w:p w:rsidR="002C7419" w:rsidRPr="002C7419" w:rsidRDefault="002C7419" w:rsidP="00174EB5">
      <w:pPr>
        <w:numPr>
          <w:ilvl w:val="0"/>
          <w:numId w:val="114"/>
        </w:numPr>
        <w:spacing w:after="200" w:line="276" w:lineRule="auto"/>
        <w:ind w:left="567"/>
        <w:contextualSpacing/>
        <w:jc w:val="both"/>
        <w:rPr>
          <w:rFonts w:ascii="Arial" w:hAnsi="Arial" w:cs="Arial"/>
          <w:sz w:val="18"/>
          <w:szCs w:val="18"/>
          <w:lang w:bidi="ar-SA"/>
        </w:rPr>
      </w:pPr>
      <w:r w:rsidRPr="002C7419">
        <w:rPr>
          <w:rFonts w:ascii="Arial" w:hAnsi="Arial" w:cs="Arial"/>
          <w:sz w:val="18"/>
          <w:szCs w:val="18"/>
          <w:lang w:bidi="ar-SA"/>
        </w:rPr>
        <w:t>In these guidelines, the term IBNR covers both provisions for claims not reported as well as inadequate provision for reported claims, called IBNER. It is not necessary to establish separate reserves for IBNR and for IBNER so long as the method used will take into account both elements.</w:t>
      </w:r>
    </w:p>
    <w:p w:rsidR="002C7419" w:rsidRPr="002C7419" w:rsidRDefault="002C7419" w:rsidP="002C7419">
      <w:pPr>
        <w:spacing w:after="200" w:line="276" w:lineRule="auto"/>
        <w:ind w:left="567"/>
        <w:contextualSpacing/>
        <w:jc w:val="both"/>
        <w:rPr>
          <w:rFonts w:ascii="Arial" w:hAnsi="Arial" w:cs="Arial"/>
          <w:sz w:val="18"/>
          <w:szCs w:val="18"/>
          <w:lang w:bidi="ar-SA"/>
        </w:rPr>
      </w:pPr>
    </w:p>
    <w:p w:rsidR="002C7419" w:rsidRPr="002C7419" w:rsidRDefault="002C7419" w:rsidP="00174EB5">
      <w:pPr>
        <w:numPr>
          <w:ilvl w:val="0"/>
          <w:numId w:val="114"/>
        </w:numPr>
        <w:spacing w:after="200" w:line="276" w:lineRule="auto"/>
        <w:ind w:left="567"/>
        <w:contextualSpacing/>
        <w:jc w:val="both"/>
        <w:rPr>
          <w:rFonts w:ascii="Arial" w:hAnsi="Arial" w:cs="Arial"/>
          <w:sz w:val="18"/>
          <w:szCs w:val="18"/>
          <w:lang w:bidi="ar-SA"/>
        </w:rPr>
      </w:pPr>
      <w:r w:rsidRPr="002C7419">
        <w:rPr>
          <w:rFonts w:ascii="Arial" w:hAnsi="Arial" w:cs="Arial"/>
          <w:sz w:val="18"/>
          <w:szCs w:val="18"/>
          <w:lang w:bidi="ar-SA"/>
        </w:rPr>
        <w:t>There are several possible methods for determination of the provision for IBNR claims. The method most appropriate in a particular case will depend on the nature of the business and claims development pattern. The method stated in these guidelines is the preferred method and is generally suitable to most sets of data. Where the Appointed Actuary considers the method stated in these guidelines to be not suitable, he should set out the reasons for such conclusion and provide justification for the alternative method proposed to be used, being considered more appropriate. Where the method used is not one of the well-known methods, the Appointed Actuary should also describe the method and the underlying assumptions in that method.</w:t>
      </w:r>
    </w:p>
    <w:p w:rsidR="002C7419" w:rsidRPr="002C7419" w:rsidRDefault="002C7419" w:rsidP="002C7419">
      <w:pPr>
        <w:spacing w:after="200" w:line="276" w:lineRule="auto"/>
        <w:ind w:left="567"/>
        <w:contextualSpacing/>
        <w:jc w:val="both"/>
        <w:rPr>
          <w:rFonts w:ascii="Arial" w:hAnsi="Arial" w:cs="Arial"/>
          <w:sz w:val="18"/>
          <w:szCs w:val="18"/>
          <w:lang w:bidi="ar-SA"/>
        </w:rPr>
      </w:pPr>
    </w:p>
    <w:p w:rsidR="002C7419" w:rsidRPr="002C7419" w:rsidRDefault="002C7419" w:rsidP="00174EB5">
      <w:pPr>
        <w:numPr>
          <w:ilvl w:val="0"/>
          <w:numId w:val="114"/>
        </w:numPr>
        <w:spacing w:after="200" w:line="276" w:lineRule="auto"/>
        <w:ind w:left="567"/>
        <w:contextualSpacing/>
        <w:jc w:val="both"/>
        <w:rPr>
          <w:rFonts w:ascii="Arial" w:hAnsi="Arial" w:cs="Arial"/>
          <w:sz w:val="18"/>
          <w:szCs w:val="18"/>
          <w:lang w:bidi="ar-SA"/>
        </w:rPr>
      </w:pPr>
      <w:r w:rsidRPr="002C7419">
        <w:rPr>
          <w:rFonts w:ascii="Arial" w:hAnsi="Arial" w:cs="Arial"/>
          <w:sz w:val="18"/>
          <w:szCs w:val="18"/>
          <w:lang w:bidi="ar-SA"/>
        </w:rPr>
        <w:t>Every mathematical method of estimation is based on a set of assumptions. So, the validity of the assumptions underlying the method proposed to be used should be fully set out and validated sufficiently to lend credibility to the exercise.</w:t>
      </w:r>
    </w:p>
    <w:p w:rsidR="002C7419" w:rsidRPr="002C7419" w:rsidRDefault="002C7419" w:rsidP="002C7419">
      <w:pPr>
        <w:spacing w:after="200" w:line="276" w:lineRule="auto"/>
        <w:ind w:left="567"/>
        <w:contextualSpacing/>
        <w:jc w:val="both"/>
        <w:rPr>
          <w:rFonts w:ascii="Arial" w:hAnsi="Arial" w:cs="Arial"/>
          <w:sz w:val="18"/>
          <w:szCs w:val="18"/>
          <w:lang w:bidi="ar-SA"/>
        </w:rPr>
      </w:pPr>
    </w:p>
    <w:p w:rsidR="002C7419" w:rsidRPr="002C7419" w:rsidRDefault="002C7419" w:rsidP="00174EB5">
      <w:pPr>
        <w:numPr>
          <w:ilvl w:val="0"/>
          <w:numId w:val="114"/>
        </w:numPr>
        <w:spacing w:after="200" w:line="276" w:lineRule="auto"/>
        <w:ind w:left="567"/>
        <w:contextualSpacing/>
        <w:jc w:val="both"/>
        <w:rPr>
          <w:rFonts w:ascii="Arial" w:hAnsi="Arial" w:cs="Arial"/>
          <w:sz w:val="18"/>
          <w:szCs w:val="18"/>
          <w:lang w:bidi="ar-SA"/>
        </w:rPr>
      </w:pPr>
      <w:r w:rsidRPr="002C7419">
        <w:rPr>
          <w:rFonts w:ascii="Arial" w:hAnsi="Arial" w:cs="Arial"/>
          <w:sz w:val="18"/>
          <w:szCs w:val="18"/>
          <w:lang w:bidi="ar-SA"/>
        </w:rPr>
        <w:t>Calculation of provision for IBNR should be done separately for each year of occurrence and the figures should be aggregated to arrive at the total amount to be provided.</w:t>
      </w:r>
    </w:p>
    <w:p w:rsidR="002C7419" w:rsidRPr="002C7419" w:rsidRDefault="002C7419" w:rsidP="002C7419">
      <w:pPr>
        <w:spacing w:after="200" w:line="276" w:lineRule="auto"/>
        <w:ind w:left="567"/>
        <w:contextualSpacing/>
        <w:jc w:val="both"/>
        <w:rPr>
          <w:rFonts w:ascii="Arial" w:hAnsi="Arial" w:cs="Arial"/>
          <w:sz w:val="18"/>
          <w:szCs w:val="18"/>
          <w:lang w:bidi="ar-SA"/>
        </w:rPr>
      </w:pPr>
    </w:p>
    <w:p w:rsidR="002C7419" w:rsidRPr="002C7419" w:rsidRDefault="002C7419" w:rsidP="00174EB5">
      <w:pPr>
        <w:numPr>
          <w:ilvl w:val="0"/>
          <w:numId w:val="114"/>
        </w:numPr>
        <w:spacing w:after="200" w:line="276" w:lineRule="auto"/>
        <w:ind w:left="567"/>
        <w:contextualSpacing/>
        <w:jc w:val="both"/>
        <w:rPr>
          <w:rFonts w:ascii="Arial" w:hAnsi="Arial" w:cs="Arial"/>
          <w:sz w:val="18"/>
          <w:szCs w:val="18"/>
          <w:lang w:bidi="ar-SA"/>
        </w:rPr>
      </w:pPr>
      <w:r w:rsidRPr="002C7419">
        <w:rPr>
          <w:rFonts w:ascii="Arial" w:hAnsi="Arial" w:cs="Arial"/>
          <w:sz w:val="18"/>
          <w:szCs w:val="18"/>
          <w:lang w:bidi="ar-SA"/>
        </w:rPr>
        <w:t xml:space="preserve">When the </w:t>
      </w:r>
      <w:r w:rsidRPr="002C7419">
        <w:rPr>
          <w:rFonts w:ascii="Arial" w:hAnsi="Arial" w:cs="Arial"/>
          <w:b/>
          <w:bCs/>
          <w:sz w:val="18"/>
          <w:szCs w:val="18"/>
          <w:lang w:bidi="ar-SA"/>
        </w:rPr>
        <w:t xml:space="preserve">mathematics </w:t>
      </w:r>
      <w:r w:rsidRPr="002C7419">
        <w:rPr>
          <w:rFonts w:ascii="Arial" w:hAnsi="Arial" w:cs="Arial"/>
          <w:sz w:val="18"/>
          <w:szCs w:val="18"/>
          <w:lang w:bidi="ar-SA"/>
        </w:rPr>
        <w:t>produces a negative value for the estimate of IBNR provision for any year of occurrence, it is incorrect to automatically assume that the company is over-providing. The validity of the underlying assumptions should be re-examined. Other tests of credibility of the results should be applied. The incurred claims ratios derived after the estimation of IBNR should be reviewed in the general background of the ratios for the insurer concerned over the years and also the ratios for other insurers in the market for the same years. There should be a logically identifiable reason to support the findings. It is prudent to ignore negative values of IBNR provision.</w:t>
      </w:r>
    </w:p>
    <w:p w:rsidR="002C7419" w:rsidRPr="002C7419" w:rsidRDefault="002C7419" w:rsidP="002C7419">
      <w:pPr>
        <w:spacing w:after="200" w:line="276" w:lineRule="auto"/>
        <w:ind w:left="142"/>
        <w:rPr>
          <w:rFonts w:ascii="Arial" w:hAnsi="Arial" w:cs="Arial"/>
          <w:b/>
          <w:bCs/>
          <w:sz w:val="18"/>
          <w:szCs w:val="18"/>
          <w:lang w:bidi="ar-SA"/>
        </w:rPr>
      </w:pPr>
      <w:r w:rsidRPr="002C7419">
        <w:rPr>
          <w:rFonts w:ascii="Arial" w:hAnsi="Arial" w:cs="Arial"/>
          <w:b/>
          <w:bCs/>
          <w:sz w:val="18"/>
          <w:szCs w:val="18"/>
          <w:lang w:bidi="ar-SA"/>
        </w:rPr>
        <w:t>A. Examination and validation of basic data</w:t>
      </w:r>
    </w:p>
    <w:p w:rsidR="002C7419" w:rsidRPr="002C7419" w:rsidRDefault="002C7419" w:rsidP="00174EB5">
      <w:pPr>
        <w:numPr>
          <w:ilvl w:val="1"/>
          <w:numId w:val="115"/>
        </w:numPr>
        <w:spacing w:after="200" w:line="276" w:lineRule="auto"/>
        <w:ind w:left="709"/>
        <w:contextualSpacing/>
        <w:jc w:val="both"/>
        <w:rPr>
          <w:rFonts w:ascii="Arial" w:hAnsi="Arial" w:cs="Arial"/>
          <w:sz w:val="18"/>
          <w:szCs w:val="18"/>
          <w:lang w:bidi="ar-SA"/>
        </w:rPr>
      </w:pPr>
      <w:r w:rsidRPr="002C7419">
        <w:rPr>
          <w:rFonts w:ascii="Arial" w:hAnsi="Arial" w:cs="Arial"/>
          <w:sz w:val="18"/>
          <w:szCs w:val="18"/>
          <w:lang w:bidi="ar-SA"/>
        </w:rPr>
        <w:t>Integrity and completeness of data is essential to an acceptable estimation of IBNR provision based on such data. Therefore, an examination of the data should precede the work of estimation of IBNR provision. Although it is the responsibility of the management of the insurer to provide complete and accurate data as required by the appointed Actuary, the Appointed Actuary should apply such checks as practically possible, to ensure the quality and completeness of the data.</w:t>
      </w:r>
    </w:p>
    <w:p w:rsidR="002C7419" w:rsidRPr="002C7419" w:rsidRDefault="002C7419" w:rsidP="002C7419">
      <w:pPr>
        <w:spacing w:after="200" w:line="276" w:lineRule="auto"/>
        <w:ind w:left="709"/>
        <w:contextualSpacing/>
        <w:jc w:val="both"/>
        <w:rPr>
          <w:rFonts w:ascii="Arial" w:hAnsi="Arial" w:cs="Arial"/>
          <w:sz w:val="18"/>
          <w:szCs w:val="18"/>
          <w:lang w:bidi="ar-SA"/>
        </w:rPr>
      </w:pPr>
    </w:p>
    <w:p w:rsidR="002C7419" w:rsidRPr="002C7419" w:rsidRDefault="002C7419" w:rsidP="00174EB5">
      <w:pPr>
        <w:numPr>
          <w:ilvl w:val="1"/>
          <w:numId w:val="115"/>
        </w:numPr>
        <w:spacing w:after="200" w:line="276" w:lineRule="auto"/>
        <w:ind w:left="709"/>
        <w:contextualSpacing/>
        <w:jc w:val="both"/>
        <w:rPr>
          <w:rFonts w:ascii="Arial" w:hAnsi="Arial" w:cs="Arial"/>
          <w:sz w:val="18"/>
          <w:szCs w:val="18"/>
          <w:lang w:bidi="ar-SA"/>
        </w:rPr>
      </w:pPr>
      <w:r w:rsidRPr="002C7419">
        <w:rPr>
          <w:rFonts w:ascii="Arial" w:hAnsi="Arial" w:cs="Arial"/>
          <w:sz w:val="18"/>
          <w:szCs w:val="18"/>
          <w:lang w:bidi="ar-SA"/>
        </w:rPr>
        <w:t xml:space="preserve">It is important to ensure homogeneity of data with regard to nature of business and claims development pattern. Therefore, data should be examined separately for each of the classes set out in the guidance notes. If data of any class is aggregated with data for another class, care should be taken to see that the two classes are homogeneous in nature. In respect of Motor insurance business, it may be possible to compile data separately </w:t>
      </w:r>
      <w:r w:rsidRPr="002C7419">
        <w:rPr>
          <w:rFonts w:ascii="Arial" w:hAnsi="Arial" w:cs="Arial"/>
          <w:sz w:val="18"/>
          <w:szCs w:val="18"/>
          <w:lang w:bidi="ar-SA"/>
        </w:rPr>
        <w:lastRenderedPageBreak/>
        <w:t>by class of vehicle and by scope of cover and by nature of claim. Provided the quantum of data is statistically adequate for projection work, this may be done. In respect of long-term insurance policies, the Appointed Actuary should adopt an appropriate basis to ensure that the earned premium for the year alone is used in the calculations. In respect of insurance plans including cover in more than one sub</w:t>
      </w:r>
      <w:r w:rsidRPr="002C7419">
        <w:rPr>
          <w:rFonts w:ascii="Arial" w:hAnsi="Arial" w:cs="Arial"/>
          <w:sz w:val="18"/>
          <w:szCs w:val="18"/>
          <w:lang w:bidi="ar-SA"/>
        </w:rPr>
        <w:softHyphen/>
        <w:t>class such as Householders’ Comprehensive insurance, the system adopted by the insurer for classification of the business and the related premium should be consistently applied to data for all years used in the estimation process.</w:t>
      </w:r>
    </w:p>
    <w:p w:rsidR="002C7419" w:rsidRPr="002C7419" w:rsidRDefault="002C7419" w:rsidP="002C7419">
      <w:pPr>
        <w:spacing w:after="200" w:line="276" w:lineRule="auto"/>
        <w:ind w:left="709"/>
        <w:contextualSpacing/>
        <w:jc w:val="both"/>
        <w:rPr>
          <w:rFonts w:ascii="Arial" w:hAnsi="Arial" w:cs="Arial"/>
          <w:sz w:val="18"/>
          <w:szCs w:val="18"/>
          <w:lang w:bidi="ar-SA"/>
        </w:rPr>
      </w:pPr>
    </w:p>
    <w:p w:rsidR="002C7419" w:rsidRPr="002C7419" w:rsidRDefault="002C7419" w:rsidP="00174EB5">
      <w:pPr>
        <w:numPr>
          <w:ilvl w:val="1"/>
          <w:numId w:val="115"/>
        </w:numPr>
        <w:spacing w:after="200" w:line="276" w:lineRule="auto"/>
        <w:ind w:left="709"/>
        <w:contextualSpacing/>
        <w:jc w:val="both"/>
        <w:rPr>
          <w:rFonts w:ascii="Arial" w:hAnsi="Arial" w:cs="Arial"/>
          <w:sz w:val="18"/>
          <w:szCs w:val="18"/>
          <w:lang w:bidi="ar-SA"/>
        </w:rPr>
      </w:pPr>
      <w:r w:rsidRPr="002C7419">
        <w:rPr>
          <w:rFonts w:ascii="Arial" w:hAnsi="Arial" w:cs="Arial"/>
          <w:sz w:val="18"/>
          <w:szCs w:val="18"/>
          <w:lang w:bidi="ar-SA"/>
        </w:rPr>
        <w:t>The underwriting policy of an insurer has a material effect on the nature of its portfolio and consequently, on the claims development pattern. Therefore, the Appointed Actuary should first examine the changes in underwriting policy over the period of observation and in particular, the changes made in current underwriting policy. The impact of such changes on the claims development pattern and claims ratio should be examined.</w:t>
      </w:r>
    </w:p>
    <w:p w:rsidR="002C7419" w:rsidRPr="002C7419" w:rsidRDefault="002C7419" w:rsidP="002C7419">
      <w:pPr>
        <w:spacing w:after="200" w:line="276" w:lineRule="auto"/>
        <w:ind w:left="709"/>
        <w:contextualSpacing/>
        <w:jc w:val="both"/>
        <w:rPr>
          <w:rFonts w:ascii="Arial" w:hAnsi="Arial" w:cs="Arial"/>
          <w:sz w:val="18"/>
          <w:szCs w:val="18"/>
          <w:lang w:bidi="ar-SA"/>
        </w:rPr>
      </w:pPr>
    </w:p>
    <w:p w:rsidR="002C7419" w:rsidRPr="002C7419" w:rsidRDefault="002C7419" w:rsidP="00174EB5">
      <w:pPr>
        <w:numPr>
          <w:ilvl w:val="1"/>
          <w:numId w:val="115"/>
        </w:numPr>
        <w:spacing w:after="200" w:line="276" w:lineRule="auto"/>
        <w:ind w:left="709"/>
        <w:contextualSpacing/>
        <w:jc w:val="both"/>
        <w:rPr>
          <w:rFonts w:ascii="Arial" w:hAnsi="Arial" w:cs="Arial"/>
          <w:sz w:val="18"/>
          <w:szCs w:val="18"/>
          <w:lang w:bidi="ar-SA"/>
        </w:rPr>
      </w:pPr>
      <w:r w:rsidRPr="002C7419">
        <w:rPr>
          <w:rFonts w:ascii="Arial" w:hAnsi="Arial" w:cs="Arial"/>
          <w:sz w:val="18"/>
          <w:szCs w:val="18"/>
          <w:lang w:bidi="ar-SA"/>
        </w:rPr>
        <w:t>In the above context, the progression of premium over the recent years should be examined. Where the premium income shows significant fluctuation, the reasons for it should be examined. In particular, the impact of the types of risks being underwritten more actively, on the claims development should be taken into account. One of the important underwriting factors is the extent of policy deductible. If the average level of deductible has undergone material change over the recent years, its impact on the claims development should be taken into account.</w:t>
      </w:r>
    </w:p>
    <w:p w:rsidR="002C7419" w:rsidRPr="002C7419" w:rsidRDefault="002C7419" w:rsidP="002C7419">
      <w:pPr>
        <w:spacing w:after="200" w:line="276" w:lineRule="auto"/>
        <w:ind w:left="709"/>
        <w:contextualSpacing/>
        <w:jc w:val="both"/>
        <w:rPr>
          <w:rFonts w:ascii="Arial" w:hAnsi="Arial" w:cs="Arial"/>
          <w:sz w:val="18"/>
          <w:szCs w:val="18"/>
          <w:lang w:bidi="ar-SA"/>
        </w:rPr>
      </w:pPr>
    </w:p>
    <w:p w:rsidR="002C7419" w:rsidRPr="002C7419" w:rsidRDefault="002C7419" w:rsidP="00174EB5">
      <w:pPr>
        <w:numPr>
          <w:ilvl w:val="1"/>
          <w:numId w:val="115"/>
        </w:numPr>
        <w:spacing w:after="200" w:line="276" w:lineRule="auto"/>
        <w:ind w:left="709"/>
        <w:contextualSpacing/>
        <w:jc w:val="both"/>
        <w:rPr>
          <w:rFonts w:ascii="Arial" w:hAnsi="Arial" w:cs="Arial"/>
          <w:sz w:val="18"/>
          <w:szCs w:val="18"/>
          <w:lang w:bidi="ar-SA"/>
        </w:rPr>
      </w:pPr>
      <w:r w:rsidRPr="002C7419">
        <w:rPr>
          <w:rFonts w:ascii="Arial" w:hAnsi="Arial" w:cs="Arial"/>
          <w:sz w:val="18"/>
          <w:szCs w:val="18"/>
          <w:lang w:bidi="ar-SA"/>
        </w:rPr>
        <w:t>In respect of motor insurance business, the composition of the portfolio by type of vehicle is material to the claims development pattern. Where the portfolio has changed materially, over recent years, its impact on the overall claims development should be taken into account unless data is split into several sub-divisions.</w:t>
      </w:r>
    </w:p>
    <w:p w:rsidR="002C7419" w:rsidRPr="002C7419" w:rsidRDefault="002C7419" w:rsidP="002C7419">
      <w:pPr>
        <w:spacing w:after="200" w:line="276" w:lineRule="auto"/>
        <w:ind w:left="709"/>
        <w:contextualSpacing/>
        <w:jc w:val="both"/>
        <w:rPr>
          <w:rFonts w:ascii="Arial" w:hAnsi="Arial" w:cs="Arial"/>
          <w:sz w:val="18"/>
          <w:szCs w:val="18"/>
          <w:lang w:bidi="ar-SA"/>
        </w:rPr>
      </w:pPr>
    </w:p>
    <w:p w:rsidR="002C7419" w:rsidRPr="002C7419" w:rsidRDefault="002C7419" w:rsidP="00174EB5">
      <w:pPr>
        <w:numPr>
          <w:ilvl w:val="1"/>
          <w:numId w:val="115"/>
        </w:numPr>
        <w:spacing w:after="200" w:line="276" w:lineRule="auto"/>
        <w:ind w:left="709"/>
        <w:contextualSpacing/>
        <w:jc w:val="both"/>
        <w:rPr>
          <w:rFonts w:ascii="Arial" w:hAnsi="Arial" w:cs="Arial"/>
          <w:sz w:val="18"/>
          <w:szCs w:val="18"/>
          <w:lang w:bidi="ar-SA"/>
        </w:rPr>
      </w:pPr>
      <w:r w:rsidRPr="002C7419">
        <w:rPr>
          <w:rFonts w:ascii="Arial" w:hAnsi="Arial" w:cs="Arial"/>
          <w:sz w:val="18"/>
          <w:szCs w:val="18"/>
          <w:lang w:bidi="ar-SA"/>
        </w:rPr>
        <w:t>Compilation of data on an underwriting year basis instead of year of occurrence basis may be proposed in some cases. Where this basis is followed the Appointed Actuary should support the reason for change of basis on objective reasons.</w:t>
      </w:r>
    </w:p>
    <w:p w:rsidR="002C7419" w:rsidRPr="002C7419" w:rsidRDefault="002C7419" w:rsidP="002C7419">
      <w:pPr>
        <w:spacing w:after="200" w:line="276" w:lineRule="auto"/>
        <w:ind w:left="284"/>
        <w:rPr>
          <w:rFonts w:ascii="Arial" w:hAnsi="Arial" w:cs="Arial"/>
          <w:b/>
          <w:bCs/>
          <w:sz w:val="18"/>
          <w:szCs w:val="18"/>
          <w:lang w:bidi="ar-SA"/>
        </w:rPr>
      </w:pPr>
      <w:r w:rsidRPr="002C7419">
        <w:rPr>
          <w:rFonts w:ascii="Arial" w:hAnsi="Arial" w:cs="Arial"/>
          <w:b/>
          <w:bCs/>
          <w:sz w:val="18"/>
          <w:szCs w:val="18"/>
          <w:lang w:bidi="ar-SA"/>
        </w:rPr>
        <w:t>B. Claims handling practices</w:t>
      </w:r>
    </w:p>
    <w:p w:rsidR="002C7419" w:rsidRPr="002C7419" w:rsidRDefault="002C7419" w:rsidP="00174EB5">
      <w:pPr>
        <w:numPr>
          <w:ilvl w:val="0"/>
          <w:numId w:val="116"/>
        </w:numPr>
        <w:spacing w:after="200" w:line="276" w:lineRule="auto"/>
        <w:ind w:left="851"/>
        <w:contextualSpacing/>
        <w:jc w:val="both"/>
        <w:rPr>
          <w:rFonts w:ascii="Arial" w:hAnsi="Arial" w:cs="Arial"/>
          <w:sz w:val="18"/>
          <w:szCs w:val="18"/>
          <w:lang w:bidi="ar-SA"/>
        </w:rPr>
      </w:pPr>
      <w:r w:rsidRPr="002C7419">
        <w:rPr>
          <w:rFonts w:ascii="Arial" w:hAnsi="Arial" w:cs="Arial"/>
          <w:sz w:val="18"/>
          <w:szCs w:val="18"/>
          <w:lang w:bidi="ar-SA"/>
        </w:rPr>
        <w:t>A detailed review of the claims handling practices from the following aspects should be made. Where material changes are identified, their impact on the claims development pattern should be taken into account.</w:t>
      </w:r>
    </w:p>
    <w:p w:rsidR="002C7419" w:rsidRPr="002C7419" w:rsidRDefault="002C7419" w:rsidP="002C7419">
      <w:pPr>
        <w:spacing w:after="200" w:line="276" w:lineRule="auto"/>
        <w:ind w:left="851"/>
        <w:contextualSpacing/>
        <w:jc w:val="both"/>
        <w:rPr>
          <w:rFonts w:ascii="Arial" w:hAnsi="Arial" w:cs="Arial"/>
          <w:sz w:val="18"/>
          <w:szCs w:val="18"/>
          <w:lang w:bidi="ar-SA"/>
        </w:rPr>
      </w:pPr>
    </w:p>
    <w:p w:rsidR="002C7419" w:rsidRPr="002C7419" w:rsidRDefault="002C7419" w:rsidP="00174EB5">
      <w:pPr>
        <w:numPr>
          <w:ilvl w:val="0"/>
          <w:numId w:val="116"/>
        </w:numPr>
        <w:spacing w:after="200" w:line="276" w:lineRule="auto"/>
        <w:ind w:left="851"/>
        <w:contextualSpacing/>
        <w:jc w:val="both"/>
        <w:rPr>
          <w:rFonts w:ascii="Arial" w:hAnsi="Arial" w:cs="Arial"/>
          <w:sz w:val="18"/>
          <w:szCs w:val="18"/>
          <w:lang w:bidi="ar-SA"/>
        </w:rPr>
      </w:pPr>
      <w:r w:rsidRPr="002C7419">
        <w:rPr>
          <w:rFonts w:ascii="Arial" w:hAnsi="Arial" w:cs="Arial"/>
          <w:sz w:val="18"/>
          <w:szCs w:val="18"/>
          <w:lang w:bidi="ar-SA"/>
        </w:rPr>
        <w:t>Although the law requires every claim to be recognized on first intimation, the way this is implemented in practice may differ from one company to another. The impact of inadequate provision for claims on claims development will be significant and should be taken into account.</w:t>
      </w:r>
    </w:p>
    <w:p w:rsidR="002C7419" w:rsidRPr="002C7419" w:rsidRDefault="002C7419" w:rsidP="002C7419">
      <w:pPr>
        <w:spacing w:after="200" w:line="276" w:lineRule="auto"/>
        <w:ind w:left="851"/>
        <w:contextualSpacing/>
        <w:jc w:val="both"/>
        <w:rPr>
          <w:rFonts w:ascii="Arial" w:hAnsi="Arial" w:cs="Arial"/>
          <w:sz w:val="18"/>
          <w:szCs w:val="18"/>
          <w:lang w:bidi="ar-SA"/>
        </w:rPr>
      </w:pPr>
    </w:p>
    <w:p w:rsidR="002C7419" w:rsidRPr="002C7419" w:rsidRDefault="002C7419" w:rsidP="00174EB5">
      <w:pPr>
        <w:numPr>
          <w:ilvl w:val="0"/>
          <w:numId w:val="116"/>
        </w:numPr>
        <w:spacing w:after="200" w:line="276" w:lineRule="auto"/>
        <w:ind w:left="851"/>
        <w:contextualSpacing/>
        <w:jc w:val="both"/>
        <w:rPr>
          <w:rFonts w:ascii="Arial" w:hAnsi="Arial" w:cs="Arial"/>
          <w:sz w:val="18"/>
          <w:szCs w:val="18"/>
          <w:lang w:bidi="ar-SA"/>
        </w:rPr>
      </w:pPr>
      <w:r w:rsidRPr="002C7419">
        <w:rPr>
          <w:rFonts w:ascii="Arial" w:hAnsi="Arial" w:cs="Arial"/>
          <w:sz w:val="18"/>
          <w:szCs w:val="18"/>
          <w:lang w:bidi="ar-SA"/>
        </w:rPr>
        <w:t>Besides recognition of claims, the practice followed by the insurer to determine the provision to be made and the mechanism to review such provision as the claim develops are also important factors in claims development. Also, if the insurer has the practice of downsizing the claims provision in cases where there has been no movement in the claim over a certain period, it will be an important factor in claims development.</w:t>
      </w:r>
    </w:p>
    <w:p w:rsidR="002C7419" w:rsidRPr="002C7419" w:rsidRDefault="002C7419" w:rsidP="002C7419">
      <w:pPr>
        <w:spacing w:after="200" w:line="276" w:lineRule="auto"/>
        <w:ind w:left="851"/>
        <w:contextualSpacing/>
        <w:jc w:val="both"/>
        <w:rPr>
          <w:rFonts w:ascii="Arial" w:hAnsi="Arial" w:cs="Arial"/>
          <w:sz w:val="18"/>
          <w:szCs w:val="18"/>
          <w:lang w:bidi="ar-SA"/>
        </w:rPr>
      </w:pPr>
    </w:p>
    <w:p w:rsidR="002C7419" w:rsidRPr="002C7419" w:rsidRDefault="002C7419" w:rsidP="00174EB5">
      <w:pPr>
        <w:numPr>
          <w:ilvl w:val="0"/>
          <w:numId w:val="116"/>
        </w:numPr>
        <w:spacing w:after="200" w:line="276" w:lineRule="auto"/>
        <w:ind w:left="851"/>
        <w:contextualSpacing/>
        <w:jc w:val="both"/>
        <w:rPr>
          <w:rFonts w:ascii="Arial" w:hAnsi="Arial" w:cs="Arial"/>
          <w:sz w:val="18"/>
          <w:szCs w:val="18"/>
          <w:lang w:bidi="ar-SA"/>
        </w:rPr>
      </w:pPr>
      <w:r w:rsidRPr="002C7419">
        <w:rPr>
          <w:rFonts w:ascii="Arial" w:hAnsi="Arial" w:cs="Arial"/>
          <w:sz w:val="18"/>
          <w:szCs w:val="18"/>
          <w:lang w:bidi="ar-SA"/>
        </w:rPr>
        <w:t>Besides studying the practice with regard to recognition, reserving and review of reserve, the claims settlement practice of the insurer should be studied. In particular, the company’s practice in speed of processing for settlement, fairness in settlement offers, attitude to litigation, approach to interim payments and effectiveness of recovery action both by sale of salvage and through recoveries from third parties, are all material to the claims development pattern. For example, financial problems can get reflected in slower development of claims paid and unless interpreted properly, they will lead to significant under-estimation of ultimate claims incurred ratios.</w:t>
      </w:r>
    </w:p>
    <w:p w:rsidR="002C7419" w:rsidRPr="002C7419" w:rsidRDefault="002C7419" w:rsidP="002C7419">
      <w:pPr>
        <w:spacing w:after="200" w:line="276" w:lineRule="auto"/>
        <w:ind w:left="851"/>
        <w:contextualSpacing/>
        <w:jc w:val="both"/>
        <w:rPr>
          <w:rFonts w:ascii="Arial" w:hAnsi="Arial" w:cs="Arial"/>
          <w:sz w:val="18"/>
          <w:szCs w:val="18"/>
          <w:lang w:bidi="ar-SA"/>
        </w:rPr>
      </w:pPr>
    </w:p>
    <w:p w:rsidR="002C7419" w:rsidRPr="002C7419" w:rsidRDefault="002C7419" w:rsidP="00174EB5">
      <w:pPr>
        <w:numPr>
          <w:ilvl w:val="0"/>
          <w:numId w:val="116"/>
        </w:numPr>
        <w:spacing w:after="200" w:line="276" w:lineRule="auto"/>
        <w:ind w:left="851"/>
        <w:contextualSpacing/>
        <w:jc w:val="both"/>
        <w:rPr>
          <w:rFonts w:ascii="Arial" w:hAnsi="Arial" w:cs="Arial"/>
          <w:sz w:val="18"/>
          <w:szCs w:val="18"/>
          <w:lang w:bidi="ar-SA"/>
        </w:rPr>
      </w:pPr>
      <w:r w:rsidRPr="002C7419">
        <w:rPr>
          <w:rFonts w:ascii="Arial" w:hAnsi="Arial" w:cs="Arial"/>
          <w:sz w:val="18"/>
          <w:szCs w:val="18"/>
          <w:lang w:bidi="ar-SA"/>
        </w:rPr>
        <w:t>When studying the above aspects, it should be remembered that any set of practices that have been stable, will be reflected in the claims development pattern. Hence they may not present as much of a problem in estimation as any material changes in practices. The impact of such changes should be evaluated.</w:t>
      </w:r>
    </w:p>
    <w:p w:rsidR="002C7419" w:rsidRPr="002C7419" w:rsidRDefault="002C7419" w:rsidP="002C7419">
      <w:pPr>
        <w:spacing w:after="200" w:line="276" w:lineRule="auto"/>
        <w:ind w:left="851"/>
        <w:contextualSpacing/>
        <w:jc w:val="both"/>
        <w:rPr>
          <w:rFonts w:ascii="Arial" w:hAnsi="Arial" w:cs="Arial"/>
          <w:sz w:val="18"/>
          <w:szCs w:val="18"/>
          <w:lang w:bidi="ar-SA"/>
        </w:rPr>
      </w:pPr>
    </w:p>
    <w:p w:rsidR="002C7419" w:rsidRPr="002C7419" w:rsidRDefault="002C7419" w:rsidP="00174EB5">
      <w:pPr>
        <w:numPr>
          <w:ilvl w:val="0"/>
          <w:numId w:val="116"/>
        </w:numPr>
        <w:spacing w:after="200" w:line="276" w:lineRule="auto"/>
        <w:ind w:left="851"/>
        <w:contextualSpacing/>
        <w:jc w:val="both"/>
        <w:rPr>
          <w:rFonts w:ascii="Arial" w:hAnsi="Arial" w:cs="Arial"/>
          <w:sz w:val="18"/>
          <w:szCs w:val="18"/>
          <w:lang w:bidi="ar-SA"/>
        </w:rPr>
      </w:pPr>
      <w:r w:rsidRPr="002C7419">
        <w:rPr>
          <w:rFonts w:ascii="Arial" w:hAnsi="Arial" w:cs="Arial"/>
          <w:sz w:val="18"/>
          <w:szCs w:val="18"/>
          <w:lang w:bidi="ar-SA"/>
        </w:rPr>
        <w:t>Methods that work on incurred claims are subject to far more uncertainties than methods that rely on progression of paid claims due to the uncertainties of claims estimation and reserving. Hence the Appointed Actuary should invariably work on paid claims data as the core basis of the estimation process. However, the Appointed Actuary may do another calculation using incurred claims as a point of comparison, if he so desires.</w:t>
      </w:r>
    </w:p>
    <w:p w:rsidR="002C7419" w:rsidRPr="002C7419" w:rsidRDefault="002C7419" w:rsidP="002C7419">
      <w:pPr>
        <w:spacing w:after="200" w:line="276" w:lineRule="auto"/>
        <w:ind w:left="851"/>
        <w:contextualSpacing/>
        <w:jc w:val="both"/>
        <w:rPr>
          <w:rFonts w:ascii="Arial" w:hAnsi="Arial" w:cs="Arial"/>
          <w:sz w:val="18"/>
          <w:szCs w:val="18"/>
          <w:lang w:bidi="ar-SA"/>
        </w:rPr>
      </w:pPr>
    </w:p>
    <w:p w:rsidR="002C7419" w:rsidRPr="002C7419" w:rsidRDefault="002C7419" w:rsidP="00174EB5">
      <w:pPr>
        <w:numPr>
          <w:ilvl w:val="0"/>
          <w:numId w:val="116"/>
        </w:numPr>
        <w:spacing w:after="200" w:line="276" w:lineRule="auto"/>
        <w:ind w:left="851"/>
        <w:contextualSpacing/>
        <w:jc w:val="both"/>
        <w:rPr>
          <w:rFonts w:ascii="Arial" w:hAnsi="Arial" w:cs="Arial"/>
          <w:sz w:val="18"/>
          <w:szCs w:val="18"/>
          <w:lang w:bidi="ar-SA"/>
        </w:rPr>
      </w:pPr>
      <w:r w:rsidRPr="002C7419">
        <w:rPr>
          <w:rFonts w:ascii="Arial" w:hAnsi="Arial" w:cs="Arial"/>
          <w:sz w:val="18"/>
          <w:szCs w:val="18"/>
          <w:lang w:bidi="ar-SA"/>
        </w:rPr>
        <w:lastRenderedPageBreak/>
        <w:t>The claims development pattern can be materially affected by the occurrence of unusual events over the period of observation such as:</w:t>
      </w:r>
    </w:p>
    <w:p w:rsidR="002C7419" w:rsidRPr="002C7419" w:rsidRDefault="002C7419" w:rsidP="00174EB5">
      <w:pPr>
        <w:numPr>
          <w:ilvl w:val="0"/>
          <w:numId w:val="117"/>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Individual large claims;</w:t>
      </w:r>
    </w:p>
    <w:p w:rsidR="002C7419" w:rsidRPr="002C7419" w:rsidRDefault="002C7419" w:rsidP="00174EB5">
      <w:pPr>
        <w:numPr>
          <w:ilvl w:val="0"/>
          <w:numId w:val="117"/>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Catastrophic events causing a large number of claims;</w:t>
      </w:r>
    </w:p>
    <w:p w:rsidR="002C7419" w:rsidRPr="002C7419" w:rsidRDefault="002C7419" w:rsidP="00174EB5">
      <w:pPr>
        <w:numPr>
          <w:ilvl w:val="0"/>
          <w:numId w:val="117"/>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Changes in Law affecting the incidence and size of claims; and</w:t>
      </w:r>
    </w:p>
    <w:p w:rsidR="002C7419" w:rsidRPr="002C7419" w:rsidRDefault="002C7419" w:rsidP="00174EB5">
      <w:pPr>
        <w:numPr>
          <w:ilvl w:val="0"/>
          <w:numId w:val="117"/>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Impact of external factors on the average size of claims.</w:t>
      </w:r>
    </w:p>
    <w:p w:rsidR="002C7419" w:rsidRPr="002C7419" w:rsidRDefault="002C7419" w:rsidP="00174EB5">
      <w:pPr>
        <w:numPr>
          <w:ilvl w:val="0"/>
          <w:numId w:val="116"/>
        </w:numPr>
        <w:spacing w:after="200" w:line="276" w:lineRule="auto"/>
        <w:contextualSpacing/>
        <w:jc w:val="both"/>
        <w:rPr>
          <w:rFonts w:ascii="Arial" w:hAnsi="Arial" w:cs="Arial"/>
          <w:sz w:val="18"/>
          <w:szCs w:val="18"/>
          <w:lang w:bidi="ar-SA"/>
        </w:rPr>
      </w:pPr>
      <w:r w:rsidRPr="002C7419">
        <w:rPr>
          <w:rFonts w:ascii="Arial" w:hAnsi="Arial" w:cs="Arial"/>
          <w:sz w:val="18"/>
          <w:szCs w:val="18"/>
          <w:lang w:bidi="ar-SA"/>
        </w:rPr>
        <w:t>When looking at estimation of IBNR on a “net of reinsurance” basis, note should be taken of any changes in reinsurance protections and changes in size of retentions over recent years.</w:t>
      </w:r>
    </w:p>
    <w:p w:rsidR="002C7419" w:rsidRPr="002C7419" w:rsidRDefault="002C7419" w:rsidP="002C7419">
      <w:pPr>
        <w:spacing w:after="200" w:line="276" w:lineRule="auto"/>
        <w:ind w:left="142"/>
        <w:rPr>
          <w:rFonts w:ascii="Arial" w:hAnsi="Arial" w:cs="Arial"/>
          <w:b/>
          <w:bCs/>
          <w:sz w:val="18"/>
          <w:szCs w:val="18"/>
          <w:lang w:bidi="ar-SA"/>
        </w:rPr>
      </w:pPr>
      <w:r w:rsidRPr="002C7419">
        <w:rPr>
          <w:rFonts w:ascii="Arial" w:hAnsi="Arial" w:cs="Arial"/>
          <w:b/>
          <w:bCs/>
          <w:sz w:val="18"/>
          <w:szCs w:val="18"/>
          <w:lang w:bidi="ar-SA"/>
        </w:rPr>
        <w:t>D. Allowance for trends</w:t>
      </w:r>
    </w:p>
    <w:p w:rsidR="002C7419" w:rsidRPr="002C7419" w:rsidRDefault="002C7419" w:rsidP="00174EB5">
      <w:pPr>
        <w:numPr>
          <w:ilvl w:val="0"/>
          <w:numId w:val="118"/>
        </w:numPr>
        <w:spacing w:after="200" w:line="276" w:lineRule="auto"/>
        <w:contextualSpacing/>
        <w:jc w:val="both"/>
        <w:rPr>
          <w:rFonts w:ascii="Arial" w:hAnsi="Arial" w:cs="Arial"/>
          <w:sz w:val="18"/>
          <w:szCs w:val="18"/>
          <w:lang w:bidi="ar-SA"/>
        </w:rPr>
      </w:pPr>
      <w:r w:rsidRPr="002C7419">
        <w:rPr>
          <w:rFonts w:ascii="Arial" w:hAnsi="Arial" w:cs="Arial"/>
          <w:sz w:val="18"/>
          <w:szCs w:val="18"/>
          <w:lang w:bidi="ar-SA"/>
        </w:rPr>
        <w:t>In order to make adequate allowance for trends, the following aspects should be studied:</w:t>
      </w:r>
    </w:p>
    <w:p w:rsidR="002C7419" w:rsidRPr="002C7419" w:rsidRDefault="002C7419" w:rsidP="00174EB5">
      <w:pPr>
        <w:numPr>
          <w:ilvl w:val="1"/>
          <w:numId w:val="118"/>
        </w:numPr>
        <w:spacing w:after="200" w:line="276" w:lineRule="auto"/>
        <w:ind w:left="1560" w:hanging="480"/>
        <w:contextualSpacing/>
        <w:jc w:val="both"/>
        <w:rPr>
          <w:rFonts w:ascii="Arial" w:hAnsi="Arial" w:cs="Arial"/>
          <w:sz w:val="18"/>
          <w:szCs w:val="18"/>
          <w:lang w:bidi="ar-SA"/>
        </w:rPr>
      </w:pPr>
      <w:r w:rsidRPr="002C7419">
        <w:rPr>
          <w:rFonts w:ascii="Arial" w:hAnsi="Arial" w:cs="Arial"/>
          <w:sz w:val="18"/>
          <w:szCs w:val="18"/>
          <w:lang w:bidi="ar-SA"/>
        </w:rPr>
        <w:t>Composition of portfolio;</w:t>
      </w:r>
    </w:p>
    <w:p w:rsidR="002C7419" w:rsidRPr="002C7419" w:rsidRDefault="002C7419" w:rsidP="00174EB5">
      <w:pPr>
        <w:numPr>
          <w:ilvl w:val="1"/>
          <w:numId w:val="118"/>
        </w:numPr>
        <w:spacing w:after="200" w:line="276" w:lineRule="auto"/>
        <w:ind w:left="1560" w:hanging="480"/>
        <w:contextualSpacing/>
        <w:jc w:val="both"/>
        <w:rPr>
          <w:rFonts w:ascii="Arial" w:hAnsi="Arial" w:cs="Arial"/>
          <w:sz w:val="18"/>
          <w:szCs w:val="18"/>
          <w:lang w:bidi="ar-SA"/>
        </w:rPr>
      </w:pPr>
      <w:r w:rsidRPr="002C7419">
        <w:rPr>
          <w:rFonts w:ascii="Arial" w:hAnsi="Arial" w:cs="Arial"/>
          <w:sz w:val="18"/>
          <w:szCs w:val="18"/>
          <w:lang w:bidi="ar-SA"/>
        </w:rPr>
        <w:t>External factors such as economic environment, inflation, changes in legal, political or social conditions;</w:t>
      </w:r>
    </w:p>
    <w:p w:rsidR="002C7419" w:rsidRPr="002C7419" w:rsidRDefault="002C7419" w:rsidP="00174EB5">
      <w:pPr>
        <w:numPr>
          <w:ilvl w:val="1"/>
          <w:numId w:val="118"/>
        </w:numPr>
        <w:spacing w:after="200" w:line="276" w:lineRule="auto"/>
        <w:ind w:left="1560" w:hanging="480"/>
        <w:contextualSpacing/>
        <w:jc w:val="both"/>
        <w:rPr>
          <w:rFonts w:ascii="Arial" w:hAnsi="Arial" w:cs="Arial"/>
          <w:sz w:val="18"/>
          <w:szCs w:val="18"/>
          <w:lang w:bidi="ar-SA"/>
        </w:rPr>
      </w:pPr>
      <w:r w:rsidRPr="002C7419">
        <w:rPr>
          <w:rFonts w:ascii="Arial" w:hAnsi="Arial" w:cs="Arial"/>
          <w:sz w:val="18"/>
          <w:szCs w:val="18"/>
          <w:lang w:bidi="ar-SA"/>
        </w:rPr>
        <w:t>Insurer’s underwriting policy; and</w:t>
      </w:r>
    </w:p>
    <w:p w:rsidR="002C7419" w:rsidRPr="002C7419" w:rsidRDefault="002C7419" w:rsidP="00174EB5">
      <w:pPr>
        <w:numPr>
          <w:ilvl w:val="1"/>
          <w:numId w:val="118"/>
        </w:numPr>
        <w:spacing w:after="200" w:line="276" w:lineRule="auto"/>
        <w:ind w:left="1560" w:hanging="480"/>
        <w:contextualSpacing/>
        <w:jc w:val="both"/>
        <w:rPr>
          <w:rFonts w:ascii="Arial" w:hAnsi="Arial" w:cs="Arial"/>
          <w:sz w:val="18"/>
          <w:szCs w:val="18"/>
          <w:lang w:bidi="ar-SA"/>
        </w:rPr>
      </w:pPr>
      <w:r w:rsidRPr="002C7419">
        <w:rPr>
          <w:rFonts w:ascii="Arial" w:hAnsi="Arial" w:cs="Arial"/>
          <w:sz w:val="18"/>
          <w:szCs w:val="18"/>
          <w:lang w:bidi="ar-SA"/>
        </w:rPr>
        <w:t>Insurer’s claims settlement practice.</w:t>
      </w:r>
    </w:p>
    <w:p w:rsidR="002C7419" w:rsidRPr="002C7419" w:rsidRDefault="002C7419" w:rsidP="002C7419">
      <w:pPr>
        <w:spacing w:after="200" w:line="276" w:lineRule="auto"/>
        <w:ind w:left="1800"/>
        <w:contextualSpacing/>
        <w:jc w:val="both"/>
        <w:rPr>
          <w:rFonts w:ascii="Arial" w:hAnsi="Arial" w:cs="Arial"/>
          <w:sz w:val="18"/>
          <w:szCs w:val="18"/>
          <w:lang w:bidi="ar-SA"/>
        </w:rPr>
      </w:pPr>
    </w:p>
    <w:p w:rsidR="002C7419" w:rsidRPr="002C7419" w:rsidRDefault="002C7419" w:rsidP="00174EB5">
      <w:pPr>
        <w:numPr>
          <w:ilvl w:val="0"/>
          <w:numId w:val="118"/>
        </w:numPr>
        <w:spacing w:after="200" w:line="276" w:lineRule="auto"/>
        <w:contextualSpacing/>
        <w:jc w:val="both"/>
        <w:rPr>
          <w:rFonts w:ascii="Arial" w:hAnsi="Arial" w:cs="Arial"/>
          <w:sz w:val="18"/>
          <w:szCs w:val="18"/>
          <w:lang w:bidi="ar-SA"/>
        </w:rPr>
      </w:pPr>
      <w:r w:rsidRPr="002C7419">
        <w:rPr>
          <w:rFonts w:ascii="Arial" w:hAnsi="Arial" w:cs="Arial"/>
          <w:sz w:val="18"/>
          <w:szCs w:val="18"/>
          <w:lang w:bidi="ar-SA"/>
        </w:rPr>
        <w:t>A significant indicator of claims experience is the frequency of claims occurrence and the average size per claim paid and per claim outstanding. These should be studied and any variations observed should be looked into.</w:t>
      </w:r>
    </w:p>
    <w:p w:rsidR="002C7419" w:rsidRPr="002C7419" w:rsidRDefault="002C7419" w:rsidP="002C7419">
      <w:pPr>
        <w:spacing w:after="200" w:line="276" w:lineRule="auto"/>
        <w:ind w:left="142"/>
        <w:rPr>
          <w:rFonts w:ascii="Arial" w:hAnsi="Arial" w:cs="Arial"/>
          <w:b/>
          <w:bCs/>
          <w:sz w:val="18"/>
          <w:szCs w:val="18"/>
          <w:lang w:bidi="ar-SA"/>
        </w:rPr>
      </w:pPr>
      <w:r w:rsidRPr="002C7419">
        <w:rPr>
          <w:rFonts w:ascii="Arial" w:hAnsi="Arial" w:cs="Arial"/>
          <w:b/>
          <w:bCs/>
          <w:sz w:val="18"/>
          <w:szCs w:val="18"/>
          <w:lang w:bidi="ar-SA"/>
        </w:rPr>
        <w:t>E. Preferred Actuarial method for estimation of IBNR</w:t>
      </w:r>
    </w:p>
    <w:p w:rsidR="002C7419" w:rsidRPr="002C7419" w:rsidRDefault="002C7419" w:rsidP="00174EB5">
      <w:pPr>
        <w:numPr>
          <w:ilvl w:val="0"/>
          <w:numId w:val="119"/>
        </w:numPr>
        <w:spacing w:after="200" w:line="276" w:lineRule="auto"/>
        <w:contextualSpacing/>
        <w:jc w:val="both"/>
        <w:rPr>
          <w:rFonts w:ascii="Arial" w:hAnsi="Arial" w:cs="Arial"/>
          <w:sz w:val="18"/>
          <w:szCs w:val="18"/>
          <w:lang w:bidi="ar-SA"/>
        </w:rPr>
      </w:pPr>
      <w:r w:rsidRPr="002C7419">
        <w:rPr>
          <w:rFonts w:ascii="Arial" w:hAnsi="Arial" w:cs="Arial"/>
          <w:sz w:val="18"/>
          <w:szCs w:val="18"/>
          <w:lang w:bidi="ar-SA"/>
        </w:rPr>
        <w:t>The following Standard Actuarial Methods may be used for the estimation of IBNR reserves:</w:t>
      </w:r>
    </w:p>
    <w:p w:rsidR="002C7419" w:rsidRPr="002C7419" w:rsidRDefault="002C7419" w:rsidP="00174EB5">
      <w:pPr>
        <w:numPr>
          <w:ilvl w:val="2"/>
          <w:numId w:val="120"/>
        </w:numPr>
        <w:spacing w:after="240" w:line="240" w:lineRule="auto"/>
        <w:ind w:left="1843" w:hanging="430"/>
        <w:jc w:val="both"/>
        <w:rPr>
          <w:rFonts w:ascii="Arial" w:hAnsi="Arial" w:cs="Arial"/>
          <w:sz w:val="18"/>
          <w:szCs w:val="18"/>
          <w:lang w:bidi="ar-SA"/>
        </w:rPr>
      </w:pPr>
      <w:r w:rsidRPr="002C7419">
        <w:rPr>
          <w:rFonts w:ascii="Arial" w:hAnsi="Arial" w:cs="Arial"/>
          <w:sz w:val="18"/>
          <w:szCs w:val="18"/>
          <w:lang w:bidi="ar-SA"/>
        </w:rPr>
        <w:t>Basic Chain Ladder Method (both on incurred and paid claims)</w:t>
      </w:r>
    </w:p>
    <w:p w:rsidR="002C7419" w:rsidRPr="002C7419" w:rsidRDefault="002C7419" w:rsidP="00174EB5">
      <w:pPr>
        <w:numPr>
          <w:ilvl w:val="2"/>
          <w:numId w:val="120"/>
        </w:numPr>
        <w:spacing w:after="240" w:line="240" w:lineRule="auto"/>
        <w:ind w:left="1843" w:hanging="430"/>
        <w:jc w:val="both"/>
        <w:rPr>
          <w:rFonts w:ascii="Arial" w:hAnsi="Arial" w:cs="Arial"/>
          <w:sz w:val="18"/>
          <w:szCs w:val="18"/>
          <w:lang w:bidi="ar-SA"/>
        </w:rPr>
      </w:pPr>
      <w:r w:rsidRPr="002C7419">
        <w:rPr>
          <w:rFonts w:ascii="Arial" w:hAnsi="Arial" w:cs="Arial"/>
          <w:sz w:val="18"/>
          <w:szCs w:val="18"/>
          <w:lang w:bidi="ar-SA"/>
        </w:rPr>
        <w:t>Bornhuetter Ferguson Method (both on incurred and paid claims)</w:t>
      </w:r>
    </w:p>
    <w:p w:rsidR="002C7419" w:rsidRPr="002C7419" w:rsidRDefault="002C7419" w:rsidP="00174EB5">
      <w:pPr>
        <w:numPr>
          <w:ilvl w:val="2"/>
          <w:numId w:val="120"/>
        </w:numPr>
        <w:spacing w:after="240" w:line="240" w:lineRule="auto"/>
        <w:ind w:left="1843" w:hanging="430"/>
        <w:jc w:val="both"/>
        <w:rPr>
          <w:rFonts w:ascii="Arial" w:hAnsi="Arial" w:cs="Arial"/>
          <w:sz w:val="18"/>
          <w:szCs w:val="18"/>
          <w:lang w:bidi="ar-SA"/>
        </w:rPr>
      </w:pPr>
      <w:r w:rsidRPr="002C7419">
        <w:rPr>
          <w:rFonts w:ascii="Arial" w:hAnsi="Arial" w:cs="Arial"/>
          <w:sz w:val="18"/>
          <w:szCs w:val="18"/>
          <w:lang w:bidi="ar-SA"/>
        </w:rPr>
        <w:t>Frequency – Severity Method</w:t>
      </w:r>
    </w:p>
    <w:p w:rsidR="002C7419" w:rsidRPr="002C7419" w:rsidRDefault="002C7419" w:rsidP="00174EB5">
      <w:pPr>
        <w:numPr>
          <w:ilvl w:val="2"/>
          <w:numId w:val="119"/>
        </w:numPr>
        <w:spacing w:after="240" w:line="240" w:lineRule="auto"/>
        <w:ind w:left="1418"/>
        <w:contextualSpacing/>
        <w:jc w:val="both"/>
        <w:rPr>
          <w:rFonts w:ascii="Arial" w:hAnsi="Arial" w:cs="Arial"/>
          <w:sz w:val="18"/>
          <w:szCs w:val="18"/>
          <w:lang w:bidi="ar-SA"/>
        </w:rPr>
      </w:pPr>
      <w:r w:rsidRPr="002C7419">
        <w:rPr>
          <w:rFonts w:ascii="Arial" w:hAnsi="Arial" w:cs="Arial"/>
          <w:sz w:val="18"/>
          <w:szCs w:val="18"/>
          <w:lang w:bidi="ar-SA"/>
        </w:rPr>
        <w:t xml:space="preserve"> The Appointed Actuary shall use more than one method to arrive at an estimate that s/he believes is adequate to meet the future liabilities.</w:t>
      </w:r>
    </w:p>
    <w:p w:rsidR="002C7419" w:rsidRPr="002C7419" w:rsidRDefault="002C7419" w:rsidP="002C7419">
      <w:pPr>
        <w:spacing w:after="200" w:line="276" w:lineRule="auto"/>
        <w:ind w:left="1418"/>
        <w:contextualSpacing/>
        <w:jc w:val="both"/>
        <w:rPr>
          <w:rFonts w:ascii="Arial" w:hAnsi="Arial" w:cs="Arial"/>
          <w:sz w:val="18"/>
          <w:szCs w:val="18"/>
          <w:lang w:bidi="ar-SA"/>
        </w:rPr>
      </w:pPr>
    </w:p>
    <w:p w:rsidR="002C7419" w:rsidRPr="002C7419" w:rsidRDefault="002C7419" w:rsidP="00174EB5">
      <w:pPr>
        <w:numPr>
          <w:ilvl w:val="2"/>
          <w:numId w:val="119"/>
        </w:numPr>
        <w:spacing w:after="240" w:line="240" w:lineRule="auto"/>
        <w:ind w:left="1418"/>
        <w:contextualSpacing/>
        <w:jc w:val="both"/>
        <w:rPr>
          <w:rFonts w:ascii="Arial" w:hAnsi="Arial" w:cs="Arial"/>
          <w:sz w:val="18"/>
          <w:szCs w:val="18"/>
          <w:lang w:bidi="ar-SA"/>
        </w:rPr>
      </w:pPr>
      <w:r w:rsidRPr="002C7419">
        <w:rPr>
          <w:rFonts w:ascii="Arial" w:hAnsi="Arial" w:cs="Arial"/>
          <w:sz w:val="18"/>
          <w:szCs w:val="18"/>
          <w:lang w:bidi="ar-SA"/>
        </w:rPr>
        <w:t>Appointed Actuary may use methods other than standard actuarial methods of IBNR estimation.</w:t>
      </w:r>
    </w:p>
    <w:p w:rsidR="002C7419" w:rsidRPr="002C7419" w:rsidRDefault="002C7419" w:rsidP="002C7419">
      <w:pPr>
        <w:spacing w:after="200" w:line="276" w:lineRule="auto"/>
        <w:ind w:left="1418"/>
        <w:contextualSpacing/>
        <w:jc w:val="both"/>
        <w:rPr>
          <w:rFonts w:ascii="Arial" w:hAnsi="Arial" w:cs="Arial"/>
          <w:sz w:val="18"/>
          <w:szCs w:val="18"/>
          <w:lang w:bidi="ar-SA"/>
        </w:rPr>
      </w:pPr>
    </w:p>
    <w:p w:rsidR="002C7419" w:rsidRPr="002C7419" w:rsidRDefault="002C7419" w:rsidP="00174EB5">
      <w:pPr>
        <w:numPr>
          <w:ilvl w:val="2"/>
          <w:numId w:val="119"/>
        </w:numPr>
        <w:spacing w:after="240" w:line="240" w:lineRule="auto"/>
        <w:ind w:left="1418"/>
        <w:contextualSpacing/>
        <w:jc w:val="both"/>
        <w:rPr>
          <w:rFonts w:ascii="Arial" w:hAnsi="Arial" w:cs="Arial"/>
          <w:sz w:val="18"/>
          <w:szCs w:val="18"/>
          <w:lang w:bidi="ar-SA"/>
        </w:rPr>
      </w:pPr>
      <w:r w:rsidRPr="002C7419">
        <w:rPr>
          <w:rFonts w:ascii="Arial" w:hAnsi="Arial" w:cs="Arial"/>
          <w:sz w:val="18"/>
          <w:szCs w:val="18"/>
          <w:lang w:bidi="ar-SA"/>
        </w:rPr>
        <w:t>Appointed Actuary should provide an explanation of the rationale underlying the selection of a particular method over the other available methods along with the advantages and disadvantages of doing so.</w:t>
      </w:r>
    </w:p>
    <w:p w:rsidR="002C7419" w:rsidRPr="002C7419" w:rsidRDefault="002C7419" w:rsidP="002C7419">
      <w:pPr>
        <w:spacing w:after="200" w:line="276" w:lineRule="auto"/>
        <w:ind w:left="1418"/>
        <w:contextualSpacing/>
        <w:jc w:val="both"/>
        <w:rPr>
          <w:rFonts w:ascii="Arial" w:hAnsi="Arial" w:cs="Arial"/>
          <w:sz w:val="18"/>
          <w:szCs w:val="18"/>
          <w:lang w:bidi="ar-SA"/>
        </w:rPr>
      </w:pPr>
    </w:p>
    <w:p w:rsidR="002C7419" w:rsidRPr="002C7419" w:rsidRDefault="002C7419" w:rsidP="00174EB5">
      <w:pPr>
        <w:numPr>
          <w:ilvl w:val="2"/>
          <w:numId w:val="119"/>
        </w:numPr>
        <w:spacing w:after="240" w:line="240" w:lineRule="auto"/>
        <w:ind w:left="1418"/>
        <w:contextualSpacing/>
        <w:jc w:val="both"/>
        <w:rPr>
          <w:rFonts w:ascii="Arial" w:hAnsi="Arial" w:cs="Arial"/>
          <w:sz w:val="18"/>
          <w:szCs w:val="18"/>
          <w:lang w:bidi="ar-SA"/>
        </w:rPr>
      </w:pPr>
      <w:r w:rsidRPr="002C7419">
        <w:rPr>
          <w:rFonts w:ascii="Arial" w:hAnsi="Arial" w:cs="Arial"/>
          <w:sz w:val="18"/>
          <w:szCs w:val="18"/>
          <w:lang w:bidi="ar-SA"/>
        </w:rPr>
        <w:t>Where the results of different methods or assumptions differ significantly, an Appointed Actuary must comment on the likely reasons for the differences and explain the basis for the choice of results.</w:t>
      </w:r>
    </w:p>
    <w:p w:rsidR="002C7419" w:rsidRPr="002C7419" w:rsidRDefault="002C7419" w:rsidP="002C7419">
      <w:pPr>
        <w:spacing w:after="200" w:line="276" w:lineRule="auto"/>
        <w:ind w:left="720"/>
        <w:contextualSpacing/>
        <w:jc w:val="both"/>
        <w:rPr>
          <w:rFonts w:ascii="Arial" w:hAnsi="Arial" w:cs="Arial"/>
          <w:sz w:val="18"/>
          <w:szCs w:val="18"/>
          <w:lang w:bidi="ar-SA"/>
        </w:rPr>
      </w:pPr>
    </w:p>
    <w:p w:rsidR="002C7419" w:rsidRPr="002C7419" w:rsidRDefault="002C7419" w:rsidP="00174EB5">
      <w:pPr>
        <w:numPr>
          <w:ilvl w:val="0"/>
          <w:numId w:val="119"/>
        </w:numPr>
        <w:spacing w:after="200" w:line="276" w:lineRule="auto"/>
        <w:contextualSpacing/>
        <w:jc w:val="both"/>
        <w:rPr>
          <w:rFonts w:ascii="Arial" w:hAnsi="Arial" w:cs="Arial"/>
          <w:sz w:val="18"/>
          <w:szCs w:val="18"/>
          <w:lang w:bidi="ar-SA"/>
        </w:rPr>
      </w:pPr>
      <w:r w:rsidRPr="002C7419">
        <w:rPr>
          <w:rFonts w:ascii="Arial" w:hAnsi="Arial" w:cs="Arial"/>
          <w:sz w:val="18"/>
          <w:szCs w:val="18"/>
          <w:lang w:bidi="ar-SA"/>
        </w:rPr>
        <w:t>Based on data submitted for successive years, the cumulative development of claims picture should be compiled. It can be tabulated as shown in Form IBNR-B-1/2.</w:t>
      </w:r>
    </w:p>
    <w:p w:rsidR="002C7419" w:rsidRPr="002C7419" w:rsidRDefault="002C7419" w:rsidP="002C7419">
      <w:pPr>
        <w:spacing w:after="200" w:line="276" w:lineRule="auto"/>
        <w:ind w:left="720"/>
        <w:contextualSpacing/>
        <w:jc w:val="both"/>
        <w:rPr>
          <w:rFonts w:ascii="Arial" w:hAnsi="Arial" w:cs="Arial"/>
          <w:sz w:val="18"/>
          <w:szCs w:val="18"/>
          <w:lang w:bidi="ar-SA"/>
        </w:rPr>
      </w:pPr>
    </w:p>
    <w:p w:rsidR="002C7419" w:rsidRPr="002C7419" w:rsidRDefault="002C7419" w:rsidP="00174EB5">
      <w:pPr>
        <w:numPr>
          <w:ilvl w:val="0"/>
          <w:numId w:val="119"/>
        </w:numPr>
        <w:spacing w:after="200" w:line="276" w:lineRule="auto"/>
        <w:contextualSpacing/>
        <w:jc w:val="both"/>
        <w:rPr>
          <w:rFonts w:ascii="Arial" w:hAnsi="Arial" w:cs="Arial"/>
          <w:sz w:val="18"/>
          <w:szCs w:val="18"/>
          <w:lang w:bidi="ar-SA"/>
        </w:rPr>
      </w:pPr>
      <w:r w:rsidRPr="002C7419">
        <w:rPr>
          <w:rFonts w:ascii="Arial" w:hAnsi="Arial" w:cs="Arial"/>
          <w:sz w:val="18"/>
          <w:szCs w:val="18"/>
          <w:lang w:bidi="ar-SA"/>
        </w:rPr>
        <w:t>The cumulative claims paid as at the end of 24 months in respect claims relating to events that occurred in the year from 1 April 2022 to 31 March 2023 is the total of claims relating to the “current year” in the statement of claims for the year ending 31 March 2023 and claims paid in the “first preceding year” in the statement of claims for the year ending 31 March 2024; and so on. The cumulative statement is thus built up by putting together information from statements of claims for successive years.</w:t>
      </w:r>
    </w:p>
    <w:p w:rsidR="002C7419" w:rsidRPr="002C7419" w:rsidRDefault="002C7419" w:rsidP="002C7419">
      <w:pPr>
        <w:spacing w:after="200" w:line="276" w:lineRule="auto"/>
        <w:ind w:left="720"/>
        <w:contextualSpacing/>
        <w:jc w:val="both"/>
        <w:rPr>
          <w:rFonts w:ascii="Arial" w:hAnsi="Arial" w:cs="Arial"/>
          <w:sz w:val="18"/>
          <w:szCs w:val="18"/>
          <w:lang w:bidi="ar-SA"/>
        </w:rPr>
      </w:pPr>
    </w:p>
    <w:p w:rsidR="002C7419" w:rsidRPr="002C7419" w:rsidRDefault="002C7419" w:rsidP="00174EB5">
      <w:pPr>
        <w:numPr>
          <w:ilvl w:val="0"/>
          <w:numId w:val="119"/>
        </w:numPr>
        <w:spacing w:after="200" w:line="276" w:lineRule="auto"/>
        <w:contextualSpacing/>
        <w:jc w:val="both"/>
        <w:rPr>
          <w:rFonts w:ascii="Arial" w:hAnsi="Arial" w:cs="Arial"/>
          <w:sz w:val="18"/>
          <w:szCs w:val="18"/>
          <w:lang w:bidi="ar-SA"/>
        </w:rPr>
      </w:pPr>
      <w:r w:rsidRPr="002C7419">
        <w:rPr>
          <w:rFonts w:ascii="Arial" w:hAnsi="Arial" w:cs="Arial"/>
          <w:sz w:val="18"/>
          <w:szCs w:val="18"/>
          <w:lang w:bidi="ar-SA"/>
        </w:rPr>
        <w:t>The cumulative statement of claims development shows the way the claims paid picture develops over time. Assuming that the pattern of claims development will remain stable, it is possible to project to the completely developed claims amount using the progression of “</w:t>
      </w:r>
      <w:r w:rsidRPr="002C7419">
        <w:rPr>
          <w:rFonts w:ascii="Arial" w:hAnsi="Arial" w:cs="Arial"/>
          <w:b/>
          <w:bCs/>
          <w:sz w:val="18"/>
          <w:szCs w:val="18"/>
          <w:lang w:bidi="ar-SA"/>
        </w:rPr>
        <w:t>link ratios</w:t>
      </w:r>
      <w:r w:rsidRPr="002C7419">
        <w:rPr>
          <w:rFonts w:ascii="Arial" w:hAnsi="Arial" w:cs="Arial"/>
          <w:sz w:val="18"/>
          <w:szCs w:val="18"/>
          <w:lang w:bidi="ar-SA"/>
        </w:rPr>
        <w:t>” derived from the available data. The amount of IBNR will be the estimated ultimate claims cost less amounts paid so far and amount provided as outstanding on the date of estimation.</w:t>
      </w:r>
    </w:p>
    <w:p w:rsidR="002C7419" w:rsidRPr="002C7419" w:rsidRDefault="002C7419" w:rsidP="002C7419">
      <w:pPr>
        <w:spacing w:after="200" w:line="276" w:lineRule="auto"/>
        <w:ind w:left="720"/>
        <w:contextualSpacing/>
        <w:jc w:val="both"/>
        <w:rPr>
          <w:rFonts w:ascii="Arial" w:hAnsi="Arial" w:cs="Arial"/>
          <w:sz w:val="18"/>
          <w:szCs w:val="18"/>
          <w:lang w:bidi="ar-SA"/>
        </w:rPr>
      </w:pPr>
    </w:p>
    <w:p w:rsidR="002C7419" w:rsidRPr="002C7419" w:rsidRDefault="002C7419" w:rsidP="00174EB5">
      <w:pPr>
        <w:numPr>
          <w:ilvl w:val="0"/>
          <w:numId w:val="119"/>
        </w:numPr>
        <w:spacing w:after="200" w:line="276" w:lineRule="auto"/>
        <w:contextualSpacing/>
        <w:jc w:val="both"/>
        <w:rPr>
          <w:rFonts w:ascii="Arial" w:hAnsi="Arial" w:cs="Arial"/>
          <w:sz w:val="18"/>
          <w:szCs w:val="18"/>
          <w:lang w:bidi="ar-SA"/>
        </w:rPr>
      </w:pPr>
      <w:r w:rsidRPr="002C7419">
        <w:rPr>
          <w:rFonts w:ascii="Arial" w:hAnsi="Arial" w:cs="Arial"/>
          <w:sz w:val="18"/>
          <w:szCs w:val="18"/>
          <w:lang w:bidi="ar-SA"/>
        </w:rPr>
        <w:lastRenderedPageBreak/>
        <w:t>If there were changes in portfolio or underwriting or claims settlement practices, it may be better to use the latest available year’s link ratios rather than the average ratios.</w:t>
      </w:r>
    </w:p>
    <w:p w:rsidR="002C7419" w:rsidRPr="002C7419" w:rsidRDefault="002C7419" w:rsidP="002C7419">
      <w:pPr>
        <w:spacing w:after="200" w:line="276" w:lineRule="auto"/>
        <w:ind w:left="720"/>
        <w:contextualSpacing/>
        <w:jc w:val="both"/>
        <w:rPr>
          <w:rFonts w:ascii="Arial" w:hAnsi="Arial" w:cs="Arial"/>
          <w:sz w:val="18"/>
          <w:szCs w:val="18"/>
          <w:lang w:bidi="ar-SA"/>
        </w:rPr>
      </w:pPr>
    </w:p>
    <w:p w:rsidR="002C7419" w:rsidRPr="002C7419" w:rsidRDefault="002C7419" w:rsidP="00174EB5">
      <w:pPr>
        <w:numPr>
          <w:ilvl w:val="0"/>
          <w:numId w:val="119"/>
        </w:numPr>
        <w:spacing w:after="200" w:line="276" w:lineRule="auto"/>
        <w:contextualSpacing/>
        <w:jc w:val="both"/>
        <w:rPr>
          <w:rFonts w:ascii="Arial" w:hAnsi="Arial" w:cs="Arial"/>
          <w:sz w:val="18"/>
          <w:szCs w:val="18"/>
          <w:lang w:bidi="ar-SA"/>
        </w:rPr>
      </w:pPr>
      <w:r w:rsidRPr="002C7419">
        <w:rPr>
          <w:rFonts w:ascii="Arial" w:hAnsi="Arial" w:cs="Arial"/>
          <w:sz w:val="18"/>
          <w:szCs w:val="18"/>
          <w:lang w:bidi="ar-SA"/>
        </w:rPr>
        <w:t>The estimation process should not discount the estimated future development of paid claims to the current date nor should it load the claims outstanding specifically to provide for inflation in the future cost of claims, other than the factor already inherent in the estimation process.</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F. Tests of credibility</w:t>
      </w:r>
    </w:p>
    <w:p w:rsidR="002C7419" w:rsidRPr="002C7419" w:rsidRDefault="002C7419" w:rsidP="00174EB5">
      <w:pPr>
        <w:numPr>
          <w:ilvl w:val="0"/>
          <w:numId w:val="121"/>
        </w:numPr>
        <w:spacing w:after="200" w:line="276" w:lineRule="auto"/>
        <w:ind w:left="567"/>
        <w:contextualSpacing/>
        <w:jc w:val="both"/>
        <w:rPr>
          <w:rFonts w:ascii="Arial" w:hAnsi="Arial" w:cs="Arial"/>
          <w:sz w:val="18"/>
          <w:szCs w:val="18"/>
          <w:lang w:bidi="ar-SA"/>
        </w:rPr>
      </w:pPr>
      <w:r w:rsidRPr="002C7419">
        <w:rPr>
          <w:rFonts w:ascii="Arial" w:hAnsi="Arial" w:cs="Arial"/>
          <w:sz w:val="18"/>
          <w:szCs w:val="18"/>
          <w:lang w:bidi="ar-SA"/>
        </w:rPr>
        <w:t>The exercise of estimating the provision for IBNR will not be complete without applying the tests of credibility to the results produced. These include looking at the frequency of claims occurrence, ultimate incurred claims ratios, average cost per claim paid and per claim outstanding etc.</w:t>
      </w:r>
    </w:p>
    <w:p w:rsidR="002C7419" w:rsidRPr="002C7419" w:rsidRDefault="002C7419" w:rsidP="002C7419">
      <w:pPr>
        <w:spacing w:after="200" w:line="276" w:lineRule="auto"/>
        <w:ind w:left="567"/>
        <w:contextualSpacing/>
        <w:jc w:val="both"/>
        <w:rPr>
          <w:rFonts w:ascii="Arial" w:hAnsi="Arial" w:cs="Arial"/>
          <w:sz w:val="18"/>
          <w:szCs w:val="18"/>
          <w:lang w:bidi="ar-SA"/>
        </w:rPr>
      </w:pPr>
    </w:p>
    <w:p w:rsidR="002C7419" w:rsidRPr="002C7419" w:rsidRDefault="002C7419" w:rsidP="00174EB5">
      <w:pPr>
        <w:numPr>
          <w:ilvl w:val="0"/>
          <w:numId w:val="121"/>
        </w:numPr>
        <w:spacing w:after="200" w:line="276" w:lineRule="auto"/>
        <w:ind w:left="567"/>
        <w:contextualSpacing/>
        <w:jc w:val="both"/>
        <w:rPr>
          <w:rFonts w:ascii="Arial" w:hAnsi="Arial" w:cs="Arial"/>
          <w:sz w:val="18"/>
          <w:szCs w:val="18"/>
          <w:lang w:bidi="ar-SA"/>
        </w:rPr>
      </w:pPr>
      <w:r w:rsidRPr="002C7419">
        <w:rPr>
          <w:rFonts w:ascii="Arial" w:hAnsi="Arial" w:cs="Arial"/>
          <w:sz w:val="18"/>
          <w:szCs w:val="18"/>
          <w:lang w:bidi="ar-SA"/>
        </w:rPr>
        <w:t>The ultimate incurred claims ratios for the successive years should be credible as compared to ratios of other insurers in the market and for the same insurer over time. There should be logical explanations for any variations or sharp fluctuations. If the calculations produce progressively reducing ultimate claims ratios, they indicate a deficiency of the mathematical model. It may then be necessary to over-ride the results by alternative methods such as ultimate loss ratio method or Bornhuetter-Ferguson method.</w:t>
      </w:r>
    </w:p>
    <w:p w:rsidR="002C7419" w:rsidRPr="002C7419" w:rsidRDefault="002C7419" w:rsidP="002C7419">
      <w:pPr>
        <w:spacing w:after="200" w:line="276" w:lineRule="auto"/>
        <w:ind w:left="567"/>
        <w:contextualSpacing/>
        <w:jc w:val="both"/>
        <w:rPr>
          <w:rFonts w:ascii="Arial" w:hAnsi="Arial" w:cs="Arial"/>
          <w:sz w:val="18"/>
          <w:szCs w:val="18"/>
          <w:lang w:bidi="ar-SA"/>
        </w:rPr>
      </w:pPr>
    </w:p>
    <w:p w:rsidR="002C7419" w:rsidRPr="002C7419" w:rsidRDefault="002C7419" w:rsidP="00174EB5">
      <w:pPr>
        <w:numPr>
          <w:ilvl w:val="0"/>
          <w:numId w:val="121"/>
        </w:numPr>
        <w:spacing w:after="200" w:line="276" w:lineRule="auto"/>
        <w:ind w:left="567"/>
        <w:contextualSpacing/>
        <w:jc w:val="both"/>
        <w:rPr>
          <w:rFonts w:ascii="Arial" w:hAnsi="Arial" w:cs="Arial"/>
          <w:sz w:val="18"/>
          <w:szCs w:val="18"/>
          <w:lang w:bidi="ar-SA"/>
        </w:rPr>
      </w:pPr>
      <w:r w:rsidRPr="002C7419">
        <w:rPr>
          <w:rFonts w:ascii="Arial" w:hAnsi="Arial" w:cs="Arial"/>
          <w:sz w:val="18"/>
          <w:szCs w:val="18"/>
          <w:lang w:bidi="ar-SA"/>
        </w:rPr>
        <w:t>Since insurers do not normally consciously over-provide for claims and since even with utmost diligence there will be claims that have occurred but have not yet been intimated to the insurer, it is inappropriate to accept any negative values for IBNR produced by the mathematics. To avoid such an error, estimation of IBNR should be made separately for each year of occurrence. Negative values of IBNR for any year should be ignored.</w:t>
      </w:r>
    </w:p>
    <w:p w:rsidR="002C7419" w:rsidRPr="002C7419" w:rsidRDefault="002C7419" w:rsidP="002C7419">
      <w:pPr>
        <w:spacing w:after="200" w:line="276" w:lineRule="auto"/>
        <w:ind w:left="567"/>
        <w:contextualSpacing/>
        <w:jc w:val="both"/>
        <w:rPr>
          <w:rFonts w:ascii="Arial" w:hAnsi="Arial" w:cs="Arial"/>
          <w:sz w:val="18"/>
          <w:szCs w:val="18"/>
          <w:lang w:bidi="ar-SA"/>
        </w:rPr>
      </w:pPr>
    </w:p>
    <w:p w:rsidR="002C7419" w:rsidRPr="002C7419" w:rsidRDefault="002C7419" w:rsidP="00174EB5">
      <w:pPr>
        <w:numPr>
          <w:ilvl w:val="0"/>
          <w:numId w:val="121"/>
        </w:numPr>
        <w:spacing w:after="200" w:line="276" w:lineRule="auto"/>
        <w:ind w:left="567"/>
        <w:contextualSpacing/>
        <w:jc w:val="both"/>
        <w:rPr>
          <w:rFonts w:ascii="Arial" w:hAnsi="Arial" w:cs="Arial"/>
          <w:sz w:val="18"/>
          <w:szCs w:val="18"/>
          <w:lang w:bidi="ar-SA"/>
        </w:rPr>
      </w:pPr>
      <w:r w:rsidRPr="002C7419">
        <w:rPr>
          <w:rFonts w:ascii="Arial" w:hAnsi="Arial" w:cs="Arial"/>
          <w:sz w:val="18"/>
          <w:szCs w:val="18"/>
          <w:lang w:bidi="ar-SA"/>
        </w:rPr>
        <w:t>An essential check on the credibility of the estimation exercise is to see how the claims developed during the preceding twelve months as compared to the projection and estimation made last year. The outstanding claims provision and provision for IBNR made at the last Balance Sheet date should be compared with the aggregate of claims paid during the year, claims provided as outstanding at the end of the year and the provision for IBNR claims produced by the formula.</w:t>
      </w:r>
    </w:p>
    <w:p w:rsidR="002C7419" w:rsidRPr="002C7419" w:rsidRDefault="002C7419" w:rsidP="002C7419">
      <w:pPr>
        <w:spacing w:after="200" w:line="276" w:lineRule="auto"/>
        <w:ind w:left="567"/>
        <w:contextualSpacing/>
        <w:jc w:val="both"/>
        <w:rPr>
          <w:rFonts w:ascii="Arial" w:hAnsi="Arial" w:cs="Arial"/>
          <w:sz w:val="18"/>
          <w:szCs w:val="18"/>
          <w:lang w:bidi="ar-SA"/>
        </w:rPr>
      </w:pPr>
    </w:p>
    <w:p w:rsidR="002C7419" w:rsidRPr="002C7419" w:rsidRDefault="002C7419" w:rsidP="00174EB5">
      <w:pPr>
        <w:numPr>
          <w:ilvl w:val="0"/>
          <w:numId w:val="121"/>
        </w:numPr>
        <w:spacing w:after="200" w:line="276" w:lineRule="auto"/>
        <w:ind w:left="567"/>
        <w:contextualSpacing/>
        <w:jc w:val="both"/>
        <w:rPr>
          <w:rFonts w:ascii="Arial" w:hAnsi="Arial" w:cs="Arial"/>
          <w:sz w:val="18"/>
          <w:szCs w:val="18"/>
          <w:lang w:bidi="ar-SA"/>
        </w:rPr>
      </w:pPr>
      <w:r w:rsidRPr="002C7419">
        <w:rPr>
          <w:rFonts w:ascii="Arial" w:hAnsi="Arial" w:cs="Arial"/>
          <w:sz w:val="18"/>
          <w:szCs w:val="18"/>
          <w:lang w:bidi="ar-SA"/>
        </w:rPr>
        <w:t>Most estimation methods produce less reliable results for the most recent years. Hence the results for the more recent years have to be revised based on the Actuary’s knowledge of the business, the company’s portfolio and claims settlement practices and the claims ratios of other insurers in the market.</w:t>
      </w:r>
    </w:p>
    <w:p w:rsidR="002C7419" w:rsidRPr="002C7419" w:rsidRDefault="002C7419" w:rsidP="002C7419">
      <w:pPr>
        <w:spacing w:after="200" w:line="276" w:lineRule="auto"/>
        <w:jc w:val="center"/>
        <w:rPr>
          <w:rFonts w:ascii="Arial" w:hAnsi="Arial" w:cs="Arial"/>
          <w:b/>
          <w:bCs/>
          <w:sz w:val="18"/>
          <w:szCs w:val="18"/>
          <w:u w:val="single"/>
          <w:lang w:bidi="ar-SA"/>
        </w:rPr>
      </w:pPr>
    </w:p>
    <w:p w:rsidR="002C7419" w:rsidRPr="002C7419" w:rsidRDefault="002C7419" w:rsidP="002C7419">
      <w:pPr>
        <w:spacing w:after="200" w:line="276" w:lineRule="auto"/>
        <w:jc w:val="center"/>
        <w:rPr>
          <w:rFonts w:ascii="Arial" w:hAnsi="Arial" w:cs="Arial"/>
          <w:b/>
          <w:bCs/>
          <w:sz w:val="18"/>
          <w:szCs w:val="18"/>
          <w:u w:val="single"/>
          <w:lang w:bidi="ar-SA"/>
        </w:rPr>
      </w:pPr>
    </w:p>
    <w:p w:rsidR="002C7419" w:rsidRPr="002C7419" w:rsidRDefault="002C7419" w:rsidP="002C7419">
      <w:pPr>
        <w:spacing w:after="200" w:line="276" w:lineRule="auto"/>
        <w:jc w:val="center"/>
        <w:rPr>
          <w:rFonts w:ascii="Arial" w:hAnsi="Arial" w:cs="Arial"/>
          <w:b/>
          <w:bCs/>
          <w:sz w:val="18"/>
          <w:szCs w:val="18"/>
          <w:u w:val="single"/>
          <w:lang w:bidi="ar-SA"/>
        </w:rPr>
      </w:pPr>
    </w:p>
    <w:p w:rsidR="002C7419" w:rsidRPr="002C7419" w:rsidRDefault="002C7419" w:rsidP="002C7419">
      <w:pPr>
        <w:spacing w:after="200" w:line="276" w:lineRule="auto"/>
        <w:jc w:val="center"/>
        <w:rPr>
          <w:rFonts w:ascii="Arial" w:hAnsi="Arial" w:cs="Arial"/>
          <w:b/>
          <w:bCs/>
          <w:sz w:val="18"/>
          <w:szCs w:val="18"/>
          <w:u w:val="single"/>
          <w:lang w:bidi="ar-SA"/>
        </w:rPr>
      </w:pPr>
      <w:r w:rsidRPr="002C7419">
        <w:rPr>
          <w:rFonts w:ascii="Arial" w:hAnsi="Arial" w:cs="Arial"/>
          <w:b/>
          <w:bCs/>
          <w:sz w:val="18"/>
          <w:szCs w:val="18"/>
          <w:u w:val="single"/>
          <w:lang w:bidi="ar-SA"/>
        </w:rPr>
        <w:t>Annexure ACTL-GI-1</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 xml:space="preserve">The IBNR report shall at least contain the following sections with certification provided below in Part B. </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Part -B</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IBNR Report:</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Section I - The insurer and its business:</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shd w:val="clear" w:color="auto" w:fill="FFFFFF"/>
          <w:lang w:bidi="ar-SA"/>
        </w:rPr>
        <w:t>1.1</w:t>
      </w:r>
      <w:r w:rsidRPr="002C7419">
        <w:rPr>
          <w:rFonts w:ascii="Arial" w:hAnsi="Arial" w:cs="Arial"/>
          <w:sz w:val="18"/>
          <w:szCs w:val="18"/>
          <w:shd w:val="clear" w:color="auto" w:fill="FFFFFF"/>
          <w:lang w:bidi="ar-SA"/>
        </w:rPr>
        <w:tab/>
      </w:r>
      <w:r w:rsidRPr="002C7419">
        <w:rPr>
          <w:rFonts w:ascii="Arial" w:hAnsi="Arial" w:cs="Arial"/>
          <w:sz w:val="18"/>
          <w:szCs w:val="18"/>
          <w:lang w:bidi="ar-SA"/>
        </w:rPr>
        <w:t>How active is the insurer in that class of business? Has the growth of premium income been steady and reasonable? Fluctuations in growth rates or high or low growth rates may be indicative of a change in the composition of business or changes in underwriting policy.</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shd w:val="clear" w:color="auto" w:fill="FFFFFF"/>
          <w:lang w:bidi="ar-SA"/>
        </w:rPr>
        <w:t>1.2</w:t>
      </w:r>
      <w:r w:rsidRPr="002C7419">
        <w:rPr>
          <w:rFonts w:ascii="Arial" w:hAnsi="Arial" w:cs="Arial"/>
          <w:sz w:val="18"/>
          <w:szCs w:val="18"/>
          <w:shd w:val="clear" w:color="auto" w:fill="FFFFFF"/>
          <w:lang w:bidi="ar-SA"/>
        </w:rPr>
        <w:tab/>
      </w:r>
      <w:r w:rsidRPr="002C7419">
        <w:rPr>
          <w:rFonts w:ascii="Arial" w:hAnsi="Arial" w:cs="Arial"/>
          <w:sz w:val="18"/>
          <w:szCs w:val="18"/>
          <w:lang w:bidi="ar-SA"/>
        </w:rPr>
        <w:t>What is the underwriting policy of the insurer in respect of:</w:t>
      </w:r>
    </w:p>
    <w:p w:rsidR="002C7419" w:rsidRPr="002C7419" w:rsidRDefault="002C7419" w:rsidP="002C7419">
      <w:pPr>
        <w:spacing w:after="200" w:line="276" w:lineRule="auto"/>
        <w:ind w:left="993"/>
        <w:rPr>
          <w:rFonts w:ascii="Arial" w:hAnsi="Arial" w:cs="Arial"/>
          <w:sz w:val="18"/>
          <w:szCs w:val="18"/>
          <w:lang w:bidi="ar-SA"/>
        </w:rPr>
      </w:pPr>
      <w:r w:rsidRPr="002C7419">
        <w:rPr>
          <w:rFonts w:ascii="Arial" w:hAnsi="Arial" w:cs="Arial"/>
          <w:sz w:val="18"/>
          <w:szCs w:val="18"/>
          <w:lang w:bidi="ar-SA"/>
        </w:rPr>
        <w:t>i.</w:t>
      </w:r>
      <w:r w:rsidRPr="002C7419">
        <w:rPr>
          <w:rFonts w:ascii="Arial" w:hAnsi="Arial" w:cs="Arial"/>
          <w:sz w:val="18"/>
          <w:szCs w:val="18"/>
          <w:lang w:bidi="ar-SA"/>
        </w:rPr>
        <w:tab/>
        <w:t>Selection of risks</w:t>
      </w:r>
    </w:p>
    <w:p w:rsidR="002C7419" w:rsidRPr="002C7419" w:rsidRDefault="002C7419" w:rsidP="002C7419">
      <w:pPr>
        <w:spacing w:after="200" w:line="276" w:lineRule="auto"/>
        <w:ind w:left="993"/>
        <w:rPr>
          <w:rFonts w:ascii="Arial" w:hAnsi="Arial" w:cs="Arial"/>
          <w:sz w:val="18"/>
          <w:szCs w:val="18"/>
          <w:lang w:bidi="ar-SA"/>
        </w:rPr>
      </w:pPr>
      <w:r w:rsidRPr="002C7419">
        <w:rPr>
          <w:rFonts w:ascii="Arial" w:hAnsi="Arial" w:cs="Arial"/>
          <w:sz w:val="18"/>
          <w:szCs w:val="18"/>
          <w:lang w:bidi="ar-SA"/>
        </w:rPr>
        <w:t>ii.</w:t>
      </w:r>
      <w:r w:rsidRPr="002C7419">
        <w:rPr>
          <w:rFonts w:ascii="Arial" w:hAnsi="Arial" w:cs="Arial"/>
          <w:sz w:val="18"/>
          <w:szCs w:val="18"/>
          <w:lang w:bidi="ar-SA"/>
        </w:rPr>
        <w:tab/>
        <w:t>Rates and deductibles</w:t>
      </w:r>
    </w:p>
    <w:p w:rsidR="002C7419" w:rsidRPr="002C7419" w:rsidRDefault="002C7419" w:rsidP="002C7419">
      <w:pPr>
        <w:spacing w:after="200" w:line="276" w:lineRule="auto"/>
        <w:ind w:left="993"/>
        <w:rPr>
          <w:rFonts w:ascii="Arial" w:hAnsi="Arial" w:cs="Arial"/>
          <w:sz w:val="18"/>
          <w:szCs w:val="18"/>
          <w:lang w:bidi="ar-SA"/>
        </w:rPr>
      </w:pPr>
      <w:r w:rsidRPr="002C7419">
        <w:rPr>
          <w:rFonts w:ascii="Arial" w:hAnsi="Arial" w:cs="Arial"/>
          <w:sz w:val="18"/>
          <w:szCs w:val="18"/>
          <w:lang w:bidi="ar-SA"/>
        </w:rPr>
        <w:t>iii.</w:t>
      </w:r>
      <w:r w:rsidRPr="002C7419">
        <w:rPr>
          <w:rFonts w:ascii="Arial" w:hAnsi="Arial" w:cs="Arial"/>
          <w:sz w:val="18"/>
          <w:szCs w:val="18"/>
          <w:lang w:bidi="ar-SA"/>
        </w:rPr>
        <w:tab/>
        <w:t>Delegation of underwriting authority.</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shd w:val="clear" w:color="auto" w:fill="FFFFFF"/>
          <w:lang w:bidi="ar-SA"/>
        </w:rPr>
        <w:lastRenderedPageBreak/>
        <w:t>1.3</w:t>
      </w:r>
      <w:r w:rsidRPr="002C7419">
        <w:rPr>
          <w:rFonts w:ascii="Arial" w:hAnsi="Arial" w:cs="Arial"/>
          <w:sz w:val="18"/>
          <w:szCs w:val="18"/>
          <w:shd w:val="clear" w:color="auto" w:fill="FFFFFF"/>
          <w:lang w:bidi="ar-SA"/>
        </w:rPr>
        <w:tab/>
      </w:r>
      <w:r w:rsidRPr="002C7419">
        <w:rPr>
          <w:rFonts w:ascii="Arial" w:hAnsi="Arial" w:cs="Arial"/>
          <w:sz w:val="18"/>
          <w:szCs w:val="18"/>
          <w:lang w:bidi="ar-SA"/>
        </w:rPr>
        <w:t>Has the underwriting policy remained stable over the last six years? Have there been any changes in key underwriting personnel and how would that have impacted on the underwriting policy of the insurer?</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shd w:val="clear" w:color="auto" w:fill="FFFFFF"/>
          <w:lang w:bidi="ar-SA"/>
        </w:rPr>
        <w:t>1.4</w:t>
      </w:r>
      <w:r w:rsidRPr="002C7419">
        <w:rPr>
          <w:rFonts w:ascii="Arial" w:hAnsi="Arial" w:cs="Arial"/>
          <w:sz w:val="18"/>
          <w:szCs w:val="18"/>
          <w:shd w:val="clear" w:color="auto" w:fill="FFFFFF"/>
          <w:lang w:bidi="ar-SA"/>
        </w:rPr>
        <w:tab/>
      </w:r>
      <w:r w:rsidRPr="002C7419">
        <w:rPr>
          <w:rFonts w:ascii="Arial" w:hAnsi="Arial" w:cs="Arial"/>
          <w:sz w:val="18"/>
          <w:szCs w:val="18"/>
          <w:lang w:bidi="ar-SA"/>
        </w:rPr>
        <w:t>What has been the claims processing and settlement policy of the insurer in the matter of:</w:t>
      </w:r>
    </w:p>
    <w:p w:rsidR="002C7419" w:rsidRPr="002C7419" w:rsidRDefault="002C7419" w:rsidP="002C7419">
      <w:pPr>
        <w:spacing w:after="200" w:line="276" w:lineRule="auto"/>
        <w:ind w:left="1134"/>
        <w:rPr>
          <w:rFonts w:ascii="Arial" w:hAnsi="Arial" w:cs="Arial"/>
          <w:sz w:val="18"/>
          <w:szCs w:val="18"/>
          <w:lang w:bidi="ar-SA"/>
        </w:rPr>
      </w:pPr>
      <w:r w:rsidRPr="002C7419">
        <w:rPr>
          <w:rFonts w:ascii="Arial" w:hAnsi="Arial" w:cs="Arial"/>
          <w:sz w:val="18"/>
          <w:szCs w:val="18"/>
          <w:lang w:bidi="ar-SA"/>
        </w:rPr>
        <w:t>i.</w:t>
      </w:r>
      <w:r w:rsidRPr="002C7419">
        <w:rPr>
          <w:rFonts w:ascii="Arial" w:hAnsi="Arial" w:cs="Arial"/>
          <w:sz w:val="18"/>
          <w:szCs w:val="18"/>
          <w:lang w:bidi="ar-SA"/>
        </w:rPr>
        <w:tab/>
        <w:t>First recognition of claim;</w:t>
      </w:r>
    </w:p>
    <w:p w:rsidR="002C7419" w:rsidRPr="002C7419" w:rsidRDefault="002C7419" w:rsidP="002C7419">
      <w:pPr>
        <w:spacing w:after="200" w:line="276" w:lineRule="auto"/>
        <w:ind w:left="1418" w:hanging="284"/>
        <w:rPr>
          <w:rFonts w:ascii="Arial" w:hAnsi="Arial" w:cs="Arial"/>
          <w:sz w:val="18"/>
          <w:szCs w:val="18"/>
          <w:lang w:bidi="ar-SA"/>
        </w:rPr>
      </w:pPr>
      <w:r w:rsidRPr="002C7419">
        <w:rPr>
          <w:rFonts w:ascii="Arial" w:hAnsi="Arial" w:cs="Arial"/>
          <w:sz w:val="18"/>
          <w:szCs w:val="18"/>
          <w:lang w:bidi="ar-SA"/>
        </w:rPr>
        <w:t>ii.</w:t>
      </w:r>
      <w:r w:rsidRPr="002C7419">
        <w:rPr>
          <w:rFonts w:ascii="Arial" w:hAnsi="Arial" w:cs="Arial"/>
          <w:sz w:val="18"/>
          <w:szCs w:val="18"/>
          <w:lang w:bidi="ar-SA"/>
        </w:rPr>
        <w:tab/>
        <w:t>Provision for a claim where no information or inadequate information on facts is available;</w:t>
      </w:r>
    </w:p>
    <w:p w:rsidR="002C7419" w:rsidRPr="002C7419" w:rsidRDefault="002C7419" w:rsidP="002C7419">
      <w:pPr>
        <w:spacing w:after="200" w:line="276" w:lineRule="auto"/>
        <w:ind w:left="1134"/>
        <w:rPr>
          <w:rFonts w:ascii="Arial" w:hAnsi="Arial" w:cs="Arial"/>
          <w:sz w:val="18"/>
          <w:szCs w:val="18"/>
          <w:lang w:bidi="ar-SA"/>
        </w:rPr>
      </w:pPr>
      <w:r w:rsidRPr="002C7419">
        <w:rPr>
          <w:rFonts w:ascii="Arial" w:hAnsi="Arial" w:cs="Arial"/>
          <w:sz w:val="18"/>
          <w:szCs w:val="18"/>
          <w:lang w:bidi="ar-SA"/>
        </w:rPr>
        <w:t>iii.</w:t>
      </w:r>
      <w:r w:rsidRPr="002C7419">
        <w:rPr>
          <w:rFonts w:ascii="Arial" w:hAnsi="Arial" w:cs="Arial"/>
          <w:sz w:val="18"/>
          <w:szCs w:val="18"/>
          <w:lang w:bidi="ar-SA"/>
        </w:rPr>
        <w:tab/>
        <w:t>Periodicity of review of the provision for a claim;</w:t>
      </w:r>
    </w:p>
    <w:p w:rsidR="002C7419" w:rsidRPr="002C7419" w:rsidRDefault="002C7419" w:rsidP="002C7419">
      <w:pPr>
        <w:spacing w:after="200" w:line="276" w:lineRule="auto"/>
        <w:ind w:left="1134"/>
        <w:rPr>
          <w:rFonts w:ascii="Arial" w:hAnsi="Arial" w:cs="Arial"/>
          <w:sz w:val="18"/>
          <w:szCs w:val="18"/>
          <w:lang w:bidi="ar-SA"/>
        </w:rPr>
      </w:pPr>
      <w:r w:rsidRPr="002C7419">
        <w:rPr>
          <w:rFonts w:ascii="Arial" w:hAnsi="Arial" w:cs="Arial"/>
          <w:sz w:val="18"/>
          <w:szCs w:val="18"/>
          <w:lang w:bidi="ar-SA"/>
        </w:rPr>
        <w:t>iv.</w:t>
      </w:r>
      <w:r w:rsidRPr="002C7419">
        <w:rPr>
          <w:rFonts w:ascii="Arial" w:hAnsi="Arial" w:cs="Arial"/>
          <w:sz w:val="18"/>
          <w:szCs w:val="18"/>
          <w:lang w:bidi="ar-SA"/>
        </w:rPr>
        <w:tab/>
        <w:t>Negotiation of bodily injury claims relating to motor accidents;</w:t>
      </w:r>
    </w:p>
    <w:p w:rsidR="002C7419" w:rsidRPr="002C7419" w:rsidRDefault="002C7419" w:rsidP="002C7419">
      <w:pPr>
        <w:spacing w:after="200" w:line="276" w:lineRule="auto"/>
        <w:ind w:left="1134"/>
        <w:rPr>
          <w:rFonts w:ascii="Arial" w:hAnsi="Arial" w:cs="Arial"/>
          <w:sz w:val="18"/>
          <w:szCs w:val="18"/>
          <w:lang w:bidi="ar-SA"/>
        </w:rPr>
      </w:pPr>
      <w:r w:rsidRPr="002C7419">
        <w:rPr>
          <w:rFonts w:ascii="Arial" w:hAnsi="Arial" w:cs="Arial"/>
          <w:sz w:val="18"/>
          <w:szCs w:val="18"/>
          <w:lang w:bidi="ar-SA"/>
        </w:rPr>
        <w:t>v.</w:t>
      </w:r>
      <w:r w:rsidRPr="002C7419">
        <w:rPr>
          <w:rFonts w:ascii="Arial" w:hAnsi="Arial" w:cs="Arial"/>
          <w:sz w:val="18"/>
          <w:szCs w:val="18"/>
          <w:lang w:bidi="ar-SA"/>
        </w:rPr>
        <w:tab/>
        <w:t>Processing and settlement of claims; and</w:t>
      </w:r>
    </w:p>
    <w:p w:rsidR="002C7419" w:rsidRPr="002C7419" w:rsidRDefault="002C7419" w:rsidP="002C7419">
      <w:pPr>
        <w:spacing w:after="200" w:line="276" w:lineRule="auto"/>
        <w:ind w:left="1134"/>
        <w:rPr>
          <w:rFonts w:ascii="Arial" w:hAnsi="Arial" w:cs="Arial"/>
          <w:sz w:val="18"/>
          <w:szCs w:val="18"/>
          <w:lang w:bidi="ar-SA"/>
        </w:rPr>
      </w:pPr>
      <w:r w:rsidRPr="002C7419">
        <w:rPr>
          <w:rFonts w:ascii="Arial" w:hAnsi="Arial" w:cs="Arial"/>
          <w:sz w:val="18"/>
          <w:szCs w:val="18"/>
          <w:lang w:bidi="ar-SA"/>
        </w:rPr>
        <w:t>vi.</w:t>
      </w:r>
      <w:r w:rsidRPr="002C7419">
        <w:rPr>
          <w:rFonts w:ascii="Arial" w:hAnsi="Arial" w:cs="Arial"/>
          <w:sz w:val="18"/>
          <w:szCs w:val="18"/>
          <w:lang w:bidi="ar-SA"/>
        </w:rPr>
        <w:tab/>
        <w:t>Pursuit of recovery or sale of salvage.</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shd w:val="clear" w:color="auto" w:fill="FFFFFF"/>
          <w:lang w:bidi="ar-SA"/>
        </w:rPr>
        <w:t>1.5</w:t>
      </w:r>
      <w:r w:rsidRPr="002C7419">
        <w:rPr>
          <w:rFonts w:ascii="Arial" w:hAnsi="Arial" w:cs="Arial"/>
          <w:sz w:val="18"/>
          <w:szCs w:val="18"/>
          <w:shd w:val="clear" w:color="auto" w:fill="FFFFFF"/>
          <w:lang w:bidi="ar-SA"/>
        </w:rPr>
        <w:tab/>
      </w:r>
      <w:r w:rsidRPr="002C7419">
        <w:rPr>
          <w:rFonts w:ascii="Arial" w:hAnsi="Arial" w:cs="Arial"/>
          <w:sz w:val="18"/>
          <w:szCs w:val="18"/>
          <w:lang w:bidi="ar-SA"/>
        </w:rPr>
        <w:t>Has the claims processing and settlement policy remained the same over the past six years? Have there been any changes in key claims personnel and how would that have impacted on the claims settlement practice of the insurer? If so, comment on how the impact of these changes have been taken into account?</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shd w:val="clear" w:color="auto" w:fill="FFFFFF"/>
          <w:lang w:bidi="ar-SA"/>
        </w:rPr>
        <w:t>1.6</w:t>
      </w:r>
      <w:r w:rsidRPr="002C7419">
        <w:rPr>
          <w:rFonts w:ascii="Arial" w:hAnsi="Arial" w:cs="Arial"/>
          <w:sz w:val="18"/>
          <w:szCs w:val="18"/>
          <w:shd w:val="clear" w:color="auto" w:fill="FFFFFF"/>
          <w:lang w:bidi="ar-SA"/>
        </w:rPr>
        <w:tab/>
      </w:r>
      <w:r w:rsidRPr="002C7419">
        <w:rPr>
          <w:rFonts w:ascii="Arial" w:hAnsi="Arial" w:cs="Arial"/>
          <w:sz w:val="18"/>
          <w:szCs w:val="18"/>
          <w:lang w:bidi="ar-SA"/>
        </w:rPr>
        <w:t>Has the insurer passed through cash flow or financial problems over the observation period? If so, has it affected the insurer’s underwriting or claims settlement practices? Was there a significant slowing down in claims settlements?</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shd w:val="clear" w:color="auto" w:fill="FFFFFF"/>
          <w:lang w:bidi="ar-SA"/>
        </w:rPr>
        <w:t>1.7</w:t>
      </w:r>
      <w:r w:rsidRPr="002C7419">
        <w:rPr>
          <w:rFonts w:ascii="Arial" w:hAnsi="Arial" w:cs="Arial"/>
          <w:sz w:val="18"/>
          <w:szCs w:val="18"/>
          <w:shd w:val="clear" w:color="auto" w:fill="FFFFFF"/>
          <w:lang w:bidi="ar-SA"/>
        </w:rPr>
        <w:tab/>
      </w:r>
      <w:r w:rsidRPr="002C7419">
        <w:rPr>
          <w:rFonts w:ascii="Arial" w:hAnsi="Arial" w:cs="Arial"/>
          <w:sz w:val="18"/>
          <w:szCs w:val="18"/>
          <w:lang w:bidi="ar-SA"/>
        </w:rPr>
        <w:t>Were the observed claims data affected by catastrophic events such as earthquake, flood, windstorm, individual large claims etc.? Were there significant changes in the business environment such as a severe economic recession that would have affected the business experience? If so, how have they affected the observed claims figures?</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shd w:val="clear" w:color="auto" w:fill="FFFFFF"/>
          <w:lang w:bidi="ar-SA"/>
        </w:rPr>
        <w:t>1.8</w:t>
      </w:r>
      <w:r w:rsidRPr="002C7419">
        <w:rPr>
          <w:rFonts w:ascii="Arial" w:hAnsi="Arial" w:cs="Arial"/>
          <w:sz w:val="18"/>
          <w:szCs w:val="18"/>
          <w:shd w:val="clear" w:color="auto" w:fill="FFFFFF"/>
          <w:lang w:bidi="ar-SA"/>
        </w:rPr>
        <w:tab/>
      </w:r>
      <w:r w:rsidRPr="002C7419">
        <w:rPr>
          <w:rFonts w:ascii="Arial" w:hAnsi="Arial" w:cs="Arial"/>
          <w:sz w:val="18"/>
          <w:szCs w:val="18"/>
          <w:lang w:bidi="ar-SA"/>
        </w:rPr>
        <w:t>Was there any change in the general business and insurance industry conditions in matters such as legislative environment, competition, consumerism, levels of court awards etc.? If so, the impact of these changes should be commented upon.</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Section II - The data</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lang w:bidi="ar-SA"/>
        </w:rPr>
        <w:t>2.1</w:t>
      </w:r>
      <w:r w:rsidRPr="002C7419">
        <w:rPr>
          <w:rFonts w:ascii="Arial" w:hAnsi="Arial" w:cs="Arial"/>
          <w:sz w:val="18"/>
          <w:szCs w:val="18"/>
          <w:lang w:bidi="ar-SA"/>
        </w:rPr>
        <w:tab/>
        <w:t>If the data is not separately compiled for each class of general insurance business as required by the guidance notes, then please comment on the reasons for variation.</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lang w:bidi="ar-SA"/>
        </w:rPr>
        <w:t>2.2</w:t>
      </w:r>
      <w:r w:rsidRPr="002C7419">
        <w:rPr>
          <w:rFonts w:ascii="Arial" w:hAnsi="Arial" w:cs="Arial"/>
          <w:sz w:val="18"/>
          <w:szCs w:val="18"/>
          <w:lang w:bidi="ar-SA"/>
        </w:rPr>
        <w:tab/>
        <w:t>Please comment on the source of data and steps taken to ensure that the data is consistent, reliable, complete and tallies with the audited accounts.</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lang w:bidi="ar-SA"/>
        </w:rPr>
        <w:t>2.3</w:t>
      </w:r>
      <w:r w:rsidRPr="002C7419">
        <w:rPr>
          <w:rFonts w:ascii="Arial" w:hAnsi="Arial" w:cs="Arial"/>
          <w:sz w:val="18"/>
          <w:szCs w:val="18"/>
          <w:lang w:bidi="ar-SA"/>
        </w:rPr>
        <w:tab/>
        <w:t>Please comment on the observed trends in the growth of premiums, frequency of loss occurrence, average cost per claim paid and per claim outstanding, speed of emergence of claims and speed of settlement. Please also state how these have been taken into account in the selection of the process of estimation.</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lang w:bidi="ar-SA"/>
        </w:rPr>
        <w:t>2.4</w:t>
      </w:r>
      <w:r w:rsidRPr="002C7419">
        <w:rPr>
          <w:rFonts w:ascii="Arial" w:hAnsi="Arial" w:cs="Arial"/>
          <w:sz w:val="18"/>
          <w:szCs w:val="18"/>
          <w:lang w:bidi="ar-SA"/>
        </w:rPr>
        <w:tab/>
        <w:t>Did any individually large claims affect the claims development figures? If so, how are they taken note of in the estimation process?</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lang w:bidi="ar-SA"/>
        </w:rPr>
        <w:t>2.5</w:t>
      </w:r>
      <w:r w:rsidRPr="002C7419">
        <w:rPr>
          <w:rFonts w:ascii="Arial" w:hAnsi="Arial" w:cs="Arial"/>
          <w:sz w:val="18"/>
          <w:szCs w:val="18"/>
          <w:lang w:bidi="ar-SA"/>
        </w:rPr>
        <w:tab/>
        <w:t>Is the estimation of IBNR done on a “net of reinsurance” basis? If not, describe the process followed to determine the amount to be provided net of reinsurance. Was there any material change in the reinsurance program? If so, describe the manner in which it was allowed for in the estimation process. If data on net of reinsurance basis is not readily available, it is open to the actuary to work on the IBNR estimate on a gross basis and work on the estimate of IBNR for the share of reinsurance ceded, if that is more easily possible.</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Section III - The method</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lang w:bidi="ar-SA"/>
        </w:rPr>
        <w:t>3.1</w:t>
      </w:r>
      <w:r w:rsidRPr="002C7419">
        <w:rPr>
          <w:rFonts w:ascii="Arial" w:hAnsi="Arial" w:cs="Arial"/>
          <w:sz w:val="18"/>
          <w:szCs w:val="18"/>
          <w:lang w:bidi="ar-SA"/>
        </w:rPr>
        <w:tab/>
        <w:t>Please describe the method used for estimation of IBNR. If the method used now is different from the method used previously, please state the reason for change.</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lang w:bidi="ar-SA"/>
        </w:rPr>
        <w:lastRenderedPageBreak/>
        <w:t>3.2</w:t>
      </w:r>
      <w:r w:rsidRPr="002C7419">
        <w:rPr>
          <w:rFonts w:ascii="Arial" w:hAnsi="Arial" w:cs="Arial"/>
          <w:sz w:val="18"/>
          <w:szCs w:val="18"/>
          <w:lang w:bidi="ar-SA"/>
        </w:rPr>
        <w:tab/>
        <w:t>Please state the assumptions underlying the method and to what extent the validity of the assumptions was verified.</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lang w:bidi="ar-SA"/>
        </w:rPr>
        <w:t>3.3</w:t>
      </w:r>
      <w:r w:rsidRPr="002C7419">
        <w:rPr>
          <w:rFonts w:ascii="Arial" w:hAnsi="Arial" w:cs="Arial"/>
          <w:sz w:val="18"/>
          <w:szCs w:val="18"/>
          <w:lang w:bidi="ar-SA"/>
        </w:rPr>
        <w:tab/>
        <w:t>Where the method used is not commonly understood, please explain the methodology and provide adequate working sheets to understand the calculations and results.</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lang w:bidi="ar-SA"/>
        </w:rPr>
        <w:t>3.4</w:t>
      </w:r>
      <w:r w:rsidRPr="002C7419">
        <w:rPr>
          <w:rFonts w:ascii="Arial" w:hAnsi="Arial" w:cs="Arial"/>
          <w:sz w:val="18"/>
          <w:szCs w:val="18"/>
          <w:lang w:bidi="ar-SA"/>
        </w:rPr>
        <w:tab/>
        <w:t>Please cross-check the result using another method, preferably, the chain-ladder method and comment on the outcome. However, if the Appointed Actuary chooses to use the chain-ladder method for estimation, then he may check on the estimate using any other method considered by him to be suitable for the purpose.</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Section IV - Evaluation of the results</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lang w:bidi="ar-SA"/>
        </w:rPr>
        <w:t>4.1</w:t>
      </w:r>
      <w:r w:rsidRPr="002C7419">
        <w:rPr>
          <w:rFonts w:ascii="Arial" w:hAnsi="Arial" w:cs="Arial"/>
          <w:sz w:val="18"/>
          <w:szCs w:val="18"/>
          <w:lang w:bidi="ar-SA"/>
        </w:rPr>
        <w:tab/>
        <w:t>Please describe the tests of logic applied to the results and the results of the tests.</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lang w:bidi="ar-SA"/>
        </w:rPr>
        <w:t>4.2</w:t>
      </w:r>
      <w:r w:rsidRPr="002C7419">
        <w:rPr>
          <w:rFonts w:ascii="Arial" w:hAnsi="Arial" w:cs="Arial"/>
          <w:sz w:val="18"/>
          <w:szCs w:val="18"/>
          <w:lang w:bidi="ar-SA"/>
        </w:rPr>
        <w:tab/>
        <w:t>How do the figures of outstanding claims as per the estimation process compare with the actual provisions? If the calculated estimates are lower than the actual provisions, please advise the further tests applied to evaluate the validity of the results.</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Section V</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lang w:bidi="ar-SA"/>
        </w:rPr>
        <w:t>5.</w:t>
      </w:r>
      <w:r w:rsidRPr="002C7419">
        <w:rPr>
          <w:rFonts w:ascii="Arial" w:hAnsi="Arial" w:cs="Arial"/>
          <w:sz w:val="18"/>
          <w:szCs w:val="18"/>
          <w:lang w:bidi="ar-SA"/>
        </w:rPr>
        <w:tab/>
        <w:t>Comment on calculated incurred claims ratios for the insurer over the years and also as compared to other insurers in the market. In particular, please comment whether the claims ratios for the more recent years are logical. If not, please state how the estimation process was modified to achieve more credible results.</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Attachments</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lang w:bidi="ar-SA"/>
        </w:rPr>
        <w:t>6.</w:t>
      </w:r>
      <w:r w:rsidRPr="002C7419">
        <w:rPr>
          <w:rFonts w:ascii="Arial" w:hAnsi="Arial" w:cs="Arial"/>
          <w:sz w:val="18"/>
          <w:szCs w:val="18"/>
          <w:lang w:bidi="ar-SA"/>
        </w:rPr>
        <w:tab/>
        <w:t>The data collected from the database of the insurer, the compiled cumulative figures, the calculation sheets and the final results should be attached to the report.</w:t>
      </w:r>
    </w:p>
    <w:p w:rsidR="002C7419" w:rsidRPr="002C7419" w:rsidRDefault="002C7419" w:rsidP="002C7419">
      <w:pPr>
        <w:spacing w:after="200" w:line="276" w:lineRule="auto"/>
        <w:rPr>
          <w:rFonts w:ascii="Arial" w:hAnsi="Arial" w:cs="Arial"/>
          <w:b/>
          <w:bCs/>
          <w:sz w:val="18"/>
          <w:szCs w:val="18"/>
          <w:lang w:bidi="ar-SA"/>
        </w:rPr>
      </w:pPr>
    </w:p>
    <w:p w:rsidR="002C7419" w:rsidRPr="002C7419" w:rsidRDefault="002C7419" w:rsidP="002C7419">
      <w:pPr>
        <w:spacing w:after="200" w:line="276" w:lineRule="auto"/>
        <w:rPr>
          <w:rFonts w:ascii="Arial" w:hAnsi="Arial" w:cs="Arial"/>
          <w:b/>
          <w:bCs/>
          <w:sz w:val="18"/>
          <w:szCs w:val="18"/>
          <w:lang w:bidi="ar-SA"/>
        </w:rPr>
      </w:pP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Certification</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lang w:bidi="ar-SA"/>
        </w:rPr>
        <w:t>7.1</w:t>
      </w:r>
      <w:r w:rsidRPr="002C7419">
        <w:rPr>
          <w:rFonts w:ascii="Arial" w:hAnsi="Arial" w:cs="Arial"/>
          <w:sz w:val="18"/>
          <w:szCs w:val="18"/>
          <w:lang w:bidi="ar-SA"/>
        </w:rPr>
        <w:tab/>
        <w:t>The Appointed Actuary should not put forward or certify any figures, which lack credibility, with serious reservations.</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lang w:bidi="ar-SA"/>
        </w:rPr>
        <w:t>7.2</w:t>
      </w:r>
      <w:r w:rsidRPr="002C7419">
        <w:rPr>
          <w:rFonts w:ascii="Arial" w:hAnsi="Arial" w:cs="Arial"/>
          <w:sz w:val="18"/>
          <w:szCs w:val="18"/>
          <w:lang w:bidi="ar-SA"/>
        </w:rPr>
        <w:tab/>
        <w:t>The Appointed Actuary should certify that he has checked the data to the best of his ability and is satisfied that they are consistent, reliable and complete and that the assumptions underlying the method used for estimation of IBNR are valid.</w:t>
      </w:r>
    </w:p>
    <w:p w:rsidR="002C7419" w:rsidRPr="002C7419" w:rsidRDefault="002C7419" w:rsidP="002C7419">
      <w:pPr>
        <w:spacing w:after="200" w:line="276" w:lineRule="auto"/>
        <w:ind w:left="720" w:hanging="720"/>
        <w:rPr>
          <w:rFonts w:ascii="Arial" w:hAnsi="Arial" w:cs="Arial"/>
          <w:sz w:val="18"/>
          <w:szCs w:val="18"/>
          <w:lang w:bidi="ar-SA"/>
        </w:rPr>
      </w:pPr>
      <w:r w:rsidRPr="002C7419">
        <w:rPr>
          <w:rFonts w:ascii="Arial" w:hAnsi="Arial" w:cs="Arial"/>
          <w:sz w:val="18"/>
          <w:szCs w:val="18"/>
          <w:lang w:bidi="ar-SA"/>
        </w:rPr>
        <w:t>7.3</w:t>
      </w:r>
      <w:r w:rsidRPr="002C7419">
        <w:rPr>
          <w:rFonts w:ascii="Arial" w:hAnsi="Arial" w:cs="Arial"/>
          <w:sz w:val="18"/>
          <w:szCs w:val="18"/>
          <w:lang w:bidi="ar-SA"/>
        </w:rPr>
        <w:tab/>
        <w:t>The report should be signed with date by the Appointed Actuary. The Appointed Actuary should also secure a certificate from the Principal Officer as under and attach it to his report:</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Certification</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I certify that full and accurate particulars of every policy and claim have been furnished to the appointed actuary: (name) for the purpose of the determination of IBNR Reserves as on the 31</w:t>
      </w:r>
      <w:r w:rsidRPr="002C7419">
        <w:rPr>
          <w:rFonts w:ascii="Arial" w:hAnsi="Arial" w:cs="Arial"/>
          <w:sz w:val="18"/>
          <w:szCs w:val="18"/>
          <w:vertAlign w:val="superscript"/>
          <w:lang w:bidi="ar-SA"/>
        </w:rPr>
        <w:t xml:space="preserve">st </w:t>
      </w:r>
      <w:r w:rsidRPr="002C7419">
        <w:rPr>
          <w:rFonts w:ascii="Arial" w:hAnsi="Arial" w:cs="Arial"/>
          <w:sz w:val="18"/>
          <w:szCs w:val="18"/>
          <w:lang w:bidi="ar-SA"/>
        </w:rPr>
        <w:t>day of March of _____________. (date of investigation).</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Name of insurer:</w:t>
      </w: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Name of Principal Officer: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Signature of Principal Officer:</w:t>
      </w: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Place:</w:t>
      </w: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Date:</w:t>
      </w:r>
    </w:p>
    <w:p w:rsidR="002C7419" w:rsidRPr="002C7419" w:rsidRDefault="002C7419" w:rsidP="002C7419">
      <w:pPr>
        <w:spacing w:after="200" w:line="276" w:lineRule="auto"/>
        <w:jc w:val="center"/>
        <w:rPr>
          <w:rFonts w:ascii="Arial" w:hAnsi="Arial" w:cs="Arial"/>
          <w:b/>
          <w:bCs/>
          <w:sz w:val="18"/>
          <w:szCs w:val="18"/>
          <w:u w:val="single"/>
          <w:lang w:bidi="ar-SA"/>
        </w:rPr>
      </w:pPr>
      <w:r w:rsidRPr="002C7419">
        <w:rPr>
          <w:rFonts w:ascii="Arial" w:hAnsi="Arial" w:cs="Arial"/>
          <w:b/>
          <w:bCs/>
          <w:sz w:val="18"/>
          <w:szCs w:val="18"/>
          <w:u w:val="single"/>
          <w:lang w:bidi="ar-SA"/>
        </w:rPr>
        <w:t>Annexure ACTL-GI-1</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lastRenderedPageBreak/>
        <w:t>Part –C</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Instructions for filling up the Statement of Claims Development</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Every General Insurer or Standalone Health insurer shall submit the forms and tables with IBNR Report for each of the LOB stated under clause 2(2)(ii)(a) of</w:t>
      </w:r>
      <w:r w:rsidRPr="002C7419">
        <w:rPr>
          <w:rFonts w:ascii="Arial" w:hAnsi="Arial" w:cs="Arial"/>
          <w:b/>
          <w:bCs/>
          <w:sz w:val="18"/>
          <w:szCs w:val="18"/>
          <w:lang w:bidi="ar-SA"/>
        </w:rPr>
        <w:t xml:space="preserve"> </w:t>
      </w:r>
      <w:r w:rsidRPr="002C7419">
        <w:rPr>
          <w:rFonts w:ascii="Arial" w:hAnsi="Arial" w:cs="Arial"/>
          <w:sz w:val="18"/>
          <w:szCs w:val="18"/>
          <w:lang w:bidi="ar-SA"/>
        </w:rPr>
        <w:t>Part IV of Schedule I of IRDAI (Actuarial, Finance and Investment Functions of Insurers) Regulations, 2024 as per Return-ACTL-5 of this Master Circular.</w:t>
      </w:r>
    </w:p>
    <w:p w:rsidR="002C7419" w:rsidRPr="002C7419" w:rsidRDefault="002C7419" w:rsidP="002C7419">
      <w:pPr>
        <w:spacing w:after="200" w:line="276" w:lineRule="auto"/>
        <w:jc w:val="center"/>
        <w:rPr>
          <w:rFonts w:ascii="Arial" w:hAnsi="Arial" w:cs="Arial"/>
          <w:i/>
          <w:iCs/>
          <w:sz w:val="18"/>
          <w:szCs w:val="18"/>
          <w:lang w:bidi="ar-SA"/>
        </w:rPr>
      </w:pPr>
      <w:bookmarkStart w:id="0" w:name="_Toc127828980"/>
      <w:bookmarkStart w:id="1" w:name="_Toc127829208"/>
      <w:bookmarkStart w:id="2" w:name="_Toc127829522"/>
      <w:r w:rsidRPr="002C7419" w:rsidDel="00B723E2">
        <w:rPr>
          <w:rFonts w:ascii="Arial" w:hAnsi="Arial" w:cs="Arial"/>
          <w:b/>
          <w:bCs/>
          <w:sz w:val="18"/>
          <w:szCs w:val="18"/>
          <w:lang w:bidi="ar-SA"/>
        </w:rPr>
        <w:t xml:space="preserve"> </w:t>
      </w:r>
      <w:bookmarkEnd w:id="0"/>
      <w:bookmarkEnd w:id="1"/>
      <w:bookmarkEnd w:id="2"/>
      <w:r w:rsidRPr="002C7419">
        <w:rPr>
          <w:rFonts w:ascii="Arial" w:hAnsi="Arial" w:cs="Arial"/>
          <w:i/>
          <w:iCs/>
          <w:sz w:val="18"/>
          <w:szCs w:val="18"/>
          <w:lang w:bidi="ar-SA"/>
        </w:rPr>
        <w:t>(To Forms: IBNR-A; IBNR-B-1; and IBNR-B-2)</w:t>
      </w:r>
    </w:p>
    <w:p w:rsidR="002C7419" w:rsidRPr="002C7419" w:rsidRDefault="002C7419" w:rsidP="002C7419">
      <w:pPr>
        <w:spacing w:after="200" w:line="276" w:lineRule="auto"/>
        <w:rPr>
          <w:rFonts w:ascii="Arial" w:hAnsi="Arial" w:cs="Arial"/>
          <w:b/>
          <w:bCs/>
          <w:sz w:val="18"/>
          <w:szCs w:val="18"/>
          <w:lang w:bidi="ar-SA"/>
        </w:rPr>
      </w:pPr>
      <w:bookmarkStart w:id="3" w:name="_Toc127828981"/>
      <w:bookmarkStart w:id="4" w:name="_Toc127829209"/>
      <w:bookmarkStart w:id="5" w:name="_Toc127829523"/>
      <w:r w:rsidRPr="002C7419">
        <w:rPr>
          <w:rFonts w:ascii="Arial" w:hAnsi="Arial" w:cs="Arial"/>
          <w:b/>
          <w:bCs/>
          <w:sz w:val="18"/>
          <w:szCs w:val="18"/>
          <w:lang w:bidi="ar-SA"/>
        </w:rPr>
        <w:t>General</w:t>
      </w:r>
      <w:bookmarkEnd w:id="3"/>
      <w:bookmarkEnd w:id="4"/>
      <w:bookmarkEnd w:id="5"/>
    </w:p>
    <w:p w:rsidR="002C7419" w:rsidRPr="002C7419" w:rsidRDefault="002C7419" w:rsidP="002C7419">
      <w:pPr>
        <w:spacing w:after="200" w:line="276" w:lineRule="auto"/>
        <w:rPr>
          <w:rFonts w:ascii="Arial" w:hAnsi="Arial" w:cs="Arial"/>
          <w:i/>
          <w:iCs/>
          <w:sz w:val="18"/>
          <w:szCs w:val="18"/>
          <w:lang w:bidi="ar-SA"/>
        </w:rPr>
      </w:pPr>
      <w:r w:rsidRPr="002C7419">
        <w:rPr>
          <w:rFonts w:ascii="Arial" w:hAnsi="Arial" w:cs="Arial"/>
          <w:i/>
          <w:iCs/>
          <w:sz w:val="18"/>
          <w:szCs w:val="18"/>
          <w:lang w:bidi="ar-SA"/>
        </w:rPr>
        <w:t>Form IBNR-A</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These Statements should be submitted annually. All the information required by these forms should be furnished in a proper manner.</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The totals of columns 3, 4, 6+8, 14 and 15 should tally with the audited accounts figures. This reconciliation is essential to ensure proper determination of IBNR provisions.</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“Reporting year” means the year in respect of which the statement is prepared. Thus, the reporting year for the statement of claims development during the year ending 31 March 2005 will be the year 1 April 2004 to 31 March 2005.</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It is possible that the same event in respect of the same insured gives rise to several claims. In such cases, each of these claims should be individually recognised. However, where the system treats all claims arising out of one event in respect one insured as a single claim, the same basis should consistently be followed over the period of observation</w:t>
      </w:r>
      <w:r w:rsidRPr="002C7419">
        <w:rPr>
          <w:rFonts w:ascii="Arial" w:hAnsi="Arial" w:cs="Arial"/>
          <w:i/>
          <w:iCs/>
          <w:sz w:val="18"/>
          <w:szCs w:val="18"/>
          <w:lang w:bidi="ar-SA"/>
        </w:rPr>
        <w:t>.</w:t>
      </w:r>
      <w:r w:rsidRPr="002C7419">
        <w:rPr>
          <w:rFonts w:ascii="Arial" w:hAnsi="Arial" w:cs="Arial"/>
          <w:sz w:val="18"/>
          <w:szCs w:val="18"/>
          <w:lang w:bidi="ar-SA"/>
        </w:rPr>
        <w:t xml:space="preserve"> The basis used for counting the number of claims should be uniformly applied over the entire statement.</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Separate statements shall be prepared for each class of business for which separate data are required as per Accounting Regulations, namely, Fire, Marine Cargo, Marine other than Cargo</w:t>
      </w:r>
      <w:r w:rsidRPr="002C7419">
        <w:rPr>
          <w:rFonts w:ascii="Arial" w:hAnsi="Arial" w:cs="Arial"/>
          <w:i/>
          <w:iCs/>
          <w:sz w:val="18"/>
          <w:szCs w:val="18"/>
          <w:lang w:bidi="ar-SA"/>
        </w:rPr>
        <w:t xml:space="preserve">, </w:t>
      </w:r>
      <w:r w:rsidRPr="002C7419">
        <w:rPr>
          <w:rFonts w:ascii="Arial" w:hAnsi="Arial" w:cs="Arial"/>
          <w:sz w:val="18"/>
          <w:szCs w:val="18"/>
          <w:lang w:bidi="ar-SA"/>
        </w:rPr>
        <w:t>Motor, Workmen’s Compensation / Employers’ Liability, Public / Products Liability, Engineering, Aviation, Personal Accident, Health insurance and Others. Since Motor Liability claims have a significantly different development pattern as compared to Motor Property Damage claims, data in respect of Motor business should be provided separately for Motor Property Damage and for Motor Liability business. If data in respect of any of these classes is too small to be statistically sufficient for analysis, the calculation of IBNR may be done by combining the data with a class presenting a similar claims development pattern but the data must be provided separately.</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Where the insurer has sufficient quantum of information under further sub-division of data for Motor business, the insurer may collect information separately for Motor Cycles, Private Cars, Buses, Goods Vehicles, Special Purpose Vehicles such as Earth-moving Equipments, Cranes, Dumpers, Mechanical Shovels etc., and Other vehicles such as Taxis, Motor Trade Risk etc. Care should be exercised that the break up of data in the above manner does not make the data too small to be reliable as a basis of projection.</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While it is open to an insurer to calculate the provisions for IBNR separately for direct business and reinsurance accepted business and reinsurance ceded business, it is sufficient for the requirements of IRDA to calculate the provision for IBNR on business net of reinsurance.</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With reference to column numbers of the statement at Form IBNR-A</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Column 1</w:t>
      </w:r>
      <w:r w:rsidRPr="002C7419">
        <w:rPr>
          <w:rFonts w:ascii="Arial" w:hAnsi="Arial" w:cs="Arial"/>
          <w:sz w:val="18"/>
          <w:szCs w:val="18"/>
          <w:lang w:bidi="ar-SA"/>
        </w:rPr>
        <w:t>: Claims data should be classified according to year of occurrence of the loss. Thus, in the statement for the year ending 31 March 2005:</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Current year</w:t>
      </w:r>
      <w:r w:rsidRPr="002C7419">
        <w:rPr>
          <w:rFonts w:ascii="Arial" w:hAnsi="Arial" w:cs="Arial"/>
          <w:sz w:val="18"/>
          <w:szCs w:val="18"/>
          <w:lang w:bidi="ar-SA"/>
        </w:rPr>
        <w:t xml:space="preserve"> refers to claims relating to events that occurred during the year ending 31 March 2005.</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First preceding year</w:t>
      </w:r>
      <w:r w:rsidRPr="002C7419">
        <w:rPr>
          <w:rFonts w:ascii="Arial" w:hAnsi="Arial" w:cs="Arial"/>
          <w:sz w:val="18"/>
          <w:szCs w:val="18"/>
          <w:lang w:bidi="ar-SA"/>
        </w:rPr>
        <w:t xml:space="preserve"> refers to claims relating to events that occurred during the year 1 April 2003 to 31 March 2004.</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Second preceding year</w:t>
      </w:r>
      <w:r w:rsidRPr="002C7419">
        <w:rPr>
          <w:rFonts w:ascii="Arial" w:hAnsi="Arial" w:cs="Arial"/>
          <w:sz w:val="18"/>
          <w:szCs w:val="18"/>
          <w:lang w:bidi="ar-SA"/>
        </w:rPr>
        <w:t xml:space="preserve"> refers to claims relating to events that occurred during the year 1 April 2002 to 31 March 2003.</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 xml:space="preserve">Third preceding year </w:t>
      </w:r>
      <w:r w:rsidRPr="002C7419">
        <w:rPr>
          <w:rFonts w:ascii="Arial" w:hAnsi="Arial" w:cs="Arial"/>
          <w:sz w:val="18"/>
          <w:szCs w:val="18"/>
          <w:lang w:bidi="ar-SA"/>
        </w:rPr>
        <w:t>refers to claims relating to events that occurred during the year 1 April 2001 to 31 March 2002.</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lastRenderedPageBreak/>
        <w:t xml:space="preserve">Fourth preceding year </w:t>
      </w:r>
      <w:r w:rsidRPr="002C7419">
        <w:rPr>
          <w:rFonts w:ascii="Arial" w:hAnsi="Arial" w:cs="Arial"/>
          <w:sz w:val="18"/>
          <w:szCs w:val="18"/>
          <w:lang w:bidi="ar-SA"/>
        </w:rPr>
        <w:t>refers to claims relating to events that occurred during the year 1 April 2000 to 31 March 2001.</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Fifth and earlier preceding years</w:t>
      </w:r>
      <w:r w:rsidRPr="002C7419">
        <w:rPr>
          <w:rFonts w:ascii="Arial" w:hAnsi="Arial" w:cs="Arial"/>
          <w:sz w:val="18"/>
          <w:szCs w:val="18"/>
          <w:lang w:bidi="ar-SA"/>
        </w:rPr>
        <w:t xml:space="preserve"> refers to claims relating to events that occurred before 1 April 2000.</w:t>
      </w:r>
    </w:p>
    <w:p w:rsidR="002C7419" w:rsidRPr="002C7419" w:rsidRDefault="002C7419" w:rsidP="002C7419">
      <w:pPr>
        <w:spacing w:after="200" w:line="276" w:lineRule="auto"/>
        <w:rPr>
          <w:rFonts w:ascii="Arial" w:hAnsi="Arial" w:cs="Arial"/>
          <w:sz w:val="18"/>
          <w:szCs w:val="18"/>
          <w:u w:val="single"/>
          <w:lang w:bidi="ar-SA"/>
        </w:rPr>
      </w:pPr>
      <w:r w:rsidRPr="002C7419">
        <w:rPr>
          <w:rFonts w:ascii="Arial" w:hAnsi="Arial" w:cs="Arial"/>
          <w:sz w:val="18"/>
          <w:szCs w:val="18"/>
          <w:u w:val="single"/>
          <w:lang w:bidi="ar-SA"/>
        </w:rPr>
        <w:t>Columns 2 to 4:</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Number - Column 2</w:t>
      </w:r>
      <w:r w:rsidRPr="002C7419">
        <w:rPr>
          <w:rFonts w:ascii="Arial" w:hAnsi="Arial" w:cs="Arial"/>
          <w:sz w:val="18"/>
          <w:szCs w:val="18"/>
          <w:lang w:bidi="ar-SA"/>
        </w:rPr>
        <w:t xml:space="preserve"> relates to the number of claims provided for as outstanding at the beginning of the reporting year. Thus, in the statement for the year ending 31 March 2005, the number of claims outstanding as at 1 April 2004 will be shown in this column, duly split according to the year of occurrence of the event giving rise to the claim. In this connection, please also see para 4 of general comments above. These figures should be the same as shown in the statement for the year ended 31 March 2004 as at the end of that year, except that the references to the year of occurrence will move by one year.</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Amount - Column 3</w:t>
      </w:r>
      <w:r w:rsidRPr="002C7419">
        <w:rPr>
          <w:rFonts w:ascii="Arial" w:hAnsi="Arial" w:cs="Arial"/>
          <w:sz w:val="18"/>
          <w:szCs w:val="18"/>
          <w:lang w:bidi="ar-SA"/>
        </w:rPr>
        <w:t xml:space="preserve"> refers to the amounts provided for the claims included in column 2, also split according to the year of occurrence of the event giving rise to the claim.</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IBNR amount - Column 4</w:t>
      </w:r>
      <w:r w:rsidRPr="002C7419">
        <w:rPr>
          <w:rFonts w:ascii="Arial" w:hAnsi="Arial" w:cs="Arial"/>
          <w:sz w:val="18"/>
          <w:szCs w:val="18"/>
          <w:lang w:bidi="ar-SA"/>
        </w:rPr>
        <w:t xml:space="preserve"> refers to the amount provided as a provision for IBNR claims. If the insurer has calculated the provision for IBNR claims on an omnibus basis, then it should show the entire provision against the row for “Current year”. However, insurers are advised that it is more appropriate to calculate the provision for IBNR claims separately by year of occurrence of the event giving rise to the claim and insurers who are not already doing so, should change their method of estimation to conform to this requirement.</w:t>
      </w:r>
    </w:p>
    <w:p w:rsidR="002C7419" w:rsidRPr="002C7419" w:rsidRDefault="002C7419" w:rsidP="002C7419">
      <w:pPr>
        <w:spacing w:after="200" w:line="276" w:lineRule="auto"/>
        <w:rPr>
          <w:rFonts w:ascii="Arial" w:hAnsi="Arial" w:cs="Arial"/>
          <w:sz w:val="18"/>
          <w:szCs w:val="18"/>
          <w:u w:val="single"/>
          <w:lang w:bidi="ar-SA"/>
        </w:rPr>
      </w:pPr>
      <w:r w:rsidRPr="002C7419">
        <w:rPr>
          <w:rFonts w:ascii="Arial" w:hAnsi="Arial" w:cs="Arial"/>
          <w:sz w:val="18"/>
          <w:szCs w:val="18"/>
          <w:u w:val="single"/>
          <w:lang w:bidi="ar-SA"/>
        </w:rPr>
        <w:t>Columns 5 and 6:</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Claims where part payments were made during the reporting year but the claims are not yet fully settled should be shown in this column.</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Number - column 5</w:t>
      </w:r>
      <w:r w:rsidRPr="002C7419">
        <w:rPr>
          <w:rFonts w:ascii="Arial" w:hAnsi="Arial" w:cs="Arial"/>
          <w:sz w:val="18"/>
          <w:szCs w:val="18"/>
          <w:lang w:bidi="ar-SA"/>
        </w:rPr>
        <w:t xml:space="preserve"> can represent either the number of claims in respect of which, one or more payments were made during the year. However, where this is not possible, due to limitation of software, it may represent the number of payments regardless of the number of claims concerned. However, in either case, the basis of reporting should be consistently applied in the entire statement and in successive returns. Insurers should take up suitable modifications to software to enable the number of claims to be reported.</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Amount - column 6</w:t>
      </w:r>
      <w:r w:rsidRPr="002C7419">
        <w:rPr>
          <w:rFonts w:ascii="Arial" w:hAnsi="Arial" w:cs="Arial"/>
          <w:sz w:val="18"/>
          <w:szCs w:val="18"/>
          <w:lang w:bidi="ar-SA"/>
        </w:rPr>
        <w:t xml:space="preserve"> represents the amounts paid in respect of such claims and the direct expenses debitable as claims paid in accordance with accounting standards, such as surveyor’s fees or legal fees.</w:t>
      </w:r>
    </w:p>
    <w:p w:rsidR="002C7419" w:rsidRPr="002C7419" w:rsidRDefault="002C7419" w:rsidP="002C7419">
      <w:pPr>
        <w:spacing w:after="200" w:line="276" w:lineRule="auto"/>
        <w:rPr>
          <w:rFonts w:ascii="Arial" w:hAnsi="Arial" w:cs="Arial"/>
          <w:sz w:val="18"/>
          <w:szCs w:val="18"/>
          <w:u w:val="single"/>
          <w:lang w:bidi="ar-SA"/>
        </w:rPr>
      </w:pPr>
      <w:r w:rsidRPr="002C7419">
        <w:rPr>
          <w:rFonts w:ascii="Arial" w:hAnsi="Arial" w:cs="Arial"/>
          <w:sz w:val="18"/>
          <w:szCs w:val="18"/>
          <w:u w:val="single"/>
          <w:lang w:bidi="ar-SA"/>
        </w:rPr>
        <w:t>Columns 7 and 8:</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Claims which were finally settled during the reporting year, with no further payments either as claims or direct claims related expenses remaining outstanding, should be shown in this column. Even if several payments were made during the year, if the claim was fully settled by the end of the reporting year, all payments made in respect of such claims during the reporting year, will be shown in these columns.</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Number - Column 7</w:t>
      </w:r>
      <w:r w:rsidRPr="002C7419">
        <w:rPr>
          <w:rFonts w:ascii="Arial" w:hAnsi="Arial" w:cs="Arial"/>
          <w:sz w:val="18"/>
          <w:szCs w:val="18"/>
          <w:lang w:bidi="ar-SA"/>
        </w:rPr>
        <w:t xml:space="preserve"> can represent either the number of claims in respect of which, one or more payments were made during the year or it may represent the number of payments regardless of the number of claims concerned. However, the comments in respect of column 5 are also applicable here.</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 xml:space="preserve">Amount - Column 8 </w:t>
      </w:r>
      <w:r w:rsidRPr="002C7419">
        <w:rPr>
          <w:rFonts w:ascii="Arial" w:hAnsi="Arial" w:cs="Arial"/>
          <w:sz w:val="18"/>
          <w:szCs w:val="18"/>
          <w:lang w:bidi="ar-SA"/>
        </w:rPr>
        <w:t>represents the amounts paid in respect of such claims and the direct expenses debitable as claims paid in accordance with accounting standards, such as surveyor’s fees or legal fees.</w:t>
      </w:r>
    </w:p>
    <w:p w:rsidR="002C7419" w:rsidRPr="002C7419" w:rsidRDefault="002C7419" w:rsidP="002C7419">
      <w:pPr>
        <w:spacing w:after="200" w:line="276" w:lineRule="auto"/>
        <w:rPr>
          <w:rFonts w:ascii="Arial" w:hAnsi="Arial" w:cs="Arial"/>
          <w:sz w:val="18"/>
          <w:szCs w:val="18"/>
          <w:u w:val="single"/>
          <w:lang w:bidi="ar-SA"/>
        </w:rPr>
      </w:pPr>
      <w:r w:rsidRPr="002C7419">
        <w:rPr>
          <w:rFonts w:ascii="Arial" w:hAnsi="Arial" w:cs="Arial"/>
          <w:sz w:val="18"/>
          <w:szCs w:val="18"/>
          <w:u w:val="single"/>
          <w:lang w:bidi="ar-SA"/>
        </w:rPr>
        <w:t>Columns 9 and 10:</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Claims which were recognised and provided for during the reporting year for the first time, should be shown here, according to the year in which the event giving rise to the claim occurred.</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Number - Column 9</w:t>
      </w:r>
      <w:r w:rsidRPr="002C7419">
        <w:rPr>
          <w:rFonts w:ascii="Arial" w:hAnsi="Arial" w:cs="Arial"/>
          <w:sz w:val="18"/>
          <w:szCs w:val="18"/>
          <w:lang w:bidi="ar-SA"/>
        </w:rPr>
        <w:t xml:space="preserve"> relates to the number of claims that were recognised and provided for the first time during the reporting year. In this connection, please also see comments in para 4 of general comments above.</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Amount - Column 10</w:t>
      </w:r>
      <w:r w:rsidRPr="002C7419">
        <w:rPr>
          <w:rFonts w:ascii="Arial" w:hAnsi="Arial" w:cs="Arial"/>
          <w:sz w:val="18"/>
          <w:szCs w:val="18"/>
          <w:lang w:bidi="ar-SA"/>
        </w:rPr>
        <w:t xml:space="preserve"> represents the amount provided for such claims initially at the time of recognition of the claim during the reporting year. The amount of provision to be shown here will be the amount provided when the claim was </w:t>
      </w:r>
      <w:r w:rsidRPr="002C7419">
        <w:rPr>
          <w:rFonts w:ascii="Arial" w:hAnsi="Arial" w:cs="Arial"/>
          <w:sz w:val="18"/>
          <w:szCs w:val="18"/>
          <w:lang w:bidi="ar-SA"/>
        </w:rPr>
        <w:lastRenderedPageBreak/>
        <w:t>first recognised. Even if the provision was revised during the year one or more times, the amount to be shown here will be the amount provided initially when the claim was recognised.</w:t>
      </w:r>
    </w:p>
    <w:p w:rsidR="002C7419" w:rsidRPr="002C7419" w:rsidRDefault="002C7419" w:rsidP="002C7419">
      <w:pPr>
        <w:spacing w:after="200" w:line="276" w:lineRule="auto"/>
        <w:rPr>
          <w:rFonts w:ascii="Arial" w:hAnsi="Arial" w:cs="Arial"/>
          <w:sz w:val="18"/>
          <w:szCs w:val="18"/>
          <w:u w:val="single"/>
          <w:lang w:bidi="ar-SA"/>
        </w:rPr>
      </w:pPr>
      <w:r w:rsidRPr="002C7419">
        <w:rPr>
          <w:rFonts w:ascii="Arial" w:hAnsi="Arial" w:cs="Arial"/>
          <w:sz w:val="18"/>
          <w:szCs w:val="18"/>
          <w:u w:val="single"/>
          <w:lang w:bidi="ar-SA"/>
        </w:rPr>
        <w:t>Columns 11 and 12:</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Claims that were shown as outstanding at the beginning of the reporting year or were provided for the first time during the year, and were closed during the year without having made any payments during the year, will be shown here.</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Number - Column 11</w:t>
      </w:r>
      <w:r w:rsidRPr="002C7419">
        <w:rPr>
          <w:rFonts w:ascii="Arial" w:hAnsi="Arial" w:cs="Arial"/>
          <w:sz w:val="18"/>
          <w:szCs w:val="18"/>
          <w:lang w:bidi="ar-SA"/>
        </w:rPr>
        <w:t xml:space="preserve"> relates to the number of claims that were closed without any payments having been made during the reporting year.</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Amount - Column 12</w:t>
      </w:r>
      <w:r w:rsidRPr="002C7419">
        <w:rPr>
          <w:rFonts w:ascii="Arial" w:hAnsi="Arial" w:cs="Arial"/>
          <w:sz w:val="18"/>
          <w:szCs w:val="18"/>
          <w:lang w:bidi="ar-SA"/>
        </w:rPr>
        <w:t xml:space="preserve"> represents the amount that was provided as at the beginning of the reporting year (or on the date the claim was first recognised in respect of the claims recognised during the reporting year), which was written back on closure of the claim.</w:t>
      </w:r>
    </w:p>
    <w:p w:rsidR="002C7419" w:rsidRPr="002C7419" w:rsidRDefault="002C7419" w:rsidP="002C7419">
      <w:pPr>
        <w:spacing w:after="200" w:line="276" w:lineRule="auto"/>
        <w:rPr>
          <w:rFonts w:ascii="Arial" w:hAnsi="Arial" w:cs="Arial"/>
          <w:sz w:val="18"/>
          <w:szCs w:val="18"/>
          <w:u w:val="single"/>
          <w:lang w:bidi="ar-SA"/>
        </w:rPr>
      </w:pPr>
      <w:r w:rsidRPr="002C7419">
        <w:rPr>
          <w:rFonts w:ascii="Arial" w:hAnsi="Arial" w:cs="Arial"/>
          <w:sz w:val="18"/>
          <w:szCs w:val="18"/>
          <w:u w:val="single"/>
          <w:lang w:bidi="ar-SA"/>
        </w:rPr>
        <w:t>Columns 13 and 14:</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Claims that were outstanding as at the end of the reporting year, duly classified by the year of occurrence of the event giving rise to the claim, should be shown in these columns.</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Number - Column 13</w:t>
      </w:r>
      <w:r w:rsidRPr="002C7419">
        <w:rPr>
          <w:rFonts w:ascii="Arial" w:hAnsi="Arial" w:cs="Arial"/>
          <w:sz w:val="18"/>
          <w:szCs w:val="18"/>
          <w:lang w:bidi="ar-SA"/>
        </w:rPr>
        <w:t xml:space="preserve"> relates to the number of claims provided for as outstanding at the end of the reporting year. Thus, in the statement for the year ending 31 March 2005, the number of claims outstanding as at 31 March 2005 will be shown in this column, duly split according to the year of occurrence of the event giving rise to the claim.</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Amount - Column 14</w:t>
      </w:r>
      <w:r w:rsidRPr="002C7419">
        <w:rPr>
          <w:rFonts w:ascii="Arial" w:hAnsi="Arial" w:cs="Arial"/>
          <w:sz w:val="18"/>
          <w:szCs w:val="18"/>
          <w:lang w:bidi="ar-SA"/>
        </w:rPr>
        <w:t xml:space="preserve"> refers to the amounts provided for the claims included in column 13, also split according to the year of occurrence of the event giving rise to the claim.</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Column 15 - IBNR</w:t>
      </w:r>
      <w:r w:rsidRPr="002C7419">
        <w:rPr>
          <w:rFonts w:ascii="Arial" w:hAnsi="Arial" w:cs="Arial"/>
          <w:sz w:val="18"/>
          <w:szCs w:val="18"/>
          <w:lang w:bidi="ar-SA"/>
        </w:rPr>
        <w:t xml:space="preserve"> should show the estimation of provision for IBNR claims as at the end of the reporting period.</w:t>
      </w:r>
    </w:p>
    <w:p w:rsidR="002C7419" w:rsidRPr="002C7419" w:rsidRDefault="002C7419" w:rsidP="002C7419">
      <w:pPr>
        <w:spacing w:after="200" w:line="276" w:lineRule="auto"/>
        <w:rPr>
          <w:rFonts w:ascii="Arial" w:hAnsi="Arial" w:cs="Arial"/>
          <w:sz w:val="18"/>
          <w:szCs w:val="18"/>
          <w:u w:val="single"/>
          <w:lang w:bidi="ar-SA"/>
        </w:rPr>
      </w:pPr>
      <w:r w:rsidRPr="002C7419">
        <w:rPr>
          <w:rFonts w:ascii="Arial" w:hAnsi="Arial" w:cs="Arial"/>
          <w:sz w:val="18"/>
          <w:szCs w:val="18"/>
          <w:u w:val="single"/>
          <w:lang w:bidi="ar-SA"/>
        </w:rPr>
        <w:t>Columns 16 and 17:</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Information on number of policies and premiums is collected here to examine both the claims ratios and claims frequency for the class of business being studied.</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Number - Column 16</w:t>
      </w:r>
      <w:r w:rsidRPr="002C7419">
        <w:rPr>
          <w:rFonts w:ascii="Arial" w:hAnsi="Arial" w:cs="Arial"/>
          <w:sz w:val="18"/>
          <w:szCs w:val="18"/>
          <w:lang w:bidi="ar-SA"/>
        </w:rPr>
        <w:t xml:space="preserve"> will show the number of policies issued in respect of the written business for the year concerned. For example, in the statement for the year ending 31 March 2005, the figure appearing here in respect of the second preceding year will be the number of policies of that class issued during the year 1 April 2002 to 31 March 2003 and so on.</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u w:val="single"/>
          <w:lang w:bidi="ar-SA"/>
        </w:rPr>
        <w:t>Amount - Column 17</w:t>
      </w:r>
      <w:r w:rsidRPr="002C7419">
        <w:rPr>
          <w:rFonts w:ascii="Arial" w:hAnsi="Arial" w:cs="Arial"/>
          <w:sz w:val="18"/>
          <w:szCs w:val="18"/>
          <w:lang w:bidi="ar-SA"/>
        </w:rPr>
        <w:t xml:space="preserve"> shows the amount of premium written during the year concerned, net of reinsurance cessions.</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Normally, information in columns 16 and 17 will not change in respect of the same accounting year in subsequent returns.</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Where the volume of long-term policies is significant in a portfolio, the Appointed Actuary should take it into account in computing the “earned premiums” and “policy years exposed” for Tables IBNR B-1 and B-2.</w:t>
      </w:r>
    </w:p>
    <w:p w:rsidR="002C7419" w:rsidRPr="002C7419" w:rsidRDefault="002C7419" w:rsidP="002C7419">
      <w:pPr>
        <w:spacing w:after="200" w:line="276" w:lineRule="auto"/>
        <w:rPr>
          <w:rFonts w:ascii="Arial" w:hAnsi="Arial" w:cs="Arial"/>
          <w:i/>
          <w:iCs/>
          <w:sz w:val="18"/>
          <w:szCs w:val="18"/>
          <w:u w:val="single"/>
          <w:lang w:bidi="ar-SA"/>
        </w:rPr>
      </w:pPr>
      <w:r w:rsidRPr="002C7419">
        <w:rPr>
          <w:rFonts w:ascii="Arial" w:hAnsi="Arial" w:cs="Arial"/>
          <w:i/>
          <w:iCs/>
          <w:sz w:val="18"/>
          <w:szCs w:val="18"/>
          <w:u w:val="single"/>
          <w:lang w:bidi="ar-SA"/>
        </w:rPr>
        <w:t>Cumulative Claims Data Forms at Forms IBNR-B-1; IBNR-B-2.</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Information in this statement will be compiled by aggregation of figures of claims paid shown in Claims Data Form (Form IBNR-A) for successive years. Information on number of claims will likewise be compiled as shown in Form IBNR-B-1.</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In the statement as at 31 March 2005:</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Claims paid as at 12 months for current year will be the claims paid during the year 1 April 2004 to 31 March 2005 in respect of events that occurred during the year 1 April 2004 to 31 March 2005;</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Claims paid as at 12 months for the first preceding year will be the claims paid during the year 1 April 2003 to 31 March 2004 and as at 24 months it will be the claims paid during the period of two years from 1 April 2003 to 31 March 2005, in respect of events that occurred during the year 1 April 2003 to 31 March 2004;</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lastRenderedPageBreak/>
        <w:t xml:space="preserve">And so on. </w:t>
      </w:r>
    </w:p>
    <w:p w:rsidR="002C7419" w:rsidRPr="002C7419" w:rsidRDefault="002C7419" w:rsidP="002C7419">
      <w:pPr>
        <w:spacing w:after="200" w:line="276" w:lineRule="auto"/>
        <w:rPr>
          <w:rFonts w:ascii="Arial" w:hAnsi="Arial" w:cs="Arial"/>
          <w:sz w:val="18"/>
          <w:szCs w:val="18"/>
          <w:lang w:bidi="ar-SA"/>
        </w:rPr>
        <w:sectPr w:rsidR="002C7419" w:rsidRPr="002C7419" w:rsidSect="009C4B14">
          <w:pgSz w:w="11909" w:h="16834" w:code="9"/>
          <w:pgMar w:top="1440" w:right="994" w:bottom="1440" w:left="1440" w:header="720" w:footer="720" w:gutter="0"/>
          <w:cols w:space="720"/>
          <w:noEndnote/>
          <w:docGrid w:linePitch="360"/>
        </w:sectPr>
      </w:pPr>
    </w:p>
    <w:p w:rsidR="002C7419" w:rsidRPr="002C7419" w:rsidRDefault="002C7419" w:rsidP="002C7419">
      <w:pPr>
        <w:spacing w:after="200" w:line="276" w:lineRule="auto"/>
        <w:ind w:left="785" w:hanging="360"/>
        <w:contextualSpacing/>
        <w:jc w:val="both"/>
        <w:rPr>
          <w:rFonts w:ascii="Arial" w:eastAsiaTheme="minorEastAsia" w:hAnsi="Arial" w:cs="Arial"/>
          <w:b/>
          <w:sz w:val="18"/>
          <w:szCs w:val="18"/>
          <w:lang w:eastAsia="en-IN" w:bidi="en-US"/>
        </w:rPr>
      </w:pPr>
      <w:r w:rsidRPr="002C7419">
        <w:rPr>
          <w:rFonts w:ascii="Arial" w:eastAsiaTheme="minorEastAsia" w:hAnsi="Arial" w:cs="Arial"/>
          <w:b/>
          <w:sz w:val="18"/>
          <w:szCs w:val="18"/>
          <w:highlight w:val="yellow"/>
          <w:lang w:eastAsia="en-IN" w:bidi="en-US"/>
        </w:rPr>
        <w:lastRenderedPageBreak/>
        <w:t>Form No. IRDAI_RET_</w:t>
      </w:r>
      <w:r w:rsidRPr="002C7419">
        <w:rPr>
          <w:rFonts w:ascii="Arial" w:eastAsiaTheme="minorEastAsia" w:hAnsi="Arial" w:cs="Arial"/>
          <w:b/>
          <w:sz w:val="18"/>
          <w:szCs w:val="18"/>
          <w:lang w:eastAsia="en-IN" w:bidi="en-US"/>
        </w:rPr>
        <w:t>15</w:t>
      </w:r>
    </w:p>
    <w:p w:rsidR="002C7419" w:rsidRPr="002C7419" w:rsidRDefault="002C7419" w:rsidP="002C7419">
      <w:pPr>
        <w:spacing w:after="200" w:line="276" w:lineRule="auto"/>
        <w:jc w:val="center"/>
        <w:rPr>
          <w:rFonts w:ascii="Arial" w:hAnsi="Arial" w:cs="Arial"/>
          <w:b/>
          <w:bCs/>
          <w:sz w:val="18"/>
          <w:szCs w:val="18"/>
          <w:u w:val="single"/>
          <w:lang w:bidi="ar-SA"/>
        </w:rPr>
      </w:pPr>
    </w:p>
    <w:p w:rsidR="002C7419" w:rsidRPr="002C7419" w:rsidRDefault="002C7419" w:rsidP="002C7419">
      <w:pPr>
        <w:spacing w:after="200" w:line="276" w:lineRule="auto"/>
        <w:jc w:val="center"/>
        <w:rPr>
          <w:rFonts w:ascii="Arial" w:hAnsi="Arial" w:cs="Arial"/>
          <w:b/>
          <w:bCs/>
          <w:sz w:val="18"/>
          <w:szCs w:val="18"/>
          <w:u w:val="single"/>
          <w:lang w:bidi="ar-SA"/>
        </w:rPr>
      </w:pPr>
      <w:r w:rsidRPr="002C7419">
        <w:rPr>
          <w:rFonts w:ascii="Arial" w:hAnsi="Arial" w:cs="Arial"/>
          <w:b/>
          <w:bCs/>
          <w:sz w:val="18"/>
          <w:szCs w:val="18"/>
          <w:u w:val="single"/>
          <w:lang w:bidi="ar-SA"/>
        </w:rPr>
        <w:t>Annexure ACTL-GI-2</w:t>
      </w:r>
    </w:p>
    <w:p w:rsidR="002C7419" w:rsidRPr="002C7419" w:rsidRDefault="002C7419" w:rsidP="002C7419">
      <w:pPr>
        <w:widowControl w:val="0"/>
        <w:spacing w:after="240" w:line="240" w:lineRule="auto"/>
        <w:ind w:left="709"/>
        <w:jc w:val="both"/>
        <w:outlineLvl w:val="0"/>
        <w:rPr>
          <w:rFonts w:ascii="Arial" w:eastAsiaTheme="majorEastAsia" w:hAnsi="Arial" w:cs="Arial"/>
          <w:b/>
          <w:sz w:val="18"/>
          <w:szCs w:val="18"/>
          <w:lang w:bidi="ar-SA"/>
        </w:rPr>
      </w:pPr>
      <w:r w:rsidRPr="002C7419">
        <w:rPr>
          <w:rFonts w:ascii="Arial" w:eastAsiaTheme="majorEastAsia" w:hAnsi="Arial" w:cs="Arial"/>
          <w:b/>
          <w:sz w:val="18"/>
          <w:szCs w:val="18"/>
          <w:lang w:bidi="ar-SA"/>
        </w:rPr>
        <w:t>The Financial Condition Report (FCR) shall be submitted annually in the following format. In addition, the insurer shall submit the FCR tables as per ‘Return-ACTL-6’:</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Part A</w:t>
      </w:r>
    </w:p>
    <w:p w:rsidR="002C7419" w:rsidRPr="002C7419" w:rsidRDefault="002C7419" w:rsidP="002C7419">
      <w:pPr>
        <w:widowControl w:val="0"/>
        <w:tabs>
          <w:tab w:val="num" w:pos="862"/>
        </w:tabs>
        <w:spacing w:after="240" w:line="240" w:lineRule="auto"/>
        <w:ind w:left="862"/>
        <w:jc w:val="both"/>
        <w:outlineLvl w:val="1"/>
        <w:rPr>
          <w:rFonts w:ascii="Arial" w:eastAsiaTheme="majorEastAsia" w:hAnsi="Arial" w:cs="Arial"/>
          <w:b/>
          <w:bCs/>
          <w:sz w:val="18"/>
          <w:szCs w:val="18"/>
          <w:lang w:bidi="ar-SA"/>
        </w:rPr>
      </w:pPr>
      <w:r w:rsidRPr="002C7419">
        <w:rPr>
          <w:rFonts w:ascii="Arial" w:eastAsiaTheme="majorEastAsia" w:hAnsi="Arial" w:cs="Arial"/>
          <w:b/>
          <w:bCs/>
          <w:sz w:val="18"/>
          <w:szCs w:val="18"/>
          <w:lang w:bidi="ar-SA"/>
        </w:rPr>
        <w:t>1.The Objectives:</w:t>
      </w:r>
    </w:p>
    <w:p w:rsidR="002C7419" w:rsidRPr="002C7419" w:rsidRDefault="002C7419" w:rsidP="002C7419">
      <w:pPr>
        <w:spacing w:after="200" w:line="276" w:lineRule="auto"/>
        <w:ind w:left="426"/>
        <w:rPr>
          <w:rFonts w:ascii="Arial" w:hAnsi="Arial" w:cs="Arial"/>
          <w:sz w:val="18"/>
          <w:szCs w:val="18"/>
          <w:lang w:bidi="ar-SA"/>
        </w:rPr>
      </w:pPr>
      <w:r w:rsidRPr="002C7419">
        <w:rPr>
          <w:rFonts w:ascii="Arial" w:hAnsi="Arial" w:cs="Arial"/>
          <w:sz w:val="18"/>
          <w:szCs w:val="18"/>
          <w:lang w:bidi="ar-SA"/>
        </w:rPr>
        <w:t>The objective of Financial Condition Report (“</w:t>
      </w:r>
      <w:r w:rsidRPr="002C7419">
        <w:rPr>
          <w:rFonts w:ascii="Arial" w:hAnsi="Arial" w:cs="Arial"/>
          <w:b/>
          <w:bCs/>
          <w:sz w:val="18"/>
          <w:szCs w:val="18"/>
          <w:lang w:bidi="ar-SA"/>
        </w:rPr>
        <w:t>FCR</w:t>
      </w:r>
      <w:r w:rsidRPr="002C7419">
        <w:rPr>
          <w:rFonts w:ascii="Arial" w:hAnsi="Arial" w:cs="Arial"/>
          <w:sz w:val="18"/>
          <w:szCs w:val="18"/>
          <w:lang w:bidi="ar-SA"/>
        </w:rPr>
        <w:t>”) is to investigate the entire general insurance business carried on by the insurer as on the date of valuation and to report the strengths and weaknesses in terms of the risk the insurers carry with respect to meeting solvency requirements, profitability, liquidity, expense, investment return, asset-liability mismatch, insurer’s future position, other risks-specific to the business etc.</w:t>
      </w:r>
    </w:p>
    <w:p w:rsidR="002C7419" w:rsidRPr="002C7419" w:rsidRDefault="002C7419" w:rsidP="002C7419">
      <w:pPr>
        <w:spacing w:after="200" w:line="276" w:lineRule="auto"/>
        <w:ind w:left="426"/>
        <w:rPr>
          <w:rFonts w:ascii="Arial" w:hAnsi="Arial" w:cs="Arial"/>
          <w:sz w:val="18"/>
          <w:szCs w:val="18"/>
          <w:lang w:bidi="ar-SA"/>
        </w:rPr>
      </w:pPr>
      <w:r w:rsidRPr="002C7419">
        <w:rPr>
          <w:rFonts w:ascii="Arial" w:hAnsi="Arial" w:cs="Arial"/>
          <w:sz w:val="18"/>
          <w:szCs w:val="18"/>
          <w:lang w:bidi="ar-SA"/>
        </w:rPr>
        <w:t>This report shall specifically address:</w:t>
      </w:r>
    </w:p>
    <w:p w:rsidR="002C7419" w:rsidRPr="002C7419" w:rsidRDefault="002C7419" w:rsidP="002C7419">
      <w:pPr>
        <w:widowControl w:val="0"/>
        <w:numPr>
          <w:ilvl w:val="2"/>
          <w:numId w:val="0"/>
        </w:numPr>
        <w:tabs>
          <w:tab w:val="num" w:pos="1134"/>
          <w:tab w:val="num" w:pos="1288"/>
        </w:tabs>
        <w:spacing w:after="0" w:line="240" w:lineRule="auto"/>
        <w:ind w:left="1134" w:hanging="425"/>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The sensitivity of the future solvency position to potential changes in the economic environment, claims experience, pricing strategy and all other relevant factors, if any</w:t>
      </w:r>
    </w:p>
    <w:p w:rsidR="002C7419" w:rsidRPr="002C7419" w:rsidRDefault="002C7419" w:rsidP="002C7419">
      <w:pPr>
        <w:widowControl w:val="0"/>
        <w:numPr>
          <w:ilvl w:val="2"/>
          <w:numId w:val="0"/>
        </w:numPr>
        <w:tabs>
          <w:tab w:val="num" w:pos="1134"/>
          <w:tab w:val="num" w:pos="1288"/>
        </w:tabs>
        <w:spacing w:after="0" w:line="240" w:lineRule="auto"/>
        <w:ind w:left="1134" w:hanging="425"/>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Building of early warning signals to assess the financial condition</w:t>
      </w:r>
    </w:p>
    <w:p w:rsidR="002C7419" w:rsidRPr="002C7419" w:rsidRDefault="002C7419" w:rsidP="002C7419">
      <w:pPr>
        <w:widowControl w:val="0"/>
        <w:numPr>
          <w:ilvl w:val="2"/>
          <w:numId w:val="0"/>
        </w:numPr>
        <w:tabs>
          <w:tab w:val="num" w:pos="1134"/>
          <w:tab w:val="num" w:pos="1288"/>
        </w:tabs>
        <w:spacing w:after="0" w:line="240" w:lineRule="auto"/>
        <w:ind w:left="1134" w:hanging="425"/>
        <w:jc w:val="both"/>
        <w:outlineLvl w:val="2"/>
        <w:rPr>
          <w:rFonts w:ascii="Arial" w:eastAsiaTheme="majorEastAsia" w:hAnsi="Arial" w:cs="Arial"/>
          <w:b/>
          <w:bCs/>
          <w:sz w:val="18"/>
          <w:szCs w:val="18"/>
          <w:lang w:bidi="ar-SA"/>
        </w:rPr>
      </w:pPr>
      <w:r w:rsidRPr="002C7419">
        <w:rPr>
          <w:rFonts w:ascii="Arial" w:eastAsiaTheme="majorEastAsia" w:hAnsi="Arial" w:cs="Arial"/>
          <w:sz w:val="18"/>
          <w:szCs w:val="18"/>
          <w:lang w:bidi="ar-SA"/>
        </w:rPr>
        <w:t>Comprehensive view on the company</w:t>
      </w:r>
    </w:p>
    <w:p w:rsidR="002C7419" w:rsidRPr="002C7419" w:rsidRDefault="002C7419" w:rsidP="002C7419">
      <w:pPr>
        <w:widowControl w:val="0"/>
        <w:spacing w:after="240" w:line="240" w:lineRule="auto"/>
        <w:ind w:left="426"/>
        <w:jc w:val="both"/>
        <w:outlineLvl w:val="1"/>
        <w:rPr>
          <w:rFonts w:ascii="Arial" w:eastAsiaTheme="majorEastAsia" w:hAnsi="Arial" w:cs="Arial"/>
          <w:b/>
          <w:bCs/>
          <w:sz w:val="18"/>
          <w:szCs w:val="18"/>
          <w:lang w:bidi="ar-SA"/>
        </w:rPr>
      </w:pPr>
    </w:p>
    <w:p w:rsidR="002C7419" w:rsidRPr="002C7419" w:rsidRDefault="002C7419" w:rsidP="002C7419">
      <w:pPr>
        <w:widowControl w:val="0"/>
        <w:numPr>
          <w:ilvl w:val="1"/>
          <w:numId w:val="0"/>
        </w:numPr>
        <w:tabs>
          <w:tab w:val="num" w:pos="426"/>
        </w:tabs>
        <w:spacing w:after="240" w:line="240" w:lineRule="auto"/>
        <w:ind w:left="426" w:hanging="426"/>
        <w:jc w:val="both"/>
        <w:outlineLvl w:val="1"/>
        <w:rPr>
          <w:rFonts w:ascii="Arial" w:eastAsiaTheme="majorEastAsia" w:hAnsi="Arial" w:cs="Arial"/>
          <w:b/>
          <w:bCs/>
          <w:sz w:val="18"/>
          <w:szCs w:val="18"/>
          <w:lang w:bidi="ar-SA"/>
        </w:rPr>
      </w:pPr>
      <w:r w:rsidRPr="002C7419">
        <w:rPr>
          <w:rFonts w:ascii="Arial" w:eastAsiaTheme="majorEastAsia" w:hAnsi="Arial" w:cs="Arial"/>
          <w:b/>
          <w:bCs/>
          <w:sz w:val="18"/>
          <w:szCs w:val="18"/>
          <w:lang w:bidi="ar-SA"/>
        </w:rPr>
        <w:t>Lines of Business</w:t>
      </w:r>
    </w:p>
    <w:p w:rsidR="002C7419" w:rsidRPr="002C7419" w:rsidRDefault="002C7419" w:rsidP="002C7419">
      <w:pPr>
        <w:spacing w:after="200" w:line="276" w:lineRule="auto"/>
        <w:ind w:left="426"/>
        <w:rPr>
          <w:rFonts w:ascii="Arial" w:hAnsi="Arial" w:cs="Arial"/>
          <w:sz w:val="18"/>
          <w:szCs w:val="18"/>
          <w:lang w:bidi="ar-SA"/>
        </w:rPr>
      </w:pPr>
      <w:r w:rsidRPr="002C7419">
        <w:rPr>
          <w:rFonts w:ascii="Arial" w:hAnsi="Arial" w:cs="Arial"/>
          <w:sz w:val="18"/>
          <w:szCs w:val="18"/>
          <w:lang w:bidi="ar-SA"/>
        </w:rPr>
        <w:t>It is recommended that AA must necessarily analyze and comment on the each of the LOB stated under clause 2(2)(ii)(a) of</w:t>
      </w:r>
      <w:r w:rsidRPr="002C7419">
        <w:rPr>
          <w:rFonts w:ascii="Arial" w:hAnsi="Arial" w:cs="Arial"/>
          <w:b/>
          <w:bCs/>
          <w:sz w:val="18"/>
          <w:szCs w:val="18"/>
          <w:lang w:bidi="ar-SA"/>
        </w:rPr>
        <w:t xml:space="preserve"> </w:t>
      </w:r>
      <w:r w:rsidRPr="002C7419">
        <w:rPr>
          <w:rFonts w:ascii="Arial" w:hAnsi="Arial" w:cs="Arial"/>
          <w:sz w:val="18"/>
          <w:szCs w:val="18"/>
          <w:lang w:bidi="ar-SA"/>
        </w:rPr>
        <w:t>Part IV of Schedule I of IRDAI (Actuarial, Finance and Investment Functions of Insurers) Regulations, 2024.</w:t>
      </w:r>
    </w:p>
    <w:p w:rsidR="002C7419" w:rsidRPr="002C7419" w:rsidRDefault="002C7419" w:rsidP="002C7419">
      <w:pPr>
        <w:widowControl w:val="0"/>
        <w:numPr>
          <w:ilvl w:val="2"/>
          <w:numId w:val="0"/>
        </w:numPr>
        <w:tabs>
          <w:tab w:val="num" w:pos="1288"/>
          <w:tab w:val="num" w:pos="1560"/>
        </w:tabs>
        <w:spacing w:after="240" w:line="240" w:lineRule="auto"/>
        <w:ind w:left="709" w:hanging="436"/>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In addition, AA must analyze and comment on any product that is material from the perspective of financial condition of the insurer. For the sake of uniformity amongst insurers, a material line of business may be defined as under:</w:t>
      </w:r>
    </w:p>
    <w:p w:rsidR="002C7419" w:rsidRPr="002C7419" w:rsidRDefault="002C7419" w:rsidP="002C7419">
      <w:pPr>
        <w:widowControl w:val="0"/>
        <w:numPr>
          <w:ilvl w:val="3"/>
          <w:numId w:val="0"/>
        </w:numPr>
        <w:tabs>
          <w:tab w:val="num" w:pos="1701"/>
        </w:tabs>
        <w:spacing w:after="240" w:line="240" w:lineRule="auto"/>
        <w:ind w:left="1701" w:hanging="261"/>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Motor Third party, whether written as part of a Motor package policy or Motor Act Only policy, regardless of the size, and</w:t>
      </w:r>
    </w:p>
    <w:p w:rsidR="002C7419" w:rsidRPr="002C7419" w:rsidRDefault="002C7419" w:rsidP="002C7419">
      <w:pPr>
        <w:widowControl w:val="0"/>
        <w:numPr>
          <w:ilvl w:val="3"/>
          <w:numId w:val="0"/>
        </w:numPr>
        <w:tabs>
          <w:tab w:val="num" w:pos="1701"/>
        </w:tabs>
        <w:spacing w:after="240" w:line="240" w:lineRule="auto"/>
        <w:ind w:left="1701" w:hanging="261"/>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Any product which meets any one of the following criteria:</w:t>
      </w:r>
    </w:p>
    <w:p w:rsidR="002C7419" w:rsidRPr="002C7419" w:rsidRDefault="002C7419" w:rsidP="00174EB5">
      <w:pPr>
        <w:numPr>
          <w:ilvl w:val="0"/>
          <w:numId w:val="97"/>
        </w:numPr>
        <w:spacing w:after="0" w:line="240" w:lineRule="auto"/>
        <w:ind w:left="2410" w:hanging="250"/>
        <w:jc w:val="both"/>
        <w:rPr>
          <w:rFonts w:ascii="Arial" w:eastAsia="Arial" w:hAnsi="Arial" w:cs="Arial"/>
          <w:sz w:val="18"/>
          <w:szCs w:val="18"/>
          <w:lang w:val="en-US" w:bidi="ar-SA"/>
        </w:rPr>
      </w:pPr>
      <w:r w:rsidRPr="002C7419">
        <w:rPr>
          <w:rFonts w:ascii="Arial" w:eastAsia="Arial" w:hAnsi="Arial" w:cs="Arial"/>
          <w:sz w:val="18"/>
          <w:szCs w:val="18"/>
          <w:lang w:val="en-US" w:bidi="ar-SA"/>
        </w:rPr>
        <w:t>It contributed to 5% or more of company’s total GWP during the reporting period,</w:t>
      </w:r>
    </w:p>
    <w:p w:rsidR="002C7419" w:rsidRPr="002C7419" w:rsidRDefault="002C7419" w:rsidP="00174EB5">
      <w:pPr>
        <w:numPr>
          <w:ilvl w:val="0"/>
          <w:numId w:val="97"/>
        </w:numPr>
        <w:spacing w:after="0" w:line="240" w:lineRule="auto"/>
        <w:ind w:left="2410" w:hanging="250"/>
        <w:jc w:val="both"/>
        <w:rPr>
          <w:rFonts w:ascii="Arial" w:eastAsia="Arial" w:hAnsi="Arial" w:cs="Arial"/>
          <w:sz w:val="18"/>
          <w:szCs w:val="18"/>
          <w:lang w:val="en-US" w:bidi="ar-SA"/>
        </w:rPr>
      </w:pPr>
      <w:r w:rsidRPr="002C7419">
        <w:rPr>
          <w:rFonts w:ascii="Arial" w:eastAsia="Arial" w:hAnsi="Arial" w:cs="Arial"/>
          <w:sz w:val="18"/>
          <w:szCs w:val="18"/>
          <w:lang w:val="en-US" w:bidi="ar-SA"/>
        </w:rPr>
        <w:t>It contributes to 5% or more of company's NWP,</w:t>
      </w:r>
    </w:p>
    <w:p w:rsidR="002C7419" w:rsidRPr="002C7419" w:rsidRDefault="002C7419" w:rsidP="00174EB5">
      <w:pPr>
        <w:numPr>
          <w:ilvl w:val="0"/>
          <w:numId w:val="97"/>
        </w:numPr>
        <w:spacing w:after="0" w:line="240" w:lineRule="auto"/>
        <w:ind w:left="2410" w:hanging="250"/>
        <w:jc w:val="both"/>
        <w:rPr>
          <w:rFonts w:ascii="Arial" w:eastAsia="Arial" w:hAnsi="Arial" w:cs="Arial"/>
          <w:sz w:val="18"/>
          <w:szCs w:val="18"/>
          <w:lang w:val="en-US" w:bidi="ar-SA"/>
        </w:rPr>
      </w:pPr>
      <w:r w:rsidRPr="002C7419">
        <w:rPr>
          <w:rFonts w:ascii="Arial" w:eastAsia="Arial" w:hAnsi="Arial" w:cs="Arial"/>
          <w:sz w:val="18"/>
          <w:szCs w:val="18"/>
          <w:lang w:val="en-US" w:bidi="ar-SA"/>
        </w:rPr>
        <w:t>It contributes to 5% or more of company’s Gross Incurred Claims,</w:t>
      </w:r>
    </w:p>
    <w:p w:rsidR="002C7419" w:rsidRPr="002C7419" w:rsidRDefault="002C7419" w:rsidP="00174EB5">
      <w:pPr>
        <w:numPr>
          <w:ilvl w:val="0"/>
          <w:numId w:val="97"/>
        </w:numPr>
        <w:spacing w:after="0" w:line="240" w:lineRule="auto"/>
        <w:ind w:left="2410" w:hanging="250"/>
        <w:jc w:val="both"/>
        <w:rPr>
          <w:rFonts w:ascii="Arial" w:eastAsia="Arial" w:hAnsi="Arial" w:cs="Arial"/>
          <w:sz w:val="18"/>
          <w:szCs w:val="18"/>
          <w:lang w:val="en-US" w:bidi="ar-SA"/>
        </w:rPr>
      </w:pPr>
      <w:r w:rsidRPr="002C7419">
        <w:rPr>
          <w:rFonts w:ascii="Arial" w:eastAsia="Arial" w:hAnsi="Arial" w:cs="Arial"/>
          <w:sz w:val="18"/>
          <w:szCs w:val="18"/>
          <w:lang w:val="en-US" w:bidi="ar-SA"/>
        </w:rPr>
        <w:t>It contributes to 5% or more of company’s Net Incurred Claims. AND</w:t>
      </w:r>
    </w:p>
    <w:p w:rsidR="002C7419" w:rsidRPr="002C7419" w:rsidRDefault="002C7419" w:rsidP="002C7419">
      <w:pPr>
        <w:widowControl w:val="0"/>
        <w:numPr>
          <w:ilvl w:val="3"/>
          <w:numId w:val="0"/>
        </w:numPr>
        <w:spacing w:after="240" w:line="240" w:lineRule="auto"/>
        <w:ind w:left="1843" w:hanging="295"/>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Any other product or line of business which AA believes is material to the financial condition of the insurer.</w:t>
      </w:r>
    </w:p>
    <w:p w:rsidR="002C7419" w:rsidRPr="002C7419" w:rsidRDefault="002C7419" w:rsidP="002C7419">
      <w:pPr>
        <w:widowControl w:val="0"/>
        <w:numPr>
          <w:ilvl w:val="3"/>
          <w:numId w:val="0"/>
        </w:numPr>
        <w:spacing w:after="240" w:line="240" w:lineRule="auto"/>
        <w:ind w:left="1843" w:hanging="295"/>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AA may produce any other data or table that he/she believes aids in the analysis &amp;/or presentation of financial condition of the company.</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b/>
          <w:bCs/>
          <w:sz w:val="18"/>
          <w:szCs w:val="18"/>
          <w:lang w:bidi="ar-SA"/>
        </w:rPr>
      </w:pPr>
      <w:r w:rsidRPr="002C7419">
        <w:rPr>
          <w:rFonts w:ascii="Arial" w:eastAsiaTheme="majorEastAsia" w:hAnsi="Arial" w:cs="Arial"/>
          <w:b/>
          <w:bCs/>
          <w:sz w:val="18"/>
          <w:szCs w:val="18"/>
          <w:lang w:bidi="ar-SA"/>
        </w:rPr>
        <w:t>Instructions:</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The AA shall ensure the following:</w:t>
      </w:r>
    </w:p>
    <w:p w:rsidR="002C7419" w:rsidRPr="002C7419" w:rsidRDefault="002C7419" w:rsidP="002C7419">
      <w:pPr>
        <w:widowControl w:val="0"/>
        <w:numPr>
          <w:ilvl w:val="3"/>
          <w:numId w:val="0"/>
        </w:numPr>
        <w:tabs>
          <w:tab w:val="num" w:pos="1985"/>
        </w:tabs>
        <w:spacing w:after="240" w:line="240" w:lineRule="auto"/>
        <w:ind w:left="1843" w:hanging="403"/>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The format and tables stipulated in this document shall be adhered to without any alteration. The fields which are not relevant shall not be left blank, but shall state “not applicable” or “NA”.</w:t>
      </w:r>
    </w:p>
    <w:p w:rsidR="002C7419" w:rsidRPr="002C7419" w:rsidRDefault="002C7419" w:rsidP="002C7419">
      <w:pPr>
        <w:widowControl w:val="0"/>
        <w:numPr>
          <w:ilvl w:val="3"/>
          <w:numId w:val="0"/>
        </w:numPr>
        <w:tabs>
          <w:tab w:val="num" w:pos="1985"/>
        </w:tabs>
        <w:spacing w:after="240" w:line="240" w:lineRule="auto"/>
        <w:ind w:left="1843" w:hanging="403"/>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The numbers provided in the FCR shall be:</w:t>
      </w:r>
    </w:p>
    <w:p w:rsidR="002C7419" w:rsidRPr="002C7419" w:rsidRDefault="002C7419" w:rsidP="00174EB5">
      <w:pPr>
        <w:numPr>
          <w:ilvl w:val="0"/>
          <w:numId w:val="98"/>
        </w:numPr>
        <w:spacing w:after="0" w:line="240" w:lineRule="auto"/>
        <w:ind w:left="288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lastRenderedPageBreak/>
        <w:t>Reconciled with the financial statements of accounts and IBNR, wherever applicable.</w:t>
      </w:r>
    </w:p>
    <w:p w:rsidR="002C7419" w:rsidRPr="002C7419" w:rsidRDefault="002C7419" w:rsidP="00174EB5">
      <w:pPr>
        <w:numPr>
          <w:ilvl w:val="0"/>
          <w:numId w:val="98"/>
        </w:numPr>
        <w:spacing w:after="0" w:line="240" w:lineRule="auto"/>
        <w:ind w:left="288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Provided in unit of thousands</w:t>
      </w:r>
    </w:p>
    <w:p w:rsidR="002C7419" w:rsidRPr="002C7419" w:rsidRDefault="002C7419" w:rsidP="00174EB5">
      <w:pPr>
        <w:numPr>
          <w:ilvl w:val="0"/>
          <w:numId w:val="98"/>
        </w:numPr>
        <w:spacing w:after="0" w:line="240" w:lineRule="auto"/>
        <w:ind w:left="288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All outgo entries in the Annexure of FCR shall be shown in brackets ( )</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The chronological order in the LOB table shall be strictly followed.</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color w:val="161616"/>
          <w:sz w:val="18"/>
          <w:szCs w:val="18"/>
          <w:lang w:bidi="ar-SA"/>
        </w:rPr>
      </w:pPr>
      <w:r w:rsidRPr="002C7419">
        <w:rPr>
          <w:rFonts w:ascii="Arial" w:eastAsiaTheme="majorEastAsia" w:hAnsi="Arial" w:cs="Arial"/>
          <w:sz w:val="18"/>
          <w:szCs w:val="18"/>
          <w:lang w:bidi="ar-SA"/>
        </w:rPr>
        <w:t>The Appointed Actuary (AA) shall provide detailed analysis along with the actions proposed, if any, on each section of the FCR.</w:t>
      </w:r>
    </w:p>
    <w:p w:rsidR="002C7419" w:rsidRPr="002C7419" w:rsidRDefault="002C7419" w:rsidP="002C7419">
      <w:pPr>
        <w:spacing w:after="200" w:line="276" w:lineRule="auto"/>
        <w:ind w:left="142"/>
        <w:rPr>
          <w:rFonts w:ascii="Arial" w:hAnsi="Arial" w:cs="Arial"/>
          <w:b/>
          <w:bCs/>
          <w:sz w:val="18"/>
          <w:szCs w:val="18"/>
          <w:lang w:bidi="ar-SA"/>
        </w:rPr>
      </w:pPr>
      <w:r w:rsidRPr="002C7419">
        <w:rPr>
          <w:rFonts w:ascii="Arial" w:hAnsi="Arial" w:cs="Arial"/>
          <w:b/>
          <w:bCs/>
          <w:sz w:val="18"/>
          <w:szCs w:val="18"/>
          <w:lang w:bidi="ar-SA"/>
        </w:rPr>
        <w:t>Section 1: Executive summary</w:t>
      </w:r>
    </w:p>
    <w:p w:rsidR="002C7419" w:rsidRPr="002C7419" w:rsidRDefault="002C7419" w:rsidP="00174EB5">
      <w:pPr>
        <w:numPr>
          <w:ilvl w:val="0"/>
          <w:numId w:val="60"/>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The executive summary shall summarize the report in a way so that the recipient of the report becomes acquainted with the large body of material to follow without having to go through it in detail.</w:t>
      </w:r>
    </w:p>
    <w:p w:rsidR="002C7419" w:rsidRPr="002C7419" w:rsidRDefault="002C7419" w:rsidP="00174EB5">
      <w:pPr>
        <w:numPr>
          <w:ilvl w:val="0"/>
          <w:numId w:val="60"/>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The audience of FCR is Board of the insurance Company and the Regulator. This has to be borne in mind when the Executive Summary is prepared. The essence of the whole report needs to be succinctly captured in this section.</w:t>
      </w:r>
    </w:p>
    <w:p w:rsidR="002C7419" w:rsidRPr="002C7419" w:rsidRDefault="002C7419" w:rsidP="00174EB5">
      <w:pPr>
        <w:numPr>
          <w:ilvl w:val="0"/>
          <w:numId w:val="60"/>
        </w:numPr>
        <w:spacing w:after="240" w:line="240" w:lineRule="auto"/>
        <w:jc w:val="both"/>
        <w:rPr>
          <w:rFonts w:ascii="Arial" w:eastAsia="Arial" w:hAnsi="Arial" w:cs="Arial"/>
          <w:b/>
          <w:bCs/>
          <w:sz w:val="18"/>
          <w:szCs w:val="18"/>
          <w:lang w:val="en-US" w:bidi="ar-SA"/>
        </w:rPr>
      </w:pPr>
      <w:r w:rsidRPr="002C7419">
        <w:rPr>
          <w:rFonts w:ascii="Arial" w:eastAsia="Arial" w:hAnsi="Arial" w:cs="Arial"/>
          <w:sz w:val="18"/>
          <w:szCs w:val="18"/>
          <w:lang w:val="en-US" w:bidi="ar-SA"/>
        </w:rPr>
        <w:t>The Appointed Actuary shall explain the adequacy of reserving (i.e. IBNR, Outstanding Claims Reserve, Unearned Premium Reserve, Premium Deficiency Reserve, etc.).</w:t>
      </w:r>
    </w:p>
    <w:p w:rsidR="002C7419" w:rsidRPr="002C7419" w:rsidRDefault="002C7419" w:rsidP="002C7419">
      <w:pPr>
        <w:spacing w:after="240" w:line="240" w:lineRule="auto"/>
        <w:jc w:val="both"/>
        <w:rPr>
          <w:rFonts w:ascii="Arial" w:eastAsia="Arial" w:hAnsi="Arial" w:cs="Arial"/>
          <w:b/>
          <w:bCs/>
          <w:sz w:val="18"/>
          <w:szCs w:val="18"/>
          <w:lang w:val="en-US" w:bidi="ar-SA"/>
        </w:rPr>
      </w:pPr>
      <w:r w:rsidRPr="002C7419">
        <w:rPr>
          <w:rFonts w:ascii="Arial" w:eastAsia="Arial" w:hAnsi="Arial" w:cs="Arial"/>
          <w:b/>
          <w:bCs/>
          <w:sz w:val="18"/>
          <w:szCs w:val="18"/>
          <w:lang w:val="en-US" w:bidi="ar-SA"/>
        </w:rPr>
        <w:t>Section 2: Financial Analysis &amp; Future Projection</w:t>
      </w:r>
    </w:p>
    <w:p w:rsidR="002C7419" w:rsidRPr="002C7419" w:rsidRDefault="002C7419" w:rsidP="00174EB5">
      <w:pPr>
        <w:numPr>
          <w:ilvl w:val="0"/>
          <w:numId w:val="61"/>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AA is expected to provide an enterprise level analysis of the current financial position and is expected to give a quick snapshot and set the context for the subsequent sections of the report</w:t>
      </w:r>
    </w:p>
    <w:p w:rsidR="002C7419" w:rsidRPr="002C7419" w:rsidRDefault="002C7419" w:rsidP="00174EB5">
      <w:pPr>
        <w:numPr>
          <w:ilvl w:val="0"/>
          <w:numId w:val="61"/>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The following aspects are expected to be covered</w:t>
      </w:r>
    </w:p>
    <w:p w:rsidR="002C7419" w:rsidRPr="002C7419" w:rsidRDefault="002C7419" w:rsidP="00174EB5">
      <w:pPr>
        <w:numPr>
          <w:ilvl w:val="0"/>
          <w:numId w:val="62"/>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Performance in the financial year</w:t>
      </w:r>
    </w:p>
    <w:p w:rsidR="002C7419" w:rsidRPr="002C7419" w:rsidRDefault="002C7419" w:rsidP="00174EB5">
      <w:pPr>
        <w:numPr>
          <w:ilvl w:val="0"/>
          <w:numId w:val="62"/>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Financial analysis and comparison with what was budgeted - Income statement, Balance sheet and key ratios to be analyzed and actual versus expected analysis to be performed</w:t>
      </w:r>
    </w:p>
    <w:p w:rsidR="002C7419" w:rsidRPr="002C7419" w:rsidRDefault="002C7419" w:rsidP="00174EB5">
      <w:pPr>
        <w:numPr>
          <w:ilvl w:val="0"/>
          <w:numId w:val="62"/>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Future projections (based on Management inputs)</w:t>
      </w:r>
    </w:p>
    <w:p w:rsidR="002C7419" w:rsidRPr="002C7419" w:rsidRDefault="002C7419" w:rsidP="00174EB5">
      <w:pPr>
        <w:numPr>
          <w:ilvl w:val="0"/>
          <w:numId w:val="62"/>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Industry comparison - Key parameters to be benchmarked with industry information available as on date of preparation of report</w:t>
      </w:r>
    </w:p>
    <w:p w:rsidR="002C7419" w:rsidRPr="002C7419" w:rsidRDefault="002C7419" w:rsidP="00174EB5">
      <w:pPr>
        <w:numPr>
          <w:ilvl w:val="0"/>
          <w:numId w:val="62"/>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Major events that had taken place during the year relevant to the operations of the insurer or the promoter companies (e.g. mergers, acquisitions, a new business activity, significant financial loss, changes in the company structure, etc.)</w:t>
      </w:r>
    </w:p>
    <w:p w:rsidR="002C7419" w:rsidRPr="002C7419" w:rsidRDefault="002C7419" w:rsidP="00174EB5">
      <w:pPr>
        <w:numPr>
          <w:ilvl w:val="0"/>
          <w:numId w:val="62"/>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Financial highlights from the latest published financial statements of the promoter companies (assets, liabilities, profits for the year, etc.)</w:t>
      </w:r>
    </w:p>
    <w:p w:rsidR="002C7419" w:rsidRPr="002C7419" w:rsidRDefault="002C7419" w:rsidP="00174EB5">
      <w:pPr>
        <w:numPr>
          <w:ilvl w:val="0"/>
          <w:numId w:val="61"/>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Format for the representation of company financials is given in the Return-ACTL-6 of this Master Circular.</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Section 3: Enterprise Business Analysis</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In this section AA shall provide analysis on a more granular level including LOBs, Geography, Channel, Type of Customer (Retail/Commercial) or in any other manner deemed appropriate by AA so that the key issues are highlighted.</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Analysis could pertain to:</w:t>
      </w:r>
    </w:p>
    <w:p w:rsidR="002C7419" w:rsidRPr="002C7419" w:rsidRDefault="002C7419" w:rsidP="00174EB5">
      <w:pPr>
        <w:numPr>
          <w:ilvl w:val="1"/>
          <w:numId w:val="61"/>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Profitability - trends in ICR, COR, Expense ratio, Commission ratio etc. Comments if any on the expense allocation methodology may also be made in this section.</w:t>
      </w:r>
    </w:p>
    <w:p w:rsidR="002C7419" w:rsidRPr="002C7419" w:rsidRDefault="002C7419" w:rsidP="00174EB5">
      <w:pPr>
        <w:numPr>
          <w:ilvl w:val="1"/>
          <w:numId w:val="61"/>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Reserve adequacy - Development of Ultimate Loss for an accident year over the next few years needs to be provided based on the data in the required format. Significant deviations (positive or negative) need to be explained.</w:t>
      </w:r>
    </w:p>
    <w:p w:rsidR="002C7419" w:rsidRPr="002C7419" w:rsidRDefault="002C7419" w:rsidP="00174EB5">
      <w:pPr>
        <w:numPr>
          <w:ilvl w:val="1"/>
          <w:numId w:val="61"/>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Reinsurance structure including retention ratio. Comments on reinsurance arrangement for the next year (based on the proposed Rl policy) need to be made. AA’s views on changes in the proposed policy compared to previous year needs to be highlighted. A three year analysis of ceded business is needed.</w:t>
      </w:r>
    </w:p>
    <w:p w:rsidR="002C7419" w:rsidRPr="002C7419" w:rsidRDefault="002C7419" w:rsidP="00174EB5">
      <w:pPr>
        <w:numPr>
          <w:ilvl w:val="1"/>
          <w:numId w:val="61"/>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lastRenderedPageBreak/>
        <w:t>Grievances - AA’s comments on data on customer grievances and steps to be taken from a policyholder protection point of view needs to be emphasized</w:t>
      </w:r>
    </w:p>
    <w:p w:rsidR="002C7419" w:rsidRPr="002C7419" w:rsidRDefault="002C7419" w:rsidP="00174EB5">
      <w:pPr>
        <w:numPr>
          <w:ilvl w:val="1"/>
          <w:numId w:val="61"/>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Sufficiency and quality of data : AA’s comments on the sufficiency and quality of the data used in the calculation of IBNR and other reserves (including IBNER and PDR) where actuarial advice is sought by the Authority.</w:t>
      </w:r>
    </w:p>
    <w:p w:rsidR="002C7419" w:rsidRPr="002C7419" w:rsidRDefault="002C7419" w:rsidP="00174EB5">
      <w:pPr>
        <w:numPr>
          <w:ilvl w:val="1"/>
          <w:numId w:val="61"/>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Data deficiency reserve: If the AA feels that there is a need to setup data deficiency reserve, comments about the same can be made in this section.</w:t>
      </w:r>
    </w:p>
    <w:p w:rsidR="002C7419" w:rsidRPr="002C7419" w:rsidRDefault="002C7419" w:rsidP="00174EB5">
      <w:pPr>
        <w:numPr>
          <w:ilvl w:val="1"/>
          <w:numId w:val="61"/>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Consistency: AA’s comments on consistency between pricing policy, underwriting policy and reserving policy of the insurer.</w:t>
      </w:r>
    </w:p>
    <w:p w:rsidR="002C7419" w:rsidRPr="002C7419" w:rsidRDefault="002C7419" w:rsidP="00174EB5">
      <w:pPr>
        <w:numPr>
          <w:ilvl w:val="1"/>
          <w:numId w:val="61"/>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Appropriateness of methodologies: AA’s comments on the appropriateness of the methodologies and underlying models used, as well as the assumptions made in the calculation of IBNR and other reserves (including IBNER and PDR).</w:t>
      </w:r>
    </w:p>
    <w:p w:rsidR="002C7419" w:rsidRPr="002C7419" w:rsidRDefault="002C7419" w:rsidP="00174EB5">
      <w:pPr>
        <w:numPr>
          <w:ilvl w:val="1"/>
          <w:numId w:val="61"/>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Reliability and adequacy of calculation of IBNR: AA’s comments on the reliability and adequacy of the calculation of IBNR and other reserves (including IBNER and PDR) where actuarial advice is sought by the Authority.</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Section 4: Analysis of material lines of business (LOB)</w:t>
      </w:r>
    </w:p>
    <w:p w:rsidR="002C7419" w:rsidRPr="002C7419" w:rsidRDefault="002C7419" w:rsidP="00174EB5">
      <w:pPr>
        <w:numPr>
          <w:ilvl w:val="0"/>
          <w:numId w:val="63"/>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 material line maybe defined as a LOB which is 5% of GWP, 5% of NWP, 5% of NIC of the reporting year or any other LOB which the AA considers to be critical to the company from an FCR point of view. AA’s comments on the foreign operations of the company, if material, should also be included in this section based on the information available to him/her.</w:t>
      </w:r>
    </w:p>
    <w:p w:rsidR="002C7419" w:rsidRPr="002C7419" w:rsidRDefault="002C7419" w:rsidP="00174EB5">
      <w:pPr>
        <w:numPr>
          <w:ilvl w:val="0"/>
          <w:numId w:val="63"/>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The following points may be included in the analysis pertaining to this section for each material LOB:</w:t>
      </w:r>
    </w:p>
    <w:p w:rsidR="002C7419" w:rsidRPr="002C7419" w:rsidRDefault="002C7419" w:rsidP="00174EB5">
      <w:pPr>
        <w:numPr>
          <w:ilvl w:val="0"/>
          <w:numId w:val="64"/>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Growth over the years</w:t>
      </w:r>
    </w:p>
    <w:p w:rsidR="002C7419" w:rsidRPr="002C7419" w:rsidRDefault="002C7419" w:rsidP="00174EB5">
      <w:pPr>
        <w:numPr>
          <w:ilvl w:val="0"/>
          <w:numId w:val="64"/>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Future projection</w:t>
      </w:r>
    </w:p>
    <w:p w:rsidR="002C7419" w:rsidRPr="002C7419" w:rsidRDefault="002C7419" w:rsidP="00174EB5">
      <w:pPr>
        <w:numPr>
          <w:ilvl w:val="0"/>
          <w:numId w:val="64"/>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Mix</w:t>
      </w:r>
    </w:p>
    <w:p w:rsidR="002C7419" w:rsidRPr="002C7419" w:rsidRDefault="002C7419" w:rsidP="00174EB5">
      <w:pPr>
        <w:numPr>
          <w:ilvl w:val="0"/>
          <w:numId w:val="64"/>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Loss ratio trends</w:t>
      </w:r>
    </w:p>
    <w:p w:rsidR="002C7419" w:rsidRPr="002C7419" w:rsidRDefault="002C7419" w:rsidP="00174EB5">
      <w:pPr>
        <w:numPr>
          <w:ilvl w:val="0"/>
          <w:numId w:val="64"/>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Premium adequacy</w:t>
      </w:r>
    </w:p>
    <w:p w:rsidR="002C7419" w:rsidRPr="002C7419" w:rsidRDefault="002C7419" w:rsidP="00174EB5">
      <w:pPr>
        <w:numPr>
          <w:ilvl w:val="0"/>
          <w:numId w:val="64"/>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Reinsurance policy</w:t>
      </w:r>
    </w:p>
    <w:p w:rsidR="002C7419" w:rsidRPr="002C7419" w:rsidRDefault="002C7419" w:rsidP="00174EB5">
      <w:pPr>
        <w:numPr>
          <w:ilvl w:val="0"/>
          <w:numId w:val="64"/>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Reserving adequacy</w:t>
      </w:r>
    </w:p>
    <w:p w:rsidR="002C7419" w:rsidRPr="002C7419" w:rsidRDefault="002C7419" w:rsidP="00174EB5">
      <w:pPr>
        <w:numPr>
          <w:ilvl w:val="0"/>
          <w:numId w:val="64"/>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Commentary on Expense Allocations, its appropriateness, compliance to IRDAI (Expenses of Management of Insurers transacting General or Health Insurance Business) Regulations, 2016 and Section 40B and 40C of Insurance Act.</w:t>
      </w:r>
    </w:p>
    <w:p w:rsidR="002C7419" w:rsidRPr="002C7419" w:rsidRDefault="002C7419" w:rsidP="00174EB5">
      <w:pPr>
        <w:numPr>
          <w:ilvl w:val="0"/>
          <w:numId w:val="64"/>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Profitability</w:t>
      </w:r>
    </w:p>
    <w:p w:rsidR="002C7419" w:rsidRPr="002C7419" w:rsidRDefault="002C7419" w:rsidP="00174EB5">
      <w:pPr>
        <w:numPr>
          <w:ilvl w:val="0"/>
          <w:numId w:val="64"/>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Renewal analysis (for retail lines)</w:t>
      </w:r>
    </w:p>
    <w:p w:rsidR="002C7419" w:rsidRPr="002C7419" w:rsidRDefault="002C7419" w:rsidP="00174EB5">
      <w:pPr>
        <w:numPr>
          <w:ilvl w:val="0"/>
          <w:numId w:val="64"/>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Impact of the LOB on to the financial condition of the company</w:t>
      </w:r>
    </w:p>
    <w:p w:rsidR="002C7419" w:rsidRPr="002C7419" w:rsidRDefault="002C7419" w:rsidP="002C7419">
      <w:pPr>
        <w:spacing w:after="200" w:line="276" w:lineRule="auto"/>
        <w:ind w:left="720"/>
        <w:rPr>
          <w:rFonts w:ascii="Arial" w:hAnsi="Arial" w:cs="Arial"/>
          <w:sz w:val="18"/>
          <w:szCs w:val="18"/>
          <w:lang w:bidi="ar-SA"/>
        </w:rPr>
      </w:pPr>
      <w:r w:rsidRPr="002C7419">
        <w:rPr>
          <w:rFonts w:ascii="Arial" w:hAnsi="Arial" w:cs="Arial"/>
          <w:sz w:val="18"/>
          <w:szCs w:val="18"/>
          <w:lang w:bidi="ar-SA"/>
        </w:rPr>
        <w:t xml:space="preserve">The table to be prepared is given in the Return-ACTL-6 of this Master Circular </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Section 5: Investments &amp; Asset Liability Management</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This section should include AA’s comments on the following:</w:t>
      </w:r>
    </w:p>
    <w:p w:rsidR="002C7419" w:rsidRPr="002C7419" w:rsidRDefault="002C7419" w:rsidP="00174EB5">
      <w:pPr>
        <w:numPr>
          <w:ilvl w:val="0"/>
          <w:numId w:val="65"/>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lastRenderedPageBreak/>
        <w:t>Current investment portfolio and strategy being followed.</w:t>
      </w:r>
    </w:p>
    <w:p w:rsidR="002C7419" w:rsidRPr="002C7419" w:rsidRDefault="002C7419" w:rsidP="00174EB5">
      <w:pPr>
        <w:numPr>
          <w:ilvl w:val="0"/>
          <w:numId w:val="65"/>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AA’s comments on the proposed investment policy for the next year especially the changes in the policy compared to last year</w:t>
      </w:r>
    </w:p>
    <w:p w:rsidR="002C7419" w:rsidRPr="002C7419" w:rsidRDefault="002C7419" w:rsidP="00174EB5">
      <w:pPr>
        <w:numPr>
          <w:ilvl w:val="0"/>
          <w:numId w:val="65"/>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Analysis of the portfolio from an ALM perspective as on 31st March</w:t>
      </w:r>
    </w:p>
    <w:p w:rsidR="002C7419" w:rsidRPr="002C7419" w:rsidRDefault="002C7419" w:rsidP="00174EB5">
      <w:pPr>
        <w:numPr>
          <w:ilvl w:val="0"/>
          <w:numId w:val="65"/>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ALM to be done as on 31st March on a run off basis. Formats for ALM working is given in the Return-ACTL-6 of this Master Circular.</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Section 6: Current &amp; Future Solvency and Estimation of Economic Capital</w:t>
      </w:r>
    </w:p>
    <w:p w:rsidR="002C7419" w:rsidRPr="002C7419" w:rsidRDefault="002C7419" w:rsidP="00174EB5">
      <w:pPr>
        <w:numPr>
          <w:ilvl w:val="0"/>
          <w:numId w:val="66"/>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This is a critical chapter wherein the AA is expected to discuss about the current and future solvency position of the company.</w:t>
      </w:r>
    </w:p>
    <w:p w:rsidR="002C7419" w:rsidRPr="002C7419" w:rsidRDefault="002C7419" w:rsidP="00174EB5">
      <w:pPr>
        <w:numPr>
          <w:ilvl w:val="0"/>
          <w:numId w:val="66"/>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AA is expected to perform stress/scenario testing (which he/she deems appropriate from the company’s point of view) to analyze the possible movement of solvency ratio at various levels of confidence.</w:t>
      </w:r>
    </w:p>
    <w:p w:rsidR="002C7419" w:rsidRPr="002C7419" w:rsidRDefault="002C7419" w:rsidP="00174EB5">
      <w:pPr>
        <w:numPr>
          <w:ilvl w:val="0"/>
          <w:numId w:val="66"/>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The scenario/stress testing is expected to be performed on the business projections given earlier.</w:t>
      </w:r>
    </w:p>
    <w:p w:rsidR="002C7419" w:rsidRPr="002C7419" w:rsidRDefault="002C7419" w:rsidP="00174EB5">
      <w:pPr>
        <w:numPr>
          <w:ilvl w:val="0"/>
          <w:numId w:val="66"/>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If the Authority prescribes any specific stress/scenario test to be done for all the players in the industry then that also needs to be included in this section.</w:t>
      </w:r>
    </w:p>
    <w:p w:rsidR="002C7419" w:rsidRPr="002C7419" w:rsidRDefault="002C7419" w:rsidP="00174EB5">
      <w:pPr>
        <w:numPr>
          <w:ilvl w:val="0"/>
          <w:numId w:val="66"/>
        </w:numPr>
        <w:spacing w:after="240" w:line="240" w:lineRule="auto"/>
        <w:jc w:val="both"/>
        <w:rPr>
          <w:rFonts w:ascii="Arial" w:eastAsia="Arial" w:hAnsi="Arial" w:cs="Arial"/>
          <w:b/>
          <w:bCs/>
          <w:sz w:val="18"/>
          <w:szCs w:val="18"/>
          <w:lang w:val="en-US" w:bidi="ar-SA"/>
        </w:rPr>
      </w:pPr>
      <w:r w:rsidRPr="002C7419">
        <w:rPr>
          <w:rFonts w:ascii="Arial" w:eastAsia="Arial" w:hAnsi="Arial" w:cs="Arial"/>
          <w:sz w:val="18"/>
          <w:szCs w:val="18"/>
          <w:lang w:val="en-US" w:bidi="ar-SA"/>
        </w:rPr>
        <w:t>AA shall estimate the Economic Capital as per Annexure ACTL – GI – 4 and submit the related disclosures.</w:t>
      </w:r>
    </w:p>
    <w:p w:rsidR="002C7419" w:rsidRPr="002C7419" w:rsidRDefault="002C7419" w:rsidP="002C7419">
      <w:pPr>
        <w:spacing w:after="200" w:line="276" w:lineRule="auto"/>
        <w:ind w:left="567"/>
        <w:rPr>
          <w:rFonts w:ascii="Arial" w:hAnsi="Arial" w:cs="Arial"/>
          <w:sz w:val="18"/>
          <w:szCs w:val="18"/>
          <w:lang w:bidi="ar-SA"/>
        </w:rPr>
      </w:pPr>
      <w:r w:rsidRPr="002C7419">
        <w:rPr>
          <w:rFonts w:ascii="Arial" w:hAnsi="Arial" w:cs="Arial"/>
          <w:sz w:val="18"/>
          <w:szCs w:val="18"/>
          <w:lang w:bidi="ar-SA"/>
        </w:rPr>
        <w:t>Format to represent the results from scenario / stress testing is given in the Return-ACTL-6 of this Master Circular.</w:t>
      </w:r>
    </w:p>
    <w:p w:rsidR="002C7419" w:rsidRPr="002C7419" w:rsidRDefault="002C7419" w:rsidP="002C7419">
      <w:pPr>
        <w:spacing w:after="200" w:line="276" w:lineRule="auto"/>
        <w:ind w:left="567"/>
        <w:rPr>
          <w:rFonts w:ascii="Arial" w:hAnsi="Arial" w:cs="Arial"/>
          <w:sz w:val="18"/>
          <w:szCs w:val="18"/>
          <w:lang w:bidi="ar-SA"/>
        </w:rPr>
      </w:pPr>
      <w:r w:rsidRPr="002C7419">
        <w:rPr>
          <w:rFonts w:ascii="Arial" w:hAnsi="Arial" w:cs="Arial"/>
          <w:sz w:val="18"/>
          <w:szCs w:val="18"/>
          <w:lang w:bidi="ar-SA"/>
        </w:rPr>
        <w:t>Scenarios are to be explicitly mentioned by AA</w:t>
      </w:r>
    </w:p>
    <w:p w:rsidR="002C7419" w:rsidRPr="002C7419" w:rsidRDefault="002C7419" w:rsidP="002C7419">
      <w:pPr>
        <w:spacing w:after="200" w:line="276" w:lineRule="auto"/>
        <w:ind w:left="426"/>
        <w:rPr>
          <w:rFonts w:ascii="Arial" w:hAnsi="Arial" w:cs="Arial"/>
          <w:b/>
          <w:bCs/>
          <w:sz w:val="18"/>
          <w:szCs w:val="18"/>
          <w:lang w:bidi="ar-SA"/>
        </w:rPr>
      </w:pPr>
      <w:r w:rsidRPr="002C7419">
        <w:rPr>
          <w:rFonts w:ascii="Arial" w:hAnsi="Arial" w:cs="Arial"/>
          <w:b/>
          <w:bCs/>
          <w:sz w:val="18"/>
          <w:szCs w:val="18"/>
          <w:lang w:bidi="ar-SA"/>
        </w:rPr>
        <w:t>Section 7: Risk Management</w:t>
      </w:r>
    </w:p>
    <w:p w:rsidR="002C7419" w:rsidRPr="002C7419" w:rsidRDefault="002C7419" w:rsidP="00174EB5">
      <w:pPr>
        <w:numPr>
          <w:ilvl w:val="0"/>
          <w:numId w:val="67"/>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In this section, the AA shall focus on identification of potential risks faced by the insurer both on a gross and net basis in a comprehensive manner along with mitigation and impact on the company.</w:t>
      </w:r>
    </w:p>
    <w:p w:rsidR="002C7419" w:rsidRPr="002C7419" w:rsidRDefault="002C7419" w:rsidP="00174EB5">
      <w:pPr>
        <w:numPr>
          <w:ilvl w:val="0"/>
          <w:numId w:val="67"/>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Ideally, the overall characterization shall include the various key risk accumulations, be they by exposure lines or operational units, etc., per the AA’s discretion. In addition, shall characterize individually those accumulations that are material. For instance, Third Party exposure is a significant accumulation in its own merit for insurers that write Motor business. The AA shall opine how the overall risk characteristics of the insurer compare with the stated risk appetite approved by the insurer’s board of directors.</w:t>
      </w:r>
    </w:p>
    <w:p w:rsidR="002C7419" w:rsidRPr="002C7419" w:rsidRDefault="002C7419" w:rsidP="00174EB5">
      <w:pPr>
        <w:numPr>
          <w:ilvl w:val="0"/>
          <w:numId w:val="67"/>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The AA shall discuss the following point-wise</w:t>
      </w:r>
    </w:p>
    <w:p w:rsidR="002C7419" w:rsidRPr="002C7419" w:rsidRDefault="002C7419" w:rsidP="00174EB5">
      <w:pPr>
        <w:numPr>
          <w:ilvl w:val="0"/>
          <w:numId w:val="68"/>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The material lines of business written</w:t>
      </w:r>
    </w:p>
    <w:p w:rsidR="002C7419" w:rsidRPr="002C7419" w:rsidRDefault="002C7419" w:rsidP="00174EB5">
      <w:pPr>
        <w:numPr>
          <w:ilvl w:val="0"/>
          <w:numId w:val="68"/>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The material reserves arising from lines in run-off (if any)</w:t>
      </w:r>
    </w:p>
    <w:p w:rsidR="002C7419" w:rsidRPr="002C7419" w:rsidRDefault="002C7419" w:rsidP="00174EB5">
      <w:pPr>
        <w:numPr>
          <w:ilvl w:val="0"/>
          <w:numId w:val="68"/>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Key Risks</w:t>
      </w:r>
    </w:p>
    <w:p w:rsidR="002C7419" w:rsidRPr="002C7419" w:rsidRDefault="002C7419" w:rsidP="00174EB5">
      <w:pPr>
        <w:numPr>
          <w:ilvl w:val="0"/>
          <w:numId w:val="68"/>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Risk Concentration. Region wise, product wise, line of business wise, distribution channel wise, any other factor deemed material by the AA, etc.</w:t>
      </w:r>
    </w:p>
    <w:p w:rsidR="002C7419" w:rsidRPr="002C7419" w:rsidRDefault="002C7419" w:rsidP="00174EB5">
      <w:pPr>
        <w:numPr>
          <w:ilvl w:val="0"/>
          <w:numId w:val="68"/>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Key trends or factors that have or may have a significant impact on the financial condition of the company</w:t>
      </w:r>
    </w:p>
    <w:p w:rsidR="002C7419" w:rsidRPr="002C7419" w:rsidRDefault="002C7419" w:rsidP="00174EB5">
      <w:pPr>
        <w:numPr>
          <w:ilvl w:val="0"/>
          <w:numId w:val="68"/>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The impact arising out of the company’s operational practices like discounts, response to market competition, reserving practices, catastrophes, business volume, etc.</w:t>
      </w:r>
    </w:p>
    <w:p w:rsidR="002C7419" w:rsidRPr="002C7419" w:rsidRDefault="002C7419" w:rsidP="002C7419">
      <w:pPr>
        <w:spacing w:after="0" w:line="240" w:lineRule="auto"/>
        <w:ind w:left="1134"/>
        <w:jc w:val="both"/>
        <w:rPr>
          <w:rFonts w:ascii="Arial" w:eastAsia="Arial" w:hAnsi="Arial" w:cs="Arial"/>
          <w:sz w:val="18"/>
          <w:szCs w:val="18"/>
          <w:lang w:val="en-US" w:bidi="ar-SA"/>
        </w:rPr>
      </w:pPr>
    </w:p>
    <w:p w:rsidR="002C7419" w:rsidRPr="002C7419" w:rsidRDefault="002C7419" w:rsidP="00174EB5">
      <w:pPr>
        <w:numPr>
          <w:ilvl w:val="0"/>
          <w:numId w:val="67"/>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Risk Characterization</w:t>
      </w:r>
    </w:p>
    <w:p w:rsidR="002C7419" w:rsidRPr="002C7419" w:rsidRDefault="002C7419" w:rsidP="002C7419">
      <w:pPr>
        <w:spacing w:after="200" w:line="276" w:lineRule="auto"/>
        <w:ind w:left="720"/>
        <w:rPr>
          <w:rFonts w:ascii="Arial" w:hAnsi="Arial" w:cs="Arial"/>
          <w:sz w:val="18"/>
          <w:szCs w:val="18"/>
          <w:lang w:bidi="ar-SA"/>
        </w:rPr>
      </w:pPr>
      <w:r w:rsidRPr="002C7419">
        <w:rPr>
          <w:rFonts w:ascii="Arial" w:hAnsi="Arial" w:cs="Arial"/>
          <w:sz w:val="18"/>
          <w:szCs w:val="18"/>
          <w:lang w:bidi="ar-SA"/>
        </w:rPr>
        <w:t>The AA shall characterize the risk faced by the company with the help of:</w:t>
      </w:r>
    </w:p>
    <w:p w:rsidR="002C7419" w:rsidRPr="002C7419" w:rsidRDefault="002C7419" w:rsidP="00174EB5">
      <w:pPr>
        <w:numPr>
          <w:ilvl w:val="0"/>
          <w:numId w:val="74"/>
        </w:numPr>
        <w:spacing w:after="240" w:line="240" w:lineRule="auto"/>
        <w:ind w:left="144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 xml:space="preserve">Accumulation of risk exposures under different categories that pose a material threat to the company’s financial condition. To the extent possible, the risk categories should be mutually </w:t>
      </w:r>
      <w:r w:rsidRPr="002C7419">
        <w:rPr>
          <w:rFonts w:ascii="Arial" w:eastAsia="Arial" w:hAnsi="Arial" w:cs="Arial"/>
          <w:sz w:val="18"/>
          <w:szCs w:val="18"/>
          <w:lang w:val="en-US" w:bidi="ar-SA"/>
        </w:rPr>
        <w:lastRenderedPageBreak/>
        <w:t>exclusive and jointly exhaustive but the over-riding factor is to include all groupings that can lead to a large scale impact on the company. The AA shall define the materiality of the groupings -- potential financial impact as a percent of net worth. Operational risk and Investment Risk shall be modeled independently from the underwriting exposure categories to the extent that their impact is not included in the underwriting groupings. For example, risks arising out of TPA operations could be included as part of the underwriting risk or separately as an operational risk</w:t>
      </w:r>
    </w:p>
    <w:p w:rsidR="002C7419" w:rsidRPr="002C7419" w:rsidRDefault="002C7419" w:rsidP="00174EB5">
      <w:pPr>
        <w:numPr>
          <w:ilvl w:val="0"/>
          <w:numId w:val="74"/>
        </w:numPr>
        <w:spacing w:after="240" w:line="240" w:lineRule="auto"/>
        <w:ind w:left="144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It is desirable that the AA augments his analysis by constructing a “variance co-variance” matrix and provide the basic statistical measures. Minimally, given the tail length of certain key category risks a multivariate log normal distribution can be modeled on the data.</w:t>
      </w:r>
    </w:p>
    <w:p w:rsidR="002C7419" w:rsidRPr="002C7419" w:rsidRDefault="002C7419" w:rsidP="00174EB5">
      <w:pPr>
        <w:numPr>
          <w:ilvl w:val="0"/>
          <w:numId w:val="67"/>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Risk management and mitigation</w:t>
      </w:r>
    </w:p>
    <w:p w:rsidR="002C7419" w:rsidRPr="002C7419" w:rsidRDefault="002C7419" w:rsidP="002C7419">
      <w:pPr>
        <w:spacing w:after="200" w:line="276" w:lineRule="auto"/>
        <w:ind w:left="709"/>
        <w:rPr>
          <w:rFonts w:ascii="Arial" w:hAnsi="Arial" w:cs="Arial"/>
          <w:sz w:val="18"/>
          <w:szCs w:val="18"/>
          <w:lang w:bidi="ar-SA"/>
        </w:rPr>
      </w:pPr>
      <w:r w:rsidRPr="002C7419">
        <w:rPr>
          <w:rFonts w:ascii="Arial" w:hAnsi="Arial" w:cs="Arial"/>
          <w:sz w:val="18"/>
          <w:szCs w:val="18"/>
          <w:lang w:bidi="ar-SA"/>
        </w:rPr>
        <w:t>The AA shall evaluate the capacity of the company to handle the underlying risk.</w:t>
      </w:r>
    </w:p>
    <w:p w:rsidR="002C7419" w:rsidRPr="002C7419" w:rsidRDefault="002C7419" w:rsidP="00174EB5">
      <w:pPr>
        <w:numPr>
          <w:ilvl w:val="0"/>
          <w:numId w:val="68"/>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An overview of the risk management functions with special focus on the chain of command employed in accepting and managing risks.</w:t>
      </w:r>
    </w:p>
    <w:p w:rsidR="002C7419" w:rsidRPr="002C7419" w:rsidRDefault="002C7419" w:rsidP="00174EB5">
      <w:pPr>
        <w:numPr>
          <w:ilvl w:val="0"/>
          <w:numId w:val="68"/>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Steps taken to understand the quantity of risk and risk appetite.</w:t>
      </w:r>
    </w:p>
    <w:p w:rsidR="002C7419" w:rsidRPr="002C7419" w:rsidRDefault="002C7419" w:rsidP="00174EB5">
      <w:pPr>
        <w:numPr>
          <w:ilvl w:val="0"/>
          <w:numId w:val="68"/>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The risk return trade-off guiding the company’s underwriting and investing operations including the overarching characteristics of the implemented protection structure including reinsurance contracts.</w:t>
      </w:r>
    </w:p>
    <w:p w:rsidR="002C7419" w:rsidRPr="002C7419" w:rsidRDefault="002C7419" w:rsidP="00174EB5">
      <w:pPr>
        <w:numPr>
          <w:ilvl w:val="0"/>
          <w:numId w:val="68"/>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Risk monitoring procedures, review process and feedback loop.</w:t>
      </w:r>
    </w:p>
    <w:p w:rsidR="002C7419" w:rsidRPr="002C7419" w:rsidRDefault="002C7419" w:rsidP="00174EB5">
      <w:pPr>
        <w:numPr>
          <w:ilvl w:val="0"/>
          <w:numId w:val="68"/>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Contingency plans for emerging risks and the development of latent claims (if any).</w:t>
      </w:r>
    </w:p>
    <w:p w:rsidR="002C7419" w:rsidRPr="002C7419" w:rsidRDefault="002C7419" w:rsidP="00174EB5">
      <w:pPr>
        <w:numPr>
          <w:ilvl w:val="0"/>
          <w:numId w:val="68"/>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Development of necessary structural changes in pricing and reserving methodologies as a function of the risk performance of the company.</w:t>
      </w:r>
    </w:p>
    <w:p w:rsidR="002C7419" w:rsidRPr="002C7419" w:rsidRDefault="002C7419" w:rsidP="00174EB5">
      <w:pPr>
        <w:numPr>
          <w:ilvl w:val="0"/>
          <w:numId w:val="67"/>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Sensitivity</w:t>
      </w:r>
    </w:p>
    <w:p w:rsidR="002C7419" w:rsidRPr="002C7419" w:rsidRDefault="002C7419" w:rsidP="002C7419">
      <w:pPr>
        <w:spacing w:after="200" w:line="276" w:lineRule="auto"/>
        <w:ind w:left="426"/>
        <w:rPr>
          <w:rFonts w:ascii="Arial" w:hAnsi="Arial" w:cs="Arial"/>
          <w:sz w:val="18"/>
          <w:szCs w:val="18"/>
          <w:lang w:bidi="ar-SA"/>
        </w:rPr>
      </w:pPr>
      <w:r w:rsidRPr="002C7419">
        <w:rPr>
          <w:rFonts w:ascii="Arial" w:hAnsi="Arial" w:cs="Arial"/>
          <w:sz w:val="18"/>
          <w:szCs w:val="18"/>
          <w:lang w:bidi="ar-SA"/>
        </w:rPr>
        <w:t>At the enterprise level, the AA shall perform sensitivity analysis and present the results. Format is provided in the Return-ACTL-6 of this Master Circular.</w:t>
      </w:r>
    </w:p>
    <w:p w:rsidR="002C7419" w:rsidRPr="002C7419" w:rsidRDefault="002C7419" w:rsidP="002C7419">
      <w:pPr>
        <w:spacing w:after="200" w:line="276" w:lineRule="auto"/>
        <w:ind w:left="426"/>
        <w:rPr>
          <w:rFonts w:ascii="Arial" w:hAnsi="Arial" w:cs="Arial"/>
          <w:sz w:val="18"/>
          <w:szCs w:val="18"/>
          <w:lang w:bidi="ar-SA"/>
        </w:rPr>
      </w:pPr>
      <w:r w:rsidRPr="002C7419">
        <w:rPr>
          <w:rFonts w:ascii="Arial" w:hAnsi="Arial" w:cs="Arial"/>
          <w:sz w:val="18"/>
          <w:szCs w:val="18"/>
          <w:lang w:bidi="ar-SA"/>
        </w:rPr>
        <w:t>The AA shall define explicitly the base &amp; the pessimistic scenarios assumed in arriving at the projections and discuss point-wise the following:</w:t>
      </w:r>
    </w:p>
    <w:p w:rsidR="002C7419" w:rsidRPr="002C7419" w:rsidRDefault="002C7419" w:rsidP="00174EB5">
      <w:pPr>
        <w:numPr>
          <w:ilvl w:val="0"/>
          <w:numId w:val="68"/>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The sensitivity of the business to the key risk exposures.</w:t>
      </w:r>
    </w:p>
    <w:p w:rsidR="002C7419" w:rsidRPr="002C7419" w:rsidRDefault="002C7419" w:rsidP="00174EB5">
      <w:pPr>
        <w:numPr>
          <w:ilvl w:val="0"/>
          <w:numId w:val="68"/>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The methods and assumptions used to assess the sensitivities.</w:t>
      </w:r>
    </w:p>
    <w:p w:rsidR="002C7419" w:rsidRPr="002C7419" w:rsidRDefault="002C7419" w:rsidP="00174EB5">
      <w:pPr>
        <w:numPr>
          <w:ilvl w:val="0"/>
          <w:numId w:val="68"/>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The sensitivity of the risks that have a significant impact on the solvency of the company.</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Section 8: Reinsurance</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 xml:space="preserve">     In this chapter the AA shall discuss the following</w:t>
      </w:r>
    </w:p>
    <w:p w:rsidR="002C7419" w:rsidRPr="002C7419" w:rsidRDefault="002C7419" w:rsidP="00174EB5">
      <w:pPr>
        <w:numPr>
          <w:ilvl w:val="0"/>
          <w:numId w:val="69"/>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Reinsurance program of the company in the past year and its adequacy.</w:t>
      </w:r>
    </w:p>
    <w:p w:rsidR="002C7419" w:rsidRPr="002C7419" w:rsidRDefault="002C7419" w:rsidP="00174EB5">
      <w:pPr>
        <w:numPr>
          <w:ilvl w:val="0"/>
          <w:numId w:val="69"/>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Reinsurance program for the forthcoming year.</w:t>
      </w:r>
    </w:p>
    <w:p w:rsidR="002C7419" w:rsidRPr="002C7419" w:rsidRDefault="002C7419" w:rsidP="00174EB5">
      <w:pPr>
        <w:numPr>
          <w:ilvl w:val="0"/>
          <w:numId w:val="69"/>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Changes with respect to previous year’s program to be highlighted.</w:t>
      </w:r>
    </w:p>
    <w:p w:rsidR="002C7419" w:rsidRPr="002C7419" w:rsidRDefault="002C7419" w:rsidP="00174EB5">
      <w:pPr>
        <w:numPr>
          <w:ilvl w:val="0"/>
          <w:numId w:val="69"/>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AA may also include a table along with details and analysis of treaties.</w:t>
      </w:r>
    </w:p>
    <w:p w:rsidR="002C7419" w:rsidRPr="002C7419" w:rsidRDefault="002C7419" w:rsidP="00174EB5">
      <w:pPr>
        <w:numPr>
          <w:ilvl w:val="0"/>
          <w:numId w:val="69"/>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AA’s recommendations.</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lastRenderedPageBreak/>
        <w:t>Section 9: Comments of the Board of the Insurer and Actions taken Report</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 xml:space="preserve">      The insurer shall provide the following under this chapter:</w:t>
      </w:r>
    </w:p>
    <w:p w:rsidR="002C7419" w:rsidRPr="002C7419" w:rsidRDefault="002C7419" w:rsidP="00174EB5">
      <w:pPr>
        <w:numPr>
          <w:ilvl w:val="0"/>
          <w:numId w:val="70"/>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The date and place of board meeting where the report was presented</w:t>
      </w:r>
    </w:p>
    <w:p w:rsidR="002C7419" w:rsidRPr="002C7419" w:rsidRDefault="002C7419" w:rsidP="00174EB5">
      <w:pPr>
        <w:numPr>
          <w:ilvl w:val="0"/>
          <w:numId w:val="70"/>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Whether formally presented or tabled or sent by circulation</w:t>
      </w:r>
    </w:p>
    <w:p w:rsidR="002C7419" w:rsidRPr="002C7419" w:rsidRDefault="002C7419" w:rsidP="00174EB5">
      <w:pPr>
        <w:numPr>
          <w:ilvl w:val="0"/>
          <w:numId w:val="70"/>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Comments of the Board and proposed course of action, if any on the any part of the FCR or issues raised by AA</w:t>
      </w:r>
    </w:p>
    <w:p w:rsidR="002C7419" w:rsidRPr="002C7419" w:rsidRDefault="002C7419" w:rsidP="00174EB5">
      <w:pPr>
        <w:numPr>
          <w:ilvl w:val="0"/>
          <w:numId w:val="70"/>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If the presentation happens after the submission deadline then the board comments may be sent separately to the Authority</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Section 10(a): Certification by Appointed Actuary &amp; CEO</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AA Certification:</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“I, (name of AA), the Appointed Actuary of (name of insurer), hereby certify,</w:t>
      </w:r>
    </w:p>
    <w:p w:rsidR="002C7419" w:rsidRPr="002C7419" w:rsidRDefault="002C7419" w:rsidP="00174EB5">
      <w:pPr>
        <w:numPr>
          <w:ilvl w:val="0"/>
          <w:numId w:val="71"/>
        </w:numPr>
        <w:spacing w:after="240" w:line="240" w:lineRule="auto"/>
        <w:ind w:left="1494"/>
        <w:jc w:val="both"/>
        <w:rPr>
          <w:rFonts w:ascii="Arial" w:eastAsia="Arial" w:hAnsi="Arial" w:cs="Arial"/>
          <w:sz w:val="18"/>
          <w:szCs w:val="18"/>
          <w:lang w:val="en-US" w:bidi="ar-SA"/>
        </w:rPr>
      </w:pPr>
      <w:r w:rsidRPr="002C7419">
        <w:rPr>
          <w:rFonts w:ascii="Arial" w:eastAsia="Arial" w:hAnsi="Arial" w:cs="Arial"/>
          <w:sz w:val="18"/>
          <w:szCs w:val="18"/>
          <w:lang w:val="en-US" w:bidi="ar-SA"/>
        </w:rPr>
        <w:t>that I have complied with the provisions of the Insurance Act, 1938, Regulations, Rules and Directions of the IRDA;</w:t>
      </w:r>
    </w:p>
    <w:p w:rsidR="002C7419" w:rsidRPr="002C7419" w:rsidRDefault="002C7419" w:rsidP="00174EB5">
      <w:pPr>
        <w:numPr>
          <w:ilvl w:val="0"/>
          <w:numId w:val="71"/>
        </w:numPr>
        <w:spacing w:after="240" w:line="240" w:lineRule="auto"/>
        <w:ind w:left="1494"/>
        <w:jc w:val="both"/>
        <w:rPr>
          <w:rFonts w:ascii="Arial" w:eastAsia="Arial" w:hAnsi="Arial" w:cs="Arial"/>
          <w:sz w:val="18"/>
          <w:szCs w:val="18"/>
          <w:lang w:val="en-US" w:bidi="ar-SA"/>
        </w:rPr>
      </w:pPr>
      <w:r w:rsidRPr="002C7419">
        <w:rPr>
          <w:rFonts w:ascii="Arial" w:eastAsia="Arial" w:hAnsi="Arial" w:cs="Arial"/>
          <w:sz w:val="18"/>
          <w:szCs w:val="18"/>
          <w:lang w:val="en-US" w:bidi="ar-SA"/>
        </w:rPr>
        <w:t>that I have taken into account all contingencies appropriate to the business that is valued and that the assumptions employed in the valuation are appropriate;</w:t>
      </w:r>
    </w:p>
    <w:p w:rsidR="002C7419" w:rsidRPr="002C7419" w:rsidRDefault="002C7419" w:rsidP="00174EB5">
      <w:pPr>
        <w:numPr>
          <w:ilvl w:val="0"/>
          <w:numId w:val="71"/>
        </w:numPr>
        <w:spacing w:after="240" w:line="240" w:lineRule="auto"/>
        <w:ind w:left="1494"/>
        <w:jc w:val="both"/>
        <w:rPr>
          <w:rFonts w:ascii="Arial" w:eastAsia="Arial" w:hAnsi="Arial" w:cs="Arial"/>
          <w:sz w:val="18"/>
          <w:szCs w:val="18"/>
          <w:lang w:val="en-US" w:bidi="ar-SA"/>
        </w:rPr>
      </w:pPr>
      <w:r w:rsidRPr="002C7419">
        <w:rPr>
          <w:rFonts w:ascii="Arial" w:eastAsia="Arial" w:hAnsi="Arial" w:cs="Arial"/>
          <w:sz w:val="18"/>
          <w:szCs w:val="18"/>
          <w:lang w:val="en-US" w:bidi="ar-SA"/>
        </w:rPr>
        <w:t>that the mathematical reserves have been based on accurate data and have been calculated and reported accurately, subject to the following qualifications (list the qualifications, if any);</w:t>
      </w:r>
    </w:p>
    <w:p w:rsidR="002C7419" w:rsidRPr="002C7419" w:rsidRDefault="002C7419" w:rsidP="00174EB5">
      <w:pPr>
        <w:numPr>
          <w:ilvl w:val="0"/>
          <w:numId w:val="71"/>
        </w:numPr>
        <w:spacing w:after="240" w:line="240" w:lineRule="auto"/>
        <w:ind w:left="1494"/>
        <w:jc w:val="both"/>
        <w:rPr>
          <w:rFonts w:ascii="Arial" w:eastAsia="Arial" w:hAnsi="Arial" w:cs="Arial"/>
          <w:sz w:val="18"/>
          <w:szCs w:val="18"/>
          <w:lang w:val="en-US" w:bidi="ar-SA"/>
        </w:rPr>
      </w:pPr>
      <w:r w:rsidRPr="002C7419">
        <w:rPr>
          <w:rFonts w:ascii="Arial" w:eastAsia="Arial" w:hAnsi="Arial" w:cs="Arial"/>
          <w:sz w:val="18"/>
          <w:szCs w:val="18"/>
          <w:lang w:val="en-US" w:bidi="ar-SA"/>
        </w:rPr>
        <w:t>that I have calculated the Required Solvency Margin accurately; and</w:t>
      </w:r>
    </w:p>
    <w:p w:rsidR="002C7419" w:rsidRPr="002C7419" w:rsidRDefault="002C7419" w:rsidP="00174EB5">
      <w:pPr>
        <w:numPr>
          <w:ilvl w:val="0"/>
          <w:numId w:val="71"/>
        </w:numPr>
        <w:spacing w:after="240" w:line="240" w:lineRule="auto"/>
        <w:ind w:left="1494"/>
        <w:jc w:val="both"/>
        <w:rPr>
          <w:rFonts w:ascii="Arial" w:eastAsia="Arial" w:hAnsi="Arial" w:cs="Arial"/>
          <w:sz w:val="18"/>
          <w:szCs w:val="18"/>
          <w:lang w:val="en-US" w:bidi="ar-SA"/>
        </w:rPr>
      </w:pPr>
      <w:r w:rsidRPr="002C7419">
        <w:rPr>
          <w:rFonts w:ascii="Arial" w:eastAsia="Arial" w:hAnsi="Arial" w:cs="Arial"/>
          <w:sz w:val="18"/>
          <w:szCs w:val="18"/>
          <w:lang w:val="en-US" w:bidi="ar-SA"/>
        </w:rPr>
        <w:t>that the mathematical reserves along with the Required Solvency Margin make good and sufficient provision for all the unmatured obligations under the terms of the policies on the books of the insurer.</w:t>
      </w:r>
    </w:p>
    <w:p w:rsidR="002C7419" w:rsidRPr="002C7419" w:rsidRDefault="002C7419" w:rsidP="00174EB5">
      <w:pPr>
        <w:numPr>
          <w:ilvl w:val="0"/>
          <w:numId w:val="71"/>
        </w:numPr>
        <w:spacing w:after="240" w:line="240" w:lineRule="auto"/>
        <w:ind w:left="1494"/>
        <w:jc w:val="both"/>
        <w:rPr>
          <w:rFonts w:ascii="Arial" w:eastAsia="Arial" w:hAnsi="Arial" w:cs="Arial"/>
          <w:sz w:val="18"/>
          <w:szCs w:val="18"/>
          <w:lang w:val="en-US" w:bidi="ar-SA"/>
        </w:rPr>
      </w:pPr>
      <w:r w:rsidRPr="002C7419">
        <w:rPr>
          <w:rFonts w:ascii="Arial" w:eastAsia="Arial" w:hAnsi="Arial" w:cs="Arial"/>
          <w:sz w:val="18"/>
          <w:szCs w:val="18"/>
          <w:lang w:val="en-US" w:bidi="ar-SA"/>
        </w:rPr>
        <w:t>that this Financial Condition Report depicts the true underlying financial position of the insurer as on the Financial Year ending dd/mm/yyyy</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Name of Insurer:</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Name of Appointed Actuary:</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Signature of Appointed Actuary:</w:t>
      </w:r>
    </w:p>
    <w:p w:rsidR="002C7419" w:rsidRPr="002C7419" w:rsidRDefault="002C7419" w:rsidP="002C7419">
      <w:pPr>
        <w:spacing w:after="200" w:line="276" w:lineRule="auto"/>
        <w:rPr>
          <w:rFonts w:ascii="Arial" w:hAnsi="Arial" w:cs="Arial"/>
          <w:b/>
          <w:bCs/>
          <w:sz w:val="18"/>
          <w:szCs w:val="18"/>
          <w:lang w:bidi="ar-SA"/>
        </w:rPr>
      </w:pP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CEO Certification:</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I certify that full and accurate data has been furnished to the Appointed Actuary (name) for the preparation of this Financial Condition Report as on the 31st day of March of ……… (date of investigation).</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Name of insurer:</w:t>
      </w: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Name of the CEO:</w:t>
      </w: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Signature of the CEO:</w:t>
      </w: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Place:</w:t>
      </w: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Date:</w:t>
      </w: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lastRenderedPageBreak/>
        <w:t>Company Seal:</w:t>
      </w:r>
    </w:p>
    <w:p w:rsidR="002C7419" w:rsidRPr="002C7419" w:rsidRDefault="002C7419" w:rsidP="002C7419">
      <w:pPr>
        <w:spacing w:after="200" w:line="276" w:lineRule="auto"/>
        <w:rPr>
          <w:rFonts w:ascii="Arial" w:hAnsi="Arial" w:cs="Arial"/>
          <w:sz w:val="18"/>
          <w:szCs w:val="18"/>
          <w:lang w:bidi="ar-SA"/>
        </w:rPr>
      </w:pPr>
    </w:p>
    <w:p w:rsidR="002C7419" w:rsidRPr="002C7419" w:rsidRDefault="002C7419" w:rsidP="002C7419">
      <w:pPr>
        <w:spacing w:after="200" w:line="276" w:lineRule="auto"/>
        <w:rPr>
          <w:rFonts w:ascii="Arial" w:hAnsi="Arial" w:cs="Arial"/>
          <w:sz w:val="18"/>
          <w:szCs w:val="18"/>
          <w:lang w:bidi="ar-SA"/>
        </w:rPr>
      </w:pPr>
    </w:p>
    <w:p w:rsidR="002C7419" w:rsidRPr="002C7419" w:rsidRDefault="002C7419" w:rsidP="002C7419">
      <w:pPr>
        <w:spacing w:after="200" w:line="276" w:lineRule="auto"/>
        <w:rPr>
          <w:rFonts w:ascii="Arial" w:hAnsi="Arial" w:cs="Arial"/>
          <w:sz w:val="18"/>
          <w:szCs w:val="18"/>
          <w:lang w:bidi="ar-SA"/>
        </w:rPr>
      </w:pPr>
    </w:p>
    <w:p w:rsidR="002C7419" w:rsidRPr="002C7419" w:rsidRDefault="002C7419" w:rsidP="002C7419">
      <w:pPr>
        <w:spacing w:after="200" w:line="276" w:lineRule="auto"/>
        <w:rPr>
          <w:rFonts w:ascii="Arial" w:hAnsi="Arial" w:cs="Arial"/>
          <w:sz w:val="18"/>
          <w:szCs w:val="18"/>
          <w:lang w:bidi="ar-SA"/>
        </w:rPr>
      </w:pP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Section 10(b): Certification by mentor (if applicable)</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Mentor Certification (if applicable)</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“I, (name of Mentor), the Mentor of (name of insurer), hereby certify,</w:t>
      </w:r>
    </w:p>
    <w:p w:rsidR="002C7419" w:rsidRPr="002C7419" w:rsidRDefault="002C7419" w:rsidP="00174EB5">
      <w:pPr>
        <w:numPr>
          <w:ilvl w:val="0"/>
          <w:numId w:val="72"/>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that I have reviewed the submission made by the Appointed Actuary.</w:t>
      </w:r>
    </w:p>
    <w:p w:rsidR="002C7419" w:rsidRPr="002C7419" w:rsidRDefault="002C7419" w:rsidP="00174EB5">
      <w:pPr>
        <w:numPr>
          <w:ilvl w:val="0"/>
          <w:numId w:val="72"/>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that I concur with the aforesaid submission.</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Name of Insurer:</w:t>
      </w: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Name of Mentor:</w:t>
      </w: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Signature of Mentor:</w:t>
      </w: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Place:</w:t>
      </w: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Date:</w:t>
      </w: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Counter signed by CEO:</w:t>
      </w: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Place:</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Date:</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sz w:val="18"/>
          <w:szCs w:val="18"/>
          <w:lang w:bidi="ar-SA"/>
        </w:rPr>
        <w:t>Company Seal:</w:t>
      </w:r>
    </w:p>
    <w:p w:rsidR="002C7419" w:rsidRPr="002C7419" w:rsidRDefault="002C7419" w:rsidP="002C7419">
      <w:pPr>
        <w:spacing w:after="200" w:line="276" w:lineRule="auto"/>
        <w:rPr>
          <w:rFonts w:ascii="Arial" w:hAnsi="Arial" w:cs="Arial"/>
          <w:b/>
          <w:bCs/>
          <w:sz w:val="18"/>
          <w:szCs w:val="18"/>
          <w:lang w:bidi="ar-SA"/>
        </w:rPr>
      </w:pPr>
    </w:p>
    <w:p w:rsidR="002C7419" w:rsidRPr="002C7419" w:rsidRDefault="002C7419" w:rsidP="002C7419">
      <w:pPr>
        <w:spacing w:after="200" w:line="276" w:lineRule="auto"/>
        <w:rPr>
          <w:rFonts w:ascii="Arial" w:hAnsi="Arial" w:cs="Arial"/>
          <w:b/>
          <w:bCs/>
          <w:sz w:val="18"/>
          <w:szCs w:val="18"/>
          <w:lang w:bidi="ar-SA"/>
        </w:rPr>
      </w:pP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GLOSSARY</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Average Gross premium : </w:t>
      </w:r>
      <w:r w:rsidRPr="002C7419">
        <w:rPr>
          <w:rFonts w:ascii="Arial" w:eastAsia="Arial" w:hAnsi="Arial" w:cs="Arial"/>
          <w:sz w:val="18"/>
          <w:szCs w:val="18"/>
          <w:lang w:val="en-US" w:bidi="ar-SA"/>
        </w:rPr>
        <w:t xml:space="preserve">Gross premium </w:t>
      </w:r>
      <w:r w:rsidRPr="002C7419">
        <w:rPr>
          <w:rFonts w:ascii="Arial" w:eastAsia="Arial" w:hAnsi="Arial" w:cs="Arial"/>
          <w:i/>
          <w:iCs/>
          <w:sz w:val="18"/>
          <w:szCs w:val="18"/>
          <w:lang w:val="en-US" w:bidi="ar-SA"/>
        </w:rPr>
        <w:t>I</w:t>
      </w:r>
      <w:r w:rsidRPr="002C7419">
        <w:rPr>
          <w:rFonts w:ascii="Arial" w:eastAsia="Arial" w:hAnsi="Arial" w:cs="Arial"/>
          <w:sz w:val="18"/>
          <w:szCs w:val="18"/>
          <w:lang w:val="en-US" w:bidi="ar-SA"/>
        </w:rPr>
        <w:t xml:space="preserve"> number of exposures</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Average net premium : </w:t>
      </w:r>
      <w:r w:rsidRPr="002C7419">
        <w:rPr>
          <w:rFonts w:ascii="Arial" w:eastAsia="Arial" w:hAnsi="Arial" w:cs="Arial"/>
          <w:sz w:val="18"/>
          <w:szCs w:val="18"/>
          <w:lang w:val="en-US" w:bidi="ar-SA"/>
        </w:rPr>
        <w:t>Net premium / Number of exposures</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Average Sum insured : </w:t>
      </w:r>
      <w:r w:rsidRPr="002C7419">
        <w:rPr>
          <w:rFonts w:ascii="Arial" w:eastAsia="Arial" w:hAnsi="Arial" w:cs="Arial"/>
          <w:sz w:val="18"/>
          <w:szCs w:val="18"/>
          <w:lang w:val="en-US" w:bidi="ar-SA"/>
        </w:rPr>
        <w:t>Total sum insured / Number of exposures</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Allocated loss adjustment expenses: </w:t>
      </w:r>
      <w:r w:rsidRPr="002C7419">
        <w:rPr>
          <w:rFonts w:ascii="Arial" w:eastAsia="Arial" w:hAnsi="Arial" w:cs="Arial"/>
          <w:sz w:val="18"/>
          <w:szCs w:val="18"/>
          <w:lang w:val="en-US" w:bidi="ar-SA"/>
        </w:rPr>
        <w:t>correspond to those costs that the insurer is able to assign to a particular claim.</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Combined ratio : </w:t>
      </w:r>
      <w:r w:rsidRPr="002C7419">
        <w:rPr>
          <w:rFonts w:ascii="Arial" w:eastAsia="Arial" w:hAnsi="Arial" w:cs="Arial"/>
          <w:sz w:val="18"/>
          <w:szCs w:val="18"/>
          <w:lang w:val="en-US" w:bidi="ar-SA"/>
        </w:rPr>
        <w:t>Net commission ratio + expense ratio + Net incurred claim ratio</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Claim Frequency : </w:t>
      </w:r>
      <w:r w:rsidRPr="002C7419">
        <w:rPr>
          <w:rFonts w:ascii="Arial" w:eastAsia="Arial" w:hAnsi="Arial" w:cs="Arial"/>
          <w:sz w:val="18"/>
          <w:szCs w:val="18"/>
          <w:lang w:val="en-US" w:bidi="ar-SA"/>
        </w:rPr>
        <w:t>Number of incurred claims / Number of exposures</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Claim Severity : </w:t>
      </w:r>
      <w:r w:rsidRPr="002C7419">
        <w:rPr>
          <w:rFonts w:ascii="Arial" w:eastAsia="Arial" w:hAnsi="Arial" w:cs="Arial"/>
          <w:sz w:val="18"/>
          <w:szCs w:val="18"/>
          <w:lang w:val="en-US" w:bidi="ar-SA"/>
        </w:rPr>
        <w:t>Gross (net) Incurred claim amount / Number of Incurred claims</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Closed claim without claim payment (number): </w:t>
      </w:r>
      <w:r w:rsidRPr="002C7419">
        <w:rPr>
          <w:rFonts w:ascii="Arial" w:eastAsia="Arial" w:hAnsi="Arial" w:cs="Arial"/>
          <w:sz w:val="18"/>
          <w:szCs w:val="18"/>
          <w:lang w:val="en-US" w:bidi="ar-SA"/>
        </w:rPr>
        <w:t>Includes all the claims that are closed without claim payment.</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Closed claim without claim payment (amount) : (</w:t>
      </w:r>
      <w:r w:rsidRPr="002C7419">
        <w:rPr>
          <w:rFonts w:ascii="Arial" w:eastAsia="Arial" w:hAnsi="Arial" w:cs="Arial"/>
          <w:b/>
          <w:bCs/>
          <w:sz w:val="18"/>
          <w:szCs w:val="18"/>
          <w:u w:val="single"/>
          <w:lang w:val="en-US" w:bidi="ar-SA"/>
        </w:rPr>
        <w:t>For the purpose of this report</w:t>
      </w:r>
      <w:r w:rsidRPr="002C7419">
        <w:rPr>
          <w:rFonts w:ascii="Arial" w:eastAsia="Arial" w:hAnsi="Arial" w:cs="Arial"/>
          <w:b/>
          <w:bCs/>
          <w:sz w:val="18"/>
          <w:szCs w:val="18"/>
          <w:lang w:val="en-US" w:bidi="ar-SA"/>
        </w:rPr>
        <w:t xml:space="preserve">) </w:t>
      </w:r>
      <w:r w:rsidRPr="002C7419">
        <w:rPr>
          <w:rFonts w:ascii="Arial" w:eastAsia="Arial" w:hAnsi="Arial" w:cs="Arial"/>
          <w:sz w:val="18"/>
          <w:szCs w:val="18"/>
          <w:lang w:val="en-US" w:bidi="ar-SA"/>
        </w:rPr>
        <w:t>includes claim amount of all the claims closed without claim payment exclusive of allocated loss adjusted expenses and these expenses should be included in the claims closed with payment (amount).</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Closed claim with claim payment (number): </w:t>
      </w:r>
      <w:r w:rsidRPr="002C7419">
        <w:rPr>
          <w:rFonts w:ascii="Arial" w:eastAsia="Arial" w:hAnsi="Arial" w:cs="Arial"/>
          <w:sz w:val="18"/>
          <w:szCs w:val="18"/>
          <w:lang w:val="en-US" w:bidi="ar-SA"/>
        </w:rPr>
        <w:t>Includes all the claims that are closed with claim payment.</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Closed claim with claim payment (amount): (</w:t>
      </w:r>
      <w:r w:rsidRPr="002C7419">
        <w:rPr>
          <w:rFonts w:ascii="Arial" w:eastAsia="Arial" w:hAnsi="Arial" w:cs="Arial"/>
          <w:b/>
          <w:bCs/>
          <w:sz w:val="18"/>
          <w:szCs w:val="18"/>
          <w:u w:val="single"/>
          <w:lang w:val="en-US" w:bidi="ar-SA"/>
        </w:rPr>
        <w:t>For the purpose of this report</w:t>
      </w:r>
      <w:r w:rsidRPr="002C7419">
        <w:rPr>
          <w:rFonts w:ascii="Arial" w:eastAsia="Arial" w:hAnsi="Arial" w:cs="Arial"/>
          <w:b/>
          <w:bCs/>
          <w:sz w:val="18"/>
          <w:szCs w:val="18"/>
          <w:lang w:val="en-US" w:bidi="ar-SA"/>
        </w:rPr>
        <w:t xml:space="preserve">) </w:t>
      </w:r>
      <w:r w:rsidRPr="002C7419">
        <w:rPr>
          <w:rFonts w:ascii="Arial" w:eastAsia="Arial" w:hAnsi="Arial" w:cs="Arial"/>
          <w:sz w:val="18"/>
          <w:szCs w:val="18"/>
          <w:lang w:val="en-US" w:bidi="ar-SA"/>
        </w:rPr>
        <w:t xml:space="preserve">includes claim amount of all the claims closed with payment inclusive </w:t>
      </w:r>
      <w:r w:rsidRPr="002C7419">
        <w:rPr>
          <w:rFonts w:ascii="Arial" w:eastAsia="Arial" w:hAnsi="Arial" w:cs="Arial"/>
          <w:b/>
          <w:bCs/>
          <w:sz w:val="18"/>
          <w:szCs w:val="18"/>
          <w:lang w:val="en-US" w:bidi="ar-SA"/>
        </w:rPr>
        <w:t>of allocated loss adjusted expenses of both claims closed with &amp; without payment.</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Expense Ratio </w:t>
      </w:r>
      <w:r w:rsidRPr="002C7419">
        <w:rPr>
          <w:rFonts w:ascii="Arial" w:eastAsia="Arial" w:hAnsi="Arial" w:cs="Arial"/>
          <w:sz w:val="18"/>
          <w:szCs w:val="18"/>
          <w:lang w:val="en-US" w:bidi="ar-SA"/>
        </w:rPr>
        <w:t>: Operating expenses / Gross written premium</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lastRenderedPageBreak/>
        <w:t xml:space="preserve">Exposures : </w:t>
      </w:r>
      <w:r w:rsidRPr="002C7419">
        <w:rPr>
          <w:rFonts w:ascii="Arial" w:eastAsia="Arial" w:hAnsi="Arial" w:cs="Arial"/>
          <w:sz w:val="18"/>
          <w:szCs w:val="18"/>
          <w:lang w:val="en-US" w:bidi="ar-SA"/>
        </w:rPr>
        <w:t xml:space="preserve">An </w:t>
      </w:r>
      <w:r w:rsidRPr="002C7419">
        <w:rPr>
          <w:rFonts w:ascii="Arial" w:eastAsia="Arial" w:hAnsi="Arial" w:cs="Arial"/>
          <w:b/>
          <w:bCs/>
          <w:sz w:val="18"/>
          <w:szCs w:val="18"/>
          <w:lang w:val="en-US" w:bidi="ar-SA"/>
        </w:rPr>
        <w:t xml:space="preserve">exposure </w:t>
      </w:r>
      <w:r w:rsidRPr="002C7419">
        <w:rPr>
          <w:rFonts w:ascii="Arial" w:eastAsia="Arial" w:hAnsi="Arial" w:cs="Arial"/>
          <w:sz w:val="18"/>
          <w:szCs w:val="18"/>
          <w:lang w:val="en-US" w:bidi="ar-SA"/>
        </w:rPr>
        <w:t>is the basic unit of risk that underlies the insurance premium</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Earned Exposure Year: </w:t>
      </w:r>
      <w:r w:rsidRPr="002C7419">
        <w:rPr>
          <w:rFonts w:ascii="Arial" w:eastAsia="Arial" w:hAnsi="Arial" w:cs="Arial"/>
          <w:sz w:val="18"/>
          <w:szCs w:val="18"/>
          <w:lang w:val="en-US" w:bidi="ar-SA"/>
        </w:rPr>
        <w:t>Exposure per unit of year of risk coverage.</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Insurance profit </w:t>
      </w:r>
      <w:r w:rsidRPr="002C7419">
        <w:rPr>
          <w:rFonts w:ascii="Arial" w:eastAsia="Arial" w:hAnsi="Arial" w:cs="Arial"/>
          <w:sz w:val="18"/>
          <w:szCs w:val="18"/>
          <w:lang w:val="en-US" w:bidi="ar-SA"/>
        </w:rPr>
        <w:t>: Underwriting profit + Investment income on insurance funds</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Gross Earned Premium (GEP) : </w:t>
      </w:r>
      <w:r w:rsidRPr="002C7419">
        <w:rPr>
          <w:rFonts w:ascii="Arial" w:eastAsia="Arial" w:hAnsi="Arial" w:cs="Arial"/>
          <w:sz w:val="18"/>
          <w:szCs w:val="18"/>
          <w:lang w:val="en-US" w:bidi="ar-SA"/>
        </w:rPr>
        <w:t xml:space="preserve">Premium from direct business written + Premium on reinsurance accepted +/-Adjustment for change in reserve for unexpired risk </w:t>
      </w:r>
      <w:r w:rsidRPr="002C7419">
        <w:rPr>
          <w:rFonts w:ascii="Arial" w:eastAsia="Arial" w:hAnsi="Arial" w:cs="Arial"/>
          <w:b/>
          <w:bCs/>
          <w:sz w:val="18"/>
          <w:szCs w:val="18"/>
          <w:lang w:val="en-US" w:bidi="ar-SA"/>
        </w:rPr>
        <w:t>(Definition as per annual report)</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Gross Direct premium: </w:t>
      </w:r>
      <w:r w:rsidRPr="002C7419">
        <w:rPr>
          <w:rFonts w:ascii="Arial" w:eastAsia="Arial" w:hAnsi="Arial" w:cs="Arial"/>
          <w:sz w:val="18"/>
          <w:szCs w:val="18"/>
          <w:lang w:val="en-US" w:bidi="ar-SA"/>
        </w:rPr>
        <w:t>Premium received from direct business written (including coinsurance premiums)</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Gross written premium: </w:t>
      </w:r>
      <w:r w:rsidRPr="002C7419">
        <w:rPr>
          <w:rFonts w:ascii="Arial" w:eastAsia="Arial" w:hAnsi="Arial" w:cs="Arial"/>
          <w:sz w:val="18"/>
          <w:szCs w:val="18"/>
          <w:lang w:val="en-US" w:bidi="ar-SA"/>
        </w:rPr>
        <w:t>Premium from direct business written + Premium on reinsurance accepted</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Gross claims paid: </w:t>
      </w:r>
      <w:r w:rsidRPr="002C7419">
        <w:rPr>
          <w:rFonts w:ascii="Arial" w:eastAsia="Arial" w:hAnsi="Arial" w:cs="Arial"/>
          <w:sz w:val="18"/>
          <w:szCs w:val="18"/>
          <w:lang w:val="en-US" w:bidi="ar-SA"/>
        </w:rPr>
        <w:t>Claim amount paid on direct business written + Claim amount paid on reinsurance accepted business</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Gross Incurred claim: </w:t>
      </w:r>
      <w:r w:rsidRPr="002C7419">
        <w:rPr>
          <w:rFonts w:ascii="Arial" w:eastAsia="Arial" w:hAnsi="Arial" w:cs="Arial"/>
          <w:sz w:val="18"/>
          <w:szCs w:val="18"/>
          <w:lang w:val="en-US" w:bidi="ar-SA"/>
        </w:rPr>
        <w:t xml:space="preserve">Claim amount paid (gross) + Claims outstanding (Inclusive of IBNR) amount at the end of the Financial Year (gross) - Claims outstanding (Inclusive of IBNR) amount at the beginning of the Financial Year (gross) </w:t>
      </w:r>
      <w:r w:rsidRPr="002C7419">
        <w:rPr>
          <w:rFonts w:ascii="Arial" w:eastAsia="Arial" w:hAnsi="Arial" w:cs="Arial"/>
          <w:b/>
          <w:bCs/>
          <w:sz w:val="18"/>
          <w:szCs w:val="18"/>
          <w:lang w:val="en-US" w:bidi="ar-SA"/>
        </w:rPr>
        <w:t xml:space="preserve">(Definition as per annual report)           </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Gross Incurred Loss Ratio: </w:t>
      </w:r>
      <w:r w:rsidRPr="002C7419">
        <w:rPr>
          <w:rFonts w:ascii="Arial" w:eastAsia="Arial" w:hAnsi="Arial" w:cs="Arial"/>
          <w:sz w:val="18"/>
          <w:szCs w:val="18"/>
          <w:lang w:val="en-US" w:bidi="ar-SA"/>
        </w:rPr>
        <w:t>Gross incurred claim / Gross earned premium</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Gross claims Paid Loss Ratio : </w:t>
      </w:r>
      <w:r w:rsidRPr="002C7419">
        <w:rPr>
          <w:rFonts w:ascii="Arial" w:eastAsia="Arial" w:hAnsi="Arial" w:cs="Arial"/>
          <w:sz w:val="18"/>
          <w:szCs w:val="18"/>
          <w:lang w:val="en-US" w:bidi="ar-SA"/>
        </w:rPr>
        <w:t>Gross claims paid / Gross earned premium</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Gross commission: </w:t>
      </w:r>
      <w:r w:rsidRPr="002C7419">
        <w:rPr>
          <w:rFonts w:ascii="Arial" w:eastAsia="Arial" w:hAnsi="Arial" w:cs="Arial"/>
          <w:sz w:val="18"/>
          <w:szCs w:val="18"/>
          <w:lang w:val="en-US" w:bidi="ar-SA"/>
        </w:rPr>
        <w:t>Commission paid on direct written business + Commission paid on reinsurance accepted business.</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Net Earned Premium (NEP) : </w:t>
      </w:r>
      <w:r w:rsidRPr="002C7419">
        <w:rPr>
          <w:rFonts w:ascii="Arial" w:eastAsia="Arial" w:hAnsi="Arial" w:cs="Arial"/>
          <w:sz w:val="18"/>
          <w:szCs w:val="18"/>
          <w:lang w:val="en-US" w:bidi="ar-SA"/>
        </w:rPr>
        <w:t xml:space="preserve">Premium from direct business written + Premium on reinsurance accepted - Premium on reinsurance ceded +/- Adjustment for change in reserve for unexpired risk </w:t>
      </w:r>
      <w:r w:rsidRPr="002C7419">
        <w:rPr>
          <w:rFonts w:ascii="Arial" w:eastAsia="Arial" w:hAnsi="Arial" w:cs="Arial"/>
          <w:b/>
          <w:bCs/>
          <w:sz w:val="18"/>
          <w:szCs w:val="18"/>
          <w:lang w:val="en-US" w:bidi="ar-SA"/>
        </w:rPr>
        <w:t>(Definition as per annual report)</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Net premium : </w:t>
      </w:r>
      <w:r w:rsidRPr="002C7419">
        <w:rPr>
          <w:rFonts w:ascii="Arial" w:eastAsia="Arial" w:hAnsi="Arial" w:cs="Arial"/>
          <w:sz w:val="18"/>
          <w:szCs w:val="18"/>
          <w:lang w:val="en-US" w:bidi="ar-SA"/>
        </w:rPr>
        <w:t xml:space="preserve">Premium from direct business written + Premium on reinsurance accepted - Premium on reinsurance ceded </w:t>
      </w:r>
      <w:r w:rsidRPr="002C7419">
        <w:rPr>
          <w:rFonts w:ascii="Arial" w:eastAsia="Arial" w:hAnsi="Arial" w:cs="Arial"/>
          <w:b/>
          <w:bCs/>
          <w:sz w:val="18"/>
          <w:szCs w:val="18"/>
          <w:lang w:val="en-US" w:bidi="ar-SA"/>
        </w:rPr>
        <w:t>(Definition as per annual report)</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Net claims paid : </w:t>
      </w:r>
      <w:r w:rsidRPr="002C7419">
        <w:rPr>
          <w:rFonts w:ascii="Arial" w:eastAsia="Arial" w:hAnsi="Arial" w:cs="Arial"/>
          <w:sz w:val="18"/>
          <w:szCs w:val="18"/>
          <w:lang w:val="en-US" w:bidi="ar-SA"/>
        </w:rPr>
        <w:t>Claim amount paid on direct business written + Claim amount paid on reinsurance accepted business -Claim amount received from ceded business</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Net Incurred claim : </w:t>
      </w:r>
      <w:r w:rsidRPr="002C7419">
        <w:rPr>
          <w:rFonts w:ascii="Arial" w:eastAsia="Arial" w:hAnsi="Arial" w:cs="Arial"/>
          <w:sz w:val="18"/>
          <w:szCs w:val="18"/>
          <w:lang w:val="en-US" w:bidi="ar-SA"/>
        </w:rPr>
        <w:t xml:space="preserve">Claim amount paid (net) + Claims outstanding (Inclusive of IBNR) amount at the end of the Financial Year (net) - Claims outstanding (Inclusive of IBNR) amount at the beginning of the Financial Year (net) </w:t>
      </w:r>
      <w:r w:rsidRPr="002C7419">
        <w:rPr>
          <w:rFonts w:ascii="Arial" w:eastAsia="Arial" w:hAnsi="Arial" w:cs="Arial"/>
          <w:b/>
          <w:bCs/>
          <w:sz w:val="18"/>
          <w:szCs w:val="18"/>
          <w:lang w:val="en-US" w:bidi="ar-SA"/>
        </w:rPr>
        <w:t>(Definition as per annual report)</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Net Commission : </w:t>
      </w:r>
      <w:r w:rsidRPr="002C7419">
        <w:rPr>
          <w:rFonts w:ascii="Arial" w:eastAsia="Arial" w:hAnsi="Arial" w:cs="Arial"/>
          <w:sz w:val="18"/>
          <w:szCs w:val="18"/>
          <w:lang w:val="en-US" w:bidi="ar-SA"/>
        </w:rPr>
        <w:t xml:space="preserve">Commission paid with respect to direct business + Commission paid with respect to Reinsurance accepted - Commission received with respect to Reinsurance ceded </w:t>
      </w:r>
      <w:r w:rsidRPr="002C7419">
        <w:rPr>
          <w:rFonts w:ascii="Arial" w:eastAsia="Arial" w:hAnsi="Arial" w:cs="Arial"/>
          <w:b/>
          <w:bCs/>
          <w:sz w:val="18"/>
          <w:szCs w:val="18"/>
          <w:lang w:val="en-US" w:bidi="ar-SA"/>
        </w:rPr>
        <w:t>(Definition as per annual report)</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Net Incurred Loss Ratio : </w:t>
      </w:r>
      <w:r w:rsidRPr="002C7419">
        <w:rPr>
          <w:rFonts w:ascii="Arial" w:eastAsia="Arial" w:hAnsi="Arial" w:cs="Arial"/>
          <w:sz w:val="18"/>
          <w:szCs w:val="18"/>
          <w:lang w:val="en-US" w:bidi="ar-SA"/>
        </w:rPr>
        <w:t>Net Incurred claim / Net earned premium</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Net claims paid loss ratio : </w:t>
      </w:r>
      <w:r w:rsidRPr="002C7419">
        <w:rPr>
          <w:rFonts w:ascii="Arial" w:eastAsia="Arial" w:hAnsi="Arial" w:cs="Arial"/>
          <w:sz w:val="18"/>
          <w:szCs w:val="18"/>
          <w:lang w:val="en-US" w:bidi="ar-SA"/>
        </w:rPr>
        <w:t xml:space="preserve">Net claims paid </w:t>
      </w:r>
      <w:r w:rsidRPr="002C7419">
        <w:rPr>
          <w:rFonts w:ascii="Arial" w:eastAsia="Arial" w:hAnsi="Arial" w:cs="Arial"/>
          <w:i/>
          <w:iCs/>
          <w:sz w:val="18"/>
          <w:szCs w:val="18"/>
          <w:lang w:val="en-US" w:bidi="ar-SA"/>
        </w:rPr>
        <w:t>I</w:t>
      </w:r>
      <w:r w:rsidRPr="002C7419">
        <w:rPr>
          <w:rFonts w:ascii="Arial" w:eastAsia="Arial" w:hAnsi="Arial" w:cs="Arial"/>
          <w:sz w:val="18"/>
          <w:szCs w:val="18"/>
          <w:lang w:val="en-US" w:bidi="ar-SA"/>
        </w:rPr>
        <w:t xml:space="preserve"> Net earned premium</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Net Commission ratio : </w:t>
      </w:r>
      <w:r w:rsidRPr="002C7419">
        <w:rPr>
          <w:rFonts w:ascii="Arial" w:eastAsia="Arial" w:hAnsi="Arial" w:cs="Arial"/>
          <w:sz w:val="18"/>
          <w:szCs w:val="18"/>
          <w:lang w:val="en-US" w:bidi="ar-SA"/>
        </w:rPr>
        <w:t>Net commission / Net Premium</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Number of Incurred claims : </w:t>
      </w:r>
      <w:r w:rsidRPr="002C7419">
        <w:rPr>
          <w:rFonts w:ascii="Arial" w:eastAsia="Arial" w:hAnsi="Arial" w:cs="Arial"/>
          <w:sz w:val="18"/>
          <w:szCs w:val="18"/>
          <w:lang w:val="en-US" w:bidi="ar-SA"/>
        </w:rPr>
        <w:t>Number of settled claims (i.e. claims are closed with / without payment) + open claims</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Operating expenses : </w:t>
      </w:r>
      <w:r w:rsidRPr="002C7419">
        <w:rPr>
          <w:rFonts w:ascii="Arial" w:eastAsia="Arial" w:hAnsi="Arial" w:cs="Arial"/>
          <w:sz w:val="18"/>
          <w:szCs w:val="18"/>
          <w:lang w:val="en-US" w:bidi="ar-SA"/>
        </w:rPr>
        <w:t>As per Schedule 4 of the Annual Report</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Income from investments: </w:t>
      </w:r>
      <w:r w:rsidRPr="002C7419">
        <w:rPr>
          <w:rFonts w:ascii="Arial" w:eastAsia="Arial" w:hAnsi="Arial" w:cs="Arial"/>
          <w:sz w:val="18"/>
          <w:szCs w:val="18"/>
          <w:lang w:val="en-US" w:bidi="ar-SA"/>
        </w:rPr>
        <w:t>As per Revenue account of the Annual Report</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Premium deficiency reserve: </w:t>
      </w:r>
      <w:r w:rsidRPr="002C7419">
        <w:rPr>
          <w:rFonts w:ascii="Arial" w:eastAsia="Arial" w:hAnsi="Arial" w:cs="Arial"/>
          <w:sz w:val="18"/>
          <w:szCs w:val="18"/>
          <w:lang w:val="en-US" w:bidi="ar-SA"/>
        </w:rPr>
        <w:t>Premium deficiency shall be recognized if the sum of expected claim costs, related expenses and maintenance costs exceeds related reserve for unearned premium reserve.</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Retention ratio : </w:t>
      </w:r>
      <w:r w:rsidRPr="002C7419">
        <w:rPr>
          <w:rFonts w:ascii="Arial" w:eastAsia="Arial" w:hAnsi="Arial" w:cs="Arial"/>
          <w:sz w:val="18"/>
          <w:szCs w:val="18"/>
          <w:lang w:val="en-US" w:bidi="ar-SA"/>
        </w:rPr>
        <w:t>Net Written Premium/ Gross Written Premium</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Reporting Delay: </w:t>
      </w:r>
      <w:r w:rsidRPr="002C7419">
        <w:rPr>
          <w:rFonts w:ascii="Arial" w:eastAsia="Arial" w:hAnsi="Arial" w:cs="Arial"/>
          <w:sz w:val="18"/>
          <w:szCs w:val="18"/>
          <w:lang w:val="en-US" w:bidi="ar-SA"/>
        </w:rPr>
        <w:t>It is time from when the event occurs through to the time that the insurance company is notified of the event.</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Salvage and subrogation: </w:t>
      </w:r>
      <w:r w:rsidRPr="002C7419">
        <w:rPr>
          <w:rFonts w:ascii="Arial" w:eastAsia="Arial" w:hAnsi="Arial" w:cs="Arial"/>
          <w:sz w:val="18"/>
          <w:szCs w:val="18"/>
          <w:lang w:val="en-US" w:bidi="ar-SA"/>
        </w:rPr>
        <w:t>Salvage represents consideration received by the insurer for damaged property taken over by such insurer in an insurance claim. Subrogation refers to an insurer’s right to recover the amount of claim payment to a covered insured from a third-party responsible for the injury or damage.</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Settlement Delay: </w:t>
      </w:r>
      <w:r w:rsidRPr="002C7419">
        <w:rPr>
          <w:rFonts w:ascii="Arial" w:eastAsia="Arial" w:hAnsi="Arial" w:cs="Arial"/>
          <w:sz w:val="18"/>
          <w:szCs w:val="18"/>
          <w:lang w:val="en-US" w:bidi="ar-SA"/>
        </w:rPr>
        <w:t>It is the time period between notification to the Company and the payment of the claim.</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Solvency ratio : </w:t>
      </w:r>
      <w:r w:rsidRPr="002C7419">
        <w:rPr>
          <w:rFonts w:ascii="Arial" w:eastAsia="Arial" w:hAnsi="Arial" w:cs="Arial"/>
          <w:sz w:val="18"/>
          <w:szCs w:val="18"/>
          <w:lang w:val="en-US" w:bidi="ar-SA"/>
        </w:rPr>
        <w:t xml:space="preserve">ASM </w:t>
      </w:r>
      <w:r w:rsidRPr="002C7419">
        <w:rPr>
          <w:rFonts w:ascii="Arial" w:eastAsia="Arial" w:hAnsi="Arial" w:cs="Arial"/>
          <w:i/>
          <w:iCs/>
          <w:sz w:val="18"/>
          <w:szCs w:val="18"/>
          <w:lang w:val="en-US" w:bidi="ar-SA"/>
        </w:rPr>
        <w:t>I</w:t>
      </w:r>
      <w:r w:rsidRPr="002C7419">
        <w:rPr>
          <w:rFonts w:ascii="Arial" w:eastAsia="Arial" w:hAnsi="Arial" w:cs="Arial"/>
          <w:sz w:val="18"/>
          <w:szCs w:val="18"/>
          <w:lang w:val="en-US" w:bidi="ar-SA"/>
        </w:rPr>
        <w:t xml:space="preserve"> RSM (as per Regulations)</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Tail length : </w:t>
      </w:r>
      <w:r w:rsidRPr="002C7419">
        <w:rPr>
          <w:rFonts w:ascii="Arial" w:eastAsia="Arial" w:hAnsi="Arial" w:cs="Arial"/>
          <w:sz w:val="18"/>
          <w:szCs w:val="18"/>
          <w:lang w:val="en-US" w:bidi="ar-SA"/>
        </w:rPr>
        <w:t>Estimated time taken for settlement of claim from the date of loss occurrence</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Underwriting profit : </w:t>
      </w:r>
      <w:r w:rsidRPr="002C7419">
        <w:rPr>
          <w:rFonts w:ascii="Arial" w:eastAsia="Arial" w:hAnsi="Arial" w:cs="Arial"/>
          <w:sz w:val="18"/>
          <w:szCs w:val="18"/>
          <w:lang w:val="en-US" w:bidi="ar-SA"/>
        </w:rPr>
        <w:t>Net earned premium - Net incurred claims+/-Net Commission-Operating expenses</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Unallocated loss adjustment expenses: </w:t>
      </w:r>
      <w:r w:rsidRPr="002C7419">
        <w:rPr>
          <w:rFonts w:ascii="Arial" w:eastAsia="Arial" w:hAnsi="Arial" w:cs="Arial"/>
          <w:sz w:val="18"/>
          <w:szCs w:val="18"/>
          <w:lang w:val="en-US" w:bidi="ar-SA"/>
        </w:rPr>
        <w:t>are the claim related expenses but cannot be allocated to a specific claim. Examples of ULAE include salaries, rent, and computer expenses for the claims department of an insurer.</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Unearned Premium Reserve (UPR)</w:t>
      </w:r>
      <w:r w:rsidRPr="002C7419">
        <w:rPr>
          <w:rFonts w:ascii="Arial" w:eastAsia="Arial" w:hAnsi="Arial" w:cs="Arial"/>
          <w:sz w:val="18"/>
          <w:szCs w:val="18"/>
          <w:lang w:val="en-US" w:bidi="ar-SA"/>
        </w:rPr>
        <w:t xml:space="preserve"> is as defined in IRDAI (Actuarial, Finance and Investment Functions), Regulations 2024. </w:t>
      </w:r>
      <w:r w:rsidRPr="002C7419" w:rsidDel="00183588">
        <w:rPr>
          <w:rFonts w:ascii="Arial" w:eastAsia="Arial" w:hAnsi="Arial" w:cs="Arial"/>
          <w:sz w:val="18"/>
          <w:szCs w:val="18"/>
          <w:lang w:val="en-US" w:bidi="ar-SA"/>
        </w:rPr>
        <w:t xml:space="preserve"> </w:t>
      </w:r>
    </w:p>
    <w:p w:rsidR="002C7419" w:rsidRPr="002C7419" w:rsidRDefault="002C7419" w:rsidP="00174EB5">
      <w:pPr>
        <w:numPr>
          <w:ilvl w:val="0"/>
          <w:numId w:val="73"/>
        </w:numPr>
        <w:spacing w:after="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Unexpired Risk Reserve (URR): </w:t>
      </w:r>
      <w:r w:rsidRPr="002C7419">
        <w:rPr>
          <w:rFonts w:ascii="Arial" w:eastAsia="Arial" w:hAnsi="Arial" w:cs="Arial"/>
          <w:sz w:val="18"/>
          <w:szCs w:val="18"/>
          <w:lang w:val="en-US" w:bidi="ar-SA"/>
        </w:rPr>
        <w:t>The reserves in respect of the liabilities for unexpired risks and determined as the aggregate of Unearned Premium Reserve and Premium Deficiency Reserve.</w:t>
      </w:r>
    </w:p>
    <w:p w:rsidR="002C7419" w:rsidRPr="002C7419" w:rsidRDefault="002C7419" w:rsidP="002C7419">
      <w:pPr>
        <w:spacing w:after="0" w:line="276" w:lineRule="auto"/>
        <w:rPr>
          <w:rFonts w:ascii="Arial" w:hAnsi="Arial" w:cs="Arial"/>
          <w:b/>
          <w:bCs/>
          <w:sz w:val="18"/>
          <w:szCs w:val="18"/>
          <w:lang w:bidi="ar-SA"/>
        </w:rPr>
      </w:pPr>
    </w:p>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lastRenderedPageBreak/>
        <w:t>Note: Please note that the claims paid and reserves are inclusive of allocated loss adjustment expenses.</w:t>
      </w:r>
    </w:p>
    <w:p w:rsidR="002C7419" w:rsidRPr="002C7419" w:rsidRDefault="002C7419" w:rsidP="002C7419">
      <w:pPr>
        <w:spacing w:after="200" w:line="276" w:lineRule="auto"/>
        <w:rPr>
          <w:rFonts w:ascii="Arial" w:hAnsi="Arial" w:cs="Arial"/>
          <w:b/>
          <w:bCs/>
          <w:sz w:val="18"/>
          <w:szCs w:val="18"/>
          <w:lang w:bidi="ar-SA"/>
        </w:rPr>
        <w:sectPr w:rsidR="002C7419" w:rsidRPr="002C7419" w:rsidSect="009C11E3">
          <w:pgSz w:w="11906" w:h="16838"/>
          <w:pgMar w:top="1440" w:right="1440" w:bottom="1440" w:left="1560" w:header="708" w:footer="708" w:gutter="0"/>
          <w:cols w:space="708"/>
          <w:docGrid w:linePitch="360"/>
        </w:sectPr>
      </w:pPr>
    </w:p>
    <w:p w:rsidR="002C7419" w:rsidRPr="002C7419" w:rsidRDefault="002C7419" w:rsidP="002C7419">
      <w:pPr>
        <w:spacing w:after="200" w:line="276" w:lineRule="auto"/>
        <w:ind w:left="785" w:hanging="360"/>
        <w:contextualSpacing/>
        <w:jc w:val="both"/>
        <w:rPr>
          <w:rFonts w:ascii="Arial" w:eastAsiaTheme="minorEastAsia" w:hAnsi="Arial" w:cs="Arial"/>
          <w:b/>
          <w:sz w:val="18"/>
          <w:szCs w:val="18"/>
          <w:lang w:eastAsia="en-IN" w:bidi="en-US"/>
        </w:rPr>
      </w:pPr>
      <w:r w:rsidRPr="002C7419">
        <w:rPr>
          <w:rFonts w:ascii="Arial" w:eastAsiaTheme="minorEastAsia" w:hAnsi="Arial" w:cs="Arial"/>
          <w:b/>
          <w:sz w:val="18"/>
          <w:szCs w:val="18"/>
          <w:highlight w:val="yellow"/>
          <w:lang w:eastAsia="en-IN" w:bidi="en-US"/>
        </w:rPr>
        <w:lastRenderedPageBreak/>
        <w:t>Form No. IRDAI_RET_</w:t>
      </w:r>
      <w:r w:rsidRPr="002C7419">
        <w:rPr>
          <w:rFonts w:ascii="Arial" w:eastAsiaTheme="minorEastAsia" w:hAnsi="Arial" w:cs="Arial"/>
          <w:b/>
          <w:sz w:val="18"/>
          <w:szCs w:val="18"/>
          <w:lang w:eastAsia="en-IN" w:bidi="en-US"/>
        </w:rPr>
        <w:t>16</w:t>
      </w:r>
    </w:p>
    <w:p w:rsidR="002C7419" w:rsidRPr="002C7419" w:rsidRDefault="002C7419" w:rsidP="002C7419">
      <w:pPr>
        <w:spacing w:after="200" w:line="276" w:lineRule="auto"/>
        <w:jc w:val="center"/>
        <w:rPr>
          <w:rFonts w:ascii="Arial" w:hAnsi="Arial" w:cs="Arial"/>
          <w:b/>
          <w:bCs/>
          <w:sz w:val="18"/>
          <w:szCs w:val="18"/>
          <w:u w:val="single"/>
          <w:lang w:bidi="ar-SA"/>
        </w:rPr>
      </w:pPr>
    </w:p>
    <w:p w:rsidR="002C7419" w:rsidRPr="002C7419" w:rsidRDefault="002C7419" w:rsidP="002C7419">
      <w:pPr>
        <w:spacing w:after="200" w:line="276" w:lineRule="auto"/>
        <w:jc w:val="center"/>
        <w:rPr>
          <w:rFonts w:ascii="Arial" w:hAnsi="Arial" w:cs="Arial"/>
          <w:b/>
          <w:bCs/>
          <w:sz w:val="18"/>
          <w:szCs w:val="18"/>
          <w:u w:val="single"/>
          <w:lang w:bidi="ar-SA"/>
        </w:rPr>
      </w:pPr>
    </w:p>
    <w:p w:rsidR="002C7419" w:rsidRPr="002C7419" w:rsidRDefault="002C7419" w:rsidP="002C7419">
      <w:pPr>
        <w:spacing w:after="200" w:line="276" w:lineRule="auto"/>
        <w:jc w:val="center"/>
        <w:rPr>
          <w:rFonts w:ascii="Arial" w:hAnsi="Arial" w:cs="Arial"/>
          <w:sz w:val="18"/>
          <w:szCs w:val="18"/>
          <w:u w:val="single"/>
          <w:lang w:bidi="ar-SA"/>
        </w:rPr>
      </w:pPr>
      <w:r w:rsidRPr="002C7419">
        <w:rPr>
          <w:rFonts w:ascii="Arial" w:hAnsi="Arial" w:cs="Arial"/>
          <w:b/>
          <w:bCs/>
          <w:sz w:val="18"/>
          <w:szCs w:val="18"/>
          <w:u w:val="single"/>
          <w:lang w:bidi="ar-SA"/>
        </w:rPr>
        <w:t>Annexure ACTL-GI-3</w:t>
      </w:r>
    </w:p>
    <w:p w:rsidR="002C7419" w:rsidRPr="002C7419" w:rsidRDefault="002C7419" w:rsidP="002C7419">
      <w:pPr>
        <w:spacing w:after="200" w:line="276" w:lineRule="auto"/>
        <w:contextualSpacing/>
        <w:jc w:val="both"/>
        <w:rPr>
          <w:rFonts w:ascii="Arial" w:hAnsi="Arial" w:cs="Arial"/>
          <w:b/>
          <w:bCs/>
          <w:sz w:val="18"/>
          <w:szCs w:val="18"/>
          <w:lang w:bidi="ar-SA"/>
        </w:rPr>
      </w:pPr>
      <w:r w:rsidRPr="002C7419">
        <w:rPr>
          <w:rFonts w:ascii="Arial" w:hAnsi="Arial" w:cs="Arial"/>
          <w:b/>
          <w:bCs/>
          <w:sz w:val="18"/>
          <w:szCs w:val="18"/>
          <w:lang w:bidi="ar-SA"/>
        </w:rPr>
        <w:t xml:space="preserve">ASSET LIABILITY MANAGEMENT REPORTING </w:t>
      </w:r>
    </w:p>
    <w:p w:rsidR="002C7419" w:rsidRPr="002C7419" w:rsidRDefault="002C7419" w:rsidP="002C7419">
      <w:pPr>
        <w:spacing w:after="200" w:line="276" w:lineRule="auto"/>
        <w:rPr>
          <w:rFonts w:ascii="Arial" w:eastAsiaTheme="majorEastAsia" w:hAnsi="Arial" w:cs="Arial"/>
          <w:sz w:val="18"/>
          <w:szCs w:val="18"/>
          <w:lang w:bidi="ar-SA"/>
        </w:rPr>
      </w:pPr>
      <w:r w:rsidRPr="002C7419">
        <w:rPr>
          <w:rFonts w:ascii="Arial" w:eastAsiaTheme="majorEastAsia" w:hAnsi="Arial" w:cs="Arial"/>
          <w:sz w:val="18"/>
          <w:szCs w:val="18"/>
          <w:lang w:bidi="ar-SA"/>
        </w:rPr>
        <w:t>As per clause 5(iv) of Part IV of Schedule I of IRDAI (Actuarial, Finance and Investment Functions of Insurers) Regulations, 2024, all general insurers and standalone health insurers shall furnish ALM report as per the guidance provided below and ALM forms and Form ST-NL in the format as provided in Return-ACTL-7 of this Master Circular.</w:t>
      </w:r>
    </w:p>
    <w:p w:rsidR="002C7419" w:rsidRPr="002C7419" w:rsidRDefault="002C7419" w:rsidP="00174EB5">
      <w:pPr>
        <w:numPr>
          <w:ilvl w:val="0"/>
          <w:numId w:val="75"/>
        </w:numPr>
        <w:spacing w:after="240" w:line="240"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Asset Liability Management:</w:t>
      </w:r>
    </w:p>
    <w:p w:rsidR="002C7419" w:rsidRPr="002C7419" w:rsidRDefault="002C7419" w:rsidP="00174EB5">
      <w:pPr>
        <w:widowControl w:val="0"/>
        <w:numPr>
          <w:ilvl w:val="1"/>
          <w:numId w:val="99"/>
        </w:numPr>
        <w:spacing w:after="240" w:line="240" w:lineRule="auto"/>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Asset-liability management (ALM) is the practice of managing a business so that decisions and actions taken with respect to assets and liabilities are coordinated. ALM is relevant to, and critical for, the sound management of the finances of the insurers that invests to meet its future cash flow needs and capital requirements.</w:t>
      </w:r>
    </w:p>
    <w:p w:rsidR="002C7419" w:rsidRPr="002C7419" w:rsidRDefault="002C7419" w:rsidP="002C7419">
      <w:pPr>
        <w:widowControl w:val="0"/>
        <w:spacing w:after="240" w:line="240" w:lineRule="auto"/>
        <w:ind w:left="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As per Regulation 5 of IRDAI (</w:t>
      </w:r>
      <w:r w:rsidRPr="002C7419">
        <w:rPr>
          <w:rFonts w:ascii="Arial" w:eastAsia="Calibri" w:hAnsi="Arial" w:cs="Arial"/>
          <w:sz w:val="18"/>
          <w:szCs w:val="18"/>
          <w:lang w:bidi="ar-SA"/>
        </w:rPr>
        <w:t>Actuarial, Finance and Investment Functions of insurers</w:t>
      </w:r>
      <w:r w:rsidRPr="002C7419">
        <w:rPr>
          <w:rFonts w:ascii="Arial" w:eastAsiaTheme="majorEastAsia" w:hAnsi="Arial" w:cs="Arial"/>
          <w:sz w:val="18"/>
          <w:szCs w:val="18"/>
          <w:lang w:bidi="ar-SA"/>
        </w:rPr>
        <w:t>) Regulations, 2024, the Board shall approve the insurer’s ALM policy, considering the asset-liability relationships, the insurer’s overall risk tolerance, risk and return requirements, solvency position and liquidity requirements. The Board shall regularly review such policy at the end of each year or at more frequent intervals, if required, and submit to the Competent Authority any changes in the ALM policy along with the FCR referred under Annexure ACTL-GI-2 of this circular.</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 xml:space="preserve">Insurers shall have in place effective procedures for monitoring and managing their asset-liability positions to ensure that their investment activities and asset positions are appropriate to their liability, risk profiles and their solvency positions. </w:t>
      </w:r>
    </w:p>
    <w:p w:rsidR="002C7419" w:rsidRPr="002C7419" w:rsidRDefault="002C7419" w:rsidP="002C7419">
      <w:pPr>
        <w:widowControl w:val="0"/>
        <w:numPr>
          <w:ilvl w:val="1"/>
          <w:numId w:val="0"/>
        </w:numPr>
        <w:tabs>
          <w:tab w:val="num" w:pos="720"/>
        </w:tabs>
        <w:spacing w:after="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The ALM policy shall, at the minimum, enable the insurer to:</w:t>
      </w:r>
    </w:p>
    <w:p w:rsidR="002C7419" w:rsidRPr="002C7419" w:rsidRDefault="002C7419" w:rsidP="002C7419">
      <w:pPr>
        <w:widowControl w:val="0"/>
        <w:numPr>
          <w:ilvl w:val="2"/>
          <w:numId w:val="0"/>
        </w:numPr>
        <w:tabs>
          <w:tab w:val="num" w:pos="1418"/>
        </w:tabs>
        <w:spacing w:after="0" w:line="240" w:lineRule="auto"/>
        <w:ind w:left="1418" w:hanging="578"/>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understand the risks they are exposed to;</w:t>
      </w:r>
    </w:p>
    <w:p w:rsidR="002C7419" w:rsidRPr="002C7419" w:rsidRDefault="002C7419" w:rsidP="002C7419">
      <w:pPr>
        <w:widowControl w:val="0"/>
        <w:numPr>
          <w:ilvl w:val="2"/>
          <w:numId w:val="0"/>
        </w:numPr>
        <w:tabs>
          <w:tab w:val="num" w:pos="1418"/>
        </w:tabs>
        <w:spacing w:after="0" w:line="240" w:lineRule="auto"/>
        <w:ind w:left="1418" w:hanging="578"/>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develop (ALM policies to manage them effectively;</w:t>
      </w:r>
    </w:p>
    <w:p w:rsidR="002C7419" w:rsidRPr="002C7419" w:rsidRDefault="002C7419" w:rsidP="002C7419">
      <w:pPr>
        <w:widowControl w:val="0"/>
        <w:numPr>
          <w:ilvl w:val="2"/>
          <w:numId w:val="0"/>
        </w:numPr>
        <w:tabs>
          <w:tab w:val="num" w:pos="1418"/>
        </w:tabs>
        <w:spacing w:after="0" w:line="240" w:lineRule="auto"/>
        <w:ind w:left="1418" w:hanging="578"/>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apply techniques appropriate for the nature of their business, the risks they undertake and specific /local market conditions; and</w:t>
      </w:r>
    </w:p>
    <w:p w:rsidR="002C7419" w:rsidRPr="002C7419" w:rsidRDefault="002C7419" w:rsidP="002C7419">
      <w:pPr>
        <w:widowControl w:val="0"/>
        <w:numPr>
          <w:ilvl w:val="2"/>
          <w:numId w:val="0"/>
        </w:numPr>
        <w:tabs>
          <w:tab w:val="num" w:pos="1418"/>
        </w:tabs>
        <w:spacing w:after="0" w:line="240" w:lineRule="auto"/>
        <w:ind w:left="1418" w:hanging="578"/>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measure the interest rate risk, in particular, faced by the insurers and thereby improving the assessment of the asset liability management strategies of the insurers.</w:t>
      </w:r>
    </w:p>
    <w:p w:rsidR="002C7419" w:rsidRPr="002C7419" w:rsidRDefault="002C7419" w:rsidP="002C7419">
      <w:pPr>
        <w:widowControl w:val="0"/>
        <w:spacing w:after="240" w:line="240" w:lineRule="auto"/>
        <w:ind w:left="720"/>
        <w:jc w:val="both"/>
        <w:outlineLvl w:val="1"/>
        <w:rPr>
          <w:rFonts w:ascii="Arial" w:eastAsiaTheme="majorEastAsia" w:hAnsi="Arial" w:cs="Arial"/>
          <w:sz w:val="18"/>
          <w:szCs w:val="18"/>
          <w:lang w:bidi="ar-SA"/>
        </w:rPr>
      </w:pP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The insurer shall examine all risks requiring the coordination of its assets and liabilities. The ALM framework shall cover all the areas significant in terms of their potential impact on economic value. The economic value of asset or liability cash flows, derived in such a way as to be consistent with current market prices where they are available, or using market-consistent principles, methodologies or parameters. These may include risks like:</w:t>
      </w:r>
    </w:p>
    <w:p w:rsidR="002C7419" w:rsidRPr="002C7419" w:rsidRDefault="002C7419" w:rsidP="002C7419">
      <w:pPr>
        <w:widowControl w:val="0"/>
        <w:numPr>
          <w:ilvl w:val="2"/>
          <w:numId w:val="0"/>
        </w:numPr>
        <w:tabs>
          <w:tab w:val="num" w:pos="1288"/>
        </w:tabs>
        <w:spacing w:after="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Market Risk</w:t>
      </w:r>
    </w:p>
    <w:p w:rsidR="002C7419" w:rsidRPr="002C7419" w:rsidRDefault="002C7419" w:rsidP="002C7419">
      <w:pPr>
        <w:widowControl w:val="0"/>
        <w:numPr>
          <w:ilvl w:val="3"/>
          <w:numId w:val="0"/>
        </w:numPr>
        <w:spacing w:after="0" w:line="240" w:lineRule="auto"/>
        <w:ind w:left="1985" w:hanging="153"/>
        <w:jc w:val="both"/>
        <w:outlineLvl w:val="3"/>
        <w:rPr>
          <w:rFonts w:ascii="Arial" w:eastAsiaTheme="majorEastAsia" w:hAnsi="Arial" w:cs="Arial"/>
          <w:sz w:val="18"/>
          <w:szCs w:val="18"/>
          <w:lang w:bidi="ar-SA"/>
        </w:rPr>
      </w:pPr>
      <w:r w:rsidRPr="002C7419">
        <w:rPr>
          <w:rFonts w:ascii="Arial" w:eastAsiaTheme="majorEastAsia" w:hAnsi="Arial" w:cs="Arial"/>
          <w:sz w:val="18"/>
          <w:szCs w:val="18"/>
          <w:lang w:bidi="ar-SA"/>
        </w:rPr>
        <w:t>interest rate risk (including variations in market credit spreads)</w:t>
      </w:r>
    </w:p>
    <w:p w:rsidR="002C7419" w:rsidRPr="002C7419" w:rsidRDefault="002C7419" w:rsidP="002C7419">
      <w:pPr>
        <w:widowControl w:val="0"/>
        <w:numPr>
          <w:ilvl w:val="3"/>
          <w:numId w:val="0"/>
        </w:numPr>
        <w:spacing w:after="0" w:line="240" w:lineRule="auto"/>
        <w:ind w:left="1985" w:hanging="153"/>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equity, real estate and other asset value risks</w:t>
      </w:r>
    </w:p>
    <w:p w:rsidR="002C7419" w:rsidRPr="002C7419" w:rsidRDefault="002C7419" w:rsidP="002C7419">
      <w:pPr>
        <w:widowControl w:val="0"/>
        <w:numPr>
          <w:ilvl w:val="3"/>
          <w:numId w:val="0"/>
        </w:numPr>
        <w:spacing w:after="0" w:line="240" w:lineRule="auto"/>
        <w:ind w:left="1985" w:hanging="153"/>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currency risk</w:t>
      </w:r>
    </w:p>
    <w:p w:rsidR="002C7419" w:rsidRPr="002C7419" w:rsidRDefault="002C7419" w:rsidP="002C7419">
      <w:pPr>
        <w:widowControl w:val="0"/>
        <w:numPr>
          <w:ilvl w:val="3"/>
          <w:numId w:val="0"/>
        </w:numPr>
        <w:spacing w:after="0" w:line="240" w:lineRule="auto"/>
        <w:ind w:left="1985" w:hanging="153"/>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related credit risk</w:t>
      </w:r>
    </w:p>
    <w:p w:rsidR="002C7419" w:rsidRPr="002C7419" w:rsidRDefault="002C7419" w:rsidP="002C7419">
      <w:pPr>
        <w:widowControl w:val="0"/>
        <w:numPr>
          <w:ilvl w:val="2"/>
          <w:numId w:val="0"/>
        </w:numPr>
        <w:tabs>
          <w:tab w:val="num" w:pos="1288"/>
        </w:tabs>
        <w:spacing w:after="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Underwriting Risk\</w:t>
      </w:r>
    </w:p>
    <w:p w:rsidR="002C7419" w:rsidRPr="002C7419" w:rsidRDefault="002C7419" w:rsidP="002C7419">
      <w:pPr>
        <w:widowControl w:val="0"/>
        <w:numPr>
          <w:ilvl w:val="2"/>
          <w:numId w:val="0"/>
        </w:numPr>
        <w:tabs>
          <w:tab w:val="num" w:pos="1288"/>
        </w:tabs>
        <w:spacing w:after="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Liquidity risk</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The insurer shall develop and implement controls and reporting procedures for its ALM policies that are appropriate for its business and the risks to which it is exposed. These shall be monitored closely and reviewed regularly.</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 xml:space="preserve">All general insurers and standalone health insurers shall submit the data with respect to the assets and liabilities in </w:t>
      </w:r>
      <w:r w:rsidRPr="002C7419">
        <w:rPr>
          <w:rFonts w:ascii="Arial" w:eastAsiaTheme="majorEastAsia" w:hAnsi="Arial" w:cs="Arial"/>
          <w:b/>
          <w:bCs/>
          <w:sz w:val="18"/>
          <w:szCs w:val="18"/>
          <w:lang w:bidi="ar-SA"/>
        </w:rPr>
        <w:t>Table</w:t>
      </w:r>
      <w:r w:rsidRPr="002C7419">
        <w:rPr>
          <w:rFonts w:ascii="Arial" w:eastAsiaTheme="majorEastAsia" w:hAnsi="Arial" w:cs="Arial"/>
          <w:b/>
          <w:bCs/>
          <w:sz w:val="18"/>
          <w:szCs w:val="18"/>
          <w:lang w:bidi="ar-SA"/>
        </w:rPr>
        <w:softHyphen/>
        <w:t xml:space="preserve">-ALM-Yearly </w:t>
      </w:r>
      <w:r w:rsidRPr="002C7419">
        <w:rPr>
          <w:rFonts w:ascii="Arial" w:eastAsiaTheme="majorEastAsia" w:hAnsi="Arial" w:cs="Arial"/>
          <w:sz w:val="18"/>
          <w:szCs w:val="18"/>
          <w:lang w:bidi="ar-SA"/>
        </w:rPr>
        <w:t>along with annual FCR</w:t>
      </w:r>
      <w:r w:rsidRPr="002C7419">
        <w:rPr>
          <w:rFonts w:ascii="Arial" w:eastAsiaTheme="majorEastAsia" w:hAnsi="Arial" w:cs="Arial"/>
          <w:b/>
          <w:bCs/>
          <w:sz w:val="18"/>
          <w:szCs w:val="18"/>
          <w:lang w:bidi="ar-SA"/>
        </w:rPr>
        <w:t xml:space="preserve">. </w:t>
      </w:r>
      <w:r w:rsidRPr="002C7419">
        <w:rPr>
          <w:rFonts w:ascii="Arial" w:eastAsiaTheme="majorEastAsia" w:hAnsi="Arial" w:cs="Arial"/>
          <w:sz w:val="18"/>
          <w:szCs w:val="18"/>
          <w:lang w:bidi="ar-SA"/>
        </w:rPr>
        <w:t>The template of the</w:t>
      </w:r>
      <w:r w:rsidRPr="002C7419">
        <w:rPr>
          <w:rFonts w:ascii="Arial" w:eastAsiaTheme="majorEastAsia" w:hAnsi="Arial" w:cs="Arial"/>
          <w:b/>
          <w:bCs/>
          <w:sz w:val="18"/>
          <w:szCs w:val="18"/>
          <w:lang w:bidi="ar-SA"/>
        </w:rPr>
        <w:t xml:space="preserve"> </w:t>
      </w:r>
      <w:r w:rsidRPr="002C7419">
        <w:rPr>
          <w:rFonts w:ascii="Arial" w:eastAsiaTheme="majorEastAsia" w:hAnsi="Arial" w:cs="Arial"/>
          <w:sz w:val="18"/>
          <w:szCs w:val="18"/>
          <w:lang w:bidi="ar-SA"/>
        </w:rPr>
        <w:t>‘Table-ALM-Yearly’</w:t>
      </w:r>
      <w:r w:rsidRPr="002C7419">
        <w:rPr>
          <w:rFonts w:ascii="Arial" w:eastAsiaTheme="majorEastAsia" w:hAnsi="Arial" w:cs="Arial"/>
          <w:b/>
          <w:bCs/>
          <w:sz w:val="18"/>
          <w:szCs w:val="18"/>
          <w:lang w:bidi="ar-SA"/>
        </w:rPr>
        <w:t xml:space="preserve"> is provided in </w:t>
      </w:r>
      <w:r w:rsidRPr="002C7419">
        <w:rPr>
          <w:rFonts w:ascii="Arial" w:eastAsiaTheme="majorEastAsia" w:hAnsi="Arial" w:cs="Arial"/>
          <w:sz w:val="18"/>
          <w:szCs w:val="18"/>
          <w:lang w:bidi="ar-SA"/>
        </w:rPr>
        <w:t>Return-ACTL-7 of this Master Circular.</w:t>
      </w:r>
      <w:r w:rsidRPr="002C7419" w:rsidDel="002324E1">
        <w:rPr>
          <w:rFonts w:ascii="Arial" w:eastAsiaTheme="majorEastAsia" w:hAnsi="Arial" w:cs="Arial"/>
          <w:b/>
          <w:bCs/>
          <w:sz w:val="18"/>
          <w:szCs w:val="18"/>
          <w:lang w:bidi="ar-SA"/>
        </w:rPr>
        <w:t xml:space="preserve"> </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b/>
          <w:bCs/>
          <w:sz w:val="18"/>
          <w:szCs w:val="18"/>
          <w:lang w:bidi="ar-SA"/>
        </w:rPr>
        <w:lastRenderedPageBreak/>
        <w:t xml:space="preserve">'Table-ALM-Yearly' </w:t>
      </w:r>
      <w:r w:rsidRPr="002C7419">
        <w:rPr>
          <w:rFonts w:ascii="Arial" w:eastAsiaTheme="majorEastAsia" w:hAnsi="Arial" w:cs="Arial"/>
          <w:sz w:val="18"/>
          <w:szCs w:val="18"/>
          <w:lang w:bidi="ar-SA"/>
        </w:rPr>
        <w:t>data shall be furnished for:</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Base discount rate (as per yield curve available on the date of annual valuation) applicable and, with such base discount rate Increased &amp; decreased by 1% and 2%.</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 xml:space="preserve">Further to the above details, the </w:t>
      </w:r>
      <w:r w:rsidRPr="002C7419">
        <w:rPr>
          <w:rFonts w:ascii="Arial" w:eastAsiaTheme="majorEastAsia" w:hAnsi="Arial" w:cs="Arial"/>
          <w:b/>
          <w:bCs/>
          <w:sz w:val="18"/>
          <w:szCs w:val="18"/>
          <w:lang w:bidi="ar-SA"/>
        </w:rPr>
        <w:t xml:space="preserve">Table-ALM-Yearly' </w:t>
      </w:r>
      <w:r w:rsidRPr="002C7419">
        <w:rPr>
          <w:rFonts w:ascii="Arial" w:eastAsiaTheme="majorEastAsia" w:hAnsi="Arial" w:cs="Arial"/>
          <w:sz w:val="18"/>
          <w:szCs w:val="18"/>
          <w:lang w:bidi="ar-SA"/>
        </w:rPr>
        <w:t>shall contain the details of impact on duration due to changes in the following:</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fall of 30% in Equity values, 100 basis points fall in yield available on various fixed interest securities, adverse deviation of 10% in morbidity/claim rates expenses, cancellation rates, renewal rates and 50% (increase and decreasing) in new business volumes independently.</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fall of 30% p.a. in Equity values, 100 basis points p.a. fail in yield available on various fixed interest securities, annual adverse deviation of 25% p.a. in morbidity/claim rates, expenses, cancellation rates, renewal rates and 25% (increase and decreasing) In new business, during three years from the report date independently.</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Table-ALM data should be furnished separately for Fire, Marine Hull, Marine Cargo, Health, Motor- Third party, Motor-Own damage, WC/Employers’ Liability, Public/Product Liability, Personal Accident, Engineering, and Miscellaneous classes of businesses. If the reserves held under any line of business fall below 5% of total reserves held at the recent annual valuation of business, such line of business need not be considered for the preparation of above table.</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 xml:space="preserve">All Domestic Systemically Important life insurers shall submit the data with respect to the assets and liabilities on quarterly basis as per </w:t>
      </w:r>
      <w:r w:rsidRPr="002C7419">
        <w:rPr>
          <w:rFonts w:ascii="Arial" w:eastAsiaTheme="majorEastAsia" w:hAnsi="Arial" w:cs="Arial"/>
          <w:b/>
          <w:bCs/>
          <w:sz w:val="18"/>
          <w:szCs w:val="18"/>
          <w:lang w:bidi="ar-SA"/>
        </w:rPr>
        <w:t xml:space="preserve">Table-ALM- Quarterly </w:t>
      </w:r>
      <w:r w:rsidRPr="002C7419">
        <w:rPr>
          <w:rFonts w:ascii="Arial" w:eastAsiaTheme="majorEastAsia" w:hAnsi="Arial" w:cs="Arial"/>
          <w:sz w:val="18"/>
          <w:szCs w:val="18"/>
          <w:lang w:bidi="ar-SA"/>
        </w:rPr>
        <w:t xml:space="preserve">within 45 days from the end of each quarter. However, all other insurers shall review the ALM position regularly and at least on quarterly basis. </w:t>
      </w:r>
    </w:p>
    <w:p w:rsidR="002C7419" w:rsidRPr="002C7419" w:rsidRDefault="002C7419" w:rsidP="00174EB5">
      <w:pPr>
        <w:widowControl w:val="0"/>
        <w:numPr>
          <w:ilvl w:val="0"/>
          <w:numId w:val="75"/>
        </w:numPr>
        <w:spacing w:after="240" w:line="240" w:lineRule="auto"/>
        <w:jc w:val="both"/>
        <w:rPr>
          <w:rFonts w:ascii="Arial" w:eastAsia="Microsoft Sans Serif" w:hAnsi="Arial" w:cs="Arial"/>
          <w:b/>
          <w:bCs/>
          <w:color w:val="000000"/>
          <w:sz w:val="18"/>
          <w:szCs w:val="18"/>
          <w:lang w:val="en-US" w:bidi="en-US"/>
        </w:rPr>
      </w:pPr>
      <w:r w:rsidRPr="002C7419">
        <w:rPr>
          <w:rFonts w:ascii="Arial" w:eastAsia="Microsoft Sans Serif" w:hAnsi="Arial" w:cs="Arial"/>
          <w:b/>
          <w:bCs/>
          <w:color w:val="000000"/>
          <w:sz w:val="18"/>
          <w:szCs w:val="18"/>
          <w:lang w:val="en-US" w:bidi="en-US"/>
        </w:rPr>
        <w:t>Stress testing</w:t>
      </w:r>
    </w:p>
    <w:p w:rsidR="002C7419" w:rsidRPr="002C7419" w:rsidRDefault="002C7419" w:rsidP="00174EB5">
      <w:pPr>
        <w:widowControl w:val="0"/>
        <w:numPr>
          <w:ilvl w:val="1"/>
          <w:numId w:val="99"/>
        </w:numPr>
        <w:spacing w:after="240" w:line="240" w:lineRule="auto"/>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Stress testing helps insurers to ascertain the potential level of vulnerability to different scenarios, to manage their risks and maintain enough financial resources to manage them. Stress tests enable insurers to study the quantitative impact of different scenarios and its effect on the solvency of an insurer. The stresses may be financial, operational, legal, liquidity based or be related to any other risk that might have an adverse economic impact on the insurer.</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 xml:space="preserve">All general insurers and standalone health insurers shall submit Form-ST-NL Return-ACTL-7 of this Master Circular and as per the risk factors described therein. The amount of deviation in the risk factors may be considered as per the risk profile of the insurer. However, the insurer shall submit the results of stress testing with respect to the scenarios based on the following specific risk factors as stated below in addition to the insurer specific deviations in the risk factors. </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Fall of 30% in Equity values, 100 basis points fall in yield available on various fixed interest securities, adverse deviation of 50% in morbidity/claim rates, expenses, cancellation rates, renewal rates and 50% (increase and decrease) in new business volumes independently.</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Fall of 30% p.a. in Equity values, 100 basis points p.a. fall in yield available on various fixed interest securities Annual adverse deviation of 25% p.a. in morbidity/claim rates, expenses, withdrawal/lapse rates and 25% (increase and decrease) in new business, during three years from the report date independently.</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 xml:space="preserve">Insurer's Board shall ensure timely review of the issues emanating from </w:t>
      </w:r>
      <w:r w:rsidRPr="002C7419">
        <w:rPr>
          <w:rFonts w:ascii="Arial" w:eastAsiaTheme="majorEastAsia" w:hAnsi="Arial" w:cs="Arial"/>
          <w:b/>
          <w:bCs/>
          <w:sz w:val="18"/>
          <w:szCs w:val="18"/>
          <w:lang w:bidi="ar-SA"/>
        </w:rPr>
        <w:t xml:space="preserve">Table-ALM' </w:t>
      </w:r>
      <w:r w:rsidRPr="002C7419">
        <w:rPr>
          <w:rFonts w:ascii="Arial" w:eastAsiaTheme="majorEastAsia" w:hAnsi="Arial" w:cs="Arial"/>
          <w:sz w:val="18"/>
          <w:szCs w:val="18"/>
          <w:lang w:bidi="ar-SA"/>
        </w:rPr>
        <w:t xml:space="preserve">data and </w:t>
      </w:r>
      <w:r w:rsidRPr="002C7419">
        <w:rPr>
          <w:rFonts w:ascii="Arial" w:eastAsiaTheme="majorEastAsia" w:hAnsi="Arial" w:cs="Arial"/>
          <w:b/>
          <w:bCs/>
          <w:sz w:val="18"/>
          <w:szCs w:val="18"/>
          <w:lang w:bidi="ar-SA"/>
        </w:rPr>
        <w:t xml:space="preserve">Form-ST-NL </w:t>
      </w:r>
      <w:r w:rsidRPr="002C7419">
        <w:rPr>
          <w:rFonts w:ascii="Arial" w:eastAsiaTheme="majorEastAsia" w:hAnsi="Arial" w:cs="Arial"/>
          <w:sz w:val="18"/>
          <w:szCs w:val="18"/>
          <w:lang w:bidi="ar-SA"/>
        </w:rPr>
        <w:t>and take such corrective action as may be necessary under intimation to the Authority.</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The Appointed Actuaries may follow Actuarial Practice Standards issued by Institute of Actuaries of India in this regard if any.</w:t>
      </w:r>
    </w:p>
    <w:p w:rsidR="002C7419" w:rsidRPr="002C7419" w:rsidRDefault="002C7419" w:rsidP="002C7419">
      <w:pPr>
        <w:rPr>
          <w:rFonts w:ascii="Arial" w:eastAsia="Arial" w:hAnsi="Arial" w:cs="Arial"/>
          <w:b/>
          <w:bCs/>
          <w:sz w:val="18"/>
          <w:szCs w:val="18"/>
          <w:lang w:val="en-US" w:bidi="ar-SA"/>
        </w:rPr>
      </w:pPr>
      <w:r w:rsidRPr="002C7419">
        <w:rPr>
          <w:rFonts w:ascii="Zurich BT" w:hAnsi="Zurich BT" w:cs="Arial"/>
          <w:b/>
          <w:bCs/>
          <w:sz w:val="18"/>
          <w:szCs w:val="18"/>
          <w:lang w:bidi="ar-SA"/>
        </w:rPr>
        <w:br w:type="page"/>
      </w:r>
    </w:p>
    <w:p w:rsidR="002C7419" w:rsidRPr="002C7419" w:rsidRDefault="002C7419" w:rsidP="002C7419">
      <w:pPr>
        <w:spacing w:after="200" w:line="276" w:lineRule="auto"/>
        <w:ind w:left="785" w:hanging="360"/>
        <w:contextualSpacing/>
        <w:jc w:val="both"/>
        <w:rPr>
          <w:rFonts w:ascii="Arial" w:eastAsiaTheme="minorEastAsia" w:hAnsi="Arial" w:cs="Arial"/>
          <w:b/>
          <w:sz w:val="18"/>
          <w:szCs w:val="18"/>
          <w:lang w:eastAsia="en-IN" w:bidi="en-US"/>
        </w:rPr>
      </w:pPr>
      <w:r w:rsidRPr="002C7419">
        <w:rPr>
          <w:rFonts w:ascii="Arial" w:eastAsiaTheme="minorEastAsia" w:hAnsi="Arial" w:cs="Arial"/>
          <w:b/>
          <w:sz w:val="18"/>
          <w:szCs w:val="18"/>
          <w:highlight w:val="yellow"/>
          <w:lang w:eastAsia="en-IN" w:bidi="en-US"/>
        </w:rPr>
        <w:lastRenderedPageBreak/>
        <w:t>Form No. IRDAI_RET_</w:t>
      </w:r>
      <w:r w:rsidRPr="002C7419">
        <w:rPr>
          <w:rFonts w:ascii="Arial" w:eastAsiaTheme="minorEastAsia" w:hAnsi="Arial" w:cs="Arial"/>
          <w:b/>
          <w:sz w:val="18"/>
          <w:szCs w:val="18"/>
          <w:lang w:eastAsia="en-IN" w:bidi="en-US"/>
        </w:rPr>
        <w:t>17</w:t>
      </w:r>
    </w:p>
    <w:p w:rsidR="002C7419" w:rsidRPr="002C7419" w:rsidRDefault="002C7419" w:rsidP="002C7419">
      <w:pPr>
        <w:spacing w:after="240" w:line="240" w:lineRule="auto"/>
        <w:jc w:val="center"/>
        <w:rPr>
          <w:rFonts w:ascii="Arial" w:eastAsia="Arial" w:hAnsi="Arial" w:cs="Arial"/>
          <w:b/>
          <w:bCs/>
          <w:sz w:val="18"/>
          <w:szCs w:val="18"/>
          <w:u w:val="single"/>
          <w:lang w:val="en-US" w:bidi="ar-SA"/>
        </w:rPr>
      </w:pPr>
      <w:r w:rsidRPr="002C7419">
        <w:rPr>
          <w:rFonts w:ascii="Arial" w:eastAsia="Arial" w:hAnsi="Arial" w:cs="Arial"/>
          <w:b/>
          <w:bCs/>
          <w:sz w:val="18"/>
          <w:szCs w:val="18"/>
          <w:u w:val="single"/>
          <w:lang w:val="en-US" w:bidi="ar-SA"/>
        </w:rPr>
        <w:t>Annexure ACTL-GI-4</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noProof/>
          <w:sz w:val="18"/>
          <w:szCs w:val="18"/>
          <w:lang w:eastAsia="en-IN"/>
        </w:rPr>
        <w:drawing>
          <wp:anchor distT="25400" distB="0" distL="114300" distR="114300" simplePos="0" relativeHeight="251661312" behindDoc="0" locked="0" layoutInCell="1" allowOverlap="1" wp14:anchorId="031066A2" wp14:editId="273DF812">
            <wp:simplePos x="0" y="0"/>
            <wp:positionH relativeFrom="margin">
              <wp:posOffset>371475</wp:posOffset>
            </wp:positionH>
            <wp:positionV relativeFrom="page">
              <wp:posOffset>2333625</wp:posOffset>
            </wp:positionV>
            <wp:extent cx="5080635" cy="1228725"/>
            <wp:effectExtent l="0" t="0" r="5715" b="9525"/>
            <wp:wrapTopAndBottom/>
            <wp:docPr id="1"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r:embed="rId7"/>
                    <a:stretch/>
                  </pic:blipFill>
                  <pic:spPr>
                    <a:xfrm>
                      <a:off x="0" y="0"/>
                      <a:ext cx="5080635" cy="1228725"/>
                    </a:xfrm>
                    <a:prstGeom prst="rect">
                      <a:avLst/>
                    </a:prstGeom>
                  </pic:spPr>
                </pic:pic>
              </a:graphicData>
            </a:graphic>
            <wp14:sizeRelH relativeFrom="margin">
              <wp14:pctWidth>0</wp14:pctWidth>
            </wp14:sizeRelH>
            <wp14:sizeRelV relativeFrom="margin">
              <wp14:pctHeight>0</wp14:pctHeight>
            </wp14:sizeRelV>
          </wp:anchor>
        </w:drawing>
      </w:r>
      <w:r w:rsidRPr="002C7419">
        <w:rPr>
          <w:rFonts w:ascii="Arial" w:hAnsi="Arial" w:cs="Arial"/>
          <w:b/>
          <w:bCs/>
          <w:sz w:val="18"/>
          <w:szCs w:val="18"/>
          <w:lang w:bidi="ar-SA"/>
        </w:rPr>
        <w:t xml:space="preserve">ESTIMATING ECONOMIC CAPITAL FOR GENERAL INSURANCE BUSINESS: </w:t>
      </w:r>
    </w:p>
    <w:p w:rsidR="002C7419" w:rsidRPr="002C7419" w:rsidRDefault="002C7419" w:rsidP="00174EB5">
      <w:pPr>
        <w:widowControl w:val="0"/>
        <w:numPr>
          <w:ilvl w:val="0"/>
          <w:numId w:val="99"/>
        </w:numPr>
        <w:spacing w:after="240" w:line="240" w:lineRule="auto"/>
        <w:jc w:val="both"/>
        <w:outlineLvl w:val="0"/>
        <w:rPr>
          <w:rFonts w:ascii="Arial" w:eastAsiaTheme="majorEastAsia" w:hAnsi="Arial" w:cs="Arial"/>
          <w:b/>
          <w:sz w:val="18"/>
          <w:szCs w:val="18"/>
          <w:lang w:bidi="ar-SA"/>
        </w:rPr>
      </w:pPr>
      <w:r w:rsidRPr="002C7419">
        <w:rPr>
          <w:rFonts w:ascii="Arial" w:eastAsiaTheme="majorEastAsia" w:hAnsi="Arial" w:cs="Arial"/>
          <w:b/>
          <w:sz w:val="18"/>
          <w:szCs w:val="18"/>
          <w:lang w:bidi="ar-SA"/>
        </w:rPr>
        <w:t xml:space="preserve">Introduction: </w:t>
      </w:r>
    </w:p>
    <w:p w:rsidR="002C7419" w:rsidRPr="002C7419" w:rsidRDefault="002C7419" w:rsidP="002C7419">
      <w:pPr>
        <w:widowControl w:val="0"/>
        <w:spacing w:after="240" w:line="240" w:lineRule="auto"/>
        <w:ind w:left="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This Annexure describes the framework for estimating Economic Capital (EC hereafter) for general insurance companies including standalone health insurers of India.</w:t>
      </w:r>
    </w:p>
    <w:p w:rsidR="002C7419" w:rsidRPr="002C7419" w:rsidRDefault="002C7419" w:rsidP="002C7419">
      <w:pPr>
        <w:widowControl w:val="0"/>
        <w:tabs>
          <w:tab w:val="num" w:pos="720"/>
        </w:tabs>
        <w:spacing w:after="240" w:line="240" w:lineRule="auto"/>
        <w:ind w:left="720" w:hanging="720"/>
        <w:jc w:val="both"/>
        <w:outlineLvl w:val="0"/>
        <w:rPr>
          <w:rFonts w:ascii="Arial" w:eastAsiaTheme="majorEastAsia" w:hAnsi="Arial" w:cs="Arial"/>
          <w:b/>
          <w:sz w:val="18"/>
          <w:szCs w:val="18"/>
          <w:lang w:bidi="ar-SA"/>
        </w:rPr>
      </w:pPr>
      <w:r w:rsidRPr="002C7419">
        <w:rPr>
          <w:rFonts w:ascii="Arial" w:eastAsiaTheme="majorEastAsia" w:hAnsi="Arial" w:cs="Arial"/>
          <w:b/>
          <w:sz w:val="18"/>
          <w:szCs w:val="18"/>
          <w:lang w:bidi="ar-SA"/>
        </w:rPr>
        <w:t>Economic Capital Framework</w:t>
      </w:r>
    </w:p>
    <w:p w:rsidR="002C7419" w:rsidRPr="002C7419" w:rsidRDefault="002C7419" w:rsidP="00174EB5">
      <w:pPr>
        <w:widowControl w:val="0"/>
        <w:numPr>
          <w:ilvl w:val="1"/>
          <w:numId w:val="99"/>
        </w:numPr>
        <w:spacing w:after="240" w:line="240" w:lineRule="auto"/>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 xml:space="preserve">The term Economic Capital can connote either “Required Economic Capital” or “Available Economic Capital”. The term “Required Economic Capital” can be defined as the capital required to cover potential losses at a given risk tolerance level over a specified time horizon. It needs to be noted that this capital is “required” from an economic point of view rather than from a regulatory point of view. The term “Available Economic Capital” can be defined as the excess of the value of the insurance company’s assets over the value of its liabilities measured on a realistic or market consistent basis. </w:t>
      </w:r>
    </w:p>
    <w:p w:rsidR="002C7419" w:rsidRPr="002C7419" w:rsidRDefault="002C7419" w:rsidP="002C7419">
      <w:pPr>
        <w:spacing w:after="200" w:line="276" w:lineRule="auto"/>
        <w:ind w:left="720"/>
        <w:rPr>
          <w:rFonts w:ascii="Arial" w:hAnsi="Arial" w:cs="Arial"/>
          <w:sz w:val="18"/>
          <w:szCs w:val="18"/>
          <w:lang w:bidi="ar-SA"/>
        </w:rPr>
      </w:pPr>
      <w:r w:rsidRPr="002C7419">
        <w:rPr>
          <w:rFonts w:ascii="Arial" w:hAnsi="Arial" w:cs="Arial"/>
          <w:sz w:val="18"/>
          <w:szCs w:val="18"/>
          <w:lang w:bidi="ar-SA"/>
        </w:rPr>
        <w:t>In this Annexure, the term EC (unless otherwise stated) always refers to the Required Economic Capital.</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EC shall correspond to the VaR of the ‘basic own funds’ subject to a confidence level of 99.5% over a one year period. In this context “basic owned funds” is defined as [share capital + guarantee funds + retained earnings + subordinated liabilities]</w:t>
      </w:r>
    </w:p>
    <w:p w:rsidR="002C7419" w:rsidRPr="002C7419" w:rsidRDefault="002C7419" w:rsidP="002C7419">
      <w:pPr>
        <w:widowControl w:val="0"/>
        <w:spacing w:after="240" w:line="240" w:lineRule="auto"/>
        <w:ind w:left="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 xml:space="preserve">The structure of the balance sheet of an insurance company within an EC framework will be as depicted in Figure 1. </w:t>
      </w:r>
    </w:p>
    <w:p w:rsidR="002C7419" w:rsidRPr="002C7419" w:rsidRDefault="002C7419" w:rsidP="002C7419">
      <w:pPr>
        <w:widowControl w:val="0"/>
        <w:spacing w:after="240" w:line="240" w:lineRule="auto"/>
        <w:ind w:left="720"/>
        <w:jc w:val="both"/>
        <w:outlineLvl w:val="1"/>
        <w:rPr>
          <w:rFonts w:ascii="Arial" w:eastAsiaTheme="majorEastAsia" w:hAnsi="Arial" w:cs="Arial"/>
          <w:sz w:val="18"/>
          <w:szCs w:val="18"/>
          <w:lang w:bidi="ar-SA"/>
        </w:rPr>
      </w:pPr>
    </w:p>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b/>
          <w:bCs/>
          <w:sz w:val="18"/>
          <w:szCs w:val="18"/>
          <w:lang w:bidi="ar-SA"/>
        </w:rPr>
        <w:t>Figure 1: Economic Value Balance Sheet</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In the above balance sheet, the best estimate of liabilities refers to the expected present value of future potential cash flows. The risk margin (also referred to as market value margin) is calculated using the cost of capital approach (which is explained in a later section of this note).</w:t>
      </w:r>
    </w:p>
    <w:p w:rsidR="002C7419" w:rsidRPr="002C7419" w:rsidRDefault="002C7419" w:rsidP="002C7419">
      <w:pPr>
        <w:spacing w:after="200" w:line="276" w:lineRule="auto"/>
        <w:ind w:firstLine="720"/>
        <w:rPr>
          <w:rFonts w:ascii="Arial" w:hAnsi="Arial" w:cs="Arial"/>
          <w:sz w:val="18"/>
          <w:szCs w:val="18"/>
          <w:lang w:bidi="ar-SA"/>
        </w:rPr>
      </w:pPr>
      <w:r w:rsidRPr="002C7419">
        <w:rPr>
          <w:rFonts w:ascii="Arial" w:hAnsi="Arial" w:cs="Arial"/>
          <w:sz w:val="18"/>
          <w:szCs w:val="18"/>
          <w:lang w:bidi="ar-SA"/>
        </w:rPr>
        <w:t>The EC [SCR] is calculated as the sum of the EC for:</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Underwriting risk</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Market risk and</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Other risks</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noProof/>
          <w:sz w:val="18"/>
          <w:szCs w:val="18"/>
          <w:lang w:eastAsia="en-IN"/>
        </w:rPr>
        <w:lastRenderedPageBreak/>
        <w:drawing>
          <wp:anchor distT="0" distB="0" distL="114300" distR="114300" simplePos="0" relativeHeight="251659264" behindDoc="0" locked="0" layoutInCell="1" allowOverlap="1" wp14:anchorId="0F62A341" wp14:editId="561DA2D8">
            <wp:simplePos x="0" y="0"/>
            <wp:positionH relativeFrom="column">
              <wp:posOffset>484505</wp:posOffset>
            </wp:positionH>
            <wp:positionV relativeFrom="paragraph">
              <wp:posOffset>475615</wp:posOffset>
            </wp:positionV>
            <wp:extent cx="5168900" cy="2997200"/>
            <wp:effectExtent l="0" t="0" r="0" b="0"/>
            <wp:wrapTopAndBottom/>
            <wp:docPr id="2" name="Picut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a:extLst>
                        <a:ext uri="{28A0092B-C50C-407E-A947-70E740481C1C}">
                          <a14:useLocalDpi xmlns:a14="http://schemas.microsoft.com/office/drawing/2010/main" val="0"/>
                        </a:ext>
                      </a:extLst>
                    </a:blip>
                    <a:stretch/>
                  </pic:blipFill>
                  <pic:spPr>
                    <a:xfrm>
                      <a:off x="0" y="0"/>
                      <a:ext cx="5168900" cy="2997200"/>
                    </a:xfrm>
                    <a:prstGeom prst="rect">
                      <a:avLst/>
                    </a:prstGeom>
                  </pic:spPr>
                </pic:pic>
              </a:graphicData>
            </a:graphic>
            <wp14:sizeRelH relativeFrom="margin">
              <wp14:pctWidth>0</wp14:pctWidth>
            </wp14:sizeRelH>
            <wp14:sizeRelV relativeFrom="margin">
              <wp14:pctHeight>0</wp14:pctHeight>
            </wp14:sizeRelV>
          </wp:anchor>
        </w:drawing>
      </w:r>
      <w:r w:rsidRPr="002C7419">
        <w:rPr>
          <w:rFonts w:ascii="Arial" w:eastAsiaTheme="majorEastAsia" w:hAnsi="Arial" w:cs="Arial"/>
          <w:sz w:val="18"/>
          <w:szCs w:val="18"/>
          <w:lang w:bidi="ar-SA"/>
        </w:rPr>
        <w:t>The above modular approach for calculating EC is depicted in Figure 2 for a general insurance company.</w:t>
      </w:r>
    </w:p>
    <w:p w:rsidR="002C7419" w:rsidRPr="002C7419" w:rsidRDefault="002C7419" w:rsidP="002C7419">
      <w:pPr>
        <w:spacing w:after="200" w:line="276" w:lineRule="auto"/>
        <w:rPr>
          <w:rFonts w:ascii="Arial" w:hAnsi="Arial" w:cs="Arial"/>
          <w:sz w:val="18"/>
          <w:szCs w:val="18"/>
          <w:lang w:bidi="ar-SA"/>
        </w:rPr>
      </w:pP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 xml:space="preserve">             Figure 2: Modular Approach for Calculating EC</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As stated earlier it is important to distinguish between EC and the current regulatory solvency capital (which is 150% of Required Solvency Margin). The EC calculation recognizes the capital requirement for specific risks a non-life insurance company is exposed to, as opposed to a formula approach based on simple proportion of premium or claims.</w:t>
      </w:r>
    </w:p>
    <w:p w:rsidR="002C7419" w:rsidRPr="002C7419" w:rsidRDefault="002C7419" w:rsidP="002C7419">
      <w:pPr>
        <w:widowControl w:val="0"/>
        <w:tabs>
          <w:tab w:val="num" w:pos="720"/>
        </w:tabs>
        <w:spacing w:after="240" w:line="240" w:lineRule="auto"/>
        <w:ind w:left="720" w:hanging="720"/>
        <w:jc w:val="both"/>
        <w:outlineLvl w:val="0"/>
        <w:rPr>
          <w:rFonts w:ascii="Arial" w:eastAsiaTheme="majorEastAsia" w:hAnsi="Arial" w:cs="Arial"/>
          <w:b/>
          <w:sz w:val="18"/>
          <w:szCs w:val="18"/>
          <w:lang w:bidi="ar-SA"/>
        </w:rPr>
      </w:pPr>
      <w:r w:rsidRPr="002C7419">
        <w:rPr>
          <w:rFonts w:ascii="Arial" w:eastAsiaTheme="majorEastAsia" w:hAnsi="Arial" w:cs="Arial"/>
          <w:b/>
          <w:sz w:val="18"/>
          <w:szCs w:val="18"/>
          <w:lang w:bidi="ar-SA"/>
        </w:rPr>
        <w:t>Determination of Economic Capital: The key decision variables</w:t>
      </w:r>
    </w:p>
    <w:p w:rsidR="002C7419" w:rsidRPr="002C7419" w:rsidRDefault="002C7419" w:rsidP="002C7419">
      <w:pPr>
        <w:spacing w:after="200" w:line="276" w:lineRule="auto"/>
        <w:ind w:left="720"/>
        <w:rPr>
          <w:rFonts w:ascii="Arial" w:hAnsi="Arial" w:cs="Arial"/>
          <w:sz w:val="18"/>
          <w:szCs w:val="18"/>
          <w:lang w:bidi="ar-SA"/>
        </w:rPr>
      </w:pPr>
      <w:r w:rsidRPr="002C7419">
        <w:rPr>
          <w:rFonts w:ascii="Arial" w:hAnsi="Arial" w:cs="Arial"/>
          <w:sz w:val="18"/>
          <w:szCs w:val="18"/>
          <w:lang w:bidi="ar-SA"/>
        </w:rPr>
        <w:t>The key decision variables which need to be defined upfront (for estimating economic capital) are summarized in Table 1</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 xml:space="preserve">           Table 1: Key Decision Variables</w:t>
      </w:r>
    </w:p>
    <w:tbl>
      <w:tblPr>
        <w:tblOverlap w:val="never"/>
        <w:tblW w:w="4604" w:type="pct"/>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000" w:firstRow="0" w:lastRow="0" w:firstColumn="0" w:lastColumn="0" w:noHBand="0" w:noVBand="0"/>
      </w:tblPr>
      <w:tblGrid>
        <w:gridCol w:w="810"/>
        <w:gridCol w:w="3148"/>
        <w:gridCol w:w="4344"/>
      </w:tblGrid>
      <w:tr w:rsidR="002C7419" w:rsidRPr="002C7419" w:rsidTr="00F96A75">
        <w:trPr>
          <w:tblHeader/>
        </w:trPr>
        <w:tc>
          <w:tcPr>
            <w:tcW w:w="488"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Sl. No.</w:t>
            </w:r>
          </w:p>
        </w:tc>
        <w:tc>
          <w:tcPr>
            <w:tcW w:w="1896"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Key Decision Variables</w:t>
            </w:r>
          </w:p>
        </w:tc>
        <w:tc>
          <w:tcPr>
            <w:tcW w:w="2616"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 xml:space="preserve"> Definition</w:t>
            </w:r>
          </w:p>
        </w:tc>
      </w:tr>
      <w:tr w:rsidR="002C7419" w:rsidRPr="002C7419" w:rsidTr="00F96A75">
        <w:tc>
          <w:tcPr>
            <w:tcW w:w="488"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w:t>
            </w:r>
          </w:p>
        </w:tc>
        <w:tc>
          <w:tcPr>
            <w:tcW w:w="1896"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Time Horizon</w:t>
            </w:r>
          </w:p>
        </w:tc>
        <w:tc>
          <w:tcPr>
            <w:tcW w:w="2616"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One Year</w:t>
            </w:r>
          </w:p>
        </w:tc>
      </w:tr>
      <w:tr w:rsidR="002C7419" w:rsidRPr="002C7419" w:rsidTr="00F96A75">
        <w:tc>
          <w:tcPr>
            <w:tcW w:w="488"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2</w:t>
            </w:r>
          </w:p>
        </w:tc>
        <w:tc>
          <w:tcPr>
            <w:tcW w:w="1896"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Measure of Risk</w:t>
            </w:r>
          </w:p>
        </w:tc>
        <w:tc>
          <w:tcPr>
            <w:tcW w:w="2616"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Value at Risk (VaR)</w:t>
            </w:r>
          </w:p>
        </w:tc>
      </w:tr>
      <w:tr w:rsidR="002C7419" w:rsidRPr="002C7419" w:rsidTr="00F96A75">
        <w:tc>
          <w:tcPr>
            <w:tcW w:w="488"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3</w:t>
            </w:r>
          </w:p>
        </w:tc>
        <w:tc>
          <w:tcPr>
            <w:tcW w:w="1896"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Type of Risks to be Considered</w:t>
            </w:r>
          </w:p>
        </w:tc>
        <w:tc>
          <w:tcPr>
            <w:tcW w:w="2616" w:type="pct"/>
            <w:shd w:val="clear" w:color="auto" w:fill="FFFFFF"/>
          </w:tcPr>
          <w:p w:rsidR="002C7419" w:rsidRPr="002C7419" w:rsidRDefault="002C7419" w:rsidP="00174EB5">
            <w:pPr>
              <w:numPr>
                <w:ilvl w:val="0"/>
                <w:numId w:val="87"/>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Underwriting</w:t>
            </w:r>
          </w:p>
          <w:p w:rsidR="002C7419" w:rsidRPr="002C7419" w:rsidRDefault="002C7419" w:rsidP="00174EB5">
            <w:pPr>
              <w:numPr>
                <w:ilvl w:val="0"/>
                <w:numId w:val="87"/>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Premium Risk</w:t>
            </w:r>
          </w:p>
          <w:p w:rsidR="002C7419" w:rsidRPr="002C7419" w:rsidRDefault="002C7419" w:rsidP="00174EB5">
            <w:pPr>
              <w:numPr>
                <w:ilvl w:val="0"/>
                <w:numId w:val="87"/>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Reserve Risk</w:t>
            </w:r>
          </w:p>
          <w:p w:rsidR="002C7419" w:rsidRPr="002C7419" w:rsidRDefault="002C7419" w:rsidP="00174EB5">
            <w:pPr>
              <w:numPr>
                <w:ilvl w:val="0"/>
                <w:numId w:val="87"/>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Catastrophe Risk</w:t>
            </w:r>
          </w:p>
          <w:p w:rsidR="002C7419" w:rsidRPr="002C7419" w:rsidRDefault="002C7419" w:rsidP="00174EB5">
            <w:pPr>
              <w:numPr>
                <w:ilvl w:val="0"/>
                <w:numId w:val="87"/>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Market</w:t>
            </w:r>
          </w:p>
          <w:p w:rsidR="002C7419" w:rsidRPr="002C7419" w:rsidRDefault="002C7419" w:rsidP="00174EB5">
            <w:pPr>
              <w:numPr>
                <w:ilvl w:val="0"/>
                <w:numId w:val="87"/>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Interest Rate Risk</w:t>
            </w:r>
          </w:p>
          <w:p w:rsidR="002C7419" w:rsidRPr="002C7419" w:rsidRDefault="002C7419" w:rsidP="00174EB5">
            <w:pPr>
              <w:numPr>
                <w:ilvl w:val="0"/>
                <w:numId w:val="87"/>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Currency Risk</w:t>
            </w:r>
          </w:p>
          <w:p w:rsidR="002C7419" w:rsidRPr="002C7419" w:rsidRDefault="002C7419" w:rsidP="00174EB5">
            <w:pPr>
              <w:numPr>
                <w:ilvl w:val="0"/>
                <w:numId w:val="87"/>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Other Market Risks</w:t>
            </w:r>
          </w:p>
          <w:p w:rsidR="002C7419" w:rsidRPr="002C7419" w:rsidRDefault="002C7419" w:rsidP="00174EB5">
            <w:pPr>
              <w:numPr>
                <w:ilvl w:val="0"/>
                <w:numId w:val="87"/>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Credit Risk</w:t>
            </w:r>
          </w:p>
          <w:p w:rsidR="002C7419" w:rsidRPr="002C7419" w:rsidRDefault="002C7419" w:rsidP="00174EB5">
            <w:pPr>
              <w:numPr>
                <w:ilvl w:val="0"/>
                <w:numId w:val="87"/>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Other</w:t>
            </w:r>
          </w:p>
          <w:p w:rsidR="002C7419" w:rsidRPr="002C7419" w:rsidRDefault="002C7419" w:rsidP="00174EB5">
            <w:pPr>
              <w:numPr>
                <w:ilvl w:val="0"/>
                <w:numId w:val="87"/>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Expense Risk</w:t>
            </w:r>
          </w:p>
          <w:p w:rsidR="002C7419" w:rsidRPr="002C7419" w:rsidRDefault="002C7419" w:rsidP="00174EB5">
            <w:pPr>
              <w:numPr>
                <w:ilvl w:val="0"/>
                <w:numId w:val="87"/>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Operational Risk</w:t>
            </w:r>
          </w:p>
          <w:p w:rsidR="002C7419" w:rsidRPr="002C7419" w:rsidRDefault="002C7419" w:rsidP="00174EB5">
            <w:pPr>
              <w:numPr>
                <w:ilvl w:val="0"/>
                <w:numId w:val="87"/>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Liquidity Risk</w:t>
            </w:r>
          </w:p>
        </w:tc>
      </w:tr>
      <w:tr w:rsidR="002C7419" w:rsidRPr="002C7419" w:rsidTr="00F96A75">
        <w:tc>
          <w:tcPr>
            <w:tcW w:w="488"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4</w:t>
            </w:r>
          </w:p>
        </w:tc>
        <w:tc>
          <w:tcPr>
            <w:tcW w:w="1896"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Quantification Methodology</w:t>
            </w:r>
          </w:p>
        </w:tc>
        <w:tc>
          <w:tcPr>
            <w:tcW w:w="2616"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Formula Based Approach</w:t>
            </w:r>
          </w:p>
        </w:tc>
      </w:tr>
      <w:tr w:rsidR="002C7419" w:rsidRPr="002C7419" w:rsidTr="00F96A75">
        <w:tc>
          <w:tcPr>
            <w:tcW w:w="488"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5</w:t>
            </w:r>
          </w:p>
        </w:tc>
        <w:tc>
          <w:tcPr>
            <w:tcW w:w="1896"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Statistical Correlations</w:t>
            </w:r>
          </w:p>
        </w:tc>
        <w:tc>
          <w:tcPr>
            <w:tcW w:w="2616"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Specified</w:t>
            </w:r>
          </w:p>
        </w:tc>
      </w:tr>
      <w:tr w:rsidR="002C7419" w:rsidRPr="002C7419" w:rsidTr="00F96A75">
        <w:tc>
          <w:tcPr>
            <w:tcW w:w="488"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lastRenderedPageBreak/>
              <w:t>6</w:t>
            </w:r>
          </w:p>
        </w:tc>
        <w:tc>
          <w:tcPr>
            <w:tcW w:w="1896"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Target level of Security (Confidence Coefficient)</w:t>
            </w:r>
          </w:p>
        </w:tc>
        <w:tc>
          <w:tcPr>
            <w:tcW w:w="2616"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99.5%</w:t>
            </w: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widowControl w:val="0"/>
        <w:tabs>
          <w:tab w:val="num" w:pos="720"/>
        </w:tabs>
        <w:spacing w:after="240" w:line="240" w:lineRule="auto"/>
        <w:ind w:left="720" w:hanging="720"/>
        <w:jc w:val="both"/>
        <w:outlineLvl w:val="0"/>
        <w:rPr>
          <w:rFonts w:ascii="Arial" w:eastAsiaTheme="majorEastAsia" w:hAnsi="Arial" w:cs="Arial"/>
          <w:b/>
          <w:sz w:val="18"/>
          <w:szCs w:val="18"/>
          <w:lang w:bidi="ar-SA"/>
        </w:rPr>
      </w:pPr>
      <w:r w:rsidRPr="002C7419">
        <w:rPr>
          <w:rFonts w:ascii="Arial" w:eastAsiaTheme="majorEastAsia" w:hAnsi="Arial" w:cs="Arial"/>
          <w:b/>
          <w:sz w:val="18"/>
          <w:szCs w:val="18"/>
          <w:lang w:bidi="ar-SA"/>
        </w:rPr>
        <w:t xml:space="preserve">Estimating Technical Provisions: </w:t>
      </w:r>
    </w:p>
    <w:p w:rsidR="002C7419" w:rsidRPr="002C7419" w:rsidRDefault="002C7419" w:rsidP="00174EB5">
      <w:pPr>
        <w:widowControl w:val="0"/>
        <w:numPr>
          <w:ilvl w:val="1"/>
          <w:numId w:val="99"/>
        </w:numPr>
        <w:spacing w:after="240" w:line="240" w:lineRule="auto"/>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Estimating technical provisions is driven by the need to calculate liabilities on a market consistent basis.</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Since the future cash flows associated with general insurance liabilities cannot be replicated using financial instruments that have a clear market value, the technical provisions are determined as a discounted best estimate augmented by a risk margin. The three underlined terms can be interpreted as follows:</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Best estimate: The best estimate (undiscounted) provision is equal to the probability weighted average of future best estimate cash flows</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Discounting: The best estimate is discounted for time value of money using the risk free interest rate term structure (gilt yield curve)</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Risk Margin: The risk margin is determined as the present value of the cost of holding the economic capital (solvency capital requirement) for non hedgeable risks during the whole run off period of the in-force portfolio using the risk free interest rate structure (gilt yield curve)</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The technical provisions need to be established for both outstanding claims and unexpired risks.</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b/>
          <w:bCs/>
          <w:sz w:val="18"/>
          <w:szCs w:val="18"/>
          <w:lang w:bidi="ar-SA"/>
        </w:rPr>
      </w:pPr>
      <w:r w:rsidRPr="002C7419">
        <w:rPr>
          <w:rFonts w:ascii="Arial" w:eastAsiaTheme="majorEastAsia" w:hAnsi="Arial" w:cs="Arial"/>
          <w:b/>
          <w:bCs/>
          <w:sz w:val="18"/>
          <w:szCs w:val="18"/>
          <w:lang w:bidi="ar-SA"/>
        </w:rPr>
        <w:t>Valuation Methods for Technical Provisions related to Outstanding Claims</w:t>
      </w:r>
    </w:p>
    <w:p w:rsidR="002C7419" w:rsidRPr="002C7419" w:rsidRDefault="002C7419" w:rsidP="002C7419">
      <w:pPr>
        <w:widowControl w:val="0"/>
        <w:numPr>
          <w:ilvl w:val="2"/>
          <w:numId w:val="0"/>
        </w:numPr>
        <w:tabs>
          <w:tab w:val="num" w:pos="1288"/>
          <w:tab w:val="num" w:pos="141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Currently, the valuation methods for determining the IBNR incorporate implicit margins for prudence. These valuation methods are described in the “Manual for Estimation of Provision for IBNR and IBNER Claims in General Insurance Business” published by the IRDA (May 2008). As per the current practice, the IBNR reserve is not calculated based on discounted cash flows.</w:t>
      </w:r>
    </w:p>
    <w:p w:rsidR="002C7419" w:rsidRPr="002C7419" w:rsidRDefault="002C7419" w:rsidP="002C7419">
      <w:pPr>
        <w:widowControl w:val="0"/>
        <w:numPr>
          <w:ilvl w:val="2"/>
          <w:numId w:val="0"/>
        </w:numPr>
        <w:tabs>
          <w:tab w:val="num" w:pos="1288"/>
          <w:tab w:val="num" w:pos="141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Under the EC framework, the first step is to determine a best estimate for the technical provisions.</w:t>
      </w:r>
    </w:p>
    <w:p w:rsidR="002C7419" w:rsidRPr="002C7419" w:rsidRDefault="002C7419" w:rsidP="002C7419">
      <w:pPr>
        <w:widowControl w:val="0"/>
        <w:numPr>
          <w:ilvl w:val="2"/>
          <w:numId w:val="0"/>
        </w:numPr>
        <w:tabs>
          <w:tab w:val="num" w:pos="1288"/>
          <w:tab w:val="num" w:pos="141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Once a best estimate provision is determined, the next step is to adjust the best estimate for the time value of money to get the 'discounted best estimate technical provisions’. For this purpose, a payment pattern can be used to separate expected future cash flows into annual incremental amounts. The incremental expected cash flows are then discounted at the risk free rate applicable for the relevant maturity at the valuation date.</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b/>
          <w:bCs/>
          <w:sz w:val="18"/>
          <w:szCs w:val="18"/>
          <w:lang w:bidi="ar-SA"/>
        </w:rPr>
      </w:pPr>
      <w:r w:rsidRPr="002C7419">
        <w:rPr>
          <w:rFonts w:ascii="Arial" w:eastAsiaTheme="majorEastAsia" w:hAnsi="Arial" w:cs="Arial"/>
          <w:b/>
          <w:bCs/>
          <w:sz w:val="18"/>
          <w:szCs w:val="18"/>
          <w:lang w:bidi="ar-SA"/>
        </w:rPr>
        <w:t>Valuation Methods for Technical Provisions related to Unexpired Risks:</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The technical provision for Unexpired Risk will consist of Unexpired Risk Reserve (URR) plus a Premium Deficiency Reserve (PDR) as defined under the Insurance Act, 1938 and the Regulations notified by the IRDA in this regard.</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The PDR should be calculated separately for each line of business (LOB) specified in Appendix-EC-A of this Annexure in order to arrest underwriting losses for each line of business.</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b/>
          <w:bCs/>
          <w:sz w:val="18"/>
          <w:szCs w:val="18"/>
          <w:lang w:bidi="ar-SA"/>
        </w:rPr>
      </w:pPr>
      <w:r w:rsidRPr="002C7419">
        <w:rPr>
          <w:rFonts w:ascii="Arial" w:eastAsiaTheme="majorEastAsia" w:hAnsi="Arial" w:cs="Arial"/>
          <w:b/>
          <w:bCs/>
          <w:sz w:val="18"/>
          <w:szCs w:val="18"/>
          <w:lang w:bidi="ar-SA"/>
        </w:rPr>
        <w:t>Determining Risk Margins :</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The risk margin is derived using a cost of capital (CoC) approach. Under the CoC approach, the risk margin is calculated by determining the cost of providing the capital necessary to support the insurance and/or reinsurance obligations over their future life time. Necessary capital in this context will be equal to the EC for reserve risk.</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The steps involved in calculating the risk margin are as follows:</w:t>
      </w:r>
    </w:p>
    <w:p w:rsidR="002C7419" w:rsidRPr="002C7419" w:rsidRDefault="002C7419" w:rsidP="002C7419">
      <w:pPr>
        <w:widowControl w:val="0"/>
        <w:numPr>
          <w:ilvl w:val="3"/>
          <w:numId w:val="0"/>
        </w:numPr>
        <w:tabs>
          <w:tab w:val="num" w:pos="2160"/>
        </w:tabs>
        <w:spacing w:after="240" w:line="240" w:lineRule="auto"/>
        <w:ind w:left="2160" w:hanging="175"/>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Project the EC for reserve risks for all future periods until the portfolio has run off</w:t>
      </w:r>
    </w:p>
    <w:p w:rsidR="002C7419" w:rsidRPr="002C7419" w:rsidRDefault="002C7419" w:rsidP="002C7419">
      <w:pPr>
        <w:widowControl w:val="0"/>
        <w:numPr>
          <w:ilvl w:val="3"/>
          <w:numId w:val="0"/>
        </w:numPr>
        <w:tabs>
          <w:tab w:val="num" w:pos="2160"/>
        </w:tabs>
        <w:spacing w:after="240" w:line="240" w:lineRule="auto"/>
        <w:ind w:left="2160" w:hanging="175"/>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 xml:space="preserve">Multiply EC for each future period by the CoC rate which is set equal to 6% which reflects </w:t>
      </w:r>
      <w:r w:rsidRPr="002C7419">
        <w:rPr>
          <w:rFonts w:ascii="Arial" w:eastAsiaTheme="majorEastAsia" w:hAnsi="Arial" w:cs="Arial"/>
          <w:iCs/>
          <w:sz w:val="18"/>
          <w:szCs w:val="18"/>
          <w:lang w:bidi="ar-SA"/>
        </w:rPr>
        <w:lastRenderedPageBreak/>
        <w:t>the difference between cost of equity and the risk free return.</w:t>
      </w:r>
    </w:p>
    <w:p w:rsidR="002C7419" w:rsidRPr="002C7419" w:rsidRDefault="002C7419" w:rsidP="002C7419">
      <w:pPr>
        <w:widowControl w:val="0"/>
        <w:numPr>
          <w:ilvl w:val="3"/>
          <w:numId w:val="0"/>
        </w:numPr>
        <w:tabs>
          <w:tab w:val="num" w:pos="2160"/>
        </w:tabs>
        <w:spacing w:after="240" w:line="240" w:lineRule="auto"/>
        <w:ind w:left="2160" w:hanging="175"/>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Discount the amounts calculated in the previous step at the risk free rate using the gilt yield curve</w:t>
      </w:r>
    </w:p>
    <w:p w:rsidR="002C7419" w:rsidRPr="002C7419" w:rsidRDefault="002C7419" w:rsidP="002C7419">
      <w:pPr>
        <w:widowControl w:val="0"/>
        <w:numPr>
          <w:ilvl w:val="3"/>
          <w:numId w:val="0"/>
        </w:numPr>
        <w:tabs>
          <w:tab w:val="num" w:pos="2160"/>
        </w:tabs>
        <w:spacing w:after="240" w:line="240" w:lineRule="auto"/>
        <w:ind w:left="2160" w:hanging="175"/>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Sum the discounted values</w:t>
      </w:r>
    </w:p>
    <w:p w:rsidR="002C7419" w:rsidRPr="002C7419" w:rsidRDefault="002C7419" w:rsidP="002C7419">
      <w:pPr>
        <w:spacing w:after="200" w:line="276" w:lineRule="auto"/>
        <w:ind w:left="720"/>
        <w:rPr>
          <w:rFonts w:ascii="Arial" w:hAnsi="Arial" w:cs="Arial"/>
          <w:sz w:val="18"/>
          <w:szCs w:val="18"/>
          <w:lang w:bidi="ar-SA"/>
        </w:rPr>
      </w:pPr>
      <w:r w:rsidRPr="002C7419">
        <w:rPr>
          <w:rFonts w:ascii="Arial" w:hAnsi="Arial" w:cs="Arial"/>
          <w:sz w:val="18"/>
          <w:szCs w:val="18"/>
          <w:lang w:bidi="ar-SA"/>
        </w:rPr>
        <w:t xml:space="preserve">                Thus the formula to calculate the risk margin (RM) is:</w:t>
      </w:r>
    </w:p>
    <w:p w:rsidR="002C7419" w:rsidRPr="002C7419" w:rsidRDefault="002C7419" w:rsidP="002C7419">
      <w:pPr>
        <w:spacing w:after="200" w:line="276" w:lineRule="auto"/>
        <w:ind w:left="720"/>
        <w:rPr>
          <w:rFonts w:ascii="Arial" w:hAnsi="Arial" w:cs="Arial"/>
          <w:b/>
          <w:bCs/>
          <w:sz w:val="18"/>
          <w:szCs w:val="18"/>
          <w:lang w:bidi="ar-SA"/>
        </w:rPr>
      </w:pPr>
      <m:oMathPara>
        <m:oMath>
          <m:nary>
            <m:naryPr>
              <m:chr m:val="∑"/>
              <m:limLoc m:val="undOvr"/>
              <m:supHide m:val="1"/>
              <m:ctrlPr>
                <w:rPr>
                  <w:rFonts w:ascii="Cambria Math" w:hAnsi="Cambria Math" w:cs="Arial"/>
                  <w:b/>
                  <w:bCs/>
                  <w:sz w:val="18"/>
                  <w:szCs w:val="18"/>
                  <w:lang w:bidi="ar-SA"/>
                </w:rPr>
              </m:ctrlPr>
            </m:naryPr>
            <m:sub>
              <m:r>
                <m:rPr>
                  <m:sty m:val="bi"/>
                </m:rPr>
                <w:rPr>
                  <w:rFonts w:ascii="Cambria Math" w:hAnsi="Cambria Math" w:cs="Arial"/>
                  <w:sz w:val="18"/>
                  <w:szCs w:val="18"/>
                  <w:lang w:bidi="ar-SA"/>
                </w:rPr>
                <m:t>i</m:t>
              </m:r>
            </m:sub>
            <m:sup/>
            <m:e>
              <m:r>
                <m:rPr>
                  <m:sty m:val="b"/>
                </m:rPr>
                <w:rPr>
                  <w:rFonts w:ascii="Cambria Math" w:hAnsi="Cambria Math" w:cs="Arial"/>
                  <w:sz w:val="18"/>
                  <w:szCs w:val="18"/>
                  <w:lang w:bidi="ar-SA"/>
                </w:rPr>
                <m:t>6</m:t>
              </m:r>
              <m:r>
                <m:rPr>
                  <m:sty m:val="p"/>
                </m:rPr>
                <w:rPr>
                  <w:rFonts w:ascii="Cambria Math" w:hAnsi="Cambria Math" w:cs="Arial"/>
                  <w:sz w:val="18"/>
                  <w:szCs w:val="18"/>
                  <w:lang w:bidi="ar-SA"/>
                </w:rPr>
                <m:t>%*</m:t>
              </m:r>
              <m:r>
                <m:rPr>
                  <m:sty m:val="bi"/>
                </m:rPr>
                <w:rPr>
                  <w:rFonts w:ascii="Cambria Math" w:hAnsi="Cambria Math" w:cs="Arial"/>
                  <w:sz w:val="18"/>
                  <w:szCs w:val="18"/>
                  <w:lang w:bidi="ar-SA"/>
                </w:rPr>
                <m:t>E</m:t>
              </m:r>
              <m:sSub>
                <m:sSubPr>
                  <m:ctrlPr>
                    <w:rPr>
                      <w:rFonts w:ascii="Cambria Math" w:hAnsi="Cambria Math" w:cs="Arial"/>
                      <w:b/>
                      <w:bCs/>
                      <w:sz w:val="18"/>
                      <w:szCs w:val="18"/>
                      <w:lang w:bidi="ar-SA"/>
                    </w:rPr>
                  </m:ctrlPr>
                </m:sSubPr>
                <m:e>
                  <m:r>
                    <m:rPr>
                      <m:sty m:val="bi"/>
                    </m:rPr>
                    <w:rPr>
                      <w:rFonts w:ascii="Cambria Math" w:hAnsi="Cambria Math" w:cs="Arial"/>
                      <w:sz w:val="18"/>
                      <w:szCs w:val="18"/>
                      <w:lang w:bidi="ar-SA"/>
                    </w:rPr>
                    <m:t>C</m:t>
                  </m:r>
                </m:e>
                <m:sub>
                  <m:r>
                    <m:rPr>
                      <m:sty m:val="bi"/>
                    </m:rPr>
                    <w:rPr>
                      <w:rFonts w:ascii="Cambria Math" w:hAnsi="Cambria Math" w:cs="Arial"/>
                      <w:sz w:val="18"/>
                      <w:szCs w:val="18"/>
                      <w:lang w:bidi="ar-SA"/>
                    </w:rPr>
                    <m:t>Rex</m:t>
                  </m:r>
                </m:sub>
              </m:sSub>
              <m:d>
                <m:dPr>
                  <m:ctrlPr>
                    <w:rPr>
                      <w:rFonts w:ascii="Cambria Math" w:hAnsi="Cambria Math" w:cs="Arial"/>
                      <w:b/>
                      <w:bCs/>
                      <w:sz w:val="18"/>
                      <w:szCs w:val="18"/>
                      <w:lang w:bidi="ar-SA"/>
                    </w:rPr>
                  </m:ctrlPr>
                </m:dPr>
                <m:e>
                  <m:r>
                    <m:rPr>
                      <m:sty m:val="bi"/>
                    </m:rPr>
                    <w:rPr>
                      <w:rFonts w:ascii="Cambria Math" w:hAnsi="Cambria Math" w:cs="Arial"/>
                      <w:sz w:val="18"/>
                      <w:szCs w:val="18"/>
                      <w:lang w:bidi="ar-SA"/>
                    </w:rPr>
                    <m:t>t</m:t>
                  </m:r>
                </m:e>
              </m:d>
              <m:r>
                <m:rPr>
                  <m:sty m:val="p"/>
                </m:rPr>
                <w:rPr>
                  <w:rFonts w:ascii="Cambria Math" w:hAnsi="Cambria Math" w:cs="Arial"/>
                  <w:sz w:val="18"/>
                  <w:szCs w:val="18"/>
                  <w:lang w:bidi="ar-SA"/>
                </w:rPr>
                <m:t>*</m:t>
              </m:r>
              <m:d>
                <m:dPr>
                  <m:begChr m:val="["/>
                  <m:ctrlPr>
                    <w:rPr>
                      <w:rFonts w:ascii="Cambria Math" w:hAnsi="Cambria Math" w:cs="Arial"/>
                      <w:b/>
                      <w:bCs/>
                      <w:sz w:val="18"/>
                      <w:szCs w:val="18"/>
                      <w:lang w:bidi="ar-SA"/>
                    </w:rPr>
                  </m:ctrlPr>
                </m:dPr>
                <m:e>
                  <m:r>
                    <m:rPr>
                      <m:sty m:val="b"/>
                    </m:rPr>
                    <w:rPr>
                      <w:rFonts w:ascii="Cambria Math" w:hAnsi="Cambria Math" w:cs="Arial"/>
                      <w:sz w:val="18"/>
                      <w:szCs w:val="18"/>
                      <w:lang w:bidi="ar-SA"/>
                    </w:rPr>
                    <m:t>1</m:t>
                  </m:r>
                  <m:r>
                    <m:rPr>
                      <m:sty m:val="p"/>
                    </m:rPr>
                    <w:rPr>
                      <w:rFonts w:ascii="Cambria Math" w:hAnsi="Cambria Math" w:cs="Arial"/>
                      <w:sz w:val="18"/>
                      <w:szCs w:val="18"/>
                      <w:lang w:bidi="ar-SA"/>
                    </w:rPr>
                    <m:t>+</m:t>
                  </m:r>
                  <m:r>
                    <m:rPr>
                      <m:sty m:val="bi"/>
                    </m:rPr>
                    <w:rPr>
                      <w:rFonts w:ascii="Cambria Math" w:hAnsi="Cambria Math" w:cs="Arial"/>
                      <w:sz w:val="18"/>
                      <w:szCs w:val="18"/>
                      <w:lang w:bidi="ar-SA"/>
                    </w:rPr>
                    <m:t>r</m:t>
                  </m:r>
                  <m:sSup>
                    <m:sSupPr>
                      <m:ctrlPr>
                        <w:rPr>
                          <w:rFonts w:ascii="Cambria Math" w:hAnsi="Cambria Math" w:cs="Arial"/>
                          <w:b/>
                          <w:bCs/>
                          <w:sz w:val="18"/>
                          <w:szCs w:val="18"/>
                          <w:lang w:bidi="ar-SA"/>
                        </w:rPr>
                      </m:ctrlPr>
                    </m:sSupPr>
                    <m:e>
                      <m:d>
                        <m:dPr>
                          <m:ctrlPr>
                            <w:rPr>
                              <w:rFonts w:ascii="Cambria Math" w:hAnsi="Cambria Math" w:cs="Arial"/>
                              <w:b/>
                              <w:bCs/>
                              <w:sz w:val="18"/>
                              <w:szCs w:val="18"/>
                              <w:lang w:bidi="ar-SA"/>
                            </w:rPr>
                          </m:ctrlPr>
                        </m:dPr>
                        <m:e>
                          <m:r>
                            <m:rPr>
                              <m:sty m:val="bi"/>
                            </m:rPr>
                            <w:rPr>
                              <w:rFonts w:ascii="Cambria Math" w:hAnsi="Cambria Math" w:cs="Arial"/>
                              <w:sz w:val="18"/>
                              <w:szCs w:val="18"/>
                              <w:lang w:bidi="ar-SA"/>
                            </w:rPr>
                            <m:t>t</m:t>
                          </m:r>
                        </m:e>
                      </m:d>
                      <m:r>
                        <m:rPr>
                          <m:sty m:val="p"/>
                        </m:rPr>
                        <w:rPr>
                          <w:rFonts w:ascii="Cambria Math" w:hAnsi="Cambria Math" w:cs="Arial"/>
                          <w:sz w:val="18"/>
                          <w:szCs w:val="18"/>
                          <w:lang w:bidi="ar-SA"/>
                        </w:rPr>
                        <m:t>]</m:t>
                      </m:r>
                    </m:e>
                    <m:sup>
                      <m:r>
                        <m:rPr>
                          <m:sty m:val="p"/>
                        </m:rPr>
                        <w:rPr>
                          <w:rFonts w:ascii="Cambria Math" w:hAnsi="Cambria Math" w:cs="Arial"/>
                          <w:sz w:val="18"/>
                          <w:szCs w:val="18"/>
                          <w:lang w:bidi="ar-SA"/>
                        </w:rPr>
                        <m:t>-</m:t>
                      </m:r>
                      <m:r>
                        <m:rPr>
                          <m:sty m:val="bi"/>
                        </m:rPr>
                        <w:rPr>
                          <w:rFonts w:ascii="Cambria Math" w:hAnsi="Cambria Math" w:cs="Arial"/>
                          <w:sz w:val="18"/>
                          <w:szCs w:val="18"/>
                          <w:lang w:bidi="ar-SA"/>
                        </w:rPr>
                        <m:t>t</m:t>
                      </m:r>
                    </m:sup>
                  </m:sSup>
                </m:e>
              </m:d>
            </m:e>
          </m:nary>
        </m:oMath>
      </m:oMathPara>
    </w:p>
    <w:p w:rsidR="002C7419" w:rsidRPr="002C7419" w:rsidRDefault="002C7419" w:rsidP="002C7419">
      <w:pPr>
        <w:widowControl w:val="0"/>
        <w:tabs>
          <w:tab w:val="num" w:pos="720"/>
        </w:tabs>
        <w:spacing w:after="240" w:line="240" w:lineRule="auto"/>
        <w:ind w:left="720" w:hanging="720"/>
        <w:jc w:val="both"/>
        <w:outlineLvl w:val="0"/>
        <w:rPr>
          <w:rFonts w:ascii="Arial" w:eastAsiaTheme="majorEastAsia" w:hAnsi="Arial" w:cs="Arial"/>
          <w:b/>
          <w:sz w:val="18"/>
          <w:szCs w:val="18"/>
          <w:lang w:bidi="ar-SA"/>
        </w:rPr>
      </w:pPr>
      <w:r w:rsidRPr="002C7419">
        <w:rPr>
          <w:rFonts w:ascii="Arial" w:eastAsiaTheme="majorEastAsia" w:hAnsi="Arial" w:cs="Arial"/>
          <w:b/>
          <w:sz w:val="18"/>
          <w:szCs w:val="18"/>
          <w:lang w:bidi="ar-SA"/>
        </w:rPr>
        <w:t xml:space="preserve">Estimating EC for non-life underwriting risk: </w:t>
      </w:r>
    </w:p>
    <w:p w:rsidR="002C7419" w:rsidRPr="002C7419" w:rsidRDefault="002C7419" w:rsidP="00174EB5">
      <w:pPr>
        <w:widowControl w:val="0"/>
        <w:numPr>
          <w:ilvl w:val="1"/>
          <w:numId w:val="99"/>
        </w:numPr>
        <w:spacing w:after="240" w:line="240" w:lineRule="auto"/>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The steps discussed in this section for calculating EC are based on the modular approach illustrated in Figure 2 (Section 2) and are broadly modelled on the Solvency II framework</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Salient Features of the Solvency II Approach:</w:t>
      </w:r>
    </w:p>
    <w:p w:rsidR="002C7419" w:rsidRPr="002C7419" w:rsidRDefault="002C7419" w:rsidP="002C7419">
      <w:pPr>
        <w:widowControl w:val="0"/>
        <w:numPr>
          <w:ilvl w:val="2"/>
          <w:numId w:val="0"/>
        </w:numPr>
        <w:tabs>
          <w:tab w:val="num" w:pos="1288"/>
        </w:tabs>
        <w:spacing w:after="240" w:line="240" w:lineRule="auto"/>
        <w:ind w:left="1134" w:hanging="414"/>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The salient features of the Solvency II approach for estimating EC for non-life underwriting risk are as follows:</w:t>
      </w:r>
    </w:p>
    <w:p w:rsidR="002C7419" w:rsidRPr="002C7419" w:rsidRDefault="002C7419" w:rsidP="002C7419">
      <w:pPr>
        <w:widowControl w:val="0"/>
        <w:numPr>
          <w:ilvl w:val="3"/>
          <w:numId w:val="0"/>
        </w:numPr>
        <w:spacing w:after="240" w:line="240" w:lineRule="auto"/>
        <w:ind w:left="1560" w:hanging="284"/>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Article 105 of the Solvency II Level 1 Text1 states that the non-life underwriting risk module shall reflect the risk arising from non-life insurance obligations, in relation to the perils covered and the processes used in the conduct of the business.</w:t>
      </w:r>
    </w:p>
    <w:p w:rsidR="002C7419" w:rsidRPr="002C7419" w:rsidRDefault="002C7419" w:rsidP="002C7419">
      <w:pPr>
        <w:spacing w:after="200" w:line="276" w:lineRule="auto"/>
        <w:ind w:left="1560"/>
        <w:rPr>
          <w:rFonts w:ascii="Arial" w:hAnsi="Arial" w:cs="Arial"/>
          <w:sz w:val="18"/>
          <w:szCs w:val="18"/>
          <w:lang w:bidi="ar-SA"/>
        </w:rPr>
      </w:pPr>
      <w:r w:rsidRPr="002C7419">
        <w:rPr>
          <w:rFonts w:ascii="Arial" w:hAnsi="Arial" w:cs="Arial"/>
          <w:sz w:val="18"/>
          <w:szCs w:val="18"/>
          <w:lang w:bidi="ar-SA"/>
        </w:rPr>
        <w:t>It shall take account of the uncertainty in the results of insurance and reinsurance undertakings related to the existing insurance and reinsurance obligations as well as to the new business expected to be written over the next twelve months.</w:t>
      </w:r>
    </w:p>
    <w:p w:rsidR="002C7419" w:rsidRPr="002C7419" w:rsidRDefault="002C7419" w:rsidP="002C7419">
      <w:pPr>
        <w:spacing w:after="200" w:line="276" w:lineRule="auto"/>
        <w:ind w:left="1560"/>
        <w:rPr>
          <w:rFonts w:ascii="Arial" w:hAnsi="Arial" w:cs="Arial"/>
          <w:sz w:val="18"/>
          <w:szCs w:val="18"/>
          <w:lang w:bidi="ar-SA"/>
        </w:rPr>
      </w:pPr>
      <w:r w:rsidRPr="002C7419">
        <w:rPr>
          <w:rFonts w:ascii="Arial" w:hAnsi="Arial" w:cs="Arial"/>
          <w:sz w:val="18"/>
          <w:szCs w:val="18"/>
          <w:lang w:bidi="ar-SA"/>
        </w:rPr>
        <w:t>The Solvency Capital Requirement for the non-life underwriting risk module will be calculated as a combination of the capital requirements for at least the following sub modules:</w:t>
      </w:r>
    </w:p>
    <w:p w:rsidR="002C7419" w:rsidRPr="002C7419" w:rsidRDefault="002C7419" w:rsidP="00174EB5">
      <w:pPr>
        <w:numPr>
          <w:ilvl w:val="0"/>
          <w:numId w:val="88"/>
        </w:numPr>
        <w:spacing w:after="240" w:line="240" w:lineRule="auto"/>
        <w:ind w:left="2127" w:hanging="283"/>
        <w:jc w:val="both"/>
        <w:rPr>
          <w:rFonts w:ascii="Arial" w:eastAsia="Arial" w:hAnsi="Arial" w:cs="Arial"/>
          <w:sz w:val="18"/>
          <w:szCs w:val="18"/>
          <w:lang w:val="en-US" w:bidi="ar-SA"/>
        </w:rPr>
      </w:pPr>
      <w:r w:rsidRPr="002C7419">
        <w:rPr>
          <w:rFonts w:ascii="Arial" w:eastAsia="Arial" w:hAnsi="Arial" w:cs="Arial"/>
          <w:sz w:val="18"/>
          <w:szCs w:val="18"/>
          <w:lang w:val="en-US" w:bidi="ar-SA"/>
        </w:rPr>
        <w:t>The risk of loss, or of adverse change in the value of insurance liabilities, resulting from fluctuations in the timing, frequency and severity of insured events, and in the timing and amount of claim settlements (non life premium and reserve risk)</w:t>
      </w:r>
    </w:p>
    <w:p w:rsidR="002C7419" w:rsidRPr="002C7419" w:rsidRDefault="002C7419" w:rsidP="00174EB5">
      <w:pPr>
        <w:numPr>
          <w:ilvl w:val="0"/>
          <w:numId w:val="88"/>
        </w:numPr>
        <w:spacing w:after="240" w:line="240" w:lineRule="auto"/>
        <w:ind w:left="2127" w:hanging="283"/>
        <w:jc w:val="both"/>
        <w:rPr>
          <w:rFonts w:ascii="Arial" w:eastAsia="Arial" w:hAnsi="Arial" w:cs="Arial"/>
          <w:sz w:val="18"/>
          <w:szCs w:val="18"/>
          <w:lang w:val="en-US" w:bidi="ar-SA"/>
        </w:rPr>
      </w:pPr>
      <w:r w:rsidRPr="002C7419">
        <w:rPr>
          <w:rFonts w:ascii="Arial" w:eastAsia="Arial" w:hAnsi="Arial" w:cs="Arial"/>
          <w:sz w:val="18"/>
          <w:szCs w:val="18"/>
          <w:lang w:val="en-US" w:bidi="ar-SA"/>
        </w:rPr>
        <w:t>The risk of loss, or of adverse change in the value of insurance liabilities, resulting from significant uncertainty of pricing and provisioning assumptions related to extreme or exceptional events (non - life catastrophe risk)</w:t>
      </w:r>
    </w:p>
    <w:p w:rsidR="002C7419" w:rsidRPr="002C7419" w:rsidRDefault="002C7419" w:rsidP="002C7419">
      <w:pPr>
        <w:widowControl w:val="0"/>
        <w:numPr>
          <w:ilvl w:val="3"/>
          <w:numId w:val="0"/>
        </w:numPr>
        <w:tabs>
          <w:tab w:val="num" w:pos="1701"/>
        </w:tabs>
        <w:spacing w:after="240" w:line="240" w:lineRule="auto"/>
        <w:ind w:left="1560" w:hanging="1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As stated above, the Solvency II framework, distinguishes between current year risk, which is called as premium risk and previous year risk, which is called as reserve risk.</w:t>
      </w:r>
    </w:p>
    <w:p w:rsidR="002C7419" w:rsidRPr="002C7419" w:rsidRDefault="002C7419" w:rsidP="002C7419">
      <w:pPr>
        <w:tabs>
          <w:tab w:val="num" w:pos="1701"/>
        </w:tabs>
        <w:spacing w:after="200" w:line="276" w:lineRule="auto"/>
        <w:ind w:left="1560" w:hanging="120"/>
        <w:rPr>
          <w:rFonts w:ascii="Arial" w:hAnsi="Arial" w:cs="Arial"/>
          <w:sz w:val="18"/>
          <w:szCs w:val="18"/>
          <w:lang w:bidi="ar-SA"/>
        </w:rPr>
      </w:pPr>
      <w:r w:rsidRPr="002C7419">
        <w:rPr>
          <w:rFonts w:ascii="Arial" w:hAnsi="Arial" w:cs="Arial"/>
          <w:sz w:val="18"/>
          <w:szCs w:val="18"/>
          <w:lang w:bidi="ar-SA"/>
        </w:rPr>
        <w:t xml:space="preserve"> In this context Premium Risk refers to the risk pertaining to future claims arising during and after the period until the time horizon for the solvency assessment. The risk is that expenses plus the volume of losses (incurred and to be incurred) for these claims (comprising both amounts paid during the period and provisions made at the end of the period) is higher than the premiums received</w:t>
      </w:r>
    </w:p>
    <w:p w:rsidR="002C7419" w:rsidRPr="002C7419" w:rsidRDefault="002C7419" w:rsidP="002C7419">
      <w:pPr>
        <w:spacing w:after="200" w:line="276" w:lineRule="auto"/>
        <w:ind w:left="2160"/>
        <w:rPr>
          <w:rFonts w:ascii="Arial" w:hAnsi="Arial" w:cs="Arial"/>
          <w:sz w:val="18"/>
          <w:szCs w:val="18"/>
          <w:lang w:bidi="ar-SA"/>
        </w:rPr>
      </w:pPr>
      <w:r w:rsidRPr="002C7419">
        <w:rPr>
          <w:rFonts w:ascii="Arial" w:hAnsi="Arial" w:cs="Arial"/>
          <w:sz w:val="18"/>
          <w:szCs w:val="18"/>
          <w:lang w:bidi="ar-SA"/>
        </w:rPr>
        <w:t>Premium risk relates to policies to be written (including renewals) during the period and to unexpired risks on existing contracts. On the other hand, Reserve risk refers to the risk arising from two sources: (a) the absolute level of the claims may be mis- estimated; and (b) actual claims will fluctuate around their mean value due to the stochastic nature of the claim payouts</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 xml:space="preserve">In addition to the Premium Risk and Reserve Risk, Solvency II considers the category of CAT risks which are modelled with a face amount indicating the expected loss of natural </w:t>
      </w:r>
      <w:r w:rsidRPr="002C7419">
        <w:rPr>
          <w:rFonts w:ascii="Arial" w:eastAsiaTheme="majorEastAsia" w:hAnsi="Arial" w:cs="Arial"/>
          <w:iCs/>
          <w:sz w:val="18"/>
          <w:szCs w:val="18"/>
          <w:lang w:bidi="ar-SA"/>
        </w:rPr>
        <w:lastRenderedPageBreak/>
        <w:t>catastrophes and man-made catastrophes.</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The risk measure used is the 99.5% value at risk.</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The EC is not distribution based. In otherwords the formulae used for calculating the EC provides a single number as opposed to a distribution from which the EC needs to be estimated</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The framework distinguishes between different lines of business. The parameters like the correlation between premium risk and reserve risk for each line of business and the correlation between insurance risks of different lines of business are specified. These are standard values which are the same for all companies and which do not depend on the size of the company. These parameters are provided in Appendix-EC- A of this note</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b/>
          <w:bCs/>
          <w:sz w:val="18"/>
          <w:szCs w:val="18"/>
          <w:lang w:bidi="ar-SA"/>
        </w:rPr>
      </w:pPr>
      <w:r w:rsidRPr="002C7419">
        <w:rPr>
          <w:rFonts w:ascii="Arial" w:eastAsiaTheme="majorEastAsia" w:hAnsi="Arial" w:cs="Arial"/>
          <w:b/>
          <w:bCs/>
          <w:sz w:val="18"/>
          <w:szCs w:val="18"/>
          <w:lang w:bidi="ar-SA"/>
        </w:rPr>
        <w:t>EC for Non -Life Underwriting Risk: The Mechanics</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This section provides the formulae for calculating EC for underwriting risks. The underlying model assumptions leading to these formulae have not been covered in this note.</w:t>
      </w:r>
    </w:p>
    <w:p w:rsidR="002C7419" w:rsidRPr="002C7419" w:rsidRDefault="002C7419" w:rsidP="002C7419">
      <w:pPr>
        <w:spacing w:after="200" w:line="276" w:lineRule="auto"/>
        <w:ind w:left="1440"/>
        <w:rPr>
          <w:rFonts w:ascii="Arial" w:hAnsi="Arial" w:cs="Arial"/>
          <w:sz w:val="18"/>
          <w:szCs w:val="18"/>
          <w:lang w:bidi="ar-SA"/>
        </w:rPr>
      </w:pPr>
      <w:r w:rsidRPr="002C7419">
        <w:rPr>
          <w:rFonts w:ascii="Arial" w:hAnsi="Arial" w:cs="Arial"/>
          <w:sz w:val="18"/>
          <w:szCs w:val="18"/>
          <w:lang w:bidi="ar-SA"/>
        </w:rPr>
        <w:t>We will use the following notations in this section for calculating the capital charge for premium and reserve risks.</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Pi = Volume Measure of Premium Risk</w:t>
      </w:r>
    </w:p>
    <w:p w:rsidR="002C7419" w:rsidRPr="002C7419" w:rsidRDefault="002C7419" w:rsidP="002C7419">
      <w:pPr>
        <w:spacing w:after="200" w:line="276" w:lineRule="auto"/>
        <w:ind w:left="2160"/>
        <w:rPr>
          <w:rFonts w:ascii="Arial" w:hAnsi="Arial" w:cs="Arial"/>
          <w:sz w:val="18"/>
          <w:szCs w:val="18"/>
          <w:lang w:bidi="ar-SA"/>
        </w:rPr>
      </w:pPr>
      <w:r w:rsidRPr="002C7419">
        <w:rPr>
          <w:rFonts w:ascii="Arial" w:hAnsi="Arial" w:cs="Arial"/>
          <w:sz w:val="18"/>
          <w:szCs w:val="18"/>
          <w:lang w:bidi="ar-SA"/>
        </w:rPr>
        <w:t>=Maximum of</w:t>
      </w:r>
    </w:p>
    <w:p w:rsidR="002C7419" w:rsidRPr="002C7419" w:rsidRDefault="002C7419" w:rsidP="00174EB5">
      <w:pPr>
        <w:numPr>
          <w:ilvl w:val="0"/>
          <w:numId w:val="89"/>
        </w:numPr>
        <w:spacing w:after="240" w:line="240" w:lineRule="auto"/>
        <w:ind w:left="2694"/>
        <w:jc w:val="both"/>
        <w:rPr>
          <w:rFonts w:ascii="Arial" w:eastAsia="Arial" w:hAnsi="Arial" w:cs="Arial"/>
          <w:sz w:val="18"/>
          <w:szCs w:val="18"/>
          <w:lang w:val="en-US" w:bidi="ar-SA"/>
        </w:rPr>
      </w:pPr>
      <w:r w:rsidRPr="002C7419">
        <w:rPr>
          <w:rFonts w:ascii="Arial" w:eastAsia="Arial" w:hAnsi="Arial" w:cs="Arial"/>
          <w:sz w:val="18"/>
          <w:szCs w:val="18"/>
          <w:lang w:val="en-US" w:bidi="ar-SA"/>
        </w:rPr>
        <w:t>Estimate of net written premium for the ith LOB during the forthcoming Year</w:t>
      </w:r>
    </w:p>
    <w:p w:rsidR="002C7419" w:rsidRPr="002C7419" w:rsidRDefault="002C7419" w:rsidP="00174EB5">
      <w:pPr>
        <w:numPr>
          <w:ilvl w:val="0"/>
          <w:numId w:val="89"/>
        </w:numPr>
        <w:spacing w:after="240" w:line="240" w:lineRule="auto"/>
        <w:ind w:left="2694"/>
        <w:jc w:val="both"/>
        <w:rPr>
          <w:rFonts w:ascii="Arial" w:eastAsia="Arial" w:hAnsi="Arial" w:cs="Arial"/>
          <w:sz w:val="18"/>
          <w:szCs w:val="18"/>
          <w:lang w:val="en-US" w:bidi="ar-SA"/>
        </w:rPr>
      </w:pPr>
      <w:r w:rsidRPr="002C7419">
        <w:rPr>
          <w:rFonts w:ascii="Arial" w:eastAsia="Arial" w:hAnsi="Arial" w:cs="Arial"/>
          <w:sz w:val="18"/>
          <w:szCs w:val="18"/>
          <w:lang w:val="en-US" w:bidi="ar-SA"/>
        </w:rPr>
        <w:t>Estimate of net earned premium for the ith LOB during the forthcoming year</w:t>
      </w:r>
    </w:p>
    <w:p w:rsidR="002C7419" w:rsidRPr="002C7419" w:rsidRDefault="002C7419" w:rsidP="00174EB5">
      <w:pPr>
        <w:numPr>
          <w:ilvl w:val="0"/>
          <w:numId w:val="89"/>
        </w:numPr>
        <w:spacing w:after="240" w:line="240" w:lineRule="auto"/>
        <w:ind w:left="2694"/>
        <w:jc w:val="both"/>
        <w:rPr>
          <w:rFonts w:ascii="Arial" w:eastAsia="Arial" w:hAnsi="Arial" w:cs="Arial"/>
          <w:sz w:val="18"/>
          <w:szCs w:val="18"/>
          <w:lang w:val="en-US" w:bidi="ar-SA"/>
        </w:rPr>
      </w:pPr>
      <w:r w:rsidRPr="002C7419">
        <w:rPr>
          <w:rFonts w:ascii="Arial" w:eastAsia="Arial" w:hAnsi="Arial" w:cs="Arial"/>
          <w:sz w:val="18"/>
          <w:szCs w:val="18"/>
          <w:lang w:val="en-US" w:bidi="ar-SA"/>
        </w:rPr>
        <w:t>Net Written Premium for the ith LOB during the previous year</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Ri = Volume Measure for Reserve Risk</w:t>
      </w:r>
    </w:p>
    <w:p w:rsidR="002C7419" w:rsidRPr="002C7419" w:rsidRDefault="002C7419" w:rsidP="002C7419">
      <w:pPr>
        <w:spacing w:after="200" w:line="276" w:lineRule="auto"/>
        <w:ind w:left="2160"/>
        <w:rPr>
          <w:rFonts w:ascii="Arial" w:hAnsi="Arial" w:cs="Arial"/>
          <w:sz w:val="18"/>
          <w:szCs w:val="18"/>
          <w:lang w:bidi="ar-SA"/>
        </w:rPr>
      </w:pPr>
      <w:r w:rsidRPr="002C7419">
        <w:rPr>
          <w:rFonts w:ascii="Arial" w:hAnsi="Arial" w:cs="Arial"/>
          <w:sz w:val="18"/>
          <w:szCs w:val="18"/>
          <w:lang w:bidi="ar-SA"/>
        </w:rPr>
        <w:t>= best estimate for claims outstanding for the ith LoB at the end of the previous year + PDR for the ith LoB at the end of the previous year</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Vi = Pi + Ri</w:t>
      </w:r>
    </w:p>
    <w:p w:rsidR="002C7419" w:rsidRPr="002C7419" w:rsidRDefault="002C7419" w:rsidP="002C7419">
      <w:pPr>
        <w:tabs>
          <w:tab w:val="left" w:pos="2790"/>
        </w:tabs>
        <w:spacing w:after="200" w:line="276" w:lineRule="auto"/>
        <w:ind w:left="2268" w:hanging="1865"/>
        <w:rPr>
          <w:rFonts w:ascii="Arial" w:hAnsi="Arial" w:cs="Arial"/>
          <w:sz w:val="18"/>
          <w:szCs w:val="18"/>
          <w:lang w:bidi="ar-SA"/>
        </w:rPr>
      </w:pPr>
      <w:r w:rsidRPr="002C7419">
        <w:rPr>
          <w:rFonts w:ascii="Arial" w:hAnsi="Arial" w:cs="Arial"/>
          <w:sz w:val="18"/>
          <w:szCs w:val="18"/>
          <w:lang w:bidi="ar-SA"/>
        </w:rPr>
        <w:t>Note:</w:t>
      </w:r>
      <w:r w:rsidRPr="002C7419">
        <w:rPr>
          <w:rFonts w:ascii="Arial" w:hAnsi="Arial" w:cs="Arial"/>
          <w:sz w:val="18"/>
          <w:szCs w:val="18"/>
          <w:lang w:bidi="ar-SA"/>
        </w:rPr>
        <w:tab/>
      </w:r>
    </w:p>
    <w:p w:rsidR="002C7419" w:rsidRPr="002C7419" w:rsidRDefault="002C7419" w:rsidP="002C7419">
      <w:pPr>
        <w:tabs>
          <w:tab w:val="left" w:pos="2790"/>
        </w:tabs>
        <w:spacing w:after="200" w:line="276" w:lineRule="auto"/>
        <w:ind w:left="851" w:hanging="448"/>
        <w:rPr>
          <w:rFonts w:ascii="Arial" w:hAnsi="Arial" w:cs="Arial"/>
          <w:sz w:val="18"/>
          <w:szCs w:val="18"/>
          <w:lang w:bidi="ar-SA"/>
        </w:rPr>
      </w:pPr>
      <w:r w:rsidRPr="002C7419">
        <w:rPr>
          <w:rFonts w:ascii="Arial" w:hAnsi="Arial" w:cs="Arial"/>
          <w:sz w:val="18"/>
          <w:szCs w:val="18"/>
          <w:lang w:bidi="ar-SA"/>
        </w:rPr>
        <w:t xml:space="preserve">(1) </w:t>
      </w:r>
      <w:r w:rsidRPr="002C7419">
        <w:rPr>
          <w:rFonts w:ascii="Arial" w:hAnsi="Arial" w:cs="Arial"/>
          <w:sz w:val="18"/>
          <w:szCs w:val="18"/>
          <w:lang w:bidi="ar-SA"/>
        </w:rPr>
        <w:tab/>
        <w:t>If the EC calculations are being carried out as on 31st March 2011, the term “forthcoming year” will refer to the financial year 2011-12, and the term “previous year” refers to the financial year 2010-11.</w:t>
      </w:r>
    </w:p>
    <w:p w:rsidR="002C7419" w:rsidRPr="002C7419" w:rsidRDefault="002C7419" w:rsidP="002C7419">
      <w:pPr>
        <w:tabs>
          <w:tab w:val="left" w:pos="2790"/>
        </w:tabs>
        <w:spacing w:after="200" w:line="276" w:lineRule="auto"/>
        <w:ind w:left="851" w:hanging="448"/>
        <w:rPr>
          <w:rFonts w:ascii="Arial" w:hAnsi="Arial" w:cs="Arial"/>
          <w:sz w:val="18"/>
          <w:szCs w:val="18"/>
          <w:lang w:bidi="ar-SA"/>
        </w:rPr>
      </w:pPr>
      <w:r w:rsidRPr="002C7419">
        <w:rPr>
          <w:rFonts w:ascii="Arial" w:hAnsi="Arial" w:cs="Arial"/>
          <w:sz w:val="18"/>
          <w:szCs w:val="18"/>
          <w:lang w:bidi="ar-SA"/>
        </w:rPr>
        <w:t xml:space="preserve">(2) </w:t>
      </w:r>
      <w:r w:rsidRPr="002C7419">
        <w:rPr>
          <w:rFonts w:ascii="Arial" w:hAnsi="Arial" w:cs="Arial"/>
          <w:sz w:val="18"/>
          <w:szCs w:val="18"/>
          <w:lang w:bidi="ar-SA"/>
        </w:rPr>
        <w:tab/>
        <w:t>The estimate of the projected net earned premium for a LoB during the forthcoming year will be calculated as follows:</w:t>
      </w:r>
    </w:p>
    <w:p w:rsidR="002C7419" w:rsidRPr="002C7419" w:rsidRDefault="002C7419" w:rsidP="002C7419">
      <w:pPr>
        <w:spacing w:after="200" w:line="276" w:lineRule="auto"/>
        <w:ind w:left="567"/>
        <w:rPr>
          <w:rFonts w:ascii="Arial" w:hAnsi="Arial" w:cs="Arial"/>
          <w:sz w:val="18"/>
          <w:szCs w:val="18"/>
          <w:lang w:bidi="ar-SA"/>
        </w:rPr>
      </w:pPr>
      <w:r w:rsidRPr="002C7419">
        <w:rPr>
          <w:rFonts w:ascii="Arial" w:hAnsi="Arial" w:cs="Arial"/>
          <w:sz w:val="18"/>
          <w:szCs w:val="18"/>
          <w:lang w:bidi="ar-SA"/>
        </w:rPr>
        <w:t xml:space="preserve">Step 1: Calculate the ratio of the net earned premium to the gross earned premium in Table 2.1 of the Financial Condition Report </w:t>
      </w:r>
    </w:p>
    <w:p w:rsidR="002C7419" w:rsidRPr="002C7419" w:rsidRDefault="002C7419" w:rsidP="002C7419">
      <w:pPr>
        <w:spacing w:after="200" w:line="276" w:lineRule="auto"/>
        <w:ind w:left="567"/>
        <w:rPr>
          <w:rFonts w:ascii="Arial" w:hAnsi="Arial" w:cs="Arial"/>
          <w:sz w:val="18"/>
          <w:szCs w:val="18"/>
          <w:lang w:bidi="ar-SA"/>
        </w:rPr>
      </w:pPr>
      <w:r w:rsidRPr="002C7419">
        <w:rPr>
          <w:rFonts w:ascii="Arial" w:hAnsi="Arial" w:cs="Arial"/>
          <w:sz w:val="18"/>
          <w:szCs w:val="18"/>
          <w:lang w:bidi="ar-SA"/>
        </w:rPr>
        <w:t>Step 2: Calculate the net earned premium for the forthcoming year as the product of the Gross Earned Premium reported in the Financial Condition Report and the ratio determined in Step 1</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
          <w:iCs/>
          <w:sz w:val="18"/>
          <w:szCs w:val="18"/>
          <w:lang w:bidi="ar-SA"/>
        </w:rPr>
        <w:t>a</w:t>
      </w:r>
      <w:r w:rsidRPr="002C7419">
        <w:rPr>
          <w:rFonts w:ascii="Arial" w:eastAsiaTheme="majorEastAsia" w:hAnsi="Arial" w:cs="Arial"/>
          <w:iCs/>
          <w:sz w:val="18"/>
          <w:szCs w:val="18"/>
          <w:lang w:bidi="ar-SA"/>
        </w:rPr>
        <w:t xml:space="preserve"> (premium) = standard deviation for premium risk for the ith LoB</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
          <w:iCs/>
          <w:sz w:val="18"/>
          <w:szCs w:val="18"/>
          <w:lang w:bidi="ar-SA"/>
        </w:rPr>
        <w:t>a</w:t>
      </w:r>
      <w:r w:rsidRPr="002C7419">
        <w:rPr>
          <w:rFonts w:ascii="Arial" w:eastAsiaTheme="majorEastAsia" w:hAnsi="Arial" w:cs="Arial"/>
          <w:iCs/>
          <w:sz w:val="18"/>
          <w:szCs w:val="18"/>
          <w:lang w:bidi="ar-SA"/>
        </w:rPr>
        <w:t xml:space="preserve"> (Res) = standard deviation for reserve risk for the ith LoB</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P</w:t>
      </w:r>
      <w:r w:rsidRPr="002C7419">
        <w:rPr>
          <w:rFonts w:ascii="Arial" w:eastAsiaTheme="majorEastAsia" w:hAnsi="Arial" w:cs="Arial"/>
          <w:iCs/>
          <w:sz w:val="18"/>
          <w:szCs w:val="18"/>
          <w:vertAlign w:val="subscript"/>
          <w:lang w:bidi="ar-SA"/>
        </w:rPr>
        <w:t>o</w:t>
      </w:r>
      <w:r w:rsidRPr="002C7419">
        <w:rPr>
          <w:rFonts w:ascii="Arial" w:eastAsiaTheme="majorEastAsia" w:hAnsi="Arial" w:cs="Arial"/>
          <w:iCs/>
          <w:sz w:val="18"/>
          <w:szCs w:val="18"/>
          <w:lang w:bidi="ar-SA"/>
        </w:rPr>
        <w:t xml:space="preserve"> = Volume measure of premium risk for all LoBs</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R</w:t>
      </w:r>
      <w:r w:rsidRPr="002C7419">
        <w:rPr>
          <w:rFonts w:ascii="Arial" w:eastAsiaTheme="majorEastAsia" w:hAnsi="Arial" w:cs="Arial"/>
          <w:iCs/>
          <w:sz w:val="18"/>
          <w:szCs w:val="18"/>
          <w:vertAlign w:val="subscript"/>
          <w:lang w:bidi="ar-SA"/>
        </w:rPr>
        <w:t>o</w:t>
      </w:r>
      <w:r w:rsidRPr="002C7419">
        <w:rPr>
          <w:rFonts w:ascii="Arial" w:eastAsiaTheme="majorEastAsia" w:hAnsi="Arial" w:cs="Arial"/>
          <w:iCs/>
          <w:sz w:val="18"/>
          <w:szCs w:val="18"/>
          <w:lang w:bidi="ar-SA"/>
        </w:rPr>
        <w:t xml:space="preserve"> = Volume measure of reserve risk for all LoBs</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lastRenderedPageBreak/>
        <w:t>Vo = Po +Ro</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The list of LoBs is provided in appendix-EC-A.1. The market wide premium risk and reserve risk parameters are provided in Appendix-EC-A.2</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We will now introduce a variable Z</w:t>
      </w:r>
      <w:r w:rsidRPr="002C7419">
        <w:rPr>
          <w:rFonts w:ascii="Arial" w:eastAsiaTheme="majorEastAsia" w:hAnsi="Arial" w:cs="Arial"/>
          <w:sz w:val="18"/>
          <w:szCs w:val="18"/>
          <w:vertAlign w:val="subscript"/>
          <w:lang w:bidi="ar-SA"/>
        </w:rPr>
        <w:t>i</w:t>
      </w:r>
      <w:r w:rsidRPr="002C7419">
        <w:rPr>
          <w:rFonts w:ascii="Arial" w:eastAsiaTheme="majorEastAsia" w:hAnsi="Arial" w:cs="Arial"/>
          <w:sz w:val="18"/>
          <w:szCs w:val="18"/>
          <w:lang w:bidi="ar-SA"/>
        </w:rPr>
        <w:t xml:space="preserve"> to denote the combination of premium risk plus reserve risk for the ith Lob. We will define Z</w:t>
      </w:r>
      <w:r w:rsidRPr="002C7419">
        <w:rPr>
          <w:rFonts w:ascii="Arial" w:eastAsiaTheme="majorEastAsia" w:hAnsi="Arial" w:cs="Arial"/>
          <w:sz w:val="18"/>
          <w:szCs w:val="18"/>
          <w:vertAlign w:val="subscript"/>
          <w:lang w:bidi="ar-SA"/>
        </w:rPr>
        <w:t>i</w:t>
      </w:r>
      <w:r w:rsidRPr="002C7419">
        <w:rPr>
          <w:rFonts w:ascii="Arial" w:eastAsiaTheme="majorEastAsia" w:hAnsi="Arial" w:cs="Arial"/>
          <w:sz w:val="18"/>
          <w:szCs w:val="18"/>
          <w:lang w:bidi="ar-SA"/>
        </w:rPr>
        <w:t xml:space="preserve"> as follows:</w:t>
      </w:r>
    </w:p>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noProof/>
          <w:sz w:val="18"/>
          <w:szCs w:val="18"/>
          <w:lang w:eastAsia="en-IN"/>
        </w:rPr>
        <w:drawing>
          <wp:inline distT="0" distB="0" distL="0" distR="0" wp14:anchorId="49FD1514" wp14:editId="0D1E8D97">
            <wp:extent cx="1573531" cy="749300"/>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02228" cy="762965"/>
                    </a:xfrm>
                    <a:prstGeom prst="rect">
                      <a:avLst/>
                    </a:prstGeom>
                  </pic:spPr>
                </pic:pic>
              </a:graphicData>
            </a:graphic>
          </wp:inline>
        </w:drawing>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noProof/>
          <w:sz w:val="18"/>
          <w:szCs w:val="18"/>
          <w:lang w:eastAsia="en-IN"/>
        </w:rPr>
        <w:lastRenderedPageBreak/>
        <w:drawing>
          <wp:inline distT="0" distB="0" distL="0" distR="0" wp14:anchorId="682A8DDB" wp14:editId="4390E6A5">
            <wp:extent cx="5970905" cy="8245503"/>
            <wp:effectExtent l="0" t="0" r="0" b="3175"/>
            <wp:docPr id="4" name="Picut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a:stretch/>
                  </pic:blipFill>
                  <pic:spPr>
                    <a:xfrm>
                      <a:off x="0" y="0"/>
                      <a:ext cx="5980917" cy="8259329"/>
                    </a:xfrm>
                    <a:prstGeom prst="rect">
                      <a:avLst/>
                    </a:prstGeom>
                  </pic:spPr>
                </pic:pic>
              </a:graphicData>
            </a:graphic>
          </wp:inline>
        </w:drawing>
      </w:r>
      <w:r w:rsidRPr="002C7419">
        <w:rPr>
          <w:rFonts w:ascii="Arial" w:hAnsi="Arial" w:cs="Arial"/>
          <w:sz w:val="18"/>
          <w:szCs w:val="18"/>
          <w:lang w:bidi="ar-SA"/>
        </w:rPr>
        <w:br w:type="page"/>
      </w:r>
    </w:p>
    <w:p w:rsidR="002C7419" w:rsidRPr="002C7419" w:rsidRDefault="002C7419" w:rsidP="002C7419">
      <w:pPr>
        <w:spacing w:after="200" w:line="276" w:lineRule="auto"/>
        <w:ind w:left="720"/>
        <w:rPr>
          <w:rFonts w:ascii="Arial" w:hAnsi="Arial" w:cs="Arial"/>
          <w:sz w:val="18"/>
          <w:szCs w:val="18"/>
          <w:lang w:bidi="ar-SA"/>
        </w:rPr>
      </w:pPr>
      <w:r w:rsidRPr="002C7419">
        <w:rPr>
          <w:rFonts w:ascii="Arial" w:hAnsi="Arial" w:cs="Arial"/>
          <w:sz w:val="18"/>
          <w:szCs w:val="18"/>
          <w:lang w:bidi="ar-SA"/>
        </w:rPr>
        <w:lastRenderedPageBreak/>
        <w:t>V</w:t>
      </w:r>
      <w:r w:rsidRPr="002C7419">
        <w:rPr>
          <w:rFonts w:ascii="Arial" w:hAnsi="Arial" w:cs="Arial"/>
          <w:sz w:val="18"/>
          <w:szCs w:val="18"/>
          <w:vertAlign w:val="subscript"/>
          <w:lang w:bidi="ar-SA"/>
        </w:rPr>
        <w:t>o</w:t>
      </w:r>
      <w:r w:rsidRPr="002C7419">
        <w:rPr>
          <w:rFonts w:ascii="Arial" w:hAnsi="Arial" w:cs="Arial"/>
          <w:i/>
          <w:iCs/>
          <w:sz w:val="18"/>
          <w:szCs w:val="18"/>
          <w:lang w:bidi="ar-SA"/>
        </w:rPr>
        <w:t>=</w:t>
      </w:r>
      <w:r w:rsidRPr="002C7419">
        <w:rPr>
          <w:rFonts w:ascii="Arial" w:hAnsi="Arial" w:cs="Arial"/>
          <w:sz w:val="18"/>
          <w:szCs w:val="18"/>
          <w:lang w:bidi="ar-SA"/>
        </w:rPr>
        <w:t xml:space="preserve"> P</w:t>
      </w:r>
      <w:r w:rsidRPr="002C7419">
        <w:rPr>
          <w:rFonts w:ascii="Arial" w:hAnsi="Arial" w:cs="Arial"/>
          <w:sz w:val="18"/>
          <w:szCs w:val="18"/>
          <w:vertAlign w:val="subscript"/>
          <w:lang w:bidi="ar-SA"/>
        </w:rPr>
        <w:t>o</w:t>
      </w:r>
      <w:r w:rsidRPr="002C7419">
        <w:rPr>
          <w:rFonts w:ascii="Arial" w:hAnsi="Arial" w:cs="Arial"/>
          <w:sz w:val="18"/>
          <w:szCs w:val="18"/>
          <w:lang w:bidi="ar-SA"/>
        </w:rPr>
        <w:t>+R</w:t>
      </w:r>
      <w:r w:rsidRPr="002C7419">
        <w:rPr>
          <w:rFonts w:ascii="Arial" w:hAnsi="Arial" w:cs="Arial"/>
          <w:sz w:val="18"/>
          <w:szCs w:val="18"/>
          <w:vertAlign w:val="subscript"/>
          <w:lang w:bidi="ar-SA"/>
        </w:rPr>
        <w:t>o</w:t>
      </w:r>
    </w:p>
    <w:p w:rsidR="002C7419" w:rsidRPr="002C7419" w:rsidRDefault="002C7419" w:rsidP="002C7419">
      <w:pPr>
        <w:spacing w:after="200" w:line="276" w:lineRule="auto"/>
        <w:ind w:left="720"/>
        <w:rPr>
          <w:rFonts w:ascii="Arial" w:hAnsi="Arial" w:cs="Arial"/>
          <w:sz w:val="18"/>
          <w:szCs w:val="18"/>
          <w:lang w:bidi="ar-SA"/>
        </w:rPr>
      </w:pPr>
      <w:r w:rsidRPr="002C7419">
        <w:rPr>
          <w:rFonts w:ascii="Arial" w:eastAsia="Times New Roman" w:hAnsi="Arial" w:cs="Arial"/>
          <w:sz w:val="18"/>
          <w:szCs w:val="18"/>
          <w:lang w:bidi="ar-SA"/>
        </w:rPr>
        <w:t>Φ(</w:t>
      </w:r>
      <w:r w:rsidRPr="002C7419">
        <w:rPr>
          <w:rFonts w:ascii="Arial" w:hAnsi="Arial" w:cs="Arial"/>
          <w:i/>
          <w:iCs/>
          <w:sz w:val="18"/>
          <w:szCs w:val="18"/>
          <w:lang w:bidi="ar-SA"/>
        </w:rPr>
        <w:t>x) =</w:t>
      </w:r>
      <w:r w:rsidRPr="002C7419">
        <w:rPr>
          <w:rFonts w:ascii="Arial" w:hAnsi="Arial" w:cs="Arial"/>
          <w:sz w:val="18"/>
          <w:szCs w:val="18"/>
          <w:lang w:bidi="ar-SA"/>
        </w:rPr>
        <w:t xml:space="preserve"> Standard normal Distribution</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b/>
          <w:bCs/>
          <w:sz w:val="18"/>
          <w:szCs w:val="18"/>
          <w:lang w:bidi="ar-SA"/>
        </w:rPr>
      </w:pPr>
      <w:r w:rsidRPr="002C7419">
        <w:rPr>
          <w:rFonts w:ascii="Arial" w:eastAsiaTheme="majorEastAsia" w:hAnsi="Arial" w:cs="Arial"/>
          <w:b/>
          <w:bCs/>
          <w:sz w:val="18"/>
          <w:szCs w:val="18"/>
          <w:lang w:bidi="ar-SA"/>
        </w:rPr>
        <w:t>Estimating EC for Catastrophe Risks:</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A Catastrophe Risk- CAT</w:t>
      </w:r>
      <w:r w:rsidRPr="002C7419">
        <w:rPr>
          <w:rFonts w:ascii="Arial" w:eastAsiaTheme="majorEastAsia" w:hAnsi="Arial" w:cs="Arial"/>
          <w:sz w:val="18"/>
          <w:szCs w:val="18"/>
          <w:vertAlign w:val="subscript"/>
          <w:lang w:bidi="ar-SA"/>
        </w:rPr>
        <w:t>k</w:t>
      </w:r>
      <w:r w:rsidRPr="002C7419">
        <w:rPr>
          <w:rFonts w:ascii="Arial" w:eastAsiaTheme="majorEastAsia" w:hAnsi="Arial" w:cs="Arial"/>
          <w:sz w:val="18"/>
          <w:szCs w:val="18"/>
          <w:lang w:bidi="ar-SA"/>
        </w:rPr>
        <w:t xml:space="preserve"> -is characterised by a face amount C</w:t>
      </w:r>
      <w:r w:rsidRPr="002C7419">
        <w:rPr>
          <w:rFonts w:ascii="Arial" w:eastAsiaTheme="majorEastAsia" w:hAnsi="Arial" w:cs="Arial"/>
          <w:sz w:val="18"/>
          <w:szCs w:val="18"/>
          <w:vertAlign w:val="subscript"/>
          <w:lang w:bidi="ar-SA"/>
        </w:rPr>
        <w:t>k</w:t>
      </w:r>
      <w:r w:rsidRPr="002C7419">
        <w:rPr>
          <w:rFonts w:ascii="Arial" w:eastAsiaTheme="majorEastAsia" w:hAnsi="Arial" w:cs="Arial"/>
          <w:sz w:val="18"/>
          <w:szCs w:val="18"/>
          <w:lang w:bidi="ar-SA"/>
        </w:rPr>
        <w:t xml:space="preserve"> to be interpreted as the expected loss for the company if this catastrophe happened</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For natural catastrophes the amount C</w:t>
      </w:r>
      <w:r w:rsidRPr="002C7419">
        <w:rPr>
          <w:rFonts w:ascii="Arial" w:eastAsiaTheme="majorEastAsia" w:hAnsi="Arial" w:cs="Arial"/>
          <w:sz w:val="18"/>
          <w:szCs w:val="18"/>
          <w:vertAlign w:val="subscript"/>
          <w:lang w:bidi="ar-SA"/>
        </w:rPr>
        <w:t>k</w:t>
      </w:r>
      <w:r w:rsidRPr="002C7419">
        <w:rPr>
          <w:rFonts w:ascii="Arial" w:eastAsiaTheme="majorEastAsia" w:hAnsi="Arial" w:cs="Arial"/>
          <w:sz w:val="18"/>
          <w:szCs w:val="18"/>
          <w:lang w:bidi="ar-SA"/>
        </w:rPr>
        <w:t xml:space="preserve"> can be taken as being proportional to the underlying written premium i.e., if </w:t>
      </w:r>
      <w:r w:rsidRPr="002C7419">
        <w:rPr>
          <w:rFonts w:ascii="Arial" w:eastAsiaTheme="majorEastAsia" w:hAnsi="Arial" w:cs="Arial"/>
          <w:i/>
          <w:iCs/>
          <w:sz w:val="18"/>
          <w:szCs w:val="18"/>
          <w:lang w:bidi="ar-SA"/>
        </w:rPr>
        <w:t>C</w:t>
      </w:r>
      <w:r w:rsidRPr="002C7419">
        <w:rPr>
          <w:rFonts w:ascii="Arial" w:eastAsiaTheme="majorEastAsia" w:hAnsi="Arial" w:cs="Arial"/>
          <w:i/>
          <w:iCs/>
          <w:sz w:val="18"/>
          <w:szCs w:val="18"/>
          <w:vertAlign w:val="subscript"/>
          <w:lang w:bidi="ar-SA"/>
        </w:rPr>
        <w:t>t</w:t>
      </w:r>
      <w:r w:rsidRPr="002C7419">
        <w:rPr>
          <w:rFonts w:ascii="Arial" w:eastAsiaTheme="majorEastAsia" w:hAnsi="Arial" w:cs="Arial"/>
          <w:i/>
          <w:iCs/>
          <w:sz w:val="18"/>
          <w:szCs w:val="18"/>
          <w:lang w:bidi="ar-SA"/>
        </w:rPr>
        <w:t>P</w:t>
      </w:r>
      <w:r w:rsidRPr="002C7419">
        <w:rPr>
          <w:rFonts w:ascii="Arial" w:eastAsiaTheme="majorEastAsia" w:hAnsi="Arial" w:cs="Arial"/>
          <w:i/>
          <w:iCs/>
          <w:sz w:val="18"/>
          <w:szCs w:val="18"/>
          <w:vertAlign w:val="subscript"/>
          <w:lang w:bidi="ar-SA"/>
        </w:rPr>
        <w:t>t</w:t>
      </w:r>
      <w:r w:rsidRPr="002C7419">
        <w:rPr>
          <w:rFonts w:ascii="Arial" w:eastAsiaTheme="majorEastAsia" w:hAnsi="Arial" w:cs="Arial"/>
          <w:sz w:val="18"/>
          <w:szCs w:val="18"/>
          <w:lang w:bidi="ar-SA"/>
        </w:rPr>
        <w:t xml:space="preserve"> if only the t th LoB is hit by the event. On the other hand if several LoBs are hit, it will be a corresponding sum over several LoBs</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It is assumed that the different Catastrophe -risks CAT</w:t>
      </w:r>
      <w:r w:rsidRPr="002C7419">
        <w:rPr>
          <w:rFonts w:ascii="Arial" w:eastAsiaTheme="majorEastAsia" w:hAnsi="Arial" w:cs="Arial"/>
          <w:sz w:val="18"/>
          <w:szCs w:val="18"/>
          <w:vertAlign w:val="subscript"/>
          <w:lang w:bidi="ar-SA"/>
        </w:rPr>
        <w:t>k</w:t>
      </w:r>
      <w:r w:rsidRPr="002C7419">
        <w:rPr>
          <w:rFonts w:ascii="Arial" w:eastAsiaTheme="majorEastAsia" w:hAnsi="Arial" w:cs="Arial"/>
          <w:sz w:val="18"/>
          <w:szCs w:val="18"/>
          <w:lang w:bidi="ar-SA"/>
        </w:rPr>
        <w:t xml:space="preserve">, </w:t>
      </w:r>
      <w:r w:rsidRPr="002C7419">
        <w:rPr>
          <w:rFonts w:ascii="Arial" w:eastAsiaTheme="majorEastAsia" w:hAnsi="Arial" w:cs="Arial"/>
          <w:sz w:val="18"/>
          <w:szCs w:val="18"/>
          <w:vertAlign w:val="subscript"/>
          <w:lang w:bidi="ar-SA"/>
        </w:rPr>
        <w:t>k</w:t>
      </w:r>
      <w:r w:rsidRPr="002C7419">
        <w:rPr>
          <w:rFonts w:ascii="Arial" w:eastAsiaTheme="majorEastAsia" w:hAnsi="Arial" w:cs="Arial"/>
          <w:sz w:val="18"/>
          <w:szCs w:val="18"/>
          <w:lang w:bidi="ar-SA"/>
        </w:rPr>
        <w:t xml:space="preserve"> = 1,2,…....K are independent and normally distributed with VaRo.995 (CAT</w:t>
      </w:r>
      <w:r w:rsidRPr="002C7419">
        <w:rPr>
          <w:rFonts w:ascii="Arial" w:eastAsiaTheme="majorEastAsia" w:hAnsi="Arial" w:cs="Arial"/>
          <w:sz w:val="18"/>
          <w:szCs w:val="18"/>
          <w:vertAlign w:val="subscript"/>
          <w:lang w:bidi="ar-SA"/>
        </w:rPr>
        <w:t>k</w:t>
      </w:r>
      <w:r w:rsidRPr="002C7419">
        <w:rPr>
          <w:rFonts w:ascii="Arial" w:eastAsiaTheme="majorEastAsia" w:hAnsi="Arial" w:cs="Arial"/>
          <w:sz w:val="18"/>
          <w:szCs w:val="18"/>
          <w:lang w:bidi="ar-SA"/>
        </w:rPr>
        <w:t>) =C</w:t>
      </w:r>
      <w:r w:rsidRPr="002C7419">
        <w:rPr>
          <w:rFonts w:ascii="Arial" w:eastAsiaTheme="majorEastAsia" w:hAnsi="Arial" w:cs="Arial"/>
          <w:sz w:val="18"/>
          <w:szCs w:val="18"/>
          <w:vertAlign w:val="subscript"/>
          <w:lang w:bidi="ar-SA"/>
        </w:rPr>
        <w:t>k</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It therefore follows that the EC for all CAT risks taken together will be:</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noProof/>
          <w:sz w:val="18"/>
          <w:szCs w:val="18"/>
          <w:lang w:eastAsia="en-IN"/>
        </w:rPr>
        <w:drawing>
          <wp:inline distT="0" distB="0" distL="0" distR="0" wp14:anchorId="28ED2AD9" wp14:editId="2D9197AE">
            <wp:extent cx="1495425" cy="570834"/>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13494" cy="577731"/>
                    </a:xfrm>
                    <a:prstGeom prst="rect">
                      <a:avLst/>
                    </a:prstGeom>
                  </pic:spPr>
                </pic:pic>
              </a:graphicData>
            </a:graphic>
          </wp:inline>
        </w:drawing>
      </w:r>
    </w:p>
    <w:p w:rsidR="002C7419" w:rsidRPr="002C7419" w:rsidRDefault="002C7419" w:rsidP="002C7419">
      <w:pPr>
        <w:spacing w:after="200" w:line="276" w:lineRule="auto"/>
        <w:ind w:left="1440"/>
        <w:rPr>
          <w:rFonts w:ascii="Arial" w:hAnsi="Arial" w:cs="Arial"/>
          <w:sz w:val="18"/>
          <w:szCs w:val="18"/>
          <w:lang w:bidi="ar-SA"/>
        </w:rPr>
      </w:pPr>
      <w:r w:rsidRPr="002C7419">
        <w:rPr>
          <w:rFonts w:ascii="Arial" w:hAnsi="Arial" w:cs="Arial"/>
          <w:sz w:val="18"/>
          <w:szCs w:val="18"/>
          <w:lang w:bidi="ar-SA"/>
        </w:rPr>
        <w:t>Where K denotes the number of CAT risks</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b/>
          <w:bCs/>
          <w:sz w:val="18"/>
          <w:szCs w:val="18"/>
          <w:lang w:bidi="ar-SA"/>
        </w:rPr>
      </w:pPr>
      <w:r w:rsidRPr="002C7419">
        <w:rPr>
          <w:rFonts w:ascii="Arial" w:eastAsiaTheme="majorEastAsia" w:hAnsi="Arial" w:cs="Arial"/>
          <w:b/>
          <w:bCs/>
          <w:sz w:val="18"/>
          <w:szCs w:val="18"/>
          <w:lang w:bidi="ar-SA"/>
        </w:rPr>
        <w:t>Estimating EC for Non Life Underwriting Risks</w:t>
      </w:r>
    </w:p>
    <w:p w:rsidR="002C7419" w:rsidRPr="002C7419" w:rsidRDefault="002C7419" w:rsidP="002C7419">
      <w:pPr>
        <w:spacing w:after="200" w:line="276" w:lineRule="auto"/>
        <w:ind w:left="720"/>
        <w:rPr>
          <w:rFonts w:ascii="Arial" w:hAnsi="Arial" w:cs="Arial"/>
          <w:sz w:val="18"/>
          <w:szCs w:val="18"/>
          <w:lang w:bidi="ar-SA"/>
        </w:rPr>
      </w:pPr>
      <w:r w:rsidRPr="002C7419">
        <w:rPr>
          <w:rFonts w:ascii="Arial" w:hAnsi="Arial" w:cs="Arial"/>
          <w:noProof/>
          <w:sz w:val="18"/>
          <w:szCs w:val="18"/>
          <w:lang w:eastAsia="en-IN"/>
        </w:rPr>
        <w:drawing>
          <wp:anchor distT="0" distB="0" distL="114300" distR="114300" simplePos="0" relativeHeight="251660288" behindDoc="0" locked="0" layoutInCell="1" allowOverlap="1" wp14:anchorId="4574C7AD" wp14:editId="2C1D0D0B">
            <wp:simplePos x="0" y="0"/>
            <wp:positionH relativeFrom="column">
              <wp:posOffset>781050</wp:posOffset>
            </wp:positionH>
            <wp:positionV relativeFrom="paragraph">
              <wp:posOffset>436880</wp:posOffset>
            </wp:positionV>
            <wp:extent cx="2390775" cy="581025"/>
            <wp:effectExtent l="0" t="0" r="9525" b="952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390775" cy="581025"/>
                    </a:xfrm>
                    <a:prstGeom prst="rect">
                      <a:avLst/>
                    </a:prstGeom>
                  </pic:spPr>
                </pic:pic>
              </a:graphicData>
            </a:graphic>
            <wp14:sizeRelH relativeFrom="margin">
              <wp14:pctWidth>0</wp14:pctWidth>
            </wp14:sizeRelH>
            <wp14:sizeRelV relativeFrom="margin">
              <wp14:pctHeight>0</wp14:pctHeight>
            </wp14:sizeRelV>
          </wp:anchor>
        </w:drawing>
      </w:r>
      <w:r w:rsidRPr="002C7419">
        <w:rPr>
          <w:rFonts w:ascii="Arial" w:hAnsi="Arial" w:cs="Arial"/>
          <w:sz w:val="18"/>
          <w:szCs w:val="18"/>
          <w:lang w:bidi="ar-SA"/>
        </w:rPr>
        <w:t>The EC for Non life underwriting risk - premiums risk, reserve risk and CAT risk - taken together is given by the formula</w:t>
      </w:r>
    </w:p>
    <w:p w:rsidR="002C7419" w:rsidRPr="002C7419" w:rsidRDefault="002C7419" w:rsidP="002C7419">
      <w:pPr>
        <w:spacing w:after="200" w:line="276" w:lineRule="auto"/>
        <w:ind w:left="720"/>
        <w:rPr>
          <w:rFonts w:ascii="Arial" w:hAnsi="Arial" w:cs="Arial"/>
          <w:sz w:val="18"/>
          <w:szCs w:val="18"/>
          <w:lang w:bidi="ar-SA"/>
        </w:rPr>
      </w:pPr>
      <w:r w:rsidRPr="002C7419">
        <w:rPr>
          <w:rFonts w:ascii="Arial" w:hAnsi="Arial" w:cs="Arial"/>
          <w:sz w:val="18"/>
          <w:szCs w:val="18"/>
          <w:lang w:bidi="ar-SA"/>
        </w:rPr>
        <w:t>Where NLWR denotes non life underwriting risk</w:t>
      </w:r>
    </w:p>
    <w:p w:rsidR="002C7419" w:rsidRPr="002C7419" w:rsidRDefault="002C7419" w:rsidP="002C7419">
      <w:pPr>
        <w:spacing w:after="200" w:line="276" w:lineRule="auto"/>
        <w:ind w:left="1440"/>
        <w:rPr>
          <w:rFonts w:ascii="Arial" w:hAnsi="Arial" w:cs="Arial"/>
          <w:sz w:val="18"/>
          <w:szCs w:val="18"/>
          <w:lang w:bidi="ar-SA"/>
        </w:rPr>
      </w:pPr>
      <w:r w:rsidRPr="002C7419">
        <w:rPr>
          <w:rFonts w:ascii="Arial" w:hAnsi="Arial" w:cs="Arial"/>
          <w:i/>
          <w:iCs/>
          <w:sz w:val="18"/>
          <w:szCs w:val="18"/>
          <w:lang w:bidi="ar-SA"/>
        </w:rPr>
        <w:t>pr</w:t>
      </w:r>
      <w:r w:rsidRPr="002C7419">
        <w:rPr>
          <w:rFonts w:ascii="Arial" w:hAnsi="Arial" w:cs="Arial"/>
          <w:sz w:val="18"/>
          <w:szCs w:val="18"/>
          <w:lang w:bidi="ar-SA"/>
        </w:rPr>
        <w:t xml:space="preserve"> denotes premium risk</w:t>
      </w:r>
    </w:p>
    <w:p w:rsidR="002C7419" w:rsidRPr="002C7419" w:rsidRDefault="002C7419" w:rsidP="002C7419">
      <w:pPr>
        <w:spacing w:after="200" w:line="276" w:lineRule="auto"/>
        <w:ind w:left="1440"/>
        <w:rPr>
          <w:rFonts w:ascii="Arial" w:hAnsi="Arial" w:cs="Arial"/>
          <w:sz w:val="18"/>
          <w:szCs w:val="18"/>
          <w:lang w:bidi="ar-SA"/>
        </w:rPr>
      </w:pPr>
      <w:r w:rsidRPr="002C7419">
        <w:rPr>
          <w:rFonts w:ascii="Arial" w:hAnsi="Arial" w:cs="Arial"/>
          <w:i/>
          <w:iCs/>
          <w:sz w:val="18"/>
          <w:szCs w:val="18"/>
          <w:lang w:bidi="ar-SA"/>
        </w:rPr>
        <w:t>res</w:t>
      </w:r>
      <w:r w:rsidRPr="002C7419">
        <w:rPr>
          <w:rFonts w:ascii="Arial" w:hAnsi="Arial" w:cs="Arial"/>
          <w:sz w:val="18"/>
          <w:szCs w:val="18"/>
          <w:lang w:bidi="ar-SA"/>
        </w:rPr>
        <w:t xml:space="preserve"> denotes reserve risk</w:t>
      </w:r>
    </w:p>
    <w:p w:rsidR="002C7419" w:rsidRPr="002C7419" w:rsidRDefault="002C7419" w:rsidP="002C7419">
      <w:pPr>
        <w:spacing w:after="200" w:line="276" w:lineRule="auto"/>
        <w:ind w:left="720"/>
        <w:rPr>
          <w:rFonts w:ascii="Arial" w:hAnsi="Arial" w:cs="Arial"/>
          <w:sz w:val="18"/>
          <w:szCs w:val="18"/>
          <w:lang w:bidi="ar-SA"/>
        </w:rPr>
      </w:pPr>
      <w:r w:rsidRPr="002C7419">
        <w:rPr>
          <w:rFonts w:ascii="Arial" w:hAnsi="Arial" w:cs="Arial"/>
          <w:sz w:val="18"/>
          <w:szCs w:val="18"/>
          <w:lang w:bidi="ar-SA"/>
        </w:rPr>
        <w:t>and CAT denotes Catastrophe risks.</w:t>
      </w:r>
    </w:p>
    <w:p w:rsidR="002C7419" w:rsidRPr="002C7419" w:rsidRDefault="002C7419" w:rsidP="002C7419">
      <w:pPr>
        <w:spacing w:after="200" w:line="276" w:lineRule="auto"/>
        <w:ind w:left="720"/>
        <w:rPr>
          <w:rFonts w:ascii="Arial" w:hAnsi="Arial" w:cs="Arial"/>
          <w:sz w:val="18"/>
          <w:szCs w:val="18"/>
          <w:lang w:bidi="ar-SA"/>
        </w:rPr>
      </w:pPr>
      <w:r w:rsidRPr="002C7419">
        <w:rPr>
          <w:rFonts w:ascii="Arial" w:hAnsi="Arial" w:cs="Arial"/>
          <w:sz w:val="18"/>
          <w:szCs w:val="18"/>
          <w:lang w:bidi="ar-SA"/>
        </w:rPr>
        <w:t>It is assumed that the correlation coefficient between premium &amp; reserve risk on one hand and the CAT risk on the other hand is Zero</w:t>
      </w:r>
    </w:p>
    <w:p w:rsidR="002C7419" w:rsidRPr="002C7419" w:rsidRDefault="002C7419" w:rsidP="002C7419">
      <w:pPr>
        <w:widowControl w:val="0"/>
        <w:spacing w:after="240" w:line="240" w:lineRule="auto"/>
        <w:ind w:left="284" w:hanging="284"/>
        <w:jc w:val="both"/>
        <w:outlineLvl w:val="0"/>
        <w:rPr>
          <w:rFonts w:ascii="Arial" w:eastAsiaTheme="majorEastAsia" w:hAnsi="Arial" w:cs="Arial"/>
          <w:b/>
          <w:sz w:val="18"/>
          <w:szCs w:val="18"/>
          <w:lang w:bidi="ar-SA"/>
        </w:rPr>
      </w:pPr>
      <w:r w:rsidRPr="002C7419">
        <w:rPr>
          <w:rFonts w:ascii="Arial" w:eastAsiaTheme="majorEastAsia" w:hAnsi="Arial" w:cs="Arial"/>
          <w:b/>
          <w:sz w:val="18"/>
          <w:szCs w:val="18"/>
          <w:lang w:bidi="ar-SA"/>
        </w:rPr>
        <w:t>EC for Market Risk and Other Risks</w:t>
      </w:r>
    </w:p>
    <w:p w:rsidR="002C7419" w:rsidRPr="002C7419" w:rsidRDefault="002C7419" w:rsidP="00174EB5">
      <w:pPr>
        <w:widowControl w:val="0"/>
        <w:numPr>
          <w:ilvl w:val="1"/>
          <w:numId w:val="99"/>
        </w:numPr>
        <w:spacing w:after="240" w:line="240" w:lineRule="auto"/>
        <w:ind w:hanging="436"/>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The risks covered in this section are:</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Market Risk</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Other Risks</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The sub risks covered under Market Risk are</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Interest Rate Risk</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Currency Risk</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lastRenderedPageBreak/>
        <w:t>Credit Risk</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Other Market Risks (eg: Property and Equity Risks)</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The sub risks covered under Other risks are</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Liquidity Risk</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Expense Risk</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Operational (including legal) Risk</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b/>
          <w:bCs/>
          <w:sz w:val="18"/>
          <w:szCs w:val="18"/>
          <w:lang w:bidi="ar-SA"/>
        </w:rPr>
      </w:pPr>
      <w:r w:rsidRPr="002C7419">
        <w:rPr>
          <w:rFonts w:ascii="Arial" w:eastAsiaTheme="majorEastAsia" w:hAnsi="Arial" w:cs="Arial"/>
          <w:b/>
          <w:bCs/>
          <w:sz w:val="18"/>
          <w:szCs w:val="18"/>
          <w:lang w:bidi="ar-SA"/>
        </w:rPr>
        <w:t>EC for Market Risk: Interest Rate Risk</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The approach is a Stress Testing Approach. The steps involved are as follows</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The net asset value (NAV) will be calculated under two pre defined interest rate scenarios</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The delta (</w:t>
      </w:r>
      <w:r w:rsidRPr="002C7419">
        <w:rPr>
          <w:rFonts w:ascii="Cambria Math" w:eastAsiaTheme="majorEastAsia" w:hAnsi="Cambria Math" w:cs="Cambria Math"/>
          <w:iCs/>
          <w:sz w:val="18"/>
          <w:szCs w:val="18"/>
          <w:lang w:bidi="ar-SA"/>
        </w:rPr>
        <w:t>△</w:t>
      </w:r>
      <w:r w:rsidRPr="002C7419">
        <w:rPr>
          <w:rFonts w:ascii="Arial" w:eastAsiaTheme="majorEastAsia" w:hAnsi="Arial" w:cs="Arial"/>
          <w:iCs/>
          <w:sz w:val="18"/>
          <w:szCs w:val="18"/>
          <w:lang w:bidi="ar-SA"/>
        </w:rPr>
        <w:t>NAV) for each interest rate scenario will be calculated as follows:</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Cambria Math" w:eastAsiaTheme="majorEastAsia" w:hAnsi="Cambria Math" w:cs="Cambria Math"/>
          <w:iCs/>
          <w:sz w:val="18"/>
          <w:szCs w:val="18"/>
          <w:lang w:bidi="ar-SA"/>
        </w:rPr>
        <w:t>△</w:t>
      </w:r>
      <w:r w:rsidRPr="002C7419">
        <w:rPr>
          <w:rFonts w:ascii="Arial" w:eastAsiaTheme="majorEastAsia" w:hAnsi="Arial" w:cs="Arial"/>
          <w:iCs/>
          <w:sz w:val="18"/>
          <w:szCs w:val="18"/>
          <w:lang w:bidi="ar-SA"/>
        </w:rPr>
        <w:t xml:space="preserve">NAV = [NAV under the predefined interest rate scenario minus base case NAV]. Thus we will have two delta NAV values: </w:t>
      </w:r>
      <w:r w:rsidRPr="002C7419">
        <w:rPr>
          <w:rFonts w:ascii="Cambria Math" w:eastAsiaTheme="majorEastAsia" w:hAnsi="Cambria Math" w:cs="Cambria Math"/>
          <w:iCs/>
          <w:sz w:val="18"/>
          <w:szCs w:val="18"/>
          <w:lang w:bidi="ar-SA"/>
        </w:rPr>
        <w:t>△</w:t>
      </w:r>
      <w:r w:rsidRPr="002C7419">
        <w:rPr>
          <w:rFonts w:ascii="Arial" w:eastAsiaTheme="majorEastAsia" w:hAnsi="Arial" w:cs="Arial"/>
          <w:iCs/>
          <w:sz w:val="18"/>
          <w:szCs w:val="18"/>
          <w:lang w:bidi="ar-SA"/>
        </w:rPr>
        <w:t>NAV</w:t>
      </w:r>
      <w:r w:rsidRPr="002C7419">
        <w:rPr>
          <w:rFonts w:ascii="Arial" w:eastAsiaTheme="majorEastAsia" w:hAnsi="Arial" w:cs="Arial"/>
          <w:iCs/>
          <w:sz w:val="18"/>
          <w:szCs w:val="18"/>
          <w:vertAlign w:val="subscript"/>
          <w:lang w:bidi="ar-SA"/>
        </w:rPr>
        <w:t>1</w:t>
      </w:r>
      <w:r w:rsidRPr="002C7419">
        <w:rPr>
          <w:rFonts w:ascii="Arial" w:eastAsiaTheme="majorEastAsia" w:hAnsi="Arial" w:cs="Arial"/>
          <w:iCs/>
          <w:sz w:val="18"/>
          <w:szCs w:val="18"/>
          <w:lang w:bidi="ar-SA"/>
        </w:rPr>
        <w:t xml:space="preserve"> and </w:t>
      </w:r>
      <w:r w:rsidRPr="002C7419">
        <w:rPr>
          <w:rFonts w:ascii="Cambria Math" w:eastAsiaTheme="majorEastAsia" w:hAnsi="Cambria Math" w:cs="Cambria Math"/>
          <w:iCs/>
          <w:sz w:val="18"/>
          <w:szCs w:val="18"/>
          <w:lang w:bidi="ar-SA"/>
        </w:rPr>
        <w:t>△</w:t>
      </w:r>
      <w:r w:rsidRPr="002C7419">
        <w:rPr>
          <w:rFonts w:ascii="Arial" w:eastAsiaTheme="majorEastAsia" w:hAnsi="Arial" w:cs="Arial"/>
          <w:iCs/>
          <w:sz w:val="18"/>
          <w:szCs w:val="18"/>
          <w:lang w:bidi="ar-SA"/>
        </w:rPr>
        <w:t>NAV</w:t>
      </w:r>
      <w:r w:rsidRPr="002C7419">
        <w:rPr>
          <w:rFonts w:ascii="Arial" w:eastAsiaTheme="majorEastAsia" w:hAnsi="Arial" w:cs="Arial"/>
          <w:iCs/>
          <w:sz w:val="18"/>
          <w:szCs w:val="18"/>
          <w:vertAlign w:val="subscript"/>
          <w:lang w:bidi="ar-SA"/>
        </w:rPr>
        <w:t>2</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The EC for interest rate risk will be set equal to the more onerous ANAV determined in the previous step</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The NAV in this context will be defined as</w:t>
      </w:r>
    </w:p>
    <w:p w:rsidR="002C7419" w:rsidRPr="002C7419" w:rsidRDefault="002C7419" w:rsidP="002C7419">
      <w:pPr>
        <w:spacing w:after="200" w:line="276" w:lineRule="auto"/>
        <w:ind w:left="2160"/>
        <w:rPr>
          <w:rFonts w:ascii="Arial" w:hAnsi="Arial" w:cs="Arial"/>
          <w:sz w:val="18"/>
          <w:szCs w:val="18"/>
          <w:lang w:bidi="ar-SA"/>
        </w:rPr>
      </w:pPr>
      <w:r w:rsidRPr="002C7419">
        <w:rPr>
          <w:rFonts w:ascii="Arial" w:hAnsi="Arial" w:cs="Arial"/>
          <w:sz w:val="18"/>
          <w:szCs w:val="18"/>
          <w:lang w:bidi="ar-SA"/>
        </w:rPr>
        <w:t>NAV = MVA - TP</w:t>
      </w:r>
    </w:p>
    <w:p w:rsidR="002C7419" w:rsidRPr="002C7419" w:rsidRDefault="002C7419" w:rsidP="002C7419">
      <w:pPr>
        <w:spacing w:after="200" w:line="276" w:lineRule="auto"/>
        <w:ind w:left="2160"/>
        <w:rPr>
          <w:rFonts w:ascii="Arial" w:hAnsi="Arial" w:cs="Arial"/>
          <w:sz w:val="18"/>
          <w:szCs w:val="18"/>
          <w:lang w:bidi="ar-SA"/>
        </w:rPr>
      </w:pPr>
      <w:r w:rsidRPr="002C7419">
        <w:rPr>
          <w:rFonts w:ascii="Arial" w:hAnsi="Arial" w:cs="Arial"/>
          <w:sz w:val="18"/>
          <w:szCs w:val="18"/>
          <w:lang w:bidi="ar-SA"/>
        </w:rPr>
        <w:t>Where MVA denotes Market Value of Assets</w:t>
      </w:r>
    </w:p>
    <w:p w:rsidR="002C7419" w:rsidRPr="002C7419" w:rsidRDefault="002C7419" w:rsidP="002C7419">
      <w:pPr>
        <w:spacing w:after="200" w:line="276" w:lineRule="auto"/>
        <w:ind w:left="2160"/>
        <w:rPr>
          <w:rFonts w:ascii="Arial" w:hAnsi="Arial" w:cs="Arial"/>
          <w:sz w:val="18"/>
          <w:szCs w:val="18"/>
          <w:lang w:bidi="ar-SA"/>
        </w:rPr>
      </w:pPr>
      <w:r w:rsidRPr="002C7419">
        <w:rPr>
          <w:rFonts w:ascii="Arial" w:hAnsi="Arial" w:cs="Arial"/>
          <w:sz w:val="18"/>
          <w:szCs w:val="18"/>
          <w:lang w:bidi="ar-SA"/>
        </w:rPr>
        <w:t>And TP denotes Technical Provisions</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The two predefined interest rate scenarios can be:</w:t>
      </w:r>
    </w:p>
    <w:p w:rsidR="002C7419" w:rsidRPr="002C7419" w:rsidRDefault="002C7419" w:rsidP="002C7419">
      <w:pPr>
        <w:spacing w:after="200" w:line="276" w:lineRule="auto"/>
        <w:ind w:left="2160"/>
        <w:rPr>
          <w:rFonts w:ascii="Arial" w:hAnsi="Arial" w:cs="Arial"/>
          <w:sz w:val="18"/>
          <w:szCs w:val="18"/>
          <w:lang w:bidi="ar-SA"/>
        </w:rPr>
      </w:pPr>
      <w:r w:rsidRPr="002C7419">
        <w:rPr>
          <w:rFonts w:ascii="Arial" w:hAnsi="Arial" w:cs="Arial"/>
          <w:sz w:val="18"/>
          <w:szCs w:val="18"/>
          <w:lang w:bidi="ar-SA"/>
        </w:rPr>
        <w:t>Scenario A: A 50 BP upward parallel shift in the gilt yield curve</w:t>
      </w:r>
    </w:p>
    <w:p w:rsidR="002C7419" w:rsidRPr="002C7419" w:rsidRDefault="002C7419" w:rsidP="002C7419">
      <w:pPr>
        <w:spacing w:after="200" w:line="276" w:lineRule="auto"/>
        <w:ind w:left="2160"/>
        <w:rPr>
          <w:rFonts w:ascii="Arial" w:hAnsi="Arial" w:cs="Arial"/>
          <w:sz w:val="18"/>
          <w:szCs w:val="18"/>
          <w:lang w:bidi="ar-SA"/>
        </w:rPr>
      </w:pPr>
      <w:r w:rsidRPr="002C7419">
        <w:rPr>
          <w:rFonts w:ascii="Arial" w:hAnsi="Arial" w:cs="Arial"/>
          <w:sz w:val="18"/>
          <w:szCs w:val="18"/>
          <w:lang w:bidi="ar-SA"/>
        </w:rPr>
        <w:t>Scenario B: A 50 BP downward parallel shift in the gilt yield curve</w:t>
      </w:r>
    </w:p>
    <w:p w:rsidR="002C7419" w:rsidRPr="002C7419" w:rsidRDefault="002C7419" w:rsidP="002C7419">
      <w:pPr>
        <w:spacing w:after="200" w:line="276" w:lineRule="auto"/>
        <w:ind w:left="2160"/>
        <w:rPr>
          <w:rFonts w:ascii="Arial" w:hAnsi="Arial" w:cs="Arial"/>
          <w:sz w:val="18"/>
          <w:szCs w:val="18"/>
          <w:lang w:bidi="ar-SA"/>
        </w:rPr>
      </w:pPr>
      <w:r w:rsidRPr="002C7419">
        <w:rPr>
          <w:rFonts w:ascii="Arial" w:hAnsi="Arial" w:cs="Arial"/>
          <w:sz w:val="18"/>
          <w:szCs w:val="18"/>
          <w:lang w:bidi="ar-SA"/>
        </w:rPr>
        <w:t>Where BP denotes Basis Points.</w:t>
      </w:r>
    </w:p>
    <w:p w:rsidR="002C7419" w:rsidRPr="002C7419" w:rsidRDefault="002C7419" w:rsidP="002C7419">
      <w:pPr>
        <w:spacing w:after="200" w:line="276" w:lineRule="auto"/>
        <w:ind w:left="2160"/>
        <w:rPr>
          <w:rFonts w:ascii="Arial" w:hAnsi="Arial" w:cs="Arial"/>
          <w:sz w:val="18"/>
          <w:szCs w:val="18"/>
          <w:lang w:bidi="ar-SA"/>
        </w:rPr>
      </w:pPr>
      <w:r w:rsidRPr="002C7419">
        <w:rPr>
          <w:rFonts w:ascii="Arial" w:hAnsi="Arial" w:cs="Arial"/>
          <w:sz w:val="18"/>
          <w:szCs w:val="18"/>
          <w:lang w:bidi="ar-SA"/>
        </w:rPr>
        <w:t>A more sophisticated approach for defining the interest rate scenarios will be to allow for movements in the level, slope and curvature of the term structure of interest rates and also allow for an increase in the interest rate volatility.</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b/>
          <w:bCs/>
          <w:sz w:val="18"/>
          <w:szCs w:val="18"/>
          <w:lang w:bidi="ar-SA"/>
        </w:rPr>
      </w:pPr>
      <w:r w:rsidRPr="002C7419">
        <w:rPr>
          <w:rFonts w:ascii="Arial" w:eastAsiaTheme="majorEastAsia" w:hAnsi="Arial" w:cs="Arial"/>
          <w:b/>
          <w:bCs/>
          <w:sz w:val="18"/>
          <w:szCs w:val="18"/>
          <w:lang w:bidi="ar-SA"/>
        </w:rPr>
        <w:t>EC for Currency Risk</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The approach is a stress testing approach. The steps involved are as follows:</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For each foreign currency (FC), delta NAVs are calculated based on two predefined scenarios: a rise in the value of the FC relative to the Indian Rupees (INR), and a fall in the values of FC relative to the INR.</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The delta NAV in this context is defined as ANAV (FC</w:t>
      </w:r>
      <w:r w:rsidRPr="002C7419">
        <w:rPr>
          <w:rFonts w:ascii="Arial" w:eastAsiaTheme="majorEastAsia" w:hAnsi="Arial" w:cs="Arial"/>
          <w:iCs/>
          <w:sz w:val="18"/>
          <w:szCs w:val="18"/>
          <w:vertAlign w:val="subscript"/>
          <w:lang w:bidi="ar-SA"/>
        </w:rPr>
        <w:t>1</w:t>
      </w:r>
      <w:r w:rsidRPr="002C7419">
        <w:rPr>
          <w:rFonts w:ascii="Arial" w:eastAsiaTheme="majorEastAsia" w:hAnsi="Arial" w:cs="Arial"/>
          <w:iCs/>
          <w:sz w:val="18"/>
          <w:szCs w:val="18"/>
          <w:lang w:bidi="ar-SA"/>
        </w:rPr>
        <w:t>) = Delta MVA (FC</w:t>
      </w:r>
      <w:r w:rsidRPr="002C7419">
        <w:rPr>
          <w:rFonts w:ascii="Arial" w:eastAsiaTheme="majorEastAsia" w:hAnsi="Arial" w:cs="Arial"/>
          <w:iCs/>
          <w:sz w:val="18"/>
          <w:szCs w:val="18"/>
          <w:vertAlign w:val="subscript"/>
          <w:lang w:bidi="ar-SA"/>
        </w:rPr>
        <w:t>1</w:t>
      </w:r>
      <w:r w:rsidRPr="002C7419">
        <w:rPr>
          <w:rFonts w:ascii="Arial" w:eastAsiaTheme="majorEastAsia" w:hAnsi="Arial" w:cs="Arial"/>
          <w:iCs/>
          <w:sz w:val="18"/>
          <w:szCs w:val="18"/>
          <w:lang w:bidi="ar-SA"/>
        </w:rPr>
        <w:t>) - Delta TP(FCi)</w:t>
      </w:r>
    </w:p>
    <w:p w:rsidR="002C7419" w:rsidRPr="002C7419" w:rsidRDefault="002C7419" w:rsidP="002C7419">
      <w:pPr>
        <w:spacing w:after="200" w:line="276" w:lineRule="auto"/>
        <w:ind w:left="2160"/>
        <w:rPr>
          <w:rFonts w:ascii="Arial" w:hAnsi="Arial" w:cs="Arial"/>
          <w:sz w:val="18"/>
          <w:szCs w:val="18"/>
          <w:lang w:bidi="ar-SA"/>
        </w:rPr>
      </w:pPr>
      <w:r w:rsidRPr="002C7419">
        <w:rPr>
          <w:rFonts w:ascii="Arial" w:hAnsi="Arial" w:cs="Arial"/>
          <w:sz w:val="18"/>
          <w:szCs w:val="18"/>
          <w:lang w:bidi="ar-SA"/>
        </w:rPr>
        <w:t>Where FC1 denotes the foreign currency under consideration (e.g.: USD) MVA (FC1) denotes the market value of assets denominated in that FC And TP (FC1) denotes the technical provisions denominated in that FC</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lastRenderedPageBreak/>
        <w:t>Based on the previous step, we will have two ANAVs: ANAV1 (FC1) and ANAV</w:t>
      </w:r>
      <w:r w:rsidRPr="002C7419">
        <w:rPr>
          <w:rFonts w:ascii="Arial" w:eastAsiaTheme="majorEastAsia" w:hAnsi="Arial" w:cs="Arial"/>
          <w:iCs/>
          <w:sz w:val="18"/>
          <w:szCs w:val="18"/>
          <w:vertAlign w:val="subscript"/>
          <w:lang w:bidi="ar-SA"/>
        </w:rPr>
        <w:t>2</w:t>
      </w:r>
      <w:r w:rsidRPr="002C7419">
        <w:rPr>
          <w:rFonts w:ascii="Arial" w:eastAsiaTheme="majorEastAsia" w:hAnsi="Arial" w:cs="Arial"/>
          <w:iCs/>
          <w:sz w:val="18"/>
          <w:szCs w:val="18"/>
          <w:lang w:bidi="ar-SA"/>
        </w:rPr>
        <w:t xml:space="preserve"> (FC). The EC for the currency risk pertaining to that currency will be equal to the more onerous ANAV.</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The total EC for currency risk will be the sum of the ECs over all FCs in which the assets and liabilities are denominated.</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 xml:space="preserve">The two predefined scenarios in this context can be: </w:t>
      </w:r>
      <w:r w:rsidRPr="002C7419">
        <w:rPr>
          <w:rFonts w:ascii="Arial" w:eastAsiaTheme="majorEastAsia" w:hAnsi="Arial" w:cs="Arial"/>
          <w:iCs/>
          <w:sz w:val="18"/>
          <w:szCs w:val="18"/>
          <w:lang w:bidi="ar-SA"/>
        </w:rPr>
        <w:br/>
        <w:t xml:space="preserve">Scenario A: a 10% rise in the value of FC relative to INR </w:t>
      </w:r>
      <w:r w:rsidRPr="002C7419">
        <w:rPr>
          <w:rFonts w:ascii="Arial" w:eastAsiaTheme="majorEastAsia" w:hAnsi="Arial" w:cs="Arial"/>
          <w:iCs/>
          <w:sz w:val="18"/>
          <w:szCs w:val="18"/>
          <w:lang w:bidi="ar-SA"/>
        </w:rPr>
        <w:br/>
        <w:t>Scenario B: a 10% fall in the value of FC relative to INR.</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b/>
          <w:bCs/>
          <w:sz w:val="18"/>
          <w:szCs w:val="18"/>
          <w:lang w:bidi="ar-SA"/>
        </w:rPr>
      </w:pPr>
      <w:r w:rsidRPr="002C7419">
        <w:rPr>
          <w:rFonts w:ascii="Arial" w:eastAsiaTheme="majorEastAsia" w:hAnsi="Arial" w:cs="Arial"/>
          <w:b/>
          <w:bCs/>
          <w:sz w:val="18"/>
          <w:szCs w:val="18"/>
          <w:lang w:bidi="ar-SA"/>
        </w:rPr>
        <w:t>EC for Other Market Risks:</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The other Market Risks include Equity risk, property risk and concentration risk</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Considering the materiality of these risks and also the mandated prudential investment norms, the EC for other market risks can be set equal to zero at this stage.</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However, if the equity exposure in the investment portfolio exceeds 10% of the market value of the investment portfolio as on the balance sheet date, then there will be an EC requirement for equity risk.</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This EC requirement will be calculated as 45% of the market value of equity exposure in excess of 10%.</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b/>
          <w:bCs/>
          <w:sz w:val="18"/>
          <w:szCs w:val="18"/>
          <w:lang w:bidi="ar-SA"/>
        </w:rPr>
      </w:pPr>
      <w:r w:rsidRPr="002C7419">
        <w:rPr>
          <w:rFonts w:ascii="Arial" w:eastAsiaTheme="majorEastAsia" w:hAnsi="Arial" w:cs="Arial"/>
          <w:b/>
          <w:bCs/>
          <w:sz w:val="18"/>
          <w:szCs w:val="18"/>
          <w:lang w:bidi="ar-SA"/>
        </w:rPr>
        <w:t>EC for Credit Risk</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Credit Risk relates to the possibility of loss or adverse change in the company’s financial position due to non fulfilment of contractual obligations by third parties.</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Credit risk can be viewed as an aggregation of sub risks like</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Spread Risk which refers to the volatility of credit spreads over the 'risk free interest rate term structure</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Default risk which refers to the risk of not receiving the principal and/or interest on Corporate Bond Investments</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Counterparty Default Risk - An example will be the risk of default by counter parties to reinsurance contracts</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Concentration Risk - additional risk of loss due to large exposures to the same issuer or counterparty</w:t>
      </w:r>
    </w:p>
    <w:p w:rsidR="002C7419" w:rsidRPr="002C7419" w:rsidRDefault="002C7419" w:rsidP="002C7419">
      <w:pPr>
        <w:widowControl w:val="0"/>
        <w:numPr>
          <w:ilvl w:val="3"/>
          <w:numId w:val="0"/>
        </w:numPr>
        <w:tabs>
          <w:tab w:val="num" w:pos="2160"/>
        </w:tabs>
        <w:spacing w:after="240" w:line="240" w:lineRule="auto"/>
        <w:ind w:left="2160" w:hanging="720"/>
        <w:jc w:val="both"/>
        <w:outlineLvl w:val="3"/>
        <w:rPr>
          <w:rFonts w:ascii="Arial" w:eastAsiaTheme="majorEastAsia" w:hAnsi="Arial" w:cs="Arial"/>
          <w:iCs/>
          <w:sz w:val="18"/>
          <w:szCs w:val="18"/>
          <w:lang w:bidi="ar-SA"/>
        </w:rPr>
      </w:pPr>
      <w:r w:rsidRPr="002C7419">
        <w:rPr>
          <w:rFonts w:ascii="Arial" w:eastAsiaTheme="majorEastAsia" w:hAnsi="Arial" w:cs="Arial"/>
          <w:iCs/>
          <w:sz w:val="18"/>
          <w:szCs w:val="18"/>
          <w:lang w:bidi="ar-SA"/>
        </w:rPr>
        <w:t>Other Risks like migration risk</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For modelling credit risk directly, risk parameters such as probability of default, loss given default and exposure at default are required. While a certain amount of relevant historical data will be readily available (e.g.: from rating reports published by credit rating agencies), availability of sufficient and credible data is a challenge in modelling credit risk</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In the Indian context, non-life insurance companies are subject mandated investment patterns and the exposure/prudential norms stipulated by the IRDA. Hence the credit risk inherent in the investment portfolios of the insurers is fairly minimal. Therefore, the EC for the investment related credit risk be set equal to zero.</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The EC for the credit risk inherent in the reinsurance recoverable will be calculated as follows :</w:t>
      </w:r>
    </w:p>
    <w:p w:rsidR="002C7419" w:rsidRPr="002C7419" w:rsidRDefault="002C7419" w:rsidP="002C7419">
      <w:pPr>
        <w:spacing w:after="200" w:line="276" w:lineRule="auto"/>
        <w:ind w:left="1440"/>
        <w:rPr>
          <w:rFonts w:ascii="Arial" w:hAnsi="Arial" w:cs="Arial"/>
          <w:sz w:val="18"/>
          <w:szCs w:val="18"/>
          <w:lang w:bidi="ar-SA"/>
        </w:rPr>
      </w:pPr>
      <w:r w:rsidRPr="002C7419">
        <w:rPr>
          <w:rFonts w:ascii="Arial" w:hAnsi="Arial" w:cs="Arial"/>
          <w:sz w:val="18"/>
          <w:szCs w:val="18"/>
          <w:lang w:bidi="ar-SA"/>
        </w:rPr>
        <w:t>If the reinsurer has a credit rating of AAA or AA[which will include a AA(-)] on the balance sheet date, then the EC for the credit risk pertaining to that reinsurer will be set equal to Zero.</w:t>
      </w:r>
    </w:p>
    <w:p w:rsidR="002C7419" w:rsidRPr="002C7419" w:rsidRDefault="002C7419" w:rsidP="002C7419">
      <w:pPr>
        <w:spacing w:after="200" w:line="276" w:lineRule="auto"/>
        <w:ind w:left="1440"/>
        <w:rPr>
          <w:rFonts w:ascii="Arial" w:hAnsi="Arial" w:cs="Arial"/>
          <w:sz w:val="18"/>
          <w:szCs w:val="18"/>
          <w:lang w:bidi="ar-SA"/>
        </w:rPr>
      </w:pPr>
      <w:r w:rsidRPr="002C7419">
        <w:rPr>
          <w:rFonts w:ascii="Arial" w:hAnsi="Arial" w:cs="Arial"/>
          <w:sz w:val="18"/>
          <w:szCs w:val="18"/>
          <w:lang w:bidi="ar-SA"/>
        </w:rPr>
        <w:lastRenderedPageBreak/>
        <w:t>If the reinsurer has a credit rating of A(+) or a rating lower than A(+) (subject to the minimum credit rating of BBB as stipulated in the Regulations) then the EC for the credit risk related to that reinsurer will be set equal to 25 BP (Basis Points) of the reinsurance recoverable from that reinsurer.</w:t>
      </w:r>
    </w:p>
    <w:p w:rsidR="002C7419" w:rsidRPr="002C7419" w:rsidRDefault="002C7419" w:rsidP="002C7419">
      <w:pPr>
        <w:spacing w:after="200" w:line="276" w:lineRule="auto"/>
        <w:ind w:left="1440"/>
        <w:rPr>
          <w:rFonts w:ascii="Arial" w:hAnsi="Arial" w:cs="Arial"/>
          <w:sz w:val="18"/>
          <w:szCs w:val="18"/>
          <w:lang w:bidi="ar-SA"/>
        </w:rPr>
      </w:pPr>
      <w:r w:rsidRPr="002C7419">
        <w:rPr>
          <w:rFonts w:ascii="Arial" w:hAnsi="Arial" w:cs="Arial"/>
          <w:sz w:val="18"/>
          <w:szCs w:val="18"/>
          <w:lang w:bidi="ar-SA"/>
        </w:rPr>
        <w:t>If for some reason there is a reinsurance recoverable (as on the balance sheet date) pertaining to a reinsurer whose credit rating is below BBB, then the EC for the credit risk related to that reinsurer will be set equal to the entire amount which is recoverable from that reinsurer.</w:t>
      </w:r>
    </w:p>
    <w:p w:rsidR="002C7419" w:rsidRPr="002C7419" w:rsidRDefault="002C7419" w:rsidP="002C7419">
      <w:pPr>
        <w:spacing w:after="200" w:line="276" w:lineRule="auto"/>
        <w:ind w:left="1440"/>
        <w:rPr>
          <w:rFonts w:ascii="Arial" w:hAnsi="Arial" w:cs="Arial"/>
          <w:sz w:val="18"/>
          <w:szCs w:val="18"/>
          <w:lang w:bidi="ar-SA"/>
        </w:rPr>
      </w:pPr>
      <w:r w:rsidRPr="002C7419">
        <w:rPr>
          <w:rFonts w:ascii="Arial" w:hAnsi="Arial" w:cs="Arial"/>
          <w:sz w:val="18"/>
          <w:szCs w:val="18"/>
          <w:lang w:bidi="ar-SA"/>
        </w:rPr>
        <w:t>The credit ratings referred to in this context will be the most recent credit ratings available on the balance sheet; and these credit ratings must be assigned by any credit rating agency approved by the Authority under the IRDA (General Insurance - Reinsurance Regulations).</w:t>
      </w:r>
    </w:p>
    <w:p w:rsidR="002C7419" w:rsidRPr="002C7419" w:rsidRDefault="002C7419" w:rsidP="002C7419">
      <w:pPr>
        <w:spacing w:after="200" w:line="276" w:lineRule="auto"/>
        <w:ind w:left="1440"/>
        <w:rPr>
          <w:rFonts w:ascii="Arial" w:hAnsi="Arial" w:cs="Arial"/>
          <w:sz w:val="18"/>
          <w:szCs w:val="18"/>
          <w:lang w:bidi="ar-SA"/>
        </w:rPr>
      </w:pPr>
      <w:r w:rsidRPr="002C7419">
        <w:rPr>
          <w:rFonts w:ascii="Arial" w:hAnsi="Arial" w:cs="Arial"/>
          <w:sz w:val="18"/>
          <w:szCs w:val="18"/>
          <w:lang w:bidi="ar-SA"/>
        </w:rPr>
        <w:t>The EC requirement as outlined above will not apply to the reinsurance recoverable under any obligatory cession to the Indian reinsurer.</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b/>
          <w:bCs/>
          <w:sz w:val="18"/>
          <w:szCs w:val="18"/>
          <w:lang w:bidi="ar-SA"/>
        </w:rPr>
      </w:pPr>
      <w:r w:rsidRPr="002C7419">
        <w:rPr>
          <w:rFonts w:ascii="Arial" w:eastAsiaTheme="majorEastAsia" w:hAnsi="Arial" w:cs="Arial"/>
          <w:b/>
          <w:bCs/>
          <w:sz w:val="18"/>
          <w:szCs w:val="18"/>
          <w:lang w:bidi="ar-SA"/>
        </w:rPr>
        <w:t>EC for Liquidity Risk</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Liquidity risk is defined as the risk of loss due to insufficient liquid assets to meet cash flow requirements associated with policy holder obligations</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 xml:space="preserve">Liquidity risk takes on many forms and can arise from both the liability and asset sides of the insurer’s operations. The main drivers of liquidity risk can be </w:t>
      </w:r>
      <w:r w:rsidRPr="002C7419">
        <w:rPr>
          <w:rFonts w:ascii="Arial" w:eastAsiaTheme="majorEastAsia" w:hAnsi="Arial" w:cs="Arial"/>
          <w:sz w:val="18"/>
          <w:szCs w:val="18"/>
          <w:u w:val="single"/>
          <w:lang w:bidi="ar-SA"/>
        </w:rPr>
        <w:t>either internal</w:t>
      </w:r>
      <w:r w:rsidRPr="002C7419">
        <w:rPr>
          <w:rFonts w:ascii="Arial" w:eastAsiaTheme="majorEastAsia" w:hAnsi="Arial" w:cs="Arial"/>
          <w:sz w:val="18"/>
          <w:szCs w:val="18"/>
          <w:lang w:bidi="ar-SA"/>
        </w:rPr>
        <w:t xml:space="preserve"> (e.g.: poor underwriting of insurance risk, operational risk, credit risk exposure and difficulty in managing ALM risk) or </w:t>
      </w:r>
      <w:r w:rsidRPr="002C7419">
        <w:rPr>
          <w:rFonts w:ascii="Arial" w:eastAsiaTheme="majorEastAsia" w:hAnsi="Arial" w:cs="Arial"/>
          <w:sz w:val="18"/>
          <w:szCs w:val="18"/>
          <w:u w:val="single"/>
          <w:lang w:bidi="ar-SA"/>
        </w:rPr>
        <w:t>external</w:t>
      </w:r>
      <w:r w:rsidRPr="002C7419">
        <w:rPr>
          <w:rFonts w:ascii="Arial" w:eastAsiaTheme="majorEastAsia" w:hAnsi="Arial" w:cs="Arial"/>
          <w:sz w:val="18"/>
          <w:szCs w:val="18"/>
          <w:lang w:bidi="ar-SA"/>
        </w:rPr>
        <w:t xml:space="preserve"> (e.g.., general economic downturns or a currency crisis)</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Contrary to life insurers, general insurers tend to have liabilities that are more sensitive to liquidity risk. However, on the asset side, most general insurers have investment portfolios which are fairly liquid in nature.</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Under the Solvency II Framework, no capital requirement has been prescribed for liquidity risk under Pillar 1. This risk is typically examined within Pillar 2 as part of the supervisory review.</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Taking into account the preceding two observations, no explicit EC needs to be maintained for liquidity risk.</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b/>
          <w:bCs/>
          <w:sz w:val="18"/>
          <w:szCs w:val="18"/>
          <w:lang w:bidi="ar-SA"/>
        </w:rPr>
      </w:pPr>
      <w:r w:rsidRPr="002C7419">
        <w:rPr>
          <w:rFonts w:ascii="Arial" w:eastAsiaTheme="majorEastAsia" w:hAnsi="Arial" w:cs="Arial"/>
          <w:b/>
          <w:bCs/>
          <w:sz w:val="18"/>
          <w:szCs w:val="18"/>
          <w:lang w:bidi="ar-SA"/>
        </w:rPr>
        <w:t>EC for Operational Risks:</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Operational Risk is defined as “the risk of loss resulting from inadequate or failed internal processes, people and systems or from external events”</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Under the Solvency II framework there are two approaches for quantifying exposures to operational risk: a standard formula approach building on the elements of the base SCR or the use of the internal model. The standard formula approach suggests a capital charge for operational risk not exceeding 30% of the base SCR</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EC for operational risk shall be set equal to one percent of the technical provisions</w:t>
      </w:r>
    </w:p>
    <w:p w:rsidR="002C7419" w:rsidRPr="002C7419" w:rsidRDefault="002C7419" w:rsidP="002C7419">
      <w:pPr>
        <w:widowControl w:val="0"/>
        <w:numPr>
          <w:ilvl w:val="1"/>
          <w:numId w:val="0"/>
        </w:numPr>
        <w:tabs>
          <w:tab w:val="num" w:pos="720"/>
        </w:tabs>
        <w:spacing w:after="240" w:line="240" w:lineRule="auto"/>
        <w:ind w:left="720" w:hanging="720"/>
        <w:jc w:val="both"/>
        <w:outlineLvl w:val="1"/>
        <w:rPr>
          <w:rFonts w:ascii="Arial" w:eastAsiaTheme="majorEastAsia" w:hAnsi="Arial" w:cs="Arial"/>
          <w:b/>
          <w:bCs/>
          <w:sz w:val="18"/>
          <w:szCs w:val="18"/>
          <w:lang w:bidi="ar-SA"/>
        </w:rPr>
      </w:pPr>
      <w:r w:rsidRPr="002C7419">
        <w:rPr>
          <w:rFonts w:ascii="Arial" w:eastAsiaTheme="majorEastAsia" w:hAnsi="Arial" w:cs="Arial"/>
          <w:b/>
          <w:bCs/>
          <w:sz w:val="18"/>
          <w:szCs w:val="18"/>
          <w:lang w:bidi="ar-SA"/>
        </w:rPr>
        <w:t>EC for Expense Risks:</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There are no widely recognised and accepted methodologies for determining the EC pertaining to expense risks.</w:t>
      </w:r>
    </w:p>
    <w:p w:rsidR="002C7419" w:rsidRPr="002C7419" w:rsidRDefault="002C7419" w:rsidP="002C7419">
      <w:pPr>
        <w:widowControl w:val="0"/>
        <w:numPr>
          <w:ilvl w:val="2"/>
          <w:numId w:val="0"/>
        </w:numPr>
        <w:tabs>
          <w:tab w:val="num" w:pos="1288"/>
        </w:tabs>
        <w:spacing w:after="240" w:line="240" w:lineRule="auto"/>
        <w:ind w:left="1288" w:hanging="720"/>
        <w:jc w:val="both"/>
        <w:outlineLvl w:val="2"/>
        <w:rPr>
          <w:rFonts w:ascii="Arial" w:eastAsiaTheme="majorEastAsia" w:hAnsi="Arial" w:cs="Arial"/>
          <w:sz w:val="18"/>
          <w:szCs w:val="18"/>
          <w:lang w:bidi="ar-SA"/>
        </w:rPr>
      </w:pPr>
      <w:r w:rsidRPr="002C7419">
        <w:rPr>
          <w:rFonts w:ascii="Arial" w:eastAsiaTheme="majorEastAsia" w:hAnsi="Arial" w:cs="Arial"/>
          <w:sz w:val="18"/>
          <w:szCs w:val="18"/>
          <w:lang w:bidi="ar-SA"/>
        </w:rPr>
        <w:t>EC for expense risk can be set equal to 0.5% of the technical provisions.</w:t>
      </w:r>
    </w:p>
    <w:p w:rsidR="002C7419" w:rsidRPr="002C7419" w:rsidRDefault="002C7419" w:rsidP="00174EB5">
      <w:pPr>
        <w:widowControl w:val="0"/>
        <w:numPr>
          <w:ilvl w:val="0"/>
          <w:numId w:val="42"/>
        </w:numPr>
        <w:autoSpaceDE w:val="0"/>
        <w:autoSpaceDN w:val="0"/>
        <w:adjustRightInd w:val="0"/>
        <w:spacing w:after="240" w:line="240" w:lineRule="auto"/>
        <w:jc w:val="both"/>
        <w:rPr>
          <w:rFonts w:ascii="Arial" w:hAnsi="Arial" w:cs="Arial"/>
          <w:color w:val="000000"/>
          <w:sz w:val="18"/>
          <w:szCs w:val="18"/>
          <w:lang w:bidi="ar-SA"/>
        </w:rPr>
      </w:pPr>
      <w:r w:rsidRPr="002C7419">
        <w:rPr>
          <w:rFonts w:ascii="Arial" w:hAnsi="Arial" w:cs="Arial"/>
          <w:color w:val="000000"/>
          <w:sz w:val="18"/>
          <w:szCs w:val="18"/>
          <w:lang w:bidi="ar-SA"/>
        </w:rPr>
        <w:t>Results of the Economic valuation of the assets, liabilities and the solvency margin shall be submitted in the ‘Return-ACTL-8’</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br w:type="page"/>
      </w:r>
      <w:r w:rsidRPr="002C7419">
        <w:rPr>
          <w:rFonts w:ascii="Arial" w:hAnsi="Arial" w:cs="Arial"/>
          <w:sz w:val="18"/>
          <w:szCs w:val="18"/>
          <w:lang w:bidi="ar-SA"/>
        </w:rPr>
        <w:lastRenderedPageBreak/>
        <w:t>Appendix-EC-A</w:t>
      </w:r>
      <w:r w:rsidRPr="002C7419">
        <w:rPr>
          <w:rFonts w:ascii="Arial" w:hAnsi="Arial" w:cs="Arial"/>
          <w:sz w:val="18"/>
          <w:szCs w:val="18"/>
          <w:lang w:bidi="ar-SA"/>
        </w:rPr>
        <w:br/>
        <w:t>LoBs and Standard Parameters</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The Lines of Business [LoBs] to be considered for estimating PDR and the EC for underwriting risk are provided in this Appendix. This appendix also provides the relevant premium and reserve risk parameters, the correlation coefficients within and across the LoBs and the credibility coefficients which are relevant for estimating the EC for underwriting risk.</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sz w:val="18"/>
          <w:szCs w:val="18"/>
          <w:lang w:bidi="ar-SA"/>
        </w:rPr>
        <w:t>A.1</w:t>
      </w:r>
      <w:r w:rsidRPr="002C7419">
        <w:rPr>
          <w:rFonts w:ascii="Arial" w:hAnsi="Arial" w:cs="Arial"/>
          <w:sz w:val="18"/>
          <w:szCs w:val="18"/>
          <w:lang w:bidi="ar-SA"/>
        </w:rPr>
        <w:tab/>
      </w:r>
      <w:r w:rsidRPr="002C7419">
        <w:rPr>
          <w:rFonts w:ascii="Arial" w:hAnsi="Arial" w:cs="Arial"/>
          <w:b/>
          <w:bCs/>
          <w:sz w:val="18"/>
          <w:szCs w:val="18"/>
          <w:lang w:bidi="ar-SA"/>
        </w:rPr>
        <w:t>LINES OF BUSINESS</w:t>
      </w:r>
    </w:p>
    <w:tbl>
      <w:tblPr>
        <w:tblStyle w:val="TableGrid"/>
        <w:tblW w:w="0" w:type="auto"/>
        <w:tblInd w:w="715" w:type="dxa"/>
        <w:tblCellMar>
          <w:left w:w="58" w:type="dxa"/>
          <w:right w:w="58" w:type="dxa"/>
        </w:tblCellMar>
        <w:tblLook w:val="04A0" w:firstRow="1" w:lastRow="0" w:firstColumn="1" w:lastColumn="0" w:noHBand="0" w:noVBand="1"/>
      </w:tblPr>
      <w:tblGrid>
        <w:gridCol w:w="630"/>
        <w:gridCol w:w="7671"/>
      </w:tblGrid>
      <w:tr w:rsidR="002C7419" w:rsidRPr="002C7419" w:rsidTr="00F96A75">
        <w:trPr>
          <w:tblHeader/>
        </w:trPr>
        <w:tc>
          <w:tcPr>
            <w:tcW w:w="630" w:type="dxa"/>
            <w:shd w:val="clear" w:color="auto" w:fill="BFBFBF" w:themeFill="background1" w:themeFillShade="BF"/>
          </w:tcPr>
          <w:p w:rsidR="002C7419" w:rsidRPr="002C7419" w:rsidRDefault="002C7419" w:rsidP="002C7419">
            <w:pPr>
              <w:spacing w:line="276" w:lineRule="auto"/>
              <w:rPr>
                <w:rFonts w:ascii="Arial" w:hAnsi="Arial" w:cs="Arial"/>
                <w:b/>
                <w:bCs/>
                <w:sz w:val="18"/>
                <w:szCs w:val="18"/>
              </w:rPr>
            </w:pPr>
            <w:r w:rsidRPr="002C7419">
              <w:rPr>
                <w:rFonts w:ascii="Arial" w:hAnsi="Arial" w:cs="Arial"/>
                <w:b/>
                <w:bCs/>
                <w:sz w:val="18"/>
                <w:szCs w:val="18"/>
              </w:rPr>
              <w:t>LOB</w:t>
            </w:r>
          </w:p>
        </w:tc>
        <w:tc>
          <w:tcPr>
            <w:tcW w:w="7674" w:type="dxa"/>
            <w:shd w:val="clear" w:color="auto" w:fill="BFBFBF" w:themeFill="background1" w:themeFillShade="BF"/>
          </w:tcPr>
          <w:p w:rsidR="002C7419" w:rsidRPr="002C7419" w:rsidRDefault="002C7419" w:rsidP="002C7419">
            <w:pPr>
              <w:spacing w:line="276" w:lineRule="auto"/>
              <w:rPr>
                <w:rFonts w:ascii="Arial" w:hAnsi="Arial" w:cs="Arial"/>
                <w:b/>
                <w:bCs/>
                <w:sz w:val="18"/>
                <w:szCs w:val="18"/>
              </w:rPr>
            </w:pPr>
            <w:r w:rsidRPr="002C7419">
              <w:rPr>
                <w:rFonts w:ascii="Arial" w:hAnsi="Arial" w:cs="Arial"/>
                <w:b/>
                <w:bCs/>
                <w:sz w:val="18"/>
                <w:szCs w:val="18"/>
              </w:rPr>
              <w:t>DESCRIPTION</w:t>
            </w:r>
          </w:p>
        </w:tc>
      </w:tr>
      <w:tr w:rsidR="002C7419" w:rsidRPr="002C7419" w:rsidTr="00F96A75">
        <w:tc>
          <w:tcPr>
            <w:tcW w:w="630" w:type="dxa"/>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1</w:t>
            </w:r>
          </w:p>
        </w:tc>
        <w:tc>
          <w:tcPr>
            <w:tcW w:w="7674" w:type="dxa"/>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FIRE</w:t>
            </w:r>
          </w:p>
        </w:tc>
      </w:tr>
      <w:tr w:rsidR="002C7419" w:rsidRPr="002C7419" w:rsidTr="00F96A75">
        <w:tc>
          <w:tcPr>
            <w:tcW w:w="630" w:type="dxa"/>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2</w:t>
            </w:r>
          </w:p>
        </w:tc>
        <w:tc>
          <w:tcPr>
            <w:tcW w:w="7674" w:type="dxa"/>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MARINE</w:t>
            </w:r>
          </w:p>
        </w:tc>
      </w:tr>
      <w:tr w:rsidR="002C7419" w:rsidRPr="002C7419" w:rsidTr="00F96A75">
        <w:tc>
          <w:tcPr>
            <w:tcW w:w="630" w:type="dxa"/>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3</w:t>
            </w:r>
          </w:p>
        </w:tc>
        <w:tc>
          <w:tcPr>
            <w:tcW w:w="7674" w:type="dxa"/>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ENGINEERING</w:t>
            </w:r>
          </w:p>
        </w:tc>
      </w:tr>
      <w:tr w:rsidR="002C7419" w:rsidRPr="002C7419" w:rsidTr="00F96A75">
        <w:tc>
          <w:tcPr>
            <w:tcW w:w="630" w:type="dxa"/>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4</w:t>
            </w:r>
          </w:p>
        </w:tc>
        <w:tc>
          <w:tcPr>
            <w:tcW w:w="7674" w:type="dxa"/>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MOTOR OD</w:t>
            </w:r>
          </w:p>
        </w:tc>
      </w:tr>
      <w:tr w:rsidR="002C7419" w:rsidRPr="002C7419" w:rsidTr="00F96A75">
        <w:tc>
          <w:tcPr>
            <w:tcW w:w="630" w:type="dxa"/>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5</w:t>
            </w:r>
          </w:p>
        </w:tc>
        <w:tc>
          <w:tcPr>
            <w:tcW w:w="7674" w:type="dxa"/>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MOTOR TP</w:t>
            </w:r>
          </w:p>
        </w:tc>
      </w:tr>
      <w:tr w:rsidR="002C7419" w:rsidRPr="002C7419" w:rsidTr="00F96A75">
        <w:tc>
          <w:tcPr>
            <w:tcW w:w="630" w:type="dxa"/>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6</w:t>
            </w:r>
          </w:p>
        </w:tc>
        <w:tc>
          <w:tcPr>
            <w:tcW w:w="7674" w:type="dxa"/>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HEALTH</w:t>
            </w:r>
          </w:p>
        </w:tc>
      </w:tr>
      <w:tr w:rsidR="002C7419" w:rsidRPr="002C7419" w:rsidTr="00F96A75">
        <w:tc>
          <w:tcPr>
            <w:tcW w:w="630" w:type="dxa"/>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7</w:t>
            </w:r>
          </w:p>
        </w:tc>
        <w:tc>
          <w:tcPr>
            <w:tcW w:w="7674" w:type="dxa"/>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AVIATION</w:t>
            </w:r>
          </w:p>
        </w:tc>
      </w:tr>
      <w:tr w:rsidR="002C7419" w:rsidRPr="002C7419" w:rsidTr="00F96A75">
        <w:tc>
          <w:tcPr>
            <w:tcW w:w="630" w:type="dxa"/>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8</w:t>
            </w:r>
          </w:p>
        </w:tc>
        <w:tc>
          <w:tcPr>
            <w:tcW w:w="7674" w:type="dxa"/>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MISCELLANEOUS</w:t>
            </w: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sz w:val="18"/>
          <w:szCs w:val="18"/>
          <w:lang w:bidi="ar-SA"/>
        </w:rPr>
        <w:t>A.2</w:t>
      </w:r>
      <w:r w:rsidRPr="002C7419">
        <w:rPr>
          <w:rFonts w:ascii="Arial" w:hAnsi="Arial" w:cs="Arial"/>
          <w:sz w:val="18"/>
          <w:szCs w:val="18"/>
          <w:lang w:bidi="ar-SA"/>
        </w:rPr>
        <w:tab/>
      </w:r>
      <w:r w:rsidRPr="002C7419">
        <w:rPr>
          <w:rFonts w:ascii="Arial" w:hAnsi="Arial" w:cs="Arial"/>
          <w:b/>
          <w:bCs/>
          <w:sz w:val="18"/>
          <w:szCs w:val="18"/>
          <w:lang w:bidi="ar-SA"/>
        </w:rPr>
        <w:t>STANDARD PARAMETERS FOR PREMIUM RISK AND RESERVE RISK</w:t>
      </w:r>
    </w:p>
    <w:tbl>
      <w:tblPr>
        <w:tblOverlap w:val="never"/>
        <w:tblW w:w="4604" w:type="pct"/>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30"/>
        <w:gridCol w:w="3227"/>
        <w:gridCol w:w="2431"/>
        <w:gridCol w:w="2014"/>
      </w:tblGrid>
      <w:tr w:rsidR="002C7419" w:rsidRPr="002C7419" w:rsidTr="00F96A75">
        <w:trPr>
          <w:tblHeader/>
        </w:trPr>
        <w:tc>
          <w:tcPr>
            <w:tcW w:w="379"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p>
        </w:tc>
        <w:tc>
          <w:tcPr>
            <w:tcW w:w="1943"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p>
        </w:tc>
        <w:tc>
          <w:tcPr>
            <w:tcW w:w="1464"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PREMIUM RISK</w:t>
            </w:r>
          </w:p>
        </w:tc>
        <w:tc>
          <w:tcPr>
            <w:tcW w:w="1213"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RESERVE RISK</w:t>
            </w:r>
          </w:p>
        </w:tc>
      </w:tr>
      <w:tr w:rsidR="002C7419" w:rsidRPr="002C7419" w:rsidTr="00F96A75">
        <w:trPr>
          <w:tblHeader/>
        </w:trPr>
        <w:tc>
          <w:tcPr>
            <w:tcW w:w="379"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LOB</w:t>
            </w:r>
          </w:p>
        </w:tc>
        <w:tc>
          <w:tcPr>
            <w:tcW w:w="1943"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DESCRIPTION</w:t>
            </w:r>
          </w:p>
        </w:tc>
        <w:tc>
          <w:tcPr>
            <w:tcW w:w="1464"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PARAMETER</w:t>
            </w:r>
          </w:p>
        </w:tc>
        <w:tc>
          <w:tcPr>
            <w:tcW w:w="1213"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PARAMETER</w:t>
            </w:r>
          </w:p>
        </w:tc>
      </w:tr>
      <w:tr w:rsidR="002C7419" w:rsidRPr="002C7419" w:rsidTr="00F96A75">
        <w:tc>
          <w:tcPr>
            <w:tcW w:w="379"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w:t>
            </w:r>
          </w:p>
        </w:tc>
        <w:tc>
          <w:tcPr>
            <w:tcW w:w="194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FIRE</w:t>
            </w:r>
          </w:p>
        </w:tc>
        <w:tc>
          <w:tcPr>
            <w:tcW w:w="1464"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11%</w:t>
            </w:r>
          </w:p>
        </w:tc>
        <w:tc>
          <w:tcPr>
            <w:tcW w:w="121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10%</w:t>
            </w:r>
          </w:p>
        </w:tc>
      </w:tr>
      <w:tr w:rsidR="002C7419" w:rsidRPr="002C7419" w:rsidTr="00F96A75">
        <w:tc>
          <w:tcPr>
            <w:tcW w:w="379"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2</w:t>
            </w:r>
          </w:p>
        </w:tc>
        <w:tc>
          <w:tcPr>
            <w:tcW w:w="194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MARINE</w:t>
            </w:r>
          </w:p>
        </w:tc>
        <w:tc>
          <w:tcPr>
            <w:tcW w:w="1464"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12%</w:t>
            </w:r>
          </w:p>
        </w:tc>
        <w:tc>
          <w:tcPr>
            <w:tcW w:w="121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10%</w:t>
            </w:r>
          </w:p>
        </w:tc>
      </w:tr>
      <w:tr w:rsidR="002C7419" w:rsidRPr="002C7419" w:rsidTr="00F96A75">
        <w:tc>
          <w:tcPr>
            <w:tcW w:w="379"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3</w:t>
            </w:r>
          </w:p>
        </w:tc>
        <w:tc>
          <w:tcPr>
            <w:tcW w:w="194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ENGINEERING</w:t>
            </w:r>
          </w:p>
        </w:tc>
        <w:tc>
          <w:tcPr>
            <w:tcW w:w="1464"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7%</w:t>
            </w:r>
          </w:p>
        </w:tc>
        <w:tc>
          <w:tcPr>
            <w:tcW w:w="121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10%</w:t>
            </w:r>
          </w:p>
        </w:tc>
      </w:tr>
      <w:tr w:rsidR="002C7419" w:rsidRPr="002C7419" w:rsidTr="00F96A75">
        <w:tc>
          <w:tcPr>
            <w:tcW w:w="379"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4</w:t>
            </w:r>
          </w:p>
        </w:tc>
        <w:tc>
          <w:tcPr>
            <w:tcW w:w="194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MOTOR OD</w:t>
            </w:r>
          </w:p>
        </w:tc>
        <w:tc>
          <w:tcPr>
            <w:tcW w:w="1464"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9%</w:t>
            </w:r>
          </w:p>
        </w:tc>
        <w:tc>
          <w:tcPr>
            <w:tcW w:w="121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7%</w:t>
            </w:r>
          </w:p>
        </w:tc>
      </w:tr>
      <w:tr w:rsidR="002C7419" w:rsidRPr="002C7419" w:rsidTr="00F96A75">
        <w:tc>
          <w:tcPr>
            <w:tcW w:w="379"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5</w:t>
            </w:r>
          </w:p>
        </w:tc>
        <w:tc>
          <w:tcPr>
            <w:tcW w:w="194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MOTOR TP</w:t>
            </w:r>
          </w:p>
        </w:tc>
        <w:tc>
          <w:tcPr>
            <w:tcW w:w="1464"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12%</w:t>
            </w:r>
          </w:p>
        </w:tc>
        <w:tc>
          <w:tcPr>
            <w:tcW w:w="121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12%</w:t>
            </w:r>
          </w:p>
        </w:tc>
      </w:tr>
      <w:tr w:rsidR="002C7419" w:rsidRPr="002C7419" w:rsidTr="00F96A75">
        <w:tc>
          <w:tcPr>
            <w:tcW w:w="379"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6</w:t>
            </w:r>
          </w:p>
        </w:tc>
        <w:tc>
          <w:tcPr>
            <w:tcW w:w="194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HEALTH</w:t>
            </w:r>
          </w:p>
        </w:tc>
        <w:tc>
          <w:tcPr>
            <w:tcW w:w="1464"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4%</w:t>
            </w:r>
          </w:p>
        </w:tc>
        <w:tc>
          <w:tcPr>
            <w:tcW w:w="121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10%</w:t>
            </w:r>
          </w:p>
        </w:tc>
      </w:tr>
      <w:tr w:rsidR="002C7419" w:rsidRPr="002C7419" w:rsidTr="00F96A75">
        <w:tc>
          <w:tcPr>
            <w:tcW w:w="379"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7</w:t>
            </w:r>
          </w:p>
        </w:tc>
        <w:tc>
          <w:tcPr>
            <w:tcW w:w="194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AVIATION</w:t>
            </w:r>
          </w:p>
        </w:tc>
        <w:tc>
          <w:tcPr>
            <w:tcW w:w="1464"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44%</w:t>
            </w:r>
          </w:p>
        </w:tc>
        <w:tc>
          <w:tcPr>
            <w:tcW w:w="121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10%</w:t>
            </w:r>
          </w:p>
        </w:tc>
      </w:tr>
      <w:tr w:rsidR="002C7419" w:rsidRPr="002C7419" w:rsidTr="00F96A75">
        <w:tc>
          <w:tcPr>
            <w:tcW w:w="379"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8</w:t>
            </w:r>
          </w:p>
        </w:tc>
        <w:tc>
          <w:tcPr>
            <w:tcW w:w="194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MISCELLANEOUS</w:t>
            </w:r>
          </w:p>
        </w:tc>
        <w:tc>
          <w:tcPr>
            <w:tcW w:w="1464"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11%</w:t>
            </w:r>
          </w:p>
        </w:tc>
        <w:tc>
          <w:tcPr>
            <w:tcW w:w="121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10%</w:t>
            </w: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200" w:line="276" w:lineRule="auto"/>
        <w:ind w:left="720" w:hanging="720"/>
        <w:rPr>
          <w:rFonts w:ascii="Arial" w:hAnsi="Arial" w:cs="Arial"/>
          <w:b/>
          <w:bCs/>
          <w:sz w:val="18"/>
          <w:szCs w:val="18"/>
          <w:lang w:bidi="ar-SA"/>
        </w:rPr>
      </w:pPr>
      <w:r w:rsidRPr="002C7419">
        <w:rPr>
          <w:rFonts w:ascii="Arial" w:hAnsi="Arial" w:cs="Arial"/>
          <w:sz w:val="18"/>
          <w:szCs w:val="18"/>
          <w:lang w:bidi="ar-SA"/>
        </w:rPr>
        <w:t>A.3</w:t>
      </w:r>
      <w:r w:rsidRPr="002C7419">
        <w:rPr>
          <w:rFonts w:ascii="Arial" w:hAnsi="Arial" w:cs="Arial"/>
          <w:sz w:val="18"/>
          <w:szCs w:val="18"/>
          <w:lang w:bidi="ar-SA"/>
        </w:rPr>
        <w:tab/>
      </w:r>
      <w:r w:rsidRPr="002C7419">
        <w:rPr>
          <w:rFonts w:ascii="Arial" w:hAnsi="Arial" w:cs="Arial"/>
          <w:b/>
          <w:bCs/>
          <w:sz w:val="18"/>
          <w:szCs w:val="18"/>
          <w:lang w:bidi="ar-SA"/>
        </w:rPr>
        <w:t>PAIRWISE LOB CORRELATION MATRIX FOR COMBINED PREMIUM AND RESERVE RISKS</w:t>
      </w:r>
    </w:p>
    <w:tbl>
      <w:tblPr>
        <w:tblOverlap w:val="never"/>
        <w:tblW w:w="4604" w:type="pct"/>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720"/>
        <w:gridCol w:w="948"/>
        <w:gridCol w:w="948"/>
        <w:gridCol w:w="948"/>
        <w:gridCol w:w="948"/>
        <w:gridCol w:w="948"/>
        <w:gridCol w:w="948"/>
        <w:gridCol w:w="948"/>
        <w:gridCol w:w="946"/>
      </w:tblGrid>
      <w:tr w:rsidR="002C7419" w:rsidRPr="002C7419" w:rsidTr="00F96A75">
        <w:trPr>
          <w:tblHeader/>
        </w:trPr>
        <w:tc>
          <w:tcPr>
            <w:tcW w:w="433"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LOB</w:t>
            </w:r>
          </w:p>
        </w:tc>
        <w:tc>
          <w:tcPr>
            <w:tcW w:w="571"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1</w:t>
            </w:r>
          </w:p>
        </w:tc>
        <w:tc>
          <w:tcPr>
            <w:tcW w:w="571"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2</w:t>
            </w:r>
          </w:p>
        </w:tc>
        <w:tc>
          <w:tcPr>
            <w:tcW w:w="571"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3</w:t>
            </w:r>
          </w:p>
        </w:tc>
        <w:tc>
          <w:tcPr>
            <w:tcW w:w="571"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4</w:t>
            </w:r>
          </w:p>
        </w:tc>
        <w:tc>
          <w:tcPr>
            <w:tcW w:w="571"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5</w:t>
            </w:r>
          </w:p>
        </w:tc>
        <w:tc>
          <w:tcPr>
            <w:tcW w:w="571"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6</w:t>
            </w:r>
          </w:p>
        </w:tc>
        <w:tc>
          <w:tcPr>
            <w:tcW w:w="571"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7</w:t>
            </w:r>
          </w:p>
        </w:tc>
        <w:tc>
          <w:tcPr>
            <w:tcW w:w="571"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8</w:t>
            </w:r>
          </w:p>
        </w:tc>
      </w:tr>
      <w:tr w:rsidR="002C7419" w:rsidRPr="002C7419" w:rsidTr="00F96A75">
        <w:tc>
          <w:tcPr>
            <w:tcW w:w="43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1.00</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r>
      <w:tr w:rsidR="002C7419" w:rsidRPr="002C7419" w:rsidTr="00F96A75">
        <w:tc>
          <w:tcPr>
            <w:tcW w:w="43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2</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1.00</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r>
      <w:tr w:rsidR="002C7419" w:rsidRPr="002C7419" w:rsidTr="00F96A75">
        <w:tc>
          <w:tcPr>
            <w:tcW w:w="43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3</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1.00</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r>
      <w:tr w:rsidR="002C7419" w:rsidRPr="002C7419" w:rsidTr="00F96A75">
        <w:tc>
          <w:tcPr>
            <w:tcW w:w="43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4</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1.00</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0.50</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r>
      <w:tr w:rsidR="002C7419" w:rsidRPr="002C7419" w:rsidTr="00F96A75">
        <w:tc>
          <w:tcPr>
            <w:tcW w:w="43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0.50</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1.00</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r>
      <w:tr w:rsidR="002C7419" w:rsidRPr="002C7419" w:rsidTr="00F96A75">
        <w:tc>
          <w:tcPr>
            <w:tcW w:w="43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6</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1.00</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r>
      <w:tr w:rsidR="002C7419" w:rsidRPr="002C7419" w:rsidTr="00F96A75">
        <w:tc>
          <w:tcPr>
            <w:tcW w:w="43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7</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1.00</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r>
      <w:tr w:rsidR="002C7419" w:rsidRPr="002C7419" w:rsidTr="00F96A75">
        <w:tc>
          <w:tcPr>
            <w:tcW w:w="433"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8</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0.25</w:t>
            </w:r>
          </w:p>
        </w:tc>
        <w:tc>
          <w:tcPr>
            <w:tcW w:w="571"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1.00</w:t>
            </w:r>
          </w:p>
        </w:tc>
      </w:tr>
    </w:tbl>
    <w:p w:rsidR="002C7419" w:rsidRPr="002C7419" w:rsidRDefault="002C7419" w:rsidP="002C7419">
      <w:pPr>
        <w:spacing w:after="200" w:line="276" w:lineRule="auto"/>
        <w:ind w:left="720" w:hanging="720"/>
        <w:rPr>
          <w:rFonts w:ascii="Arial" w:hAnsi="Arial" w:cs="Arial"/>
          <w:b/>
          <w:bCs/>
          <w:sz w:val="18"/>
          <w:szCs w:val="18"/>
          <w:lang w:bidi="ar-SA"/>
        </w:rPr>
      </w:pPr>
      <w:r w:rsidRPr="002C7419">
        <w:rPr>
          <w:rFonts w:ascii="Arial" w:hAnsi="Arial" w:cs="Arial"/>
          <w:sz w:val="18"/>
          <w:szCs w:val="18"/>
          <w:lang w:bidi="ar-SA"/>
        </w:rPr>
        <w:t>A.4</w:t>
      </w:r>
      <w:r w:rsidRPr="002C7419">
        <w:rPr>
          <w:rFonts w:ascii="Arial" w:hAnsi="Arial" w:cs="Arial"/>
          <w:sz w:val="18"/>
          <w:szCs w:val="18"/>
          <w:lang w:bidi="ar-SA"/>
        </w:rPr>
        <w:tab/>
      </w:r>
      <w:r w:rsidRPr="002C7419">
        <w:rPr>
          <w:rFonts w:ascii="Arial" w:hAnsi="Arial" w:cs="Arial"/>
          <w:b/>
          <w:bCs/>
          <w:sz w:val="18"/>
          <w:szCs w:val="18"/>
          <w:lang w:bidi="ar-SA"/>
        </w:rPr>
        <w:t>The correlation coefficient between premium risk and reserve risk for each LOB is assumed to be 0.5.</w:t>
      </w:r>
    </w:p>
    <w:p w:rsidR="002C7419" w:rsidRPr="002C7419" w:rsidRDefault="002C7419" w:rsidP="002C7419">
      <w:pPr>
        <w:spacing w:after="0" w:line="276" w:lineRule="auto"/>
        <w:rPr>
          <w:rFonts w:ascii="Arial" w:hAnsi="Arial" w:cs="Arial"/>
          <w:sz w:val="18"/>
          <w:szCs w:val="18"/>
        </w:rPr>
      </w:pPr>
      <w:bookmarkStart w:id="6" w:name="bookmark479"/>
      <w:bookmarkStart w:id="7" w:name="bookmark480"/>
      <w:bookmarkStart w:id="8" w:name="bookmark481"/>
      <w:bookmarkStart w:id="9" w:name="bookmark482"/>
      <w:bookmarkStart w:id="10" w:name="bookmark483"/>
      <w:bookmarkStart w:id="11" w:name="bookmark484"/>
      <w:bookmarkStart w:id="12" w:name="bookmark485"/>
      <w:bookmarkStart w:id="13" w:name="bookmark706"/>
      <w:bookmarkStart w:id="14" w:name="bookmark707"/>
      <w:bookmarkStart w:id="15" w:name="bookmark708"/>
      <w:bookmarkStart w:id="16" w:name="bookmark709"/>
      <w:bookmarkStart w:id="17" w:name="bookmark710"/>
      <w:bookmarkStart w:id="18" w:name="bookmark711"/>
      <w:bookmarkStart w:id="19" w:name="bookmark712"/>
      <w:bookmarkStart w:id="20" w:name="bookmark713"/>
      <w:bookmarkStart w:id="21" w:name="bookmark714"/>
      <w:bookmarkStart w:id="22" w:name="bookmark715"/>
      <w:bookmarkStart w:id="23" w:name="bookmark716"/>
      <w:bookmarkStart w:id="24" w:name="bookmark717"/>
      <w:bookmarkStart w:id="25" w:name="bookmark718"/>
      <w:bookmarkStart w:id="26" w:name="bookmark719"/>
      <w:bookmarkStart w:id="27" w:name="bookmark720"/>
      <w:bookmarkStart w:id="28" w:name="bookmark721"/>
      <w:bookmarkStart w:id="29" w:name="bookmark722"/>
      <w:bookmarkStart w:id="30" w:name="bookmark723"/>
      <w:bookmarkStart w:id="31" w:name="bookmark724"/>
      <w:bookmarkStart w:id="32" w:name="bookmark725"/>
      <w:bookmarkStart w:id="33" w:name="bookmark726"/>
      <w:bookmarkStart w:id="34" w:name="bookmark727"/>
      <w:bookmarkStart w:id="35" w:name="bookmark728"/>
      <w:bookmarkStart w:id="36" w:name="bookmark729"/>
      <w:bookmarkStart w:id="37" w:name="bookmark730"/>
      <w:bookmarkStart w:id="38" w:name="bookmark731"/>
      <w:bookmarkStart w:id="39" w:name="bookmark732"/>
      <w:bookmarkStart w:id="40" w:name="bookmark733"/>
      <w:bookmarkStart w:id="41" w:name="LOB_table"/>
      <w:bookmarkStart w:id="42" w:name="Report_year_Data"/>
      <w:bookmarkStart w:id="43" w:name="Accident_year_Data"/>
      <w:bookmarkStart w:id="44" w:name="Reserve_Utilization"/>
      <w:bookmarkStart w:id="45" w:name="Policy_details"/>
      <w:bookmarkStart w:id="46" w:name="Paid_claim_Development"/>
      <w:bookmarkStart w:id="47" w:name="Incurred_claim_Development"/>
      <w:bookmarkStart w:id="48" w:name="First_time_reported_&amp;_Recoverie"/>
      <w:bookmarkStart w:id="49" w:name="Enterprise_level_-_Rev_ac"/>
      <w:bookmarkStart w:id="50" w:name="Enterprise_level_-_BS"/>
      <w:bookmarkStart w:id="51" w:name="Ratios"/>
      <w:bookmarkStart w:id="52" w:name="Reinsurance"/>
      <w:bookmarkStart w:id="53" w:name="Grievances"/>
      <w:bookmarkStart w:id="54" w:name="ALM"/>
      <w:bookmarkStart w:id="55" w:name="Risk_Management"/>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rsidR="002C7419" w:rsidRPr="002C7419" w:rsidRDefault="002C7419" w:rsidP="002C7419">
      <w:pPr>
        <w:spacing w:after="0" w:line="276" w:lineRule="auto"/>
        <w:rPr>
          <w:rFonts w:ascii="Arial" w:hAnsi="Arial" w:cs="Arial"/>
          <w:sz w:val="18"/>
          <w:szCs w:val="18"/>
        </w:rPr>
      </w:pPr>
    </w:p>
    <w:p w:rsidR="002C7419" w:rsidRPr="002C7419" w:rsidRDefault="002C7419" w:rsidP="002C7419">
      <w:pPr>
        <w:spacing w:after="0" w:line="276" w:lineRule="auto"/>
        <w:rPr>
          <w:rFonts w:ascii="Arial" w:hAnsi="Arial" w:cs="Arial"/>
          <w:sz w:val="18"/>
          <w:szCs w:val="18"/>
        </w:rPr>
      </w:pPr>
    </w:p>
    <w:p w:rsidR="002C7419" w:rsidRPr="002C7419" w:rsidRDefault="002C7419" w:rsidP="002C7419">
      <w:pPr>
        <w:spacing w:after="0" w:line="276" w:lineRule="auto"/>
        <w:rPr>
          <w:rFonts w:ascii="Arial" w:hAnsi="Arial" w:cs="Arial"/>
          <w:bCs/>
          <w:sz w:val="18"/>
          <w:szCs w:val="18"/>
          <w:lang w:bidi="en-US"/>
        </w:rPr>
        <w:sectPr w:rsidR="002C7419" w:rsidRPr="002C7419" w:rsidSect="00705B56">
          <w:footerReference w:type="default" r:id="rId13"/>
          <w:pgSz w:w="11906" w:h="16838"/>
          <w:pgMar w:top="1440" w:right="1440" w:bottom="1440" w:left="1440" w:header="708" w:footer="708" w:gutter="0"/>
          <w:cols w:space="708"/>
          <w:docGrid w:linePitch="360"/>
        </w:sectPr>
      </w:pPr>
    </w:p>
    <w:p w:rsidR="002C7419" w:rsidRPr="002C7419" w:rsidRDefault="002C7419" w:rsidP="002C7419">
      <w:pPr>
        <w:spacing w:after="200" w:line="276" w:lineRule="auto"/>
        <w:ind w:left="785" w:hanging="360"/>
        <w:contextualSpacing/>
        <w:jc w:val="both"/>
        <w:rPr>
          <w:rFonts w:ascii="Arial" w:eastAsiaTheme="minorEastAsia" w:hAnsi="Arial" w:cs="Arial"/>
          <w:b/>
          <w:sz w:val="18"/>
          <w:szCs w:val="18"/>
          <w:lang w:eastAsia="en-IN" w:bidi="en-US"/>
        </w:rPr>
      </w:pPr>
      <w:r w:rsidRPr="002C7419">
        <w:rPr>
          <w:rFonts w:ascii="Arial" w:eastAsiaTheme="minorEastAsia" w:hAnsi="Arial" w:cs="Arial"/>
          <w:b/>
          <w:sz w:val="18"/>
          <w:szCs w:val="18"/>
          <w:highlight w:val="yellow"/>
          <w:lang w:eastAsia="en-IN" w:bidi="en-US"/>
        </w:rPr>
        <w:lastRenderedPageBreak/>
        <w:t>Form No. IRDAI_RET_</w:t>
      </w:r>
      <w:r w:rsidRPr="002C7419">
        <w:rPr>
          <w:rFonts w:ascii="Arial" w:eastAsiaTheme="minorEastAsia" w:hAnsi="Arial" w:cs="Arial"/>
          <w:b/>
          <w:sz w:val="18"/>
          <w:szCs w:val="18"/>
          <w:lang w:eastAsia="en-IN" w:bidi="en-US"/>
        </w:rPr>
        <w:t>12</w:t>
      </w:r>
    </w:p>
    <w:p w:rsidR="002C7419" w:rsidRPr="002C7419" w:rsidRDefault="002C7419" w:rsidP="002C7419">
      <w:pPr>
        <w:widowControl w:val="0"/>
        <w:spacing w:after="240" w:line="240" w:lineRule="auto"/>
        <w:outlineLvl w:val="0"/>
        <w:rPr>
          <w:rFonts w:ascii="Arial" w:hAnsi="Arial" w:cs="Arial"/>
          <w:b/>
          <w:bCs/>
          <w:sz w:val="18"/>
          <w:szCs w:val="18"/>
          <w:lang w:val="en-US" w:bidi="ar-SA"/>
        </w:rPr>
      </w:pPr>
    </w:p>
    <w:p w:rsidR="002C7419" w:rsidRPr="002C7419" w:rsidRDefault="002C7419" w:rsidP="002C7419">
      <w:pPr>
        <w:widowControl w:val="0"/>
        <w:spacing w:after="240" w:line="240" w:lineRule="auto"/>
        <w:outlineLvl w:val="0"/>
        <w:rPr>
          <w:rFonts w:ascii="Arial" w:hAnsi="Arial" w:cs="Arial"/>
          <w:b/>
          <w:bCs/>
          <w:sz w:val="18"/>
          <w:szCs w:val="18"/>
          <w:lang w:val="en-US" w:bidi="ar-SA"/>
        </w:rPr>
      </w:pPr>
      <w:r w:rsidRPr="002C7419">
        <w:rPr>
          <w:rFonts w:ascii="Arial" w:hAnsi="Arial" w:cs="Arial"/>
          <w:b/>
          <w:bCs/>
          <w:sz w:val="18"/>
          <w:szCs w:val="18"/>
          <w:lang w:val="en-US" w:bidi="ar-SA"/>
        </w:rPr>
        <w:t>Return-ACTL-1</w:t>
      </w:r>
    </w:p>
    <w:tbl>
      <w:tblPr>
        <w:tblOverlap w:val="never"/>
        <w:tblW w:w="48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593"/>
        <w:gridCol w:w="2994"/>
        <w:gridCol w:w="899"/>
        <w:gridCol w:w="899"/>
        <w:gridCol w:w="899"/>
        <w:gridCol w:w="896"/>
        <w:gridCol w:w="1049"/>
        <w:gridCol w:w="1049"/>
        <w:gridCol w:w="1055"/>
        <w:gridCol w:w="1047"/>
        <w:gridCol w:w="899"/>
        <w:gridCol w:w="1047"/>
        <w:gridCol w:w="893"/>
      </w:tblGrid>
      <w:tr w:rsidR="002C7419" w:rsidRPr="002C7419" w:rsidTr="00F96A75">
        <w:trPr>
          <w:trHeight w:val="3136"/>
        </w:trPr>
        <w:tc>
          <w:tcPr>
            <w:tcW w:w="5000" w:type="pct"/>
            <w:gridSpan w:val="13"/>
            <w:shd w:val="clear" w:color="auto" w:fill="FFFFFF"/>
          </w:tcPr>
          <w:p w:rsidR="002C7419" w:rsidRPr="002C7419" w:rsidRDefault="002C7419" w:rsidP="002C7419">
            <w:pPr>
              <w:widowControl w:val="0"/>
              <w:spacing w:after="0" w:line="276" w:lineRule="auto"/>
              <w:jc w:val="center"/>
              <w:rPr>
                <w:rFonts w:ascii="Arial" w:eastAsia="Calibri" w:hAnsi="Arial" w:cs="Arial"/>
                <w:sz w:val="18"/>
                <w:szCs w:val="18"/>
                <w:lang w:val="en-US" w:bidi="ar-SA"/>
              </w:rPr>
            </w:pPr>
          </w:p>
          <w:p w:rsidR="002C7419" w:rsidRPr="002C7419" w:rsidRDefault="002C7419" w:rsidP="002C7419">
            <w:pPr>
              <w:widowControl w:val="0"/>
              <w:spacing w:after="0" w:line="276" w:lineRule="auto"/>
              <w:jc w:val="center"/>
              <w:rPr>
                <w:rFonts w:ascii="Arial" w:eastAsia="Calibri" w:hAnsi="Arial" w:cs="Arial"/>
                <w:b/>
                <w:bCs/>
                <w:sz w:val="18"/>
                <w:szCs w:val="18"/>
                <w:lang w:val="en-US" w:bidi="ar-SA"/>
              </w:rPr>
            </w:pPr>
            <w:r w:rsidRPr="002C7419">
              <w:rPr>
                <w:rFonts w:ascii="Arial" w:eastAsia="Calibri" w:hAnsi="Arial" w:cs="Arial"/>
                <w:b/>
                <w:bCs/>
                <w:sz w:val="18"/>
                <w:szCs w:val="18"/>
                <w:lang w:val="en-US" w:bidi="ar-SA"/>
              </w:rPr>
              <w:t>Form DD</w:t>
            </w:r>
          </w:p>
          <w:p w:rsidR="002C7419" w:rsidRPr="002C7419" w:rsidRDefault="002C7419" w:rsidP="002C7419">
            <w:pPr>
              <w:widowControl w:val="0"/>
              <w:spacing w:after="0" w:line="276" w:lineRule="auto"/>
              <w:jc w:val="center"/>
              <w:rPr>
                <w:rFonts w:ascii="Arial" w:eastAsia="Arial" w:hAnsi="Arial" w:cs="Arial"/>
                <w:sz w:val="18"/>
                <w:szCs w:val="18"/>
                <w:lang w:val="en-US" w:bidi="ar-SA"/>
              </w:rPr>
            </w:pPr>
          </w:p>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b/>
                <w:bCs/>
                <w:sz w:val="18"/>
                <w:szCs w:val="18"/>
                <w:lang w:val="en-US" w:bidi="ar-SA"/>
              </w:rPr>
              <w:t>Classified Statement of Life Insurance Policies for the Year ended</w:t>
            </w:r>
          </w:p>
          <w:p w:rsidR="002C7419" w:rsidRPr="002C7419" w:rsidRDefault="002C7419" w:rsidP="002C7419">
            <w:pPr>
              <w:widowControl w:val="0"/>
              <w:spacing w:after="4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31st MARCH _______</w:t>
            </w:r>
          </w:p>
          <w:p w:rsidR="002C7419" w:rsidRPr="002C7419" w:rsidRDefault="002C7419" w:rsidP="002C7419">
            <w:pPr>
              <w:widowControl w:val="0"/>
              <w:tabs>
                <w:tab w:val="left" w:pos="5005"/>
              </w:tabs>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Name of the Insurer:</w:t>
            </w:r>
            <w:r w:rsidRPr="002C7419">
              <w:rPr>
                <w:rFonts w:ascii="Arial" w:eastAsia="Calibri" w:hAnsi="Arial" w:cs="Arial"/>
                <w:sz w:val="18"/>
                <w:szCs w:val="18"/>
                <w:lang w:val="en-US" w:bidi="ar-SA"/>
              </w:rPr>
              <w:tab/>
              <w:t>Date of Registration:</w:t>
            </w:r>
            <w:r w:rsidRPr="002C7419">
              <w:rPr>
                <w:rFonts w:ascii="Arial" w:eastAsia="Calibri" w:hAnsi="Arial" w:cs="Arial"/>
                <w:sz w:val="18"/>
                <w:szCs w:val="18"/>
                <w:lang w:val="en-US" w:bidi="ar-SA"/>
              </w:rPr>
              <w:tab/>
              <w:t>Form Code</w:t>
            </w:r>
          </w:p>
          <w:p w:rsidR="002C7419" w:rsidRPr="002C7419" w:rsidRDefault="002C7419" w:rsidP="002C7419">
            <w:pPr>
              <w:widowControl w:val="0"/>
              <w:tabs>
                <w:tab w:val="left" w:pos="5005"/>
              </w:tabs>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Classification:</w:t>
            </w:r>
            <w:r w:rsidRPr="002C7419">
              <w:rPr>
                <w:rFonts w:ascii="Arial" w:eastAsia="Calibri" w:hAnsi="Arial" w:cs="Arial"/>
                <w:sz w:val="18"/>
                <w:szCs w:val="18"/>
                <w:lang w:val="en-US" w:bidi="ar-SA"/>
              </w:rPr>
              <w:tab/>
              <w:t>Registration Number:</w:t>
            </w:r>
            <w:r w:rsidRPr="002C7419">
              <w:rPr>
                <w:rFonts w:ascii="Arial" w:eastAsia="Calibri" w:hAnsi="Arial" w:cs="Arial"/>
                <w:sz w:val="18"/>
                <w:szCs w:val="18"/>
                <w:lang w:val="en-US" w:bidi="ar-SA"/>
              </w:rPr>
              <w:tab/>
              <w:t>Classification Code:</w:t>
            </w:r>
          </w:p>
          <w:p w:rsidR="002C7419" w:rsidRPr="002C7419" w:rsidRDefault="002C7419" w:rsidP="002C7419">
            <w:pPr>
              <w:widowControl w:val="0"/>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Type:</w:t>
            </w:r>
            <w:r w:rsidRPr="002C7419">
              <w:rPr>
                <w:rFonts w:ascii="Arial" w:eastAsia="Calibri" w:hAnsi="Arial" w:cs="Arial"/>
                <w:sz w:val="18"/>
                <w:szCs w:val="18"/>
                <w:lang w:val="en-US" w:bidi="ar-SA"/>
              </w:rPr>
              <w:tab/>
              <w:t>Type Code:</w:t>
            </w:r>
          </w:p>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Category:</w:t>
            </w:r>
            <w:r w:rsidRPr="002C7419">
              <w:rPr>
                <w:rFonts w:ascii="Arial" w:eastAsia="Calibri" w:hAnsi="Arial" w:cs="Arial"/>
                <w:sz w:val="18"/>
                <w:szCs w:val="18"/>
                <w:lang w:val="en-US" w:bidi="ar-SA"/>
              </w:rPr>
              <w:tab/>
              <w:t xml:space="preserve">                                                                                                                                                Category Code:</w:t>
            </w:r>
          </w:p>
          <w:p w:rsidR="002C7419" w:rsidRPr="002C7419" w:rsidRDefault="002C7419" w:rsidP="002C7419">
            <w:pPr>
              <w:widowControl w:val="0"/>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Division:</w:t>
            </w:r>
            <w:r w:rsidRPr="002C7419">
              <w:rPr>
                <w:rFonts w:ascii="Arial" w:eastAsia="Calibri" w:hAnsi="Arial" w:cs="Arial"/>
                <w:sz w:val="18"/>
                <w:szCs w:val="18"/>
                <w:lang w:val="en-US" w:bidi="ar-SA"/>
              </w:rPr>
              <w:tab/>
              <w:t>Division Code:</w:t>
            </w:r>
          </w:p>
          <w:p w:rsidR="002C7419" w:rsidRPr="002C7419" w:rsidRDefault="002C7419" w:rsidP="002C7419">
            <w:pPr>
              <w:widowControl w:val="0"/>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Sub-Class:</w:t>
            </w:r>
            <w:r w:rsidRPr="002C7419">
              <w:rPr>
                <w:rFonts w:ascii="Arial" w:eastAsia="Calibri" w:hAnsi="Arial" w:cs="Arial"/>
                <w:sz w:val="18"/>
                <w:szCs w:val="18"/>
                <w:lang w:val="en-US" w:bidi="ar-SA"/>
              </w:rPr>
              <w:tab/>
              <w:t>Sub-Class Code:</w:t>
            </w:r>
          </w:p>
          <w:p w:rsidR="002C7419" w:rsidRPr="002C7419" w:rsidRDefault="002C7419" w:rsidP="002C7419">
            <w:pPr>
              <w:widowControl w:val="0"/>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Group:</w:t>
            </w:r>
            <w:r w:rsidRPr="002C7419">
              <w:rPr>
                <w:rFonts w:ascii="Arial" w:eastAsia="Calibri" w:hAnsi="Arial" w:cs="Arial"/>
                <w:sz w:val="18"/>
                <w:szCs w:val="18"/>
                <w:lang w:val="en-US" w:bidi="ar-SA"/>
              </w:rPr>
              <w:tab/>
              <w:t>Group Code:</w:t>
            </w:r>
          </w:p>
        </w:tc>
      </w:tr>
      <w:tr w:rsidR="002C7419" w:rsidRPr="002C7419" w:rsidTr="00F96A75">
        <w:trPr>
          <w:trHeight w:val="245"/>
        </w:trPr>
        <w:tc>
          <w:tcPr>
            <w:tcW w:w="209" w:type="pct"/>
            <w:shd w:val="clear" w:color="auto" w:fill="FFFFFF"/>
          </w:tcPr>
          <w:p w:rsidR="002C7419" w:rsidRPr="002C7419" w:rsidRDefault="002C7419" w:rsidP="002C7419">
            <w:pPr>
              <w:widowControl w:val="0"/>
              <w:spacing w:after="0" w:line="276" w:lineRule="auto"/>
              <w:jc w:val="center"/>
              <w:rPr>
                <w:rFonts w:ascii="Arial" w:hAnsi="Arial" w:cs="Arial"/>
                <w:sz w:val="18"/>
                <w:szCs w:val="18"/>
                <w:lang w:bidi="ar-SA"/>
              </w:rPr>
            </w:pPr>
          </w:p>
        </w:tc>
        <w:tc>
          <w:tcPr>
            <w:tcW w:w="1053" w:type="pct"/>
            <w:shd w:val="clear" w:color="auto" w:fill="FFFFFF"/>
          </w:tcPr>
          <w:p w:rsidR="002C7419" w:rsidRPr="002C7419" w:rsidRDefault="002C7419" w:rsidP="002C7419">
            <w:pPr>
              <w:widowControl w:val="0"/>
              <w:spacing w:after="0" w:line="276" w:lineRule="auto"/>
              <w:jc w:val="center"/>
              <w:rPr>
                <w:rFonts w:ascii="Arial" w:hAnsi="Arial" w:cs="Arial"/>
                <w:sz w:val="18"/>
                <w:szCs w:val="18"/>
                <w:lang w:bidi="ar-SA"/>
              </w:rPr>
            </w:pPr>
          </w:p>
        </w:tc>
        <w:tc>
          <w:tcPr>
            <w:tcW w:w="2001" w:type="pct"/>
            <w:gridSpan w:val="6"/>
            <w:shd w:val="clear" w:color="auto" w:fill="FFFFFF"/>
          </w:tcPr>
          <w:p w:rsidR="002C7419" w:rsidRPr="002C7419" w:rsidRDefault="002C7419" w:rsidP="002C7419">
            <w:pPr>
              <w:widowControl w:val="0"/>
              <w:spacing w:after="0" w:line="276" w:lineRule="auto"/>
              <w:jc w:val="center"/>
              <w:rPr>
                <w:rFonts w:ascii="Arial" w:hAnsi="Arial" w:cs="Arial"/>
                <w:sz w:val="18"/>
                <w:szCs w:val="18"/>
                <w:lang w:bidi="ar-SA"/>
              </w:rPr>
            </w:pPr>
            <w:r w:rsidRPr="002C7419">
              <w:rPr>
                <w:rFonts w:ascii="Arial" w:eastAsia="Tahoma" w:hAnsi="Arial" w:cs="Arial"/>
                <w:sz w:val="18"/>
                <w:szCs w:val="18"/>
                <w:lang w:bidi="ar-SA"/>
              </w:rPr>
              <w:t>New Business transacted during the year</w:t>
            </w:r>
          </w:p>
        </w:tc>
        <w:tc>
          <w:tcPr>
            <w:tcW w:w="1737" w:type="pct"/>
            <w:gridSpan w:val="5"/>
            <w:shd w:val="clear" w:color="auto" w:fill="FFFFFF"/>
          </w:tcPr>
          <w:p w:rsidR="002C7419" w:rsidRPr="002C7419" w:rsidRDefault="002C7419" w:rsidP="002C7419">
            <w:pPr>
              <w:widowControl w:val="0"/>
              <w:spacing w:after="0" w:line="276" w:lineRule="auto"/>
              <w:jc w:val="center"/>
              <w:rPr>
                <w:rFonts w:ascii="Arial" w:hAnsi="Arial" w:cs="Arial"/>
                <w:sz w:val="18"/>
                <w:szCs w:val="18"/>
                <w:lang w:bidi="ar-SA"/>
              </w:rPr>
            </w:pPr>
            <w:r w:rsidRPr="002C7419">
              <w:rPr>
                <w:rFonts w:ascii="Arial" w:eastAsia="Tahoma" w:hAnsi="Arial" w:cs="Arial"/>
                <w:sz w:val="18"/>
                <w:szCs w:val="18"/>
                <w:lang w:bidi="ar-SA"/>
              </w:rPr>
              <w:t>Total business in force at the end of the year</w:t>
            </w:r>
          </w:p>
        </w:tc>
      </w:tr>
      <w:tr w:rsidR="002C7419" w:rsidRPr="002C7419" w:rsidTr="00F96A75">
        <w:trPr>
          <w:trHeight w:val="848"/>
        </w:trPr>
        <w:tc>
          <w:tcPr>
            <w:tcW w:w="209"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Item No.</w:t>
            </w:r>
          </w:p>
        </w:tc>
        <w:tc>
          <w:tcPr>
            <w:tcW w:w="1053"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Description</w:t>
            </w:r>
          </w:p>
        </w:tc>
        <w:tc>
          <w:tcPr>
            <w:tcW w:w="316"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Number of Policies</w:t>
            </w:r>
          </w:p>
        </w:tc>
        <w:tc>
          <w:tcPr>
            <w:tcW w:w="316"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Number of Lives</w:t>
            </w:r>
          </w:p>
        </w:tc>
        <w:tc>
          <w:tcPr>
            <w:tcW w:w="316"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Sum Assured</w:t>
            </w:r>
          </w:p>
        </w:tc>
        <w:tc>
          <w:tcPr>
            <w:tcW w:w="315"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Annuity pa</w:t>
            </w:r>
          </w:p>
        </w:tc>
        <w:tc>
          <w:tcPr>
            <w:tcW w:w="369"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Premium</w:t>
            </w:r>
          </w:p>
        </w:tc>
        <w:tc>
          <w:tcPr>
            <w:tcW w:w="369"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Single Premium</w:t>
            </w:r>
          </w:p>
        </w:tc>
        <w:tc>
          <w:tcPr>
            <w:tcW w:w="371"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Number of Policies</w:t>
            </w:r>
          </w:p>
        </w:tc>
        <w:tc>
          <w:tcPr>
            <w:tcW w:w="36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Number of Lives</w:t>
            </w:r>
          </w:p>
        </w:tc>
        <w:tc>
          <w:tcPr>
            <w:tcW w:w="316"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Sum Assured</w:t>
            </w:r>
          </w:p>
        </w:tc>
        <w:tc>
          <w:tcPr>
            <w:tcW w:w="36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Annuity pa</w:t>
            </w:r>
          </w:p>
        </w:tc>
        <w:tc>
          <w:tcPr>
            <w:tcW w:w="314"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Vested Bonus</w:t>
            </w:r>
          </w:p>
        </w:tc>
      </w:tr>
      <w:tr w:rsidR="002C7419" w:rsidRPr="002C7419" w:rsidTr="00F96A75">
        <w:trPr>
          <w:trHeight w:val="279"/>
        </w:trPr>
        <w:tc>
          <w:tcPr>
            <w:tcW w:w="209"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w:t>
            </w:r>
          </w:p>
        </w:tc>
        <w:tc>
          <w:tcPr>
            <w:tcW w:w="1053"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(2)</w:t>
            </w:r>
          </w:p>
        </w:tc>
        <w:tc>
          <w:tcPr>
            <w:tcW w:w="316"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(3)</w:t>
            </w:r>
          </w:p>
        </w:tc>
        <w:tc>
          <w:tcPr>
            <w:tcW w:w="316"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(4)</w:t>
            </w:r>
          </w:p>
        </w:tc>
        <w:tc>
          <w:tcPr>
            <w:tcW w:w="316"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(5)</w:t>
            </w:r>
          </w:p>
        </w:tc>
        <w:tc>
          <w:tcPr>
            <w:tcW w:w="315"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(6)</w:t>
            </w:r>
          </w:p>
        </w:tc>
        <w:tc>
          <w:tcPr>
            <w:tcW w:w="369"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(7)</w:t>
            </w:r>
          </w:p>
        </w:tc>
        <w:tc>
          <w:tcPr>
            <w:tcW w:w="369"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(8)</w:t>
            </w:r>
          </w:p>
        </w:tc>
        <w:tc>
          <w:tcPr>
            <w:tcW w:w="371"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(9)</w:t>
            </w:r>
          </w:p>
        </w:tc>
        <w:tc>
          <w:tcPr>
            <w:tcW w:w="36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(10)</w:t>
            </w:r>
          </w:p>
        </w:tc>
        <w:tc>
          <w:tcPr>
            <w:tcW w:w="316"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(11)</w:t>
            </w:r>
          </w:p>
        </w:tc>
        <w:tc>
          <w:tcPr>
            <w:tcW w:w="36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(12)</w:t>
            </w:r>
          </w:p>
        </w:tc>
        <w:tc>
          <w:tcPr>
            <w:tcW w:w="314"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(13)</w:t>
            </w:r>
          </w:p>
        </w:tc>
      </w:tr>
      <w:tr w:rsidR="002C7419" w:rsidRPr="002C7419" w:rsidTr="00F96A75">
        <w:trPr>
          <w:trHeight w:val="558"/>
        </w:trPr>
        <w:tc>
          <w:tcPr>
            <w:tcW w:w="20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01</w:t>
            </w:r>
          </w:p>
        </w:tc>
        <w:tc>
          <w:tcPr>
            <w:tcW w:w="1053"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Tahoma" w:hAnsi="Arial" w:cs="Arial"/>
                <w:b/>
                <w:bCs/>
                <w:sz w:val="18"/>
                <w:szCs w:val="18"/>
                <w:lang w:val="en-US" w:bidi="ar-SA"/>
              </w:rPr>
              <w:t>Total Before Reinsurance:</w:t>
            </w: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58"/>
        </w:trPr>
        <w:tc>
          <w:tcPr>
            <w:tcW w:w="20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53" w:type="pct"/>
            <w:shd w:val="clear" w:color="auto" w:fill="FFFFFF"/>
          </w:tcPr>
          <w:p w:rsidR="002C7419" w:rsidRPr="002C7419" w:rsidRDefault="002C7419" w:rsidP="002C7419">
            <w:pPr>
              <w:widowControl w:val="0"/>
              <w:spacing w:after="0" w:line="276" w:lineRule="auto"/>
              <w:ind w:left="288" w:hanging="288"/>
              <w:jc w:val="both"/>
              <w:rPr>
                <w:rFonts w:ascii="Arial" w:eastAsia="Arial" w:hAnsi="Arial" w:cs="Arial"/>
                <w:sz w:val="18"/>
                <w:szCs w:val="18"/>
                <w:lang w:val="en-US" w:bidi="ar-SA"/>
              </w:rPr>
            </w:pPr>
            <w:r w:rsidRPr="002C7419">
              <w:rPr>
                <w:rFonts w:ascii="Arial" w:eastAsia="Tahoma" w:hAnsi="Arial" w:cs="Arial"/>
                <w:sz w:val="18"/>
                <w:szCs w:val="18"/>
                <w:lang w:val="en-US" w:bidi="ar-SA"/>
              </w:rPr>
              <w:t>a)</w:t>
            </w:r>
            <w:r w:rsidRPr="002C7419">
              <w:rPr>
                <w:rFonts w:ascii="Arial" w:eastAsia="Tahoma" w:hAnsi="Arial" w:cs="Arial"/>
                <w:sz w:val="18"/>
                <w:szCs w:val="18"/>
                <w:lang w:val="en-US" w:bidi="ar-SA"/>
              </w:rPr>
              <w:tab/>
              <w:t>Regular Premium Contracts</w:t>
            </w: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69"/>
        </w:trPr>
        <w:tc>
          <w:tcPr>
            <w:tcW w:w="20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53" w:type="pct"/>
            <w:shd w:val="clear" w:color="auto" w:fill="FFFFFF"/>
          </w:tcPr>
          <w:p w:rsidR="002C7419" w:rsidRPr="002C7419" w:rsidRDefault="002C7419" w:rsidP="002C7419">
            <w:pPr>
              <w:widowControl w:val="0"/>
              <w:spacing w:after="0" w:line="276" w:lineRule="auto"/>
              <w:ind w:left="288" w:hanging="288"/>
              <w:jc w:val="both"/>
              <w:rPr>
                <w:rFonts w:ascii="Arial" w:eastAsia="Arial" w:hAnsi="Arial" w:cs="Arial"/>
                <w:sz w:val="18"/>
                <w:szCs w:val="18"/>
                <w:lang w:val="en-US" w:bidi="ar-SA"/>
              </w:rPr>
            </w:pPr>
            <w:r w:rsidRPr="002C7419">
              <w:rPr>
                <w:rFonts w:ascii="Arial" w:eastAsia="Tahoma" w:hAnsi="Arial" w:cs="Arial"/>
                <w:sz w:val="18"/>
                <w:szCs w:val="18"/>
                <w:lang w:val="en-US" w:bidi="ar-SA"/>
              </w:rPr>
              <w:t>b)</w:t>
            </w:r>
            <w:r w:rsidRPr="002C7419">
              <w:rPr>
                <w:rFonts w:ascii="Arial" w:eastAsia="Tahoma" w:hAnsi="Arial" w:cs="Arial"/>
                <w:sz w:val="18"/>
                <w:szCs w:val="18"/>
                <w:lang w:val="en-US" w:bidi="ar-SA"/>
              </w:rPr>
              <w:tab/>
              <w:t>Single Premium Contracts</w:t>
            </w: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279"/>
        </w:trPr>
        <w:tc>
          <w:tcPr>
            <w:tcW w:w="20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53" w:type="pct"/>
            <w:shd w:val="clear" w:color="auto" w:fill="FFFFFF"/>
          </w:tcPr>
          <w:p w:rsidR="002C7419" w:rsidRPr="002C7419" w:rsidRDefault="002C7419" w:rsidP="002C7419">
            <w:pPr>
              <w:widowControl w:val="0"/>
              <w:spacing w:after="0" w:line="276" w:lineRule="auto"/>
              <w:ind w:left="288" w:hanging="288"/>
              <w:jc w:val="both"/>
              <w:rPr>
                <w:rFonts w:ascii="Arial" w:eastAsia="Arial" w:hAnsi="Arial" w:cs="Arial"/>
                <w:sz w:val="18"/>
                <w:szCs w:val="18"/>
                <w:lang w:val="en-US" w:bidi="ar-SA"/>
              </w:rPr>
            </w:pPr>
            <w:r w:rsidRPr="002C7419">
              <w:rPr>
                <w:rFonts w:ascii="Arial" w:eastAsia="Tahoma" w:hAnsi="Arial" w:cs="Arial"/>
                <w:sz w:val="18"/>
                <w:szCs w:val="18"/>
                <w:lang w:val="en-US" w:bidi="ar-SA"/>
              </w:rPr>
              <w:t>c)</w:t>
            </w:r>
            <w:r w:rsidRPr="002C7419">
              <w:rPr>
                <w:rFonts w:ascii="Arial" w:eastAsia="Tahoma" w:hAnsi="Arial" w:cs="Arial"/>
                <w:sz w:val="18"/>
                <w:szCs w:val="18"/>
                <w:lang w:val="en-US" w:bidi="ar-SA"/>
              </w:rPr>
              <w:tab/>
              <w:t>Fully Paid Up</w:t>
            </w: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279"/>
        </w:trPr>
        <w:tc>
          <w:tcPr>
            <w:tcW w:w="20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53" w:type="pct"/>
            <w:shd w:val="clear" w:color="auto" w:fill="FFFFFF"/>
          </w:tcPr>
          <w:p w:rsidR="002C7419" w:rsidRPr="002C7419" w:rsidRDefault="002C7419" w:rsidP="002C7419">
            <w:pPr>
              <w:widowControl w:val="0"/>
              <w:spacing w:after="0" w:line="276" w:lineRule="auto"/>
              <w:ind w:left="288" w:hanging="288"/>
              <w:jc w:val="both"/>
              <w:rPr>
                <w:rFonts w:ascii="Arial" w:eastAsia="Arial" w:hAnsi="Arial" w:cs="Arial"/>
                <w:sz w:val="18"/>
                <w:szCs w:val="18"/>
                <w:lang w:val="en-US" w:bidi="ar-SA"/>
              </w:rPr>
            </w:pPr>
            <w:r w:rsidRPr="002C7419">
              <w:rPr>
                <w:rFonts w:ascii="Arial" w:eastAsia="Tahoma" w:hAnsi="Arial" w:cs="Arial"/>
                <w:sz w:val="18"/>
                <w:szCs w:val="18"/>
                <w:lang w:val="en-US" w:bidi="ar-SA"/>
              </w:rPr>
              <w:t>d)</w:t>
            </w:r>
            <w:r w:rsidRPr="002C7419">
              <w:rPr>
                <w:rFonts w:ascii="Arial" w:eastAsia="Tahoma" w:hAnsi="Arial" w:cs="Arial"/>
                <w:sz w:val="18"/>
                <w:szCs w:val="18"/>
                <w:lang w:val="en-US" w:bidi="ar-SA"/>
              </w:rPr>
              <w:tab/>
              <w:t>Reduced Paid Up</w:t>
            </w: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279"/>
        </w:trPr>
        <w:tc>
          <w:tcPr>
            <w:tcW w:w="20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02</w:t>
            </w:r>
          </w:p>
        </w:tc>
        <w:tc>
          <w:tcPr>
            <w:tcW w:w="1053"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Tahoma" w:hAnsi="Arial" w:cs="Arial"/>
                <w:b/>
                <w:bCs/>
                <w:sz w:val="18"/>
                <w:szCs w:val="18"/>
                <w:lang w:val="en-US" w:bidi="ar-SA"/>
              </w:rPr>
              <w:t>Reinsurance Ceded:</w:t>
            </w: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69"/>
        </w:trPr>
        <w:tc>
          <w:tcPr>
            <w:tcW w:w="20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53" w:type="pct"/>
            <w:shd w:val="clear" w:color="auto" w:fill="FFFFFF"/>
          </w:tcPr>
          <w:p w:rsidR="002C7419" w:rsidRPr="002C7419" w:rsidRDefault="002C7419" w:rsidP="002C7419">
            <w:pPr>
              <w:widowControl w:val="0"/>
              <w:spacing w:after="0" w:line="276" w:lineRule="auto"/>
              <w:ind w:left="288" w:hanging="288"/>
              <w:jc w:val="both"/>
              <w:rPr>
                <w:rFonts w:ascii="Arial" w:eastAsia="Tahoma" w:hAnsi="Arial" w:cs="Arial"/>
                <w:sz w:val="18"/>
                <w:szCs w:val="18"/>
                <w:lang w:val="en-US" w:bidi="ar-SA"/>
              </w:rPr>
            </w:pPr>
            <w:r w:rsidRPr="002C7419">
              <w:rPr>
                <w:rFonts w:ascii="Arial" w:eastAsia="Tahoma" w:hAnsi="Arial" w:cs="Arial"/>
                <w:sz w:val="18"/>
                <w:szCs w:val="18"/>
                <w:lang w:val="en-US" w:bidi="ar-SA"/>
              </w:rPr>
              <w:t>a)</w:t>
            </w:r>
            <w:r w:rsidRPr="002C7419">
              <w:rPr>
                <w:rFonts w:ascii="Arial" w:eastAsia="Tahoma" w:hAnsi="Arial" w:cs="Arial"/>
                <w:sz w:val="18"/>
                <w:szCs w:val="18"/>
                <w:lang w:val="en-US" w:bidi="ar-SA"/>
              </w:rPr>
              <w:tab/>
              <w:t>Regular Premium Contracts</w:t>
            </w: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279"/>
        </w:trPr>
        <w:tc>
          <w:tcPr>
            <w:tcW w:w="20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53" w:type="pct"/>
            <w:shd w:val="clear" w:color="auto" w:fill="FFFFFF"/>
          </w:tcPr>
          <w:p w:rsidR="002C7419" w:rsidRPr="002C7419" w:rsidRDefault="002C7419" w:rsidP="002C7419">
            <w:pPr>
              <w:widowControl w:val="0"/>
              <w:spacing w:after="0" w:line="276" w:lineRule="auto"/>
              <w:ind w:left="288" w:hanging="288"/>
              <w:jc w:val="both"/>
              <w:rPr>
                <w:rFonts w:ascii="Arial" w:eastAsia="Tahoma" w:hAnsi="Arial" w:cs="Arial"/>
                <w:sz w:val="18"/>
                <w:szCs w:val="18"/>
                <w:lang w:val="en-US" w:bidi="ar-SA"/>
              </w:rPr>
            </w:pPr>
            <w:r w:rsidRPr="002C7419">
              <w:rPr>
                <w:rFonts w:ascii="Arial" w:eastAsia="Tahoma" w:hAnsi="Arial" w:cs="Arial"/>
                <w:sz w:val="18"/>
                <w:szCs w:val="18"/>
                <w:lang w:val="en-US" w:bidi="ar-SA"/>
              </w:rPr>
              <w:t>b)</w:t>
            </w:r>
            <w:r w:rsidRPr="002C7419">
              <w:rPr>
                <w:rFonts w:ascii="Arial" w:eastAsia="Tahoma" w:hAnsi="Arial" w:cs="Arial"/>
                <w:sz w:val="18"/>
                <w:szCs w:val="18"/>
                <w:lang w:val="en-US" w:bidi="ar-SA"/>
              </w:rPr>
              <w:tab/>
              <w:t>Single Premium Contracts</w:t>
            </w: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279"/>
        </w:trPr>
        <w:tc>
          <w:tcPr>
            <w:tcW w:w="20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53" w:type="pct"/>
            <w:shd w:val="clear" w:color="auto" w:fill="FFFFFF"/>
          </w:tcPr>
          <w:p w:rsidR="002C7419" w:rsidRPr="002C7419" w:rsidRDefault="002C7419" w:rsidP="002C7419">
            <w:pPr>
              <w:widowControl w:val="0"/>
              <w:spacing w:after="0" w:line="276" w:lineRule="auto"/>
              <w:ind w:left="288" w:hanging="288"/>
              <w:jc w:val="both"/>
              <w:rPr>
                <w:rFonts w:ascii="Arial" w:eastAsia="Tahoma" w:hAnsi="Arial" w:cs="Arial"/>
                <w:sz w:val="18"/>
                <w:szCs w:val="18"/>
                <w:lang w:val="en-US" w:bidi="ar-SA"/>
              </w:rPr>
            </w:pPr>
            <w:r w:rsidRPr="002C7419">
              <w:rPr>
                <w:rFonts w:ascii="Arial" w:eastAsia="Tahoma" w:hAnsi="Arial" w:cs="Arial"/>
                <w:sz w:val="18"/>
                <w:szCs w:val="18"/>
                <w:lang w:val="en-US" w:bidi="ar-SA"/>
              </w:rPr>
              <w:t>c)</w:t>
            </w:r>
            <w:r w:rsidRPr="002C7419">
              <w:rPr>
                <w:rFonts w:ascii="Arial" w:eastAsia="Tahoma" w:hAnsi="Arial" w:cs="Arial"/>
                <w:sz w:val="18"/>
                <w:szCs w:val="18"/>
                <w:lang w:val="en-US" w:bidi="ar-SA"/>
              </w:rPr>
              <w:tab/>
              <w:t>Fully Paid Up</w:t>
            </w: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279"/>
        </w:trPr>
        <w:tc>
          <w:tcPr>
            <w:tcW w:w="20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53" w:type="pct"/>
            <w:shd w:val="clear" w:color="auto" w:fill="FFFFFF"/>
          </w:tcPr>
          <w:p w:rsidR="002C7419" w:rsidRPr="002C7419" w:rsidRDefault="002C7419" w:rsidP="002C7419">
            <w:pPr>
              <w:widowControl w:val="0"/>
              <w:spacing w:after="0" w:line="276" w:lineRule="auto"/>
              <w:ind w:left="288" w:hanging="288"/>
              <w:jc w:val="both"/>
              <w:rPr>
                <w:rFonts w:ascii="Arial" w:eastAsia="Tahoma" w:hAnsi="Arial" w:cs="Arial"/>
                <w:sz w:val="18"/>
                <w:szCs w:val="18"/>
                <w:lang w:val="en-US" w:bidi="ar-SA"/>
              </w:rPr>
            </w:pPr>
            <w:r w:rsidRPr="002C7419">
              <w:rPr>
                <w:rFonts w:ascii="Arial" w:eastAsia="Tahoma" w:hAnsi="Arial" w:cs="Arial"/>
                <w:sz w:val="18"/>
                <w:szCs w:val="18"/>
                <w:lang w:val="en-US" w:bidi="ar-SA"/>
              </w:rPr>
              <w:t>d)</w:t>
            </w:r>
            <w:r w:rsidRPr="002C7419">
              <w:rPr>
                <w:rFonts w:ascii="Arial" w:eastAsia="Tahoma" w:hAnsi="Arial" w:cs="Arial"/>
                <w:sz w:val="18"/>
                <w:szCs w:val="18"/>
                <w:lang w:val="en-US" w:bidi="ar-SA"/>
              </w:rPr>
              <w:tab/>
              <w:t>Reduced Paid Up</w:t>
            </w: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69"/>
        </w:trPr>
        <w:tc>
          <w:tcPr>
            <w:tcW w:w="20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03</w:t>
            </w:r>
          </w:p>
        </w:tc>
        <w:tc>
          <w:tcPr>
            <w:tcW w:w="1053"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Tahoma" w:hAnsi="Arial" w:cs="Arial"/>
                <w:b/>
                <w:bCs/>
                <w:sz w:val="18"/>
                <w:szCs w:val="18"/>
                <w:lang w:val="en-US" w:bidi="ar-SA"/>
              </w:rPr>
              <w:t>Total After Reinsurance:</w:t>
            </w: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58"/>
        </w:trPr>
        <w:tc>
          <w:tcPr>
            <w:tcW w:w="20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53" w:type="pct"/>
            <w:shd w:val="clear" w:color="auto" w:fill="FFFFFF"/>
          </w:tcPr>
          <w:p w:rsidR="002C7419" w:rsidRPr="002C7419" w:rsidRDefault="002C7419" w:rsidP="002C7419">
            <w:pPr>
              <w:widowControl w:val="0"/>
              <w:spacing w:after="0" w:line="276" w:lineRule="auto"/>
              <w:ind w:left="288" w:hanging="288"/>
              <w:jc w:val="both"/>
              <w:rPr>
                <w:rFonts w:ascii="Arial" w:eastAsia="Tahoma" w:hAnsi="Arial" w:cs="Arial"/>
                <w:sz w:val="18"/>
                <w:szCs w:val="18"/>
                <w:lang w:val="en-US" w:bidi="ar-SA"/>
              </w:rPr>
            </w:pPr>
            <w:r w:rsidRPr="002C7419">
              <w:rPr>
                <w:rFonts w:ascii="Arial" w:eastAsia="Tahoma" w:hAnsi="Arial" w:cs="Arial"/>
                <w:sz w:val="18"/>
                <w:szCs w:val="18"/>
                <w:lang w:val="en-US" w:bidi="ar-SA"/>
              </w:rPr>
              <w:t>a)</w:t>
            </w:r>
            <w:r w:rsidRPr="002C7419">
              <w:rPr>
                <w:rFonts w:ascii="Arial" w:eastAsia="Tahoma" w:hAnsi="Arial" w:cs="Arial"/>
                <w:sz w:val="18"/>
                <w:szCs w:val="18"/>
                <w:lang w:val="en-US" w:bidi="ar-SA"/>
              </w:rPr>
              <w:tab/>
              <w:t>Regular Premium Contracts</w:t>
            </w: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58"/>
        </w:trPr>
        <w:tc>
          <w:tcPr>
            <w:tcW w:w="20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53" w:type="pct"/>
            <w:shd w:val="clear" w:color="auto" w:fill="FFFFFF"/>
          </w:tcPr>
          <w:p w:rsidR="002C7419" w:rsidRPr="002C7419" w:rsidRDefault="002C7419" w:rsidP="002C7419">
            <w:pPr>
              <w:widowControl w:val="0"/>
              <w:spacing w:after="0" w:line="276" w:lineRule="auto"/>
              <w:ind w:left="288" w:hanging="288"/>
              <w:jc w:val="both"/>
              <w:rPr>
                <w:rFonts w:ascii="Arial" w:eastAsia="Tahoma" w:hAnsi="Arial" w:cs="Arial"/>
                <w:sz w:val="18"/>
                <w:szCs w:val="18"/>
                <w:lang w:val="en-US" w:bidi="ar-SA"/>
              </w:rPr>
            </w:pPr>
            <w:r w:rsidRPr="002C7419">
              <w:rPr>
                <w:rFonts w:ascii="Arial" w:eastAsia="Tahoma" w:hAnsi="Arial" w:cs="Arial"/>
                <w:sz w:val="18"/>
                <w:szCs w:val="18"/>
                <w:lang w:val="en-US" w:bidi="ar-SA"/>
              </w:rPr>
              <w:t>b)</w:t>
            </w:r>
            <w:r w:rsidRPr="002C7419">
              <w:rPr>
                <w:rFonts w:ascii="Arial" w:eastAsia="Tahoma" w:hAnsi="Arial" w:cs="Arial"/>
                <w:sz w:val="18"/>
                <w:szCs w:val="18"/>
                <w:lang w:val="en-US" w:bidi="ar-SA"/>
              </w:rPr>
              <w:tab/>
              <w:t>Single Premium Contracts</w:t>
            </w: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290"/>
        </w:trPr>
        <w:tc>
          <w:tcPr>
            <w:tcW w:w="20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53" w:type="pct"/>
            <w:shd w:val="clear" w:color="auto" w:fill="FFFFFF"/>
          </w:tcPr>
          <w:p w:rsidR="002C7419" w:rsidRPr="002C7419" w:rsidRDefault="002C7419" w:rsidP="002C7419">
            <w:pPr>
              <w:widowControl w:val="0"/>
              <w:spacing w:after="0" w:line="276" w:lineRule="auto"/>
              <w:ind w:left="288" w:hanging="288"/>
              <w:jc w:val="both"/>
              <w:rPr>
                <w:rFonts w:ascii="Arial" w:eastAsia="Tahoma" w:hAnsi="Arial" w:cs="Arial"/>
                <w:sz w:val="18"/>
                <w:szCs w:val="18"/>
                <w:lang w:val="en-US" w:bidi="ar-SA"/>
              </w:rPr>
            </w:pPr>
            <w:r w:rsidRPr="002C7419">
              <w:rPr>
                <w:rFonts w:ascii="Arial" w:eastAsia="Tahoma" w:hAnsi="Arial" w:cs="Arial"/>
                <w:sz w:val="18"/>
                <w:szCs w:val="18"/>
                <w:lang w:val="en-US" w:bidi="ar-SA"/>
              </w:rPr>
              <w:t>c)</w:t>
            </w:r>
            <w:r w:rsidRPr="002C7419">
              <w:rPr>
                <w:rFonts w:ascii="Arial" w:eastAsia="Tahoma" w:hAnsi="Arial" w:cs="Arial"/>
                <w:sz w:val="18"/>
                <w:szCs w:val="18"/>
                <w:lang w:val="en-US" w:bidi="ar-SA"/>
              </w:rPr>
              <w:tab/>
              <w:t>Fully Paid Up</w:t>
            </w: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279"/>
        </w:trPr>
        <w:tc>
          <w:tcPr>
            <w:tcW w:w="20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53" w:type="pct"/>
            <w:shd w:val="clear" w:color="auto" w:fill="FFFFFF"/>
          </w:tcPr>
          <w:p w:rsidR="002C7419" w:rsidRPr="002C7419" w:rsidRDefault="002C7419" w:rsidP="002C7419">
            <w:pPr>
              <w:widowControl w:val="0"/>
              <w:spacing w:after="0" w:line="276" w:lineRule="auto"/>
              <w:ind w:left="288" w:hanging="288"/>
              <w:jc w:val="both"/>
              <w:rPr>
                <w:rFonts w:ascii="Arial" w:eastAsia="Tahoma" w:hAnsi="Arial" w:cs="Arial"/>
                <w:sz w:val="18"/>
                <w:szCs w:val="18"/>
                <w:lang w:val="en-US" w:bidi="ar-SA"/>
              </w:rPr>
            </w:pPr>
            <w:r w:rsidRPr="002C7419">
              <w:rPr>
                <w:rFonts w:ascii="Arial" w:eastAsia="Tahoma" w:hAnsi="Arial" w:cs="Arial"/>
                <w:sz w:val="18"/>
                <w:szCs w:val="18"/>
                <w:lang w:val="en-US" w:bidi="ar-SA"/>
              </w:rPr>
              <w:t>d)</w:t>
            </w:r>
            <w:r w:rsidRPr="002C7419">
              <w:rPr>
                <w:rFonts w:ascii="Arial" w:eastAsia="Tahoma" w:hAnsi="Arial" w:cs="Arial"/>
                <w:sz w:val="18"/>
                <w:szCs w:val="18"/>
                <w:lang w:val="en-US" w:bidi="ar-SA"/>
              </w:rPr>
              <w:tab/>
              <w:t>Reduced Paid Up</w:t>
            </w: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1741"/>
        </w:trPr>
        <w:tc>
          <w:tcPr>
            <w:tcW w:w="5000" w:type="pct"/>
            <w:gridSpan w:val="13"/>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Notes:</w:t>
            </w:r>
          </w:p>
          <w:p w:rsidR="002C7419" w:rsidRPr="002C7419" w:rsidRDefault="002C7419" w:rsidP="00174EB5">
            <w:pPr>
              <w:widowControl w:val="0"/>
              <w:numPr>
                <w:ilvl w:val="0"/>
                <w:numId w:val="10"/>
              </w:numPr>
              <w:spacing w:after="0" w:line="240" w:lineRule="auto"/>
              <w:jc w:val="both"/>
              <w:rPr>
                <w:rFonts w:ascii="Arial" w:eastAsia="Arial" w:hAnsi="Arial" w:cs="Arial"/>
                <w:sz w:val="18"/>
                <w:szCs w:val="18"/>
                <w:lang w:val="en-US" w:bidi="ar-SA"/>
              </w:rPr>
            </w:pPr>
            <w:r w:rsidRPr="002C7419">
              <w:rPr>
                <w:rFonts w:ascii="Arial" w:eastAsia="Tahoma" w:hAnsi="Arial" w:cs="Arial"/>
                <w:sz w:val="18"/>
                <w:szCs w:val="18"/>
                <w:lang w:val="en-US" w:bidi="ar-SA"/>
              </w:rPr>
              <w:t>1.All figures must be furnished in thousands</w:t>
            </w:r>
          </w:p>
          <w:p w:rsidR="002C7419" w:rsidRPr="002C7419" w:rsidRDefault="002C7419" w:rsidP="00174EB5">
            <w:pPr>
              <w:widowControl w:val="0"/>
              <w:numPr>
                <w:ilvl w:val="0"/>
                <w:numId w:val="10"/>
              </w:numPr>
              <w:spacing w:after="0" w:line="240" w:lineRule="auto"/>
              <w:jc w:val="both"/>
              <w:rPr>
                <w:rFonts w:ascii="Arial" w:eastAsia="Arial" w:hAnsi="Arial" w:cs="Arial"/>
                <w:sz w:val="18"/>
                <w:szCs w:val="18"/>
                <w:lang w:val="en-US" w:bidi="ar-SA"/>
              </w:rPr>
            </w:pPr>
            <w:r w:rsidRPr="002C7419">
              <w:rPr>
                <w:rFonts w:ascii="Arial" w:eastAsia="Tahoma" w:hAnsi="Arial" w:cs="Arial"/>
                <w:sz w:val="18"/>
                <w:szCs w:val="18"/>
                <w:lang w:val="en-US" w:bidi="ar-SA"/>
              </w:rPr>
              <w:t>2.In respect of Group Business, number of group schemes shall be furnished under the column: 'number of policies';</w:t>
            </w:r>
          </w:p>
          <w:p w:rsidR="002C7419" w:rsidRPr="002C7419" w:rsidRDefault="002C7419" w:rsidP="00174EB5">
            <w:pPr>
              <w:widowControl w:val="0"/>
              <w:numPr>
                <w:ilvl w:val="0"/>
                <w:numId w:val="10"/>
              </w:numPr>
              <w:spacing w:after="0" w:line="240" w:lineRule="auto"/>
              <w:jc w:val="both"/>
              <w:rPr>
                <w:rFonts w:ascii="Arial" w:eastAsia="Arial" w:hAnsi="Arial" w:cs="Arial"/>
                <w:sz w:val="18"/>
                <w:szCs w:val="18"/>
                <w:lang w:val="en-US" w:bidi="ar-SA"/>
              </w:rPr>
            </w:pPr>
            <w:r w:rsidRPr="002C7419">
              <w:rPr>
                <w:rFonts w:ascii="Arial" w:eastAsia="Tahoma" w:hAnsi="Arial" w:cs="Arial"/>
                <w:sz w:val="18"/>
                <w:szCs w:val="18"/>
                <w:lang w:val="en-US" w:bidi="ar-SA"/>
              </w:rPr>
              <w:t>3.'Premium' refers to Annualised Premium.</w:t>
            </w:r>
          </w:p>
          <w:p w:rsidR="002C7419" w:rsidRPr="002C7419" w:rsidRDefault="002C7419" w:rsidP="00174EB5">
            <w:pPr>
              <w:widowControl w:val="0"/>
              <w:numPr>
                <w:ilvl w:val="0"/>
                <w:numId w:val="10"/>
              </w:numPr>
              <w:spacing w:after="0" w:line="240" w:lineRule="auto"/>
              <w:jc w:val="both"/>
              <w:rPr>
                <w:rFonts w:ascii="Arial" w:eastAsia="Arial" w:hAnsi="Arial" w:cs="Arial"/>
                <w:sz w:val="18"/>
                <w:szCs w:val="18"/>
                <w:lang w:val="en-US" w:bidi="ar-SA"/>
              </w:rPr>
            </w:pPr>
            <w:r w:rsidRPr="002C7419">
              <w:rPr>
                <w:rFonts w:ascii="Arial" w:eastAsia="Tahoma" w:hAnsi="Arial" w:cs="Arial"/>
                <w:sz w:val="18"/>
                <w:szCs w:val="18"/>
                <w:lang w:val="en-US" w:bidi="ar-SA"/>
              </w:rPr>
              <w:t xml:space="preserve">4.'Single Premium' includes consideration of immediate or deferred annuities and all other premiums paid at the outset of contracts </w:t>
            </w:r>
            <w:r w:rsidRPr="002C7419">
              <w:rPr>
                <w:rFonts w:ascii="Arial" w:eastAsia="Calibri" w:hAnsi="Arial" w:cs="Arial"/>
                <w:sz w:val="18"/>
                <w:szCs w:val="18"/>
                <w:lang w:val="en-US" w:bidi="ar-SA"/>
              </w:rPr>
              <w:t>and no subsequent       premium is payable, excluding extra premium. The entire single premium collected in the valuation year shall be furnished.</w:t>
            </w:r>
          </w:p>
          <w:p w:rsidR="002C7419" w:rsidRPr="002C7419" w:rsidRDefault="002C7419" w:rsidP="00174EB5">
            <w:pPr>
              <w:widowControl w:val="0"/>
              <w:numPr>
                <w:ilvl w:val="0"/>
                <w:numId w:val="10"/>
              </w:numPr>
              <w:spacing w:after="0" w:line="240"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5.'Sum assured' refers to the sum assured payable on death/other contingencies during the currency of the policy.</w:t>
            </w:r>
          </w:p>
        </w:tc>
      </w:tr>
    </w:tbl>
    <w:p w:rsidR="002C7419" w:rsidRPr="002C7419" w:rsidRDefault="002C7419" w:rsidP="002C7419">
      <w:pPr>
        <w:widowControl w:val="0"/>
        <w:spacing w:after="0" w:line="276" w:lineRule="auto"/>
        <w:rPr>
          <w:rFonts w:ascii="Arial" w:hAnsi="Arial" w:cs="Arial"/>
          <w:sz w:val="18"/>
          <w:szCs w:val="18"/>
          <w:lang w:bidi="ar-SA"/>
        </w:rPr>
      </w:pPr>
    </w:p>
    <w:p w:rsidR="002C7419" w:rsidRPr="002C7419" w:rsidRDefault="002C7419" w:rsidP="002C7419">
      <w:pPr>
        <w:widowControl w:val="0"/>
        <w:spacing w:after="200" w:line="276" w:lineRule="auto"/>
        <w:rPr>
          <w:rFonts w:ascii="Arial" w:hAnsi="Arial" w:cs="Arial"/>
          <w:sz w:val="18"/>
          <w:szCs w:val="18"/>
          <w:lang w:bidi="ar-SA"/>
        </w:rPr>
      </w:pPr>
      <w:r w:rsidRPr="002C7419">
        <w:rPr>
          <w:rFonts w:ascii="Arial" w:hAnsi="Arial" w:cs="Arial"/>
          <w:sz w:val="18"/>
          <w:szCs w:val="18"/>
          <w:lang w:bidi="ar-SA"/>
        </w:rPr>
        <w:br w:type="page"/>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465"/>
        <w:gridCol w:w="2826"/>
        <w:gridCol w:w="1046"/>
        <w:gridCol w:w="2098"/>
        <w:gridCol w:w="2999"/>
        <w:gridCol w:w="1379"/>
        <w:gridCol w:w="1028"/>
        <w:gridCol w:w="1070"/>
        <w:gridCol w:w="975"/>
        <w:gridCol w:w="846"/>
      </w:tblGrid>
      <w:tr w:rsidR="002C7419" w:rsidRPr="002C7419" w:rsidTr="00F96A75">
        <w:tc>
          <w:tcPr>
            <w:tcW w:w="5000" w:type="pct"/>
            <w:gridSpan w:val="10"/>
            <w:shd w:val="clear" w:color="auto" w:fill="FFFFFF"/>
          </w:tcPr>
          <w:p w:rsidR="002C7419" w:rsidRPr="002C7419" w:rsidRDefault="002C7419" w:rsidP="002C7419">
            <w:pPr>
              <w:widowControl w:val="0"/>
              <w:spacing w:after="0" w:line="276" w:lineRule="auto"/>
              <w:jc w:val="center"/>
              <w:rPr>
                <w:rFonts w:ascii="Arial" w:eastAsia="Calibri" w:hAnsi="Arial" w:cs="Arial"/>
                <w:b/>
                <w:bCs/>
                <w:sz w:val="18"/>
                <w:szCs w:val="18"/>
                <w:lang w:val="en-US" w:bidi="ar-SA"/>
              </w:rPr>
            </w:pPr>
          </w:p>
          <w:p w:rsidR="002C7419" w:rsidRPr="002C7419" w:rsidRDefault="002C7419" w:rsidP="002C7419">
            <w:pPr>
              <w:widowControl w:val="0"/>
              <w:spacing w:after="0" w:line="276" w:lineRule="auto"/>
              <w:jc w:val="center"/>
              <w:rPr>
                <w:rFonts w:ascii="Arial" w:eastAsia="Arial" w:hAnsi="Arial" w:cs="Arial"/>
                <w:b/>
                <w:bCs/>
                <w:sz w:val="18"/>
                <w:szCs w:val="18"/>
                <w:lang w:val="en-US" w:bidi="ar-SA"/>
              </w:rPr>
            </w:pPr>
            <w:r w:rsidRPr="002C7419">
              <w:rPr>
                <w:rFonts w:ascii="Arial" w:eastAsia="Calibri" w:hAnsi="Arial" w:cs="Arial"/>
                <w:b/>
                <w:bCs/>
                <w:sz w:val="18"/>
                <w:szCs w:val="18"/>
                <w:lang w:val="en-US" w:bidi="ar-SA"/>
              </w:rPr>
              <w:t>Form DDD</w:t>
            </w:r>
          </w:p>
          <w:p w:rsidR="002C7419" w:rsidRPr="002C7419" w:rsidRDefault="002C7419" w:rsidP="002C7419">
            <w:pPr>
              <w:widowControl w:val="0"/>
              <w:spacing w:after="0" w:line="276" w:lineRule="auto"/>
              <w:jc w:val="center"/>
              <w:rPr>
                <w:rFonts w:ascii="Arial" w:eastAsia="Calibri" w:hAnsi="Arial" w:cs="Arial"/>
                <w:b/>
                <w:bCs/>
                <w:sz w:val="18"/>
                <w:szCs w:val="18"/>
                <w:lang w:val="en-US" w:bidi="ar-SA"/>
              </w:rPr>
            </w:pPr>
            <w:r w:rsidRPr="002C7419">
              <w:rPr>
                <w:rFonts w:ascii="Arial" w:eastAsia="Calibri" w:hAnsi="Arial" w:cs="Arial"/>
                <w:b/>
                <w:bCs/>
                <w:sz w:val="18"/>
                <w:szCs w:val="18"/>
                <w:lang w:val="en-US" w:bidi="ar-SA"/>
              </w:rPr>
              <w:t>Additions to and Deletions from Policies for the year ended</w:t>
            </w:r>
          </w:p>
          <w:p w:rsidR="002C7419" w:rsidRPr="002C7419" w:rsidRDefault="002C7419" w:rsidP="002C7419">
            <w:pPr>
              <w:widowControl w:val="0"/>
              <w:spacing w:after="0" w:line="276" w:lineRule="auto"/>
              <w:jc w:val="center"/>
              <w:rPr>
                <w:rFonts w:ascii="Arial" w:eastAsia="Arial" w:hAnsi="Arial" w:cs="Arial"/>
                <w:sz w:val="18"/>
                <w:szCs w:val="18"/>
                <w:lang w:val="en-US" w:bidi="ar-SA"/>
              </w:rPr>
            </w:pPr>
          </w:p>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31st MARCH ________</w:t>
            </w:r>
          </w:p>
          <w:p w:rsidR="002C7419" w:rsidRPr="002C7419" w:rsidRDefault="002C7419" w:rsidP="002C7419">
            <w:pPr>
              <w:widowControl w:val="0"/>
              <w:tabs>
                <w:tab w:val="left" w:pos="5071"/>
              </w:tabs>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Name of the Insurer:</w:t>
            </w:r>
            <w:r w:rsidRPr="002C7419">
              <w:rPr>
                <w:rFonts w:ascii="Arial" w:eastAsia="Calibri" w:hAnsi="Arial" w:cs="Arial"/>
                <w:sz w:val="18"/>
                <w:szCs w:val="18"/>
                <w:lang w:val="en-US" w:bidi="ar-SA"/>
              </w:rPr>
              <w:tab/>
              <w:t>Date of Registration:</w:t>
            </w:r>
            <w:r w:rsidRPr="002C7419">
              <w:rPr>
                <w:rFonts w:ascii="Arial" w:eastAsia="Calibri" w:hAnsi="Arial" w:cs="Arial"/>
                <w:sz w:val="18"/>
                <w:szCs w:val="18"/>
                <w:lang w:val="en-US" w:bidi="ar-SA"/>
              </w:rPr>
              <w:tab/>
              <w:t>Form Code</w:t>
            </w:r>
          </w:p>
          <w:p w:rsidR="002C7419" w:rsidRPr="002C7419" w:rsidRDefault="002C7419" w:rsidP="002C7419">
            <w:pPr>
              <w:widowControl w:val="0"/>
              <w:tabs>
                <w:tab w:val="left" w:pos="5071"/>
              </w:tabs>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Classification:</w:t>
            </w:r>
            <w:r w:rsidRPr="002C7419">
              <w:rPr>
                <w:rFonts w:ascii="Arial" w:eastAsia="Calibri" w:hAnsi="Arial" w:cs="Arial"/>
                <w:sz w:val="18"/>
                <w:szCs w:val="18"/>
                <w:lang w:val="en-US" w:bidi="ar-SA"/>
              </w:rPr>
              <w:tab/>
              <w:t>Registration Number:</w:t>
            </w:r>
            <w:r w:rsidRPr="002C7419">
              <w:rPr>
                <w:rFonts w:ascii="Arial" w:eastAsia="Calibri" w:hAnsi="Arial" w:cs="Arial"/>
                <w:sz w:val="18"/>
                <w:szCs w:val="18"/>
                <w:lang w:val="en-US" w:bidi="ar-SA"/>
              </w:rPr>
              <w:tab/>
              <w:t>Classification Code:</w:t>
            </w:r>
          </w:p>
          <w:p w:rsidR="002C7419" w:rsidRPr="002C7419" w:rsidRDefault="002C7419" w:rsidP="002C7419">
            <w:pPr>
              <w:widowControl w:val="0"/>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Type:</w:t>
            </w:r>
            <w:r w:rsidRPr="002C7419">
              <w:rPr>
                <w:rFonts w:ascii="Arial" w:eastAsia="Calibri" w:hAnsi="Arial" w:cs="Arial"/>
                <w:sz w:val="18"/>
                <w:szCs w:val="18"/>
                <w:lang w:val="en-US" w:bidi="ar-SA"/>
              </w:rPr>
              <w:tab/>
              <w:t>Type Code:</w:t>
            </w:r>
          </w:p>
          <w:p w:rsidR="002C7419" w:rsidRPr="002C7419" w:rsidRDefault="002C7419" w:rsidP="002C7419">
            <w:pPr>
              <w:widowControl w:val="0"/>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Category:</w:t>
            </w:r>
            <w:r w:rsidRPr="002C7419">
              <w:rPr>
                <w:rFonts w:ascii="Arial" w:eastAsia="Calibri" w:hAnsi="Arial" w:cs="Arial"/>
                <w:sz w:val="18"/>
                <w:szCs w:val="18"/>
                <w:lang w:val="en-US" w:bidi="ar-SA"/>
              </w:rPr>
              <w:tab/>
              <w:t>Category Code:</w:t>
            </w:r>
          </w:p>
          <w:p w:rsidR="002C7419" w:rsidRPr="002C7419" w:rsidRDefault="002C7419" w:rsidP="002C7419">
            <w:pPr>
              <w:widowControl w:val="0"/>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Division:</w:t>
            </w:r>
            <w:r w:rsidRPr="002C7419">
              <w:rPr>
                <w:rFonts w:ascii="Arial" w:eastAsia="Calibri" w:hAnsi="Arial" w:cs="Arial"/>
                <w:sz w:val="18"/>
                <w:szCs w:val="18"/>
                <w:lang w:val="en-US" w:bidi="ar-SA"/>
              </w:rPr>
              <w:tab/>
              <w:t>Division Code:</w:t>
            </w:r>
          </w:p>
          <w:p w:rsidR="002C7419" w:rsidRPr="002C7419" w:rsidRDefault="002C7419" w:rsidP="002C7419">
            <w:pPr>
              <w:widowControl w:val="0"/>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Sub-Class:</w:t>
            </w:r>
            <w:r w:rsidRPr="002C7419">
              <w:rPr>
                <w:rFonts w:ascii="Arial" w:eastAsia="Calibri" w:hAnsi="Arial" w:cs="Arial"/>
                <w:sz w:val="18"/>
                <w:szCs w:val="18"/>
                <w:lang w:val="en-US" w:bidi="ar-SA"/>
              </w:rPr>
              <w:tab/>
              <w:t>Sub-Class Code:</w:t>
            </w:r>
          </w:p>
          <w:p w:rsidR="002C7419" w:rsidRPr="002C7419" w:rsidRDefault="002C7419" w:rsidP="002C7419">
            <w:pPr>
              <w:widowControl w:val="0"/>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Group:</w:t>
            </w:r>
            <w:r w:rsidRPr="002C7419">
              <w:rPr>
                <w:rFonts w:ascii="Arial" w:eastAsia="Calibri" w:hAnsi="Arial" w:cs="Arial"/>
                <w:sz w:val="18"/>
                <w:szCs w:val="18"/>
                <w:lang w:val="en-US" w:bidi="ar-SA"/>
              </w:rPr>
              <w:tab/>
              <w:t>Group Code:</w:t>
            </w:r>
          </w:p>
        </w:tc>
      </w:tr>
      <w:tr w:rsidR="002C7419" w:rsidRPr="002C7419" w:rsidTr="00F96A75">
        <w:tc>
          <w:tcPr>
            <w:tcW w:w="15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Sl. no.</w:t>
            </w:r>
          </w:p>
        </w:tc>
        <w:tc>
          <w:tcPr>
            <w:tcW w:w="959"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Description</w:t>
            </w:r>
          </w:p>
        </w:tc>
        <w:tc>
          <w:tcPr>
            <w:tcW w:w="355"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Number of Policies</w:t>
            </w:r>
          </w:p>
        </w:tc>
        <w:tc>
          <w:tcPr>
            <w:tcW w:w="712"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Death/Health Benefit Sum assured</w:t>
            </w:r>
          </w:p>
        </w:tc>
        <w:tc>
          <w:tcPr>
            <w:tcW w:w="101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Maturity benefit Sum Assured</w:t>
            </w:r>
          </w:p>
        </w:tc>
        <w:tc>
          <w:tcPr>
            <w:tcW w:w="46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Annualised Premium</w:t>
            </w:r>
          </w:p>
        </w:tc>
        <w:tc>
          <w:tcPr>
            <w:tcW w:w="349"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Rider Sum assured</w:t>
            </w:r>
          </w:p>
        </w:tc>
        <w:tc>
          <w:tcPr>
            <w:tcW w:w="363"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Rider Premium</w:t>
            </w:r>
          </w:p>
        </w:tc>
        <w:tc>
          <w:tcPr>
            <w:tcW w:w="331"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Annuity p.a.</w:t>
            </w:r>
          </w:p>
        </w:tc>
        <w:tc>
          <w:tcPr>
            <w:tcW w:w="287"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Vested Bonus</w:t>
            </w:r>
          </w:p>
        </w:tc>
      </w:tr>
      <w:tr w:rsidR="002C7419" w:rsidRPr="002C7419" w:rsidTr="00F96A75">
        <w:tc>
          <w:tcPr>
            <w:tcW w:w="15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w:t>
            </w:r>
          </w:p>
        </w:tc>
        <w:tc>
          <w:tcPr>
            <w:tcW w:w="959"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(2)</w:t>
            </w:r>
          </w:p>
        </w:tc>
        <w:tc>
          <w:tcPr>
            <w:tcW w:w="355"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(3)</w:t>
            </w:r>
          </w:p>
        </w:tc>
        <w:tc>
          <w:tcPr>
            <w:tcW w:w="712"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(4)</w:t>
            </w:r>
          </w:p>
        </w:tc>
        <w:tc>
          <w:tcPr>
            <w:tcW w:w="101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(5)</w:t>
            </w:r>
          </w:p>
        </w:tc>
        <w:tc>
          <w:tcPr>
            <w:tcW w:w="46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(6)</w:t>
            </w:r>
          </w:p>
        </w:tc>
        <w:tc>
          <w:tcPr>
            <w:tcW w:w="349"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(7)</w:t>
            </w:r>
          </w:p>
        </w:tc>
        <w:tc>
          <w:tcPr>
            <w:tcW w:w="363"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(8)</w:t>
            </w:r>
          </w:p>
        </w:tc>
        <w:tc>
          <w:tcPr>
            <w:tcW w:w="331"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(9)</w:t>
            </w:r>
          </w:p>
        </w:tc>
        <w:tc>
          <w:tcPr>
            <w:tcW w:w="287"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(10)</w:t>
            </w:r>
          </w:p>
        </w:tc>
      </w:tr>
      <w:tr w:rsidR="002C7419" w:rsidRPr="002C7419" w:rsidTr="00F96A75">
        <w:tc>
          <w:tcPr>
            <w:tcW w:w="15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01</w:t>
            </w:r>
          </w:p>
        </w:tc>
        <w:tc>
          <w:tcPr>
            <w:tcW w:w="9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Opening Balance</w:t>
            </w:r>
          </w:p>
        </w:tc>
        <w:tc>
          <w:tcPr>
            <w:tcW w:w="3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71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5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02</w:t>
            </w:r>
          </w:p>
        </w:tc>
        <w:tc>
          <w:tcPr>
            <w:tcW w:w="9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New Business</w:t>
            </w:r>
          </w:p>
        </w:tc>
        <w:tc>
          <w:tcPr>
            <w:tcW w:w="3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71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5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03</w:t>
            </w:r>
          </w:p>
        </w:tc>
        <w:tc>
          <w:tcPr>
            <w:tcW w:w="9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Reinstatements</w:t>
            </w:r>
          </w:p>
        </w:tc>
        <w:tc>
          <w:tcPr>
            <w:tcW w:w="3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71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5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04</w:t>
            </w:r>
          </w:p>
        </w:tc>
        <w:tc>
          <w:tcPr>
            <w:tcW w:w="9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Revivals</w:t>
            </w:r>
          </w:p>
        </w:tc>
        <w:tc>
          <w:tcPr>
            <w:tcW w:w="3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71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5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05</w:t>
            </w:r>
          </w:p>
        </w:tc>
        <w:tc>
          <w:tcPr>
            <w:tcW w:w="9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Bonus Addition</w:t>
            </w:r>
          </w:p>
        </w:tc>
        <w:tc>
          <w:tcPr>
            <w:tcW w:w="3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71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5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06</w:t>
            </w:r>
          </w:p>
        </w:tc>
        <w:tc>
          <w:tcPr>
            <w:tcW w:w="9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Change &amp; Increase</w:t>
            </w:r>
          </w:p>
        </w:tc>
        <w:tc>
          <w:tcPr>
            <w:tcW w:w="3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71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5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07</w:t>
            </w:r>
          </w:p>
        </w:tc>
        <w:tc>
          <w:tcPr>
            <w:tcW w:w="9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Total On</w:t>
            </w:r>
          </w:p>
        </w:tc>
        <w:tc>
          <w:tcPr>
            <w:tcW w:w="3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71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5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08</w:t>
            </w:r>
          </w:p>
        </w:tc>
        <w:tc>
          <w:tcPr>
            <w:tcW w:w="9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Deaths</w:t>
            </w:r>
          </w:p>
        </w:tc>
        <w:tc>
          <w:tcPr>
            <w:tcW w:w="3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71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5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09</w:t>
            </w:r>
          </w:p>
        </w:tc>
        <w:tc>
          <w:tcPr>
            <w:tcW w:w="9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Survivance or the happening of contingencies insured against other than death</w:t>
            </w:r>
          </w:p>
        </w:tc>
        <w:tc>
          <w:tcPr>
            <w:tcW w:w="3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71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5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10</w:t>
            </w:r>
          </w:p>
        </w:tc>
        <w:tc>
          <w:tcPr>
            <w:tcW w:w="9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Expiry of term under temporary assurance.</w:t>
            </w:r>
          </w:p>
        </w:tc>
        <w:tc>
          <w:tcPr>
            <w:tcW w:w="3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71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5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11</w:t>
            </w:r>
          </w:p>
        </w:tc>
        <w:tc>
          <w:tcPr>
            <w:tcW w:w="9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Surrenders of Policy</w:t>
            </w:r>
          </w:p>
        </w:tc>
        <w:tc>
          <w:tcPr>
            <w:tcW w:w="3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71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5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12</w:t>
            </w:r>
          </w:p>
        </w:tc>
        <w:tc>
          <w:tcPr>
            <w:tcW w:w="9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Surrenders of Bonus</w:t>
            </w:r>
          </w:p>
        </w:tc>
        <w:tc>
          <w:tcPr>
            <w:tcW w:w="3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71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5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13</w:t>
            </w:r>
          </w:p>
        </w:tc>
        <w:tc>
          <w:tcPr>
            <w:tcW w:w="9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Forfeiture / Lapse</w:t>
            </w:r>
          </w:p>
        </w:tc>
        <w:tc>
          <w:tcPr>
            <w:tcW w:w="3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71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5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14</w:t>
            </w:r>
          </w:p>
        </w:tc>
        <w:tc>
          <w:tcPr>
            <w:tcW w:w="9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Paid up</w:t>
            </w:r>
          </w:p>
        </w:tc>
        <w:tc>
          <w:tcPr>
            <w:tcW w:w="3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71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5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15</w:t>
            </w:r>
          </w:p>
        </w:tc>
        <w:tc>
          <w:tcPr>
            <w:tcW w:w="9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Not taken up</w:t>
            </w:r>
          </w:p>
        </w:tc>
        <w:tc>
          <w:tcPr>
            <w:tcW w:w="3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71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5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16</w:t>
            </w:r>
          </w:p>
        </w:tc>
        <w:tc>
          <w:tcPr>
            <w:tcW w:w="9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Change &amp; Decrease</w:t>
            </w:r>
          </w:p>
        </w:tc>
        <w:tc>
          <w:tcPr>
            <w:tcW w:w="3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71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5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17</w:t>
            </w:r>
          </w:p>
        </w:tc>
        <w:tc>
          <w:tcPr>
            <w:tcW w:w="9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Total Off</w:t>
            </w:r>
          </w:p>
        </w:tc>
        <w:tc>
          <w:tcPr>
            <w:tcW w:w="3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71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5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18</w:t>
            </w:r>
          </w:p>
        </w:tc>
        <w:tc>
          <w:tcPr>
            <w:tcW w:w="95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Closing balance</w:t>
            </w:r>
          </w:p>
        </w:tc>
        <w:tc>
          <w:tcPr>
            <w:tcW w:w="3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71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000" w:type="pct"/>
            <w:gridSpan w:val="10"/>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Notes:</w:t>
            </w:r>
          </w:p>
          <w:p w:rsidR="002C7419" w:rsidRPr="002C7419" w:rsidRDefault="002C7419" w:rsidP="00174EB5">
            <w:pPr>
              <w:widowControl w:val="0"/>
              <w:numPr>
                <w:ilvl w:val="0"/>
                <w:numId w:val="11"/>
              </w:numPr>
              <w:spacing w:after="0" w:line="240" w:lineRule="auto"/>
              <w:ind w:left="360" w:hanging="720"/>
              <w:jc w:val="both"/>
              <w:rPr>
                <w:rFonts w:ascii="Arial" w:eastAsia="Arial" w:hAnsi="Arial" w:cs="Arial"/>
                <w:sz w:val="18"/>
                <w:szCs w:val="18"/>
                <w:lang w:val="en-US" w:bidi="ar-SA"/>
              </w:rPr>
            </w:pPr>
            <w:r w:rsidRPr="002C7419">
              <w:rPr>
                <w:rFonts w:ascii="Arial" w:eastAsia="Calibri" w:hAnsi="Arial" w:cs="Arial"/>
                <w:sz w:val="18"/>
                <w:szCs w:val="18"/>
                <w:lang w:val="en-US" w:bidi="ar-SA"/>
              </w:rPr>
              <w:t>1.All figures must be furnished in thousands.</w:t>
            </w:r>
          </w:p>
          <w:p w:rsidR="002C7419" w:rsidRPr="002C7419" w:rsidRDefault="002C7419" w:rsidP="00174EB5">
            <w:pPr>
              <w:widowControl w:val="0"/>
              <w:numPr>
                <w:ilvl w:val="0"/>
                <w:numId w:val="11"/>
              </w:numPr>
              <w:spacing w:after="0" w:line="240" w:lineRule="auto"/>
              <w:ind w:left="360" w:hanging="720"/>
              <w:jc w:val="both"/>
              <w:rPr>
                <w:rFonts w:ascii="Arial" w:eastAsia="Arial" w:hAnsi="Arial" w:cs="Arial"/>
                <w:sz w:val="18"/>
                <w:szCs w:val="18"/>
                <w:lang w:val="en-US" w:bidi="ar-SA"/>
              </w:rPr>
            </w:pPr>
            <w:r w:rsidRPr="002C7419">
              <w:rPr>
                <w:rFonts w:ascii="Arial" w:eastAsia="Tahoma" w:hAnsi="Arial" w:cs="Arial"/>
                <w:sz w:val="18"/>
                <w:szCs w:val="18"/>
                <w:lang w:val="en-US" w:bidi="ar-SA"/>
              </w:rPr>
              <w:t>2.In respect of Group Business, number of group schemes shall be furnished under the column: 'number of policies'.</w:t>
            </w:r>
          </w:p>
          <w:p w:rsidR="002C7419" w:rsidRPr="002C7419" w:rsidRDefault="002C7419" w:rsidP="00174EB5">
            <w:pPr>
              <w:widowControl w:val="0"/>
              <w:numPr>
                <w:ilvl w:val="0"/>
                <w:numId w:val="11"/>
              </w:numPr>
              <w:spacing w:after="0" w:line="240" w:lineRule="auto"/>
              <w:ind w:left="360" w:hanging="720"/>
              <w:jc w:val="both"/>
              <w:rPr>
                <w:rFonts w:ascii="Arial" w:eastAsia="Arial" w:hAnsi="Arial" w:cs="Arial"/>
                <w:sz w:val="18"/>
                <w:szCs w:val="18"/>
                <w:lang w:val="en-US" w:bidi="ar-SA"/>
              </w:rPr>
            </w:pPr>
            <w:r w:rsidRPr="002C7419">
              <w:rPr>
                <w:rFonts w:ascii="Arial" w:eastAsia="Calibri" w:hAnsi="Arial" w:cs="Arial"/>
                <w:sz w:val="18"/>
                <w:szCs w:val="18"/>
                <w:lang w:val="en-US" w:bidi="ar-SA"/>
              </w:rPr>
              <w:lastRenderedPageBreak/>
              <w:t>3.All amounts stated shall be total gross amounts without taking into account of reinsurances ceded or accepted</w:t>
            </w:r>
          </w:p>
          <w:p w:rsidR="002C7419" w:rsidRPr="002C7419" w:rsidRDefault="002C7419" w:rsidP="00174EB5">
            <w:pPr>
              <w:widowControl w:val="0"/>
              <w:numPr>
                <w:ilvl w:val="0"/>
                <w:numId w:val="11"/>
              </w:numPr>
              <w:spacing w:after="0" w:line="240" w:lineRule="auto"/>
              <w:ind w:left="360" w:hanging="720"/>
              <w:jc w:val="both"/>
              <w:rPr>
                <w:rFonts w:ascii="Arial" w:eastAsia="Arial" w:hAnsi="Arial" w:cs="Arial"/>
                <w:sz w:val="18"/>
                <w:szCs w:val="18"/>
                <w:lang w:val="en-US" w:bidi="ar-SA"/>
              </w:rPr>
            </w:pPr>
            <w:r w:rsidRPr="002C7419">
              <w:rPr>
                <w:rFonts w:ascii="Arial" w:eastAsia="Calibri" w:hAnsi="Arial" w:cs="Arial"/>
                <w:sz w:val="18"/>
                <w:szCs w:val="18"/>
                <w:lang w:val="en-US" w:bidi="ar-SA"/>
              </w:rPr>
              <w:t>4.Rider Premium' reflects the annualised rider premium.</w:t>
            </w:r>
          </w:p>
          <w:p w:rsidR="002C7419" w:rsidRPr="002C7419" w:rsidRDefault="002C7419" w:rsidP="00174EB5">
            <w:pPr>
              <w:widowControl w:val="0"/>
              <w:numPr>
                <w:ilvl w:val="0"/>
                <w:numId w:val="11"/>
              </w:numPr>
              <w:spacing w:after="0" w:line="240" w:lineRule="auto"/>
              <w:ind w:left="360" w:hanging="720"/>
              <w:jc w:val="both"/>
              <w:rPr>
                <w:rFonts w:ascii="Arial" w:eastAsia="Arial" w:hAnsi="Arial" w:cs="Arial"/>
                <w:sz w:val="18"/>
                <w:szCs w:val="18"/>
                <w:lang w:val="en-US" w:bidi="ar-SA"/>
              </w:rPr>
            </w:pPr>
            <w:r w:rsidRPr="002C7419">
              <w:rPr>
                <w:rFonts w:ascii="Arial" w:eastAsia="Calibri" w:hAnsi="Arial" w:cs="Arial"/>
                <w:sz w:val="18"/>
                <w:szCs w:val="18"/>
                <w:lang w:val="en-US" w:bidi="ar-SA"/>
              </w:rPr>
              <w:t>5.Rider Sum Assured' is the sum assured of the rider as defined in approved File &amp; Use application.</w:t>
            </w:r>
          </w:p>
          <w:p w:rsidR="002C7419" w:rsidRPr="002C7419" w:rsidRDefault="002C7419" w:rsidP="00174EB5">
            <w:pPr>
              <w:widowControl w:val="0"/>
              <w:numPr>
                <w:ilvl w:val="0"/>
                <w:numId w:val="11"/>
              </w:numPr>
              <w:spacing w:after="0" w:line="240" w:lineRule="auto"/>
              <w:ind w:left="360" w:hanging="720"/>
              <w:jc w:val="both"/>
              <w:rPr>
                <w:rFonts w:ascii="Arial" w:eastAsia="Arial" w:hAnsi="Arial" w:cs="Arial"/>
                <w:sz w:val="18"/>
                <w:szCs w:val="18"/>
                <w:lang w:val="en-US" w:bidi="ar-SA"/>
              </w:rPr>
            </w:pPr>
            <w:r w:rsidRPr="002C7419">
              <w:rPr>
                <w:rFonts w:ascii="Arial" w:eastAsia="Calibri" w:hAnsi="Arial" w:cs="Arial"/>
                <w:sz w:val="18"/>
                <w:szCs w:val="18"/>
                <w:lang w:val="en-US" w:bidi="ar-SA"/>
              </w:rPr>
              <w:t>6.Paid-up shall refer both the reduced paid up and fully paid-up policies.</w:t>
            </w:r>
          </w:p>
        </w:tc>
      </w:tr>
    </w:tbl>
    <w:p w:rsidR="002C7419" w:rsidRPr="002C7419" w:rsidRDefault="002C7419" w:rsidP="002C7419">
      <w:pPr>
        <w:widowControl w:val="0"/>
        <w:spacing w:after="200" w:line="276" w:lineRule="auto"/>
        <w:rPr>
          <w:rFonts w:ascii="Arial" w:hAnsi="Arial" w:cs="Arial"/>
          <w:sz w:val="18"/>
          <w:szCs w:val="18"/>
          <w:lang w:bidi="ar-SA"/>
        </w:rPr>
      </w:pPr>
      <w:r w:rsidRPr="002C7419">
        <w:rPr>
          <w:rFonts w:ascii="Arial" w:hAnsi="Arial" w:cs="Arial"/>
          <w:sz w:val="18"/>
          <w:szCs w:val="18"/>
          <w:lang w:bidi="ar-SA"/>
        </w:rPr>
        <w:lastRenderedPageBreak/>
        <w:br w:type="page"/>
      </w:r>
    </w:p>
    <w:tbl>
      <w:tblPr>
        <w:tblOverlap w:val="neve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509"/>
        <w:gridCol w:w="1228"/>
        <w:gridCol w:w="637"/>
        <w:gridCol w:w="478"/>
        <w:gridCol w:w="792"/>
        <w:gridCol w:w="634"/>
        <w:gridCol w:w="631"/>
        <w:gridCol w:w="314"/>
        <w:gridCol w:w="634"/>
        <w:gridCol w:w="639"/>
        <w:gridCol w:w="1285"/>
        <w:gridCol w:w="458"/>
        <w:gridCol w:w="634"/>
        <w:gridCol w:w="634"/>
        <w:gridCol w:w="637"/>
        <w:gridCol w:w="475"/>
        <w:gridCol w:w="792"/>
        <w:gridCol w:w="478"/>
        <w:gridCol w:w="792"/>
        <w:gridCol w:w="792"/>
        <w:gridCol w:w="645"/>
        <w:gridCol w:w="549"/>
      </w:tblGrid>
      <w:tr w:rsidR="002C7419" w:rsidRPr="002C7419" w:rsidTr="00F96A75">
        <w:trPr>
          <w:trHeight w:val="2905"/>
        </w:trPr>
        <w:tc>
          <w:tcPr>
            <w:tcW w:w="5000" w:type="pct"/>
            <w:gridSpan w:val="22"/>
            <w:shd w:val="clear" w:color="auto" w:fill="FFFFFF"/>
          </w:tcPr>
          <w:p w:rsidR="002C7419" w:rsidRPr="002C7419" w:rsidRDefault="002C7419" w:rsidP="002C7419">
            <w:pPr>
              <w:widowControl w:val="0"/>
              <w:spacing w:after="0" w:line="276" w:lineRule="auto"/>
              <w:jc w:val="center"/>
              <w:rPr>
                <w:rFonts w:ascii="Arial" w:eastAsia="Calibri" w:hAnsi="Arial" w:cs="Arial"/>
                <w:b/>
                <w:bCs/>
                <w:sz w:val="18"/>
                <w:szCs w:val="18"/>
                <w:lang w:val="en-US" w:bidi="ar-SA"/>
              </w:rPr>
            </w:pPr>
          </w:p>
          <w:p w:rsidR="002C7419" w:rsidRPr="002C7419" w:rsidRDefault="002C7419" w:rsidP="002C7419">
            <w:pPr>
              <w:widowControl w:val="0"/>
              <w:spacing w:after="0" w:line="276" w:lineRule="auto"/>
              <w:jc w:val="center"/>
              <w:rPr>
                <w:rFonts w:ascii="Arial" w:eastAsia="Calibri" w:hAnsi="Arial" w:cs="Arial"/>
                <w:b/>
                <w:bCs/>
                <w:sz w:val="18"/>
                <w:szCs w:val="18"/>
                <w:lang w:val="en-US" w:bidi="ar-SA"/>
              </w:rPr>
            </w:pPr>
            <w:r w:rsidRPr="002C7419">
              <w:rPr>
                <w:rFonts w:ascii="Arial" w:eastAsia="Calibri" w:hAnsi="Arial" w:cs="Arial"/>
                <w:b/>
                <w:bCs/>
                <w:sz w:val="18"/>
                <w:szCs w:val="18"/>
                <w:lang w:val="en-US" w:bidi="ar-SA"/>
              </w:rPr>
              <w:t>Form NLB-1</w:t>
            </w:r>
          </w:p>
          <w:p w:rsidR="002C7419" w:rsidRPr="002C7419" w:rsidRDefault="002C7419" w:rsidP="002C7419">
            <w:pPr>
              <w:widowControl w:val="0"/>
              <w:spacing w:after="0" w:line="276" w:lineRule="auto"/>
              <w:jc w:val="both"/>
              <w:rPr>
                <w:rFonts w:ascii="Arial" w:eastAsia="Calibri" w:hAnsi="Arial" w:cs="Arial"/>
                <w:sz w:val="18"/>
                <w:szCs w:val="18"/>
                <w:lang w:val="en-US" w:bidi="ar-SA"/>
              </w:rPr>
            </w:pPr>
          </w:p>
          <w:p w:rsidR="002C7419" w:rsidRPr="002C7419" w:rsidRDefault="002C7419" w:rsidP="002C7419">
            <w:pPr>
              <w:widowControl w:val="0"/>
              <w:spacing w:after="0" w:line="276" w:lineRule="auto"/>
              <w:jc w:val="center"/>
              <w:rPr>
                <w:rFonts w:ascii="Arial" w:eastAsia="Calibri" w:hAnsi="Arial" w:cs="Arial"/>
                <w:b/>
                <w:bCs/>
                <w:sz w:val="18"/>
                <w:szCs w:val="18"/>
                <w:lang w:val="en-US" w:bidi="ar-SA"/>
              </w:rPr>
            </w:pPr>
            <w:r w:rsidRPr="002C7419">
              <w:rPr>
                <w:rFonts w:ascii="Arial" w:eastAsia="Calibri" w:hAnsi="Arial" w:cs="Arial"/>
                <w:b/>
                <w:bCs/>
                <w:sz w:val="18"/>
                <w:szCs w:val="18"/>
                <w:lang w:val="en-US" w:bidi="ar-SA"/>
              </w:rPr>
              <w:t>Particulars of Policies and Valuation details</w:t>
            </w:r>
          </w:p>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31st MARCH __________</w:t>
            </w:r>
          </w:p>
          <w:p w:rsidR="002C7419" w:rsidRPr="002C7419" w:rsidRDefault="002C7419" w:rsidP="002C7419">
            <w:pPr>
              <w:widowControl w:val="0"/>
              <w:tabs>
                <w:tab w:val="left" w:pos="5034"/>
              </w:tabs>
              <w:spacing w:after="0" w:line="276" w:lineRule="auto"/>
              <w:ind w:left="8640" w:hanging="8640"/>
              <w:jc w:val="both"/>
              <w:rPr>
                <w:rFonts w:ascii="Arial" w:eastAsia="Arial" w:hAnsi="Arial" w:cs="Arial"/>
                <w:sz w:val="18"/>
                <w:szCs w:val="18"/>
                <w:lang w:val="en-US" w:bidi="ar-SA"/>
              </w:rPr>
            </w:pPr>
            <w:r w:rsidRPr="002C7419">
              <w:rPr>
                <w:rFonts w:ascii="Arial" w:eastAsia="Calibri" w:hAnsi="Arial" w:cs="Arial"/>
                <w:sz w:val="18"/>
                <w:szCs w:val="18"/>
                <w:lang w:val="en-US" w:bidi="ar-SA"/>
              </w:rPr>
              <w:t>Name of the Insurer:</w:t>
            </w:r>
            <w:r w:rsidRPr="002C7419">
              <w:rPr>
                <w:rFonts w:ascii="Arial" w:eastAsia="Calibri" w:hAnsi="Arial" w:cs="Arial"/>
                <w:sz w:val="18"/>
                <w:szCs w:val="18"/>
                <w:lang w:val="en-US" w:bidi="ar-SA"/>
              </w:rPr>
              <w:tab/>
              <w:t>Date of Registration:</w:t>
            </w:r>
            <w:r w:rsidRPr="002C7419">
              <w:rPr>
                <w:rFonts w:ascii="Arial" w:eastAsia="Calibri" w:hAnsi="Arial" w:cs="Arial"/>
                <w:sz w:val="18"/>
                <w:szCs w:val="18"/>
                <w:lang w:val="en-US" w:bidi="ar-SA"/>
              </w:rPr>
              <w:tab/>
              <w:t xml:space="preserve">                                                     Form Code</w:t>
            </w:r>
          </w:p>
          <w:p w:rsidR="002C7419" w:rsidRPr="002C7419" w:rsidRDefault="002C7419" w:rsidP="002C7419">
            <w:pPr>
              <w:widowControl w:val="0"/>
              <w:tabs>
                <w:tab w:val="left" w:pos="5034"/>
              </w:tabs>
              <w:spacing w:after="0" w:line="276" w:lineRule="auto"/>
              <w:ind w:left="8640" w:hanging="8640"/>
              <w:jc w:val="both"/>
              <w:rPr>
                <w:rFonts w:ascii="Arial" w:eastAsia="Arial" w:hAnsi="Arial" w:cs="Arial"/>
                <w:sz w:val="18"/>
                <w:szCs w:val="18"/>
                <w:lang w:val="en-US" w:bidi="ar-SA"/>
              </w:rPr>
            </w:pPr>
            <w:r w:rsidRPr="002C7419">
              <w:rPr>
                <w:rFonts w:ascii="Arial" w:eastAsia="Calibri" w:hAnsi="Arial" w:cs="Arial"/>
                <w:sz w:val="18"/>
                <w:szCs w:val="18"/>
                <w:lang w:val="en-US" w:bidi="ar-SA"/>
              </w:rPr>
              <w:t>Classification:</w:t>
            </w:r>
            <w:r w:rsidRPr="002C7419">
              <w:rPr>
                <w:rFonts w:ascii="Arial" w:eastAsia="Calibri" w:hAnsi="Arial" w:cs="Arial"/>
                <w:sz w:val="18"/>
                <w:szCs w:val="18"/>
                <w:lang w:val="en-US" w:bidi="ar-SA"/>
              </w:rPr>
              <w:tab/>
              <w:t>Registration Number:</w:t>
            </w:r>
            <w:r w:rsidRPr="002C7419">
              <w:rPr>
                <w:rFonts w:ascii="Arial" w:eastAsia="Calibri" w:hAnsi="Arial" w:cs="Arial"/>
                <w:sz w:val="18"/>
                <w:szCs w:val="18"/>
                <w:lang w:val="en-US" w:bidi="ar-SA"/>
              </w:rPr>
              <w:tab/>
              <w:t xml:space="preserve">                                                     Classification Code:</w:t>
            </w:r>
          </w:p>
          <w:p w:rsidR="002C7419" w:rsidRPr="002C7419" w:rsidRDefault="002C7419" w:rsidP="002C7419">
            <w:pPr>
              <w:widowControl w:val="0"/>
              <w:spacing w:after="0" w:line="276" w:lineRule="auto"/>
              <w:ind w:left="8640" w:hanging="8640"/>
              <w:jc w:val="both"/>
              <w:rPr>
                <w:rFonts w:ascii="Arial" w:eastAsia="Arial" w:hAnsi="Arial" w:cs="Arial"/>
                <w:sz w:val="18"/>
                <w:szCs w:val="18"/>
                <w:lang w:val="en-US" w:bidi="ar-SA"/>
              </w:rPr>
            </w:pPr>
            <w:r w:rsidRPr="002C7419">
              <w:rPr>
                <w:rFonts w:ascii="Arial" w:eastAsia="Calibri" w:hAnsi="Arial" w:cs="Arial"/>
                <w:sz w:val="18"/>
                <w:szCs w:val="18"/>
                <w:lang w:val="en-US" w:bidi="ar-SA"/>
              </w:rPr>
              <w:t>Type:</w:t>
            </w:r>
            <w:r w:rsidRPr="002C7419">
              <w:rPr>
                <w:rFonts w:ascii="Arial" w:eastAsia="Calibri" w:hAnsi="Arial" w:cs="Arial"/>
                <w:sz w:val="18"/>
                <w:szCs w:val="18"/>
                <w:lang w:val="en-US" w:bidi="ar-SA"/>
              </w:rPr>
              <w:tab/>
              <w:t xml:space="preserve">                                                     Type Code:</w:t>
            </w:r>
          </w:p>
          <w:p w:rsidR="002C7419" w:rsidRPr="002C7419" w:rsidRDefault="002C7419" w:rsidP="002C7419">
            <w:pPr>
              <w:widowControl w:val="0"/>
              <w:spacing w:after="0" w:line="276" w:lineRule="auto"/>
              <w:ind w:left="8640" w:hanging="8640"/>
              <w:jc w:val="both"/>
              <w:rPr>
                <w:rFonts w:ascii="Arial" w:eastAsia="Arial" w:hAnsi="Arial" w:cs="Arial"/>
                <w:sz w:val="18"/>
                <w:szCs w:val="18"/>
                <w:lang w:val="en-US" w:bidi="ar-SA"/>
              </w:rPr>
            </w:pPr>
            <w:r w:rsidRPr="002C7419">
              <w:rPr>
                <w:rFonts w:ascii="Arial" w:eastAsia="Calibri" w:hAnsi="Arial" w:cs="Arial"/>
                <w:sz w:val="18"/>
                <w:szCs w:val="18"/>
                <w:lang w:val="en-US" w:bidi="ar-SA"/>
              </w:rPr>
              <w:t>Category:</w:t>
            </w:r>
            <w:r w:rsidRPr="002C7419">
              <w:rPr>
                <w:rFonts w:ascii="Arial" w:eastAsia="Calibri" w:hAnsi="Arial" w:cs="Arial"/>
                <w:sz w:val="18"/>
                <w:szCs w:val="18"/>
                <w:lang w:val="en-US" w:bidi="ar-SA"/>
              </w:rPr>
              <w:tab/>
              <w:t xml:space="preserve">                                                     Category Code:</w:t>
            </w:r>
          </w:p>
          <w:p w:rsidR="002C7419" w:rsidRPr="002C7419" w:rsidRDefault="002C7419" w:rsidP="002C7419">
            <w:pPr>
              <w:widowControl w:val="0"/>
              <w:spacing w:after="0" w:line="276" w:lineRule="auto"/>
              <w:ind w:left="8640" w:hanging="8640"/>
              <w:jc w:val="both"/>
              <w:rPr>
                <w:rFonts w:ascii="Arial" w:eastAsia="Arial" w:hAnsi="Arial" w:cs="Arial"/>
                <w:sz w:val="18"/>
                <w:szCs w:val="18"/>
                <w:lang w:val="en-US" w:bidi="ar-SA"/>
              </w:rPr>
            </w:pPr>
            <w:r w:rsidRPr="002C7419">
              <w:rPr>
                <w:rFonts w:ascii="Arial" w:eastAsia="Calibri" w:hAnsi="Arial" w:cs="Arial"/>
                <w:sz w:val="18"/>
                <w:szCs w:val="18"/>
                <w:lang w:val="en-US" w:bidi="ar-SA"/>
              </w:rPr>
              <w:t>Division:</w:t>
            </w:r>
            <w:r w:rsidRPr="002C7419">
              <w:rPr>
                <w:rFonts w:ascii="Arial" w:eastAsia="Calibri" w:hAnsi="Arial" w:cs="Arial"/>
                <w:sz w:val="18"/>
                <w:szCs w:val="18"/>
                <w:lang w:val="en-US" w:bidi="ar-SA"/>
              </w:rPr>
              <w:tab/>
              <w:t xml:space="preserve">                                                     Division Code:</w:t>
            </w:r>
          </w:p>
          <w:p w:rsidR="002C7419" w:rsidRPr="002C7419" w:rsidRDefault="002C7419" w:rsidP="002C7419">
            <w:pPr>
              <w:widowControl w:val="0"/>
              <w:spacing w:after="0" w:line="276" w:lineRule="auto"/>
              <w:ind w:left="8640" w:hanging="8640"/>
              <w:jc w:val="both"/>
              <w:rPr>
                <w:rFonts w:ascii="Arial" w:eastAsia="Arial" w:hAnsi="Arial" w:cs="Arial"/>
                <w:sz w:val="18"/>
                <w:szCs w:val="18"/>
                <w:lang w:val="en-US" w:bidi="ar-SA"/>
              </w:rPr>
            </w:pPr>
            <w:r w:rsidRPr="002C7419">
              <w:rPr>
                <w:rFonts w:ascii="Arial" w:eastAsia="Calibri" w:hAnsi="Arial" w:cs="Arial"/>
                <w:sz w:val="18"/>
                <w:szCs w:val="18"/>
                <w:lang w:val="en-US" w:bidi="ar-SA"/>
              </w:rPr>
              <w:t>Sub-Class:</w:t>
            </w:r>
            <w:r w:rsidRPr="002C7419">
              <w:rPr>
                <w:rFonts w:ascii="Arial" w:eastAsia="Calibri" w:hAnsi="Arial" w:cs="Arial"/>
                <w:sz w:val="18"/>
                <w:szCs w:val="18"/>
                <w:lang w:val="en-US" w:bidi="ar-SA"/>
              </w:rPr>
              <w:tab/>
              <w:t xml:space="preserve">                                                     Sub-Class Code:</w:t>
            </w:r>
          </w:p>
          <w:p w:rsidR="002C7419" w:rsidRPr="002C7419" w:rsidRDefault="002C7419" w:rsidP="002C7419">
            <w:pPr>
              <w:widowControl w:val="0"/>
              <w:spacing w:after="0" w:line="276" w:lineRule="auto"/>
              <w:ind w:left="8640" w:hanging="8640"/>
              <w:jc w:val="both"/>
              <w:rPr>
                <w:rFonts w:ascii="Arial" w:eastAsia="Arial" w:hAnsi="Arial" w:cs="Arial"/>
                <w:sz w:val="18"/>
                <w:szCs w:val="18"/>
                <w:lang w:val="en-US" w:bidi="ar-SA"/>
              </w:rPr>
            </w:pPr>
            <w:r w:rsidRPr="002C7419">
              <w:rPr>
                <w:rFonts w:ascii="Arial" w:eastAsia="Calibri" w:hAnsi="Arial" w:cs="Arial"/>
                <w:sz w:val="18"/>
                <w:szCs w:val="18"/>
                <w:lang w:val="en-US" w:bidi="ar-SA"/>
              </w:rPr>
              <w:t>Group:</w:t>
            </w:r>
            <w:r w:rsidRPr="002C7419">
              <w:rPr>
                <w:rFonts w:ascii="Arial" w:eastAsia="Calibri" w:hAnsi="Arial" w:cs="Arial"/>
                <w:sz w:val="18"/>
                <w:szCs w:val="18"/>
                <w:lang w:val="en-US" w:bidi="ar-SA"/>
              </w:rPr>
              <w:tab/>
              <w:t xml:space="preserve">                                                     Group Code:</w:t>
            </w:r>
          </w:p>
        </w:tc>
      </w:tr>
      <w:tr w:rsidR="002C7419" w:rsidRPr="002C7419" w:rsidTr="00F96A75">
        <w:trPr>
          <w:trHeight w:val="262"/>
        </w:trPr>
        <w:tc>
          <w:tcPr>
            <w:tcW w:w="174" w:type="pct"/>
            <w:vMerge w:val="restar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Item No.</w:t>
            </w:r>
          </w:p>
        </w:tc>
        <w:tc>
          <w:tcPr>
            <w:tcW w:w="419" w:type="pct"/>
            <w:vMerge w:val="restar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Description</w:t>
            </w:r>
          </w:p>
        </w:tc>
        <w:tc>
          <w:tcPr>
            <w:tcW w:w="1622" w:type="pct"/>
            <w:gridSpan w:val="8"/>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b/>
                <w:bCs/>
                <w:sz w:val="18"/>
                <w:szCs w:val="18"/>
                <w:lang w:val="en-US" w:bidi="ar-SA"/>
              </w:rPr>
              <w:t>Policy Particulars</w:t>
            </w:r>
          </w:p>
        </w:tc>
        <w:tc>
          <w:tcPr>
            <w:tcW w:w="2786" w:type="pct"/>
            <w:gridSpan w:val="12"/>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b/>
                <w:bCs/>
                <w:sz w:val="18"/>
                <w:szCs w:val="18"/>
                <w:lang w:val="en-US" w:bidi="ar-SA"/>
              </w:rPr>
              <w:t>Valuation Details</w:t>
            </w:r>
          </w:p>
        </w:tc>
      </w:tr>
      <w:tr w:rsidR="002C7419" w:rsidRPr="002C7419" w:rsidTr="00F96A75">
        <w:trPr>
          <w:cantSplit/>
          <w:trHeight w:val="1785"/>
        </w:trPr>
        <w:tc>
          <w:tcPr>
            <w:tcW w:w="174" w:type="pct"/>
            <w:vMerge/>
            <w:shd w:val="clear" w:color="auto" w:fill="FFFFFF"/>
          </w:tcPr>
          <w:p w:rsidR="002C7419" w:rsidRPr="002C7419" w:rsidRDefault="002C7419" w:rsidP="002C7419">
            <w:pPr>
              <w:widowControl w:val="0"/>
              <w:spacing w:after="0" w:line="276" w:lineRule="auto"/>
              <w:jc w:val="center"/>
              <w:rPr>
                <w:rFonts w:ascii="Arial" w:hAnsi="Arial" w:cs="Arial"/>
                <w:sz w:val="18"/>
                <w:szCs w:val="18"/>
                <w:lang w:bidi="ar-SA"/>
              </w:rPr>
            </w:pPr>
          </w:p>
        </w:tc>
        <w:tc>
          <w:tcPr>
            <w:tcW w:w="419" w:type="pct"/>
            <w:vMerge/>
            <w:shd w:val="clear" w:color="auto" w:fill="FFFFFF"/>
          </w:tcPr>
          <w:p w:rsidR="002C7419" w:rsidRPr="002C7419" w:rsidRDefault="002C7419" w:rsidP="002C7419">
            <w:pPr>
              <w:widowControl w:val="0"/>
              <w:spacing w:after="0" w:line="276" w:lineRule="auto"/>
              <w:jc w:val="center"/>
              <w:rPr>
                <w:rFonts w:ascii="Arial" w:hAnsi="Arial" w:cs="Arial"/>
                <w:sz w:val="18"/>
                <w:szCs w:val="18"/>
                <w:lang w:bidi="ar-SA"/>
              </w:rPr>
            </w:pPr>
          </w:p>
        </w:tc>
        <w:tc>
          <w:tcPr>
            <w:tcW w:w="217" w:type="pct"/>
            <w:shd w:val="clear" w:color="auto" w:fill="FFFFFF"/>
            <w:textDirection w:val="btLr"/>
          </w:tcPr>
          <w:p w:rsidR="002C7419" w:rsidRPr="002C7419" w:rsidRDefault="002C7419" w:rsidP="002C7419">
            <w:pPr>
              <w:widowControl w:val="0"/>
              <w:spacing w:after="0" w:line="276" w:lineRule="auto"/>
              <w:ind w:left="113" w:right="113"/>
              <w:jc w:val="center"/>
              <w:rPr>
                <w:rFonts w:ascii="Arial" w:eastAsia="Arial" w:hAnsi="Arial" w:cs="Arial"/>
                <w:sz w:val="18"/>
                <w:szCs w:val="18"/>
                <w:lang w:val="en-US" w:bidi="ar-SA"/>
              </w:rPr>
            </w:pPr>
            <w:r w:rsidRPr="002C7419">
              <w:rPr>
                <w:rFonts w:ascii="Arial" w:eastAsia="Calibri" w:hAnsi="Arial" w:cs="Arial"/>
                <w:sz w:val="18"/>
                <w:szCs w:val="18"/>
                <w:lang w:val="en-US" w:bidi="ar-SA"/>
              </w:rPr>
              <w:t>Number of policies</w:t>
            </w:r>
          </w:p>
        </w:tc>
        <w:tc>
          <w:tcPr>
            <w:tcW w:w="163" w:type="pct"/>
            <w:shd w:val="clear" w:color="auto" w:fill="FFFFFF"/>
            <w:textDirection w:val="btLr"/>
          </w:tcPr>
          <w:p w:rsidR="002C7419" w:rsidRPr="002C7419" w:rsidRDefault="002C7419" w:rsidP="002C7419">
            <w:pPr>
              <w:widowControl w:val="0"/>
              <w:spacing w:after="0" w:line="276" w:lineRule="auto"/>
              <w:ind w:left="113" w:right="113"/>
              <w:jc w:val="center"/>
              <w:rPr>
                <w:rFonts w:ascii="Arial" w:eastAsia="Arial" w:hAnsi="Arial" w:cs="Arial"/>
                <w:sz w:val="18"/>
                <w:szCs w:val="18"/>
                <w:lang w:val="en-US" w:bidi="ar-SA"/>
              </w:rPr>
            </w:pPr>
            <w:r w:rsidRPr="002C7419">
              <w:rPr>
                <w:rFonts w:ascii="Arial" w:eastAsia="Calibri" w:hAnsi="Arial" w:cs="Arial"/>
                <w:sz w:val="18"/>
                <w:szCs w:val="18"/>
                <w:lang w:val="en-US" w:bidi="ar-SA"/>
              </w:rPr>
              <w:t>Number of Lives</w:t>
            </w:r>
          </w:p>
        </w:tc>
        <w:tc>
          <w:tcPr>
            <w:tcW w:w="270" w:type="pct"/>
            <w:shd w:val="clear" w:color="auto" w:fill="FFFFFF"/>
            <w:textDirection w:val="btLr"/>
          </w:tcPr>
          <w:p w:rsidR="002C7419" w:rsidRPr="002C7419" w:rsidRDefault="002C7419" w:rsidP="002C7419">
            <w:pPr>
              <w:widowControl w:val="0"/>
              <w:spacing w:after="0" w:line="276" w:lineRule="auto"/>
              <w:ind w:left="113" w:right="113"/>
              <w:jc w:val="center"/>
              <w:rPr>
                <w:rFonts w:ascii="Arial" w:eastAsia="Arial" w:hAnsi="Arial" w:cs="Arial"/>
                <w:sz w:val="18"/>
                <w:szCs w:val="18"/>
                <w:lang w:val="en-US" w:bidi="ar-SA"/>
              </w:rPr>
            </w:pPr>
            <w:r w:rsidRPr="002C7419">
              <w:rPr>
                <w:rFonts w:ascii="Arial" w:eastAsia="Calibri" w:hAnsi="Arial" w:cs="Arial"/>
                <w:sz w:val="18"/>
                <w:szCs w:val="18"/>
                <w:lang w:val="en-US" w:bidi="ar-SA"/>
              </w:rPr>
              <w:t>Sum assured on Death / Rider</w:t>
            </w:r>
          </w:p>
        </w:tc>
        <w:tc>
          <w:tcPr>
            <w:tcW w:w="216" w:type="pct"/>
            <w:shd w:val="clear" w:color="auto" w:fill="FFFFFF"/>
            <w:textDirection w:val="btLr"/>
          </w:tcPr>
          <w:p w:rsidR="002C7419" w:rsidRPr="002C7419" w:rsidRDefault="002C7419" w:rsidP="002C7419">
            <w:pPr>
              <w:widowControl w:val="0"/>
              <w:spacing w:after="0" w:line="276" w:lineRule="auto"/>
              <w:ind w:left="113" w:right="113"/>
              <w:jc w:val="center"/>
              <w:rPr>
                <w:rFonts w:ascii="Arial" w:eastAsia="Arial" w:hAnsi="Arial" w:cs="Arial"/>
                <w:sz w:val="18"/>
                <w:szCs w:val="18"/>
                <w:lang w:val="en-US" w:bidi="ar-SA"/>
              </w:rPr>
            </w:pPr>
            <w:r w:rsidRPr="002C7419">
              <w:rPr>
                <w:rFonts w:ascii="Arial" w:eastAsia="Calibri" w:hAnsi="Arial" w:cs="Arial"/>
                <w:sz w:val="18"/>
                <w:szCs w:val="18"/>
                <w:lang w:val="en-US" w:bidi="ar-SA"/>
              </w:rPr>
              <w:t>Sum Assured on Maturity</w:t>
            </w:r>
          </w:p>
        </w:tc>
        <w:tc>
          <w:tcPr>
            <w:tcW w:w="215" w:type="pct"/>
            <w:shd w:val="clear" w:color="auto" w:fill="FFFFFF"/>
            <w:textDirection w:val="btLr"/>
          </w:tcPr>
          <w:p w:rsidR="002C7419" w:rsidRPr="002C7419" w:rsidRDefault="002C7419" w:rsidP="002C7419">
            <w:pPr>
              <w:widowControl w:val="0"/>
              <w:spacing w:after="0" w:line="276" w:lineRule="auto"/>
              <w:ind w:left="113" w:right="113"/>
              <w:jc w:val="center"/>
              <w:rPr>
                <w:rFonts w:ascii="Arial" w:eastAsia="Arial" w:hAnsi="Arial" w:cs="Arial"/>
                <w:sz w:val="18"/>
                <w:szCs w:val="18"/>
                <w:lang w:val="en-US" w:bidi="ar-SA"/>
              </w:rPr>
            </w:pPr>
            <w:r w:rsidRPr="002C7419">
              <w:rPr>
                <w:rFonts w:ascii="Arial" w:eastAsia="Calibri" w:hAnsi="Arial" w:cs="Arial"/>
                <w:sz w:val="18"/>
                <w:szCs w:val="18"/>
                <w:lang w:val="en-US" w:bidi="ar-SA"/>
              </w:rPr>
              <w:t>Vested Bonus</w:t>
            </w:r>
          </w:p>
        </w:tc>
        <w:tc>
          <w:tcPr>
            <w:tcW w:w="107" w:type="pct"/>
            <w:shd w:val="clear" w:color="auto" w:fill="FFFFFF"/>
            <w:textDirection w:val="btLr"/>
          </w:tcPr>
          <w:p w:rsidR="002C7419" w:rsidRPr="002C7419" w:rsidRDefault="002C7419" w:rsidP="002C7419">
            <w:pPr>
              <w:widowControl w:val="0"/>
              <w:spacing w:after="0" w:line="276" w:lineRule="auto"/>
              <w:ind w:left="113" w:right="113"/>
              <w:jc w:val="center"/>
              <w:rPr>
                <w:rFonts w:ascii="Arial" w:eastAsia="Arial" w:hAnsi="Arial" w:cs="Arial"/>
                <w:sz w:val="18"/>
                <w:szCs w:val="18"/>
                <w:lang w:val="en-US" w:bidi="ar-SA"/>
              </w:rPr>
            </w:pPr>
            <w:r w:rsidRPr="002C7419">
              <w:rPr>
                <w:rFonts w:ascii="Arial" w:eastAsia="Calibri" w:hAnsi="Arial" w:cs="Arial"/>
                <w:sz w:val="18"/>
                <w:szCs w:val="18"/>
                <w:lang w:val="en-US" w:bidi="ar-SA"/>
              </w:rPr>
              <w:t>Annuity pa</w:t>
            </w:r>
          </w:p>
        </w:tc>
        <w:tc>
          <w:tcPr>
            <w:tcW w:w="216" w:type="pct"/>
            <w:shd w:val="clear" w:color="auto" w:fill="FFFFFF"/>
            <w:textDirection w:val="btLr"/>
          </w:tcPr>
          <w:p w:rsidR="002C7419" w:rsidRPr="002C7419" w:rsidRDefault="002C7419" w:rsidP="002C7419">
            <w:pPr>
              <w:widowControl w:val="0"/>
              <w:spacing w:after="0" w:line="276" w:lineRule="auto"/>
              <w:ind w:left="113" w:right="113"/>
              <w:jc w:val="center"/>
              <w:rPr>
                <w:rFonts w:ascii="Arial" w:eastAsia="Arial" w:hAnsi="Arial" w:cs="Arial"/>
                <w:sz w:val="18"/>
                <w:szCs w:val="18"/>
                <w:lang w:val="en-US" w:bidi="ar-SA"/>
              </w:rPr>
            </w:pPr>
            <w:r w:rsidRPr="002C7419">
              <w:rPr>
                <w:rFonts w:ascii="Arial" w:eastAsia="Calibri" w:hAnsi="Arial" w:cs="Arial"/>
                <w:sz w:val="18"/>
                <w:szCs w:val="18"/>
                <w:lang w:val="en-US" w:bidi="ar-SA"/>
              </w:rPr>
              <w:t>Others, if any</w:t>
            </w:r>
          </w:p>
        </w:tc>
        <w:tc>
          <w:tcPr>
            <w:tcW w:w="218" w:type="pct"/>
            <w:shd w:val="clear" w:color="auto" w:fill="FFFFFF"/>
            <w:textDirection w:val="btLr"/>
          </w:tcPr>
          <w:p w:rsidR="002C7419" w:rsidRPr="002C7419" w:rsidRDefault="002C7419" w:rsidP="002C7419">
            <w:pPr>
              <w:widowControl w:val="0"/>
              <w:spacing w:after="0" w:line="276" w:lineRule="auto"/>
              <w:ind w:left="113" w:right="113"/>
              <w:jc w:val="center"/>
              <w:rPr>
                <w:rFonts w:ascii="Arial" w:eastAsia="Arial" w:hAnsi="Arial" w:cs="Arial"/>
                <w:sz w:val="18"/>
                <w:szCs w:val="18"/>
                <w:lang w:val="en-US" w:bidi="ar-SA"/>
              </w:rPr>
            </w:pPr>
            <w:r w:rsidRPr="002C7419">
              <w:rPr>
                <w:rFonts w:ascii="Arial" w:eastAsia="Calibri" w:hAnsi="Arial" w:cs="Arial"/>
                <w:sz w:val="18"/>
                <w:szCs w:val="18"/>
                <w:lang w:val="en-US" w:bidi="ar-SA"/>
              </w:rPr>
              <w:t>Annualised Premium</w:t>
            </w:r>
          </w:p>
        </w:tc>
        <w:tc>
          <w:tcPr>
            <w:tcW w:w="438" w:type="pct"/>
            <w:shd w:val="clear" w:color="auto" w:fill="FFFFFF"/>
            <w:textDirection w:val="btLr"/>
          </w:tcPr>
          <w:p w:rsidR="002C7419" w:rsidRPr="002C7419" w:rsidRDefault="002C7419" w:rsidP="002C7419">
            <w:pPr>
              <w:widowControl w:val="0"/>
              <w:spacing w:after="0" w:line="276" w:lineRule="auto"/>
              <w:ind w:left="113" w:right="113"/>
              <w:jc w:val="center"/>
              <w:rPr>
                <w:rFonts w:ascii="Arial" w:eastAsia="Arial" w:hAnsi="Arial" w:cs="Arial"/>
                <w:sz w:val="18"/>
                <w:szCs w:val="18"/>
                <w:lang w:val="en-US" w:bidi="ar-SA"/>
              </w:rPr>
            </w:pPr>
            <w:r w:rsidRPr="002C7419">
              <w:rPr>
                <w:rFonts w:ascii="Arial" w:eastAsia="Calibri" w:hAnsi="Arial" w:cs="Arial"/>
                <w:sz w:val="18"/>
                <w:szCs w:val="18"/>
                <w:lang w:val="en-US" w:bidi="ar-SA"/>
              </w:rPr>
              <w:t>All Benefits (eg. Death, maturity, guaranteed addns. Etc.)</w:t>
            </w:r>
          </w:p>
        </w:tc>
        <w:tc>
          <w:tcPr>
            <w:tcW w:w="156" w:type="pct"/>
            <w:shd w:val="clear" w:color="auto" w:fill="FFFFFF"/>
            <w:textDirection w:val="btLr"/>
          </w:tcPr>
          <w:p w:rsidR="002C7419" w:rsidRPr="002C7419" w:rsidRDefault="002C7419" w:rsidP="002C7419">
            <w:pPr>
              <w:widowControl w:val="0"/>
              <w:spacing w:after="0" w:line="276" w:lineRule="auto"/>
              <w:ind w:left="113" w:right="113"/>
              <w:jc w:val="center"/>
              <w:rPr>
                <w:rFonts w:ascii="Arial" w:eastAsia="Arial" w:hAnsi="Arial" w:cs="Arial"/>
                <w:sz w:val="18"/>
                <w:szCs w:val="18"/>
                <w:lang w:val="en-US" w:bidi="ar-SA"/>
              </w:rPr>
            </w:pPr>
            <w:r w:rsidRPr="002C7419">
              <w:rPr>
                <w:rFonts w:ascii="Arial" w:eastAsia="Calibri" w:hAnsi="Arial" w:cs="Arial"/>
                <w:sz w:val="18"/>
                <w:szCs w:val="18"/>
                <w:lang w:val="en-US" w:bidi="ar-SA"/>
              </w:rPr>
              <w:t>Annuity</w:t>
            </w:r>
          </w:p>
        </w:tc>
        <w:tc>
          <w:tcPr>
            <w:tcW w:w="216" w:type="pct"/>
            <w:shd w:val="clear" w:color="auto" w:fill="FFFFFF"/>
            <w:textDirection w:val="btLr"/>
          </w:tcPr>
          <w:p w:rsidR="002C7419" w:rsidRPr="002C7419" w:rsidRDefault="002C7419" w:rsidP="002C7419">
            <w:pPr>
              <w:widowControl w:val="0"/>
              <w:spacing w:after="0" w:line="276" w:lineRule="auto"/>
              <w:ind w:left="113" w:right="113"/>
              <w:jc w:val="center"/>
              <w:rPr>
                <w:rFonts w:ascii="Arial" w:eastAsia="Arial" w:hAnsi="Arial" w:cs="Arial"/>
                <w:sz w:val="18"/>
                <w:szCs w:val="18"/>
                <w:lang w:val="en-US" w:bidi="ar-SA"/>
              </w:rPr>
            </w:pPr>
            <w:r w:rsidRPr="002C7419">
              <w:rPr>
                <w:rFonts w:ascii="Arial" w:eastAsia="Calibri" w:hAnsi="Arial" w:cs="Arial"/>
                <w:sz w:val="18"/>
                <w:szCs w:val="18"/>
                <w:lang w:val="en-US" w:bidi="ar-SA"/>
              </w:rPr>
              <w:t>Vested Bonus</w:t>
            </w:r>
          </w:p>
        </w:tc>
        <w:tc>
          <w:tcPr>
            <w:tcW w:w="216" w:type="pct"/>
            <w:shd w:val="clear" w:color="auto" w:fill="FFFFFF"/>
            <w:textDirection w:val="btLr"/>
          </w:tcPr>
          <w:p w:rsidR="002C7419" w:rsidRPr="002C7419" w:rsidRDefault="002C7419" w:rsidP="002C7419">
            <w:pPr>
              <w:widowControl w:val="0"/>
              <w:spacing w:after="0" w:line="276" w:lineRule="auto"/>
              <w:ind w:left="113" w:right="113"/>
              <w:jc w:val="center"/>
              <w:rPr>
                <w:rFonts w:ascii="Arial" w:eastAsia="Arial" w:hAnsi="Arial" w:cs="Arial"/>
                <w:sz w:val="18"/>
                <w:szCs w:val="18"/>
                <w:lang w:val="en-US" w:bidi="ar-SA"/>
              </w:rPr>
            </w:pPr>
            <w:r w:rsidRPr="002C7419">
              <w:rPr>
                <w:rFonts w:ascii="Arial" w:eastAsia="Calibri" w:hAnsi="Arial" w:cs="Arial"/>
                <w:sz w:val="18"/>
                <w:szCs w:val="18"/>
                <w:lang w:val="en-US" w:bidi="ar-SA"/>
              </w:rPr>
              <w:t>Future Bonus</w:t>
            </w:r>
          </w:p>
        </w:tc>
        <w:tc>
          <w:tcPr>
            <w:tcW w:w="217" w:type="pct"/>
            <w:shd w:val="clear" w:color="auto" w:fill="FFFFFF"/>
            <w:textDirection w:val="btLr"/>
          </w:tcPr>
          <w:p w:rsidR="002C7419" w:rsidRPr="002C7419" w:rsidRDefault="002C7419" w:rsidP="002C7419">
            <w:pPr>
              <w:widowControl w:val="0"/>
              <w:spacing w:after="0" w:line="276" w:lineRule="auto"/>
              <w:ind w:left="113" w:right="113"/>
              <w:jc w:val="center"/>
              <w:rPr>
                <w:rFonts w:ascii="Arial" w:eastAsia="Arial" w:hAnsi="Arial" w:cs="Arial"/>
                <w:sz w:val="18"/>
                <w:szCs w:val="18"/>
                <w:lang w:val="en-US" w:bidi="ar-SA"/>
              </w:rPr>
            </w:pPr>
            <w:r w:rsidRPr="002C7419">
              <w:rPr>
                <w:rFonts w:ascii="Arial" w:eastAsia="Calibri" w:hAnsi="Arial" w:cs="Arial"/>
                <w:sz w:val="18"/>
                <w:szCs w:val="18"/>
                <w:lang w:val="en-US" w:bidi="ar-SA"/>
              </w:rPr>
              <w:t>Cost of Bonus Allocated</w:t>
            </w:r>
          </w:p>
        </w:tc>
        <w:tc>
          <w:tcPr>
            <w:tcW w:w="162" w:type="pct"/>
            <w:shd w:val="clear" w:color="auto" w:fill="FFFFFF"/>
            <w:textDirection w:val="btLr"/>
          </w:tcPr>
          <w:p w:rsidR="002C7419" w:rsidRPr="002C7419" w:rsidRDefault="002C7419" w:rsidP="002C7419">
            <w:pPr>
              <w:widowControl w:val="0"/>
              <w:spacing w:after="0" w:line="276" w:lineRule="auto"/>
              <w:ind w:left="113" w:right="113"/>
              <w:jc w:val="center"/>
              <w:rPr>
                <w:rFonts w:ascii="Arial" w:eastAsia="Arial" w:hAnsi="Arial" w:cs="Arial"/>
                <w:sz w:val="18"/>
                <w:szCs w:val="18"/>
                <w:lang w:val="en-US" w:bidi="ar-SA"/>
              </w:rPr>
            </w:pPr>
            <w:r w:rsidRPr="002C7419">
              <w:rPr>
                <w:rFonts w:ascii="Arial" w:eastAsia="Calibri" w:hAnsi="Arial" w:cs="Arial"/>
                <w:sz w:val="18"/>
                <w:szCs w:val="18"/>
                <w:lang w:val="en-US" w:bidi="ar-SA"/>
              </w:rPr>
              <w:t>Terminal Bonus</w:t>
            </w:r>
          </w:p>
        </w:tc>
        <w:tc>
          <w:tcPr>
            <w:tcW w:w="270" w:type="pct"/>
            <w:shd w:val="clear" w:color="auto" w:fill="FFFFFF"/>
            <w:textDirection w:val="btLr"/>
          </w:tcPr>
          <w:p w:rsidR="002C7419" w:rsidRPr="002C7419" w:rsidRDefault="002C7419" w:rsidP="002C7419">
            <w:pPr>
              <w:widowControl w:val="0"/>
              <w:spacing w:after="0" w:line="276" w:lineRule="auto"/>
              <w:ind w:left="113" w:right="113"/>
              <w:jc w:val="center"/>
              <w:rPr>
                <w:rFonts w:ascii="Arial" w:eastAsia="Arial" w:hAnsi="Arial" w:cs="Arial"/>
                <w:sz w:val="18"/>
                <w:szCs w:val="18"/>
                <w:lang w:val="en-US" w:bidi="ar-SA"/>
              </w:rPr>
            </w:pPr>
            <w:r w:rsidRPr="002C7419">
              <w:rPr>
                <w:rFonts w:ascii="Arial" w:eastAsia="Calibri" w:hAnsi="Arial" w:cs="Arial"/>
                <w:sz w:val="18"/>
                <w:szCs w:val="18"/>
                <w:lang w:val="en-US" w:bidi="ar-SA"/>
              </w:rPr>
              <w:t>Expenses and Commission</w:t>
            </w:r>
          </w:p>
        </w:tc>
        <w:tc>
          <w:tcPr>
            <w:tcW w:w="163" w:type="pct"/>
            <w:shd w:val="clear" w:color="auto" w:fill="FFFFFF"/>
            <w:textDirection w:val="btLr"/>
          </w:tcPr>
          <w:p w:rsidR="002C7419" w:rsidRPr="002C7419" w:rsidRDefault="002C7419" w:rsidP="002C7419">
            <w:pPr>
              <w:widowControl w:val="0"/>
              <w:spacing w:after="0" w:line="276" w:lineRule="auto"/>
              <w:ind w:left="113" w:right="113"/>
              <w:jc w:val="center"/>
              <w:rPr>
                <w:rFonts w:ascii="Arial" w:eastAsia="Arial" w:hAnsi="Arial" w:cs="Arial"/>
                <w:sz w:val="18"/>
                <w:szCs w:val="18"/>
                <w:lang w:val="en-US" w:bidi="ar-SA"/>
              </w:rPr>
            </w:pPr>
            <w:r w:rsidRPr="002C7419">
              <w:rPr>
                <w:rFonts w:ascii="Arial" w:eastAsia="Calibri" w:hAnsi="Arial" w:cs="Arial"/>
                <w:sz w:val="18"/>
                <w:szCs w:val="18"/>
                <w:lang w:val="en-US" w:bidi="ar-SA"/>
              </w:rPr>
              <w:t>Future Premium</w:t>
            </w:r>
          </w:p>
        </w:tc>
        <w:tc>
          <w:tcPr>
            <w:tcW w:w="270" w:type="pct"/>
            <w:shd w:val="clear" w:color="auto" w:fill="FFFFFF"/>
            <w:textDirection w:val="btLr"/>
          </w:tcPr>
          <w:p w:rsidR="002C7419" w:rsidRPr="002C7419" w:rsidRDefault="002C7419" w:rsidP="002C7419">
            <w:pPr>
              <w:widowControl w:val="0"/>
              <w:spacing w:after="0" w:line="276" w:lineRule="auto"/>
              <w:ind w:left="113" w:right="113"/>
              <w:jc w:val="center"/>
              <w:rPr>
                <w:rFonts w:ascii="Arial" w:eastAsia="Arial" w:hAnsi="Arial" w:cs="Arial"/>
                <w:sz w:val="18"/>
                <w:szCs w:val="18"/>
                <w:lang w:val="en-US" w:bidi="ar-SA"/>
              </w:rPr>
            </w:pPr>
            <w:r w:rsidRPr="002C7419">
              <w:rPr>
                <w:rFonts w:ascii="Arial" w:eastAsia="Calibri" w:hAnsi="Arial" w:cs="Arial"/>
                <w:sz w:val="18"/>
                <w:szCs w:val="18"/>
                <w:lang w:val="en-US" w:bidi="ar-SA"/>
              </w:rPr>
              <w:t>Math Reserve (before Adj.)</w:t>
            </w:r>
          </w:p>
        </w:tc>
        <w:tc>
          <w:tcPr>
            <w:tcW w:w="270" w:type="pct"/>
            <w:shd w:val="clear" w:color="auto" w:fill="FFFFFF"/>
            <w:textDirection w:val="btLr"/>
          </w:tcPr>
          <w:p w:rsidR="002C7419" w:rsidRPr="002C7419" w:rsidRDefault="002C7419" w:rsidP="002C7419">
            <w:pPr>
              <w:widowControl w:val="0"/>
              <w:spacing w:after="0" w:line="276" w:lineRule="auto"/>
              <w:ind w:left="113" w:right="113"/>
              <w:jc w:val="center"/>
              <w:rPr>
                <w:rFonts w:ascii="Arial" w:eastAsia="Arial" w:hAnsi="Arial" w:cs="Arial"/>
                <w:sz w:val="18"/>
                <w:szCs w:val="18"/>
                <w:lang w:val="en-US" w:bidi="ar-SA"/>
              </w:rPr>
            </w:pPr>
            <w:r w:rsidRPr="002C7419">
              <w:rPr>
                <w:rFonts w:ascii="Arial" w:eastAsia="Calibri" w:hAnsi="Arial" w:cs="Arial"/>
                <w:sz w:val="18"/>
                <w:szCs w:val="18"/>
                <w:lang w:val="en-US" w:bidi="ar-SA"/>
              </w:rPr>
              <w:t>Neg. Reserve adjustment</w:t>
            </w:r>
          </w:p>
        </w:tc>
        <w:tc>
          <w:tcPr>
            <w:tcW w:w="220" w:type="pct"/>
            <w:shd w:val="clear" w:color="auto" w:fill="FFFFFF"/>
            <w:textDirection w:val="btLr"/>
          </w:tcPr>
          <w:p w:rsidR="002C7419" w:rsidRPr="002C7419" w:rsidRDefault="002C7419" w:rsidP="002C7419">
            <w:pPr>
              <w:widowControl w:val="0"/>
              <w:spacing w:after="0" w:line="276" w:lineRule="auto"/>
              <w:ind w:left="113" w:right="113"/>
              <w:jc w:val="center"/>
              <w:rPr>
                <w:rFonts w:ascii="Arial" w:eastAsia="Arial" w:hAnsi="Arial" w:cs="Arial"/>
                <w:sz w:val="18"/>
                <w:szCs w:val="18"/>
                <w:lang w:val="en-US" w:bidi="ar-SA"/>
              </w:rPr>
            </w:pPr>
            <w:r w:rsidRPr="002C7419">
              <w:rPr>
                <w:rFonts w:ascii="Arial" w:eastAsia="Calibri" w:hAnsi="Arial" w:cs="Arial"/>
                <w:sz w:val="18"/>
                <w:szCs w:val="18"/>
                <w:lang w:val="en-US" w:bidi="ar-SA"/>
              </w:rPr>
              <w:t>Surrender Value deficiency reserves</w:t>
            </w:r>
          </w:p>
        </w:tc>
        <w:tc>
          <w:tcPr>
            <w:tcW w:w="187" w:type="pct"/>
            <w:shd w:val="clear" w:color="auto" w:fill="FFFFFF"/>
            <w:textDirection w:val="btLr"/>
          </w:tcPr>
          <w:p w:rsidR="002C7419" w:rsidRPr="002C7419" w:rsidRDefault="002C7419" w:rsidP="002C7419">
            <w:pPr>
              <w:widowControl w:val="0"/>
              <w:spacing w:after="0" w:line="276" w:lineRule="auto"/>
              <w:ind w:left="113" w:right="113"/>
              <w:jc w:val="center"/>
              <w:rPr>
                <w:rFonts w:ascii="Arial" w:eastAsia="Arial" w:hAnsi="Arial" w:cs="Arial"/>
                <w:sz w:val="18"/>
                <w:szCs w:val="18"/>
                <w:lang w:val="en-US" w:bidi="ar-SA"/>
              </w:rPr>
            </w:pPr>
            <w:r w:rsidRPr="002C7419">
              <w:rPr>
                <w:rFonts w:ascii="Arial" w:eastAsia="Calibri" w:hAnsi="Arial" w:cs="Arial"/>
                <w:sz w:val="18"/>
                <w:szCs w:val="18"/>
                <w:lang w:val="en-US" w:bidi="ar-SA"/>
              </w:rPr>
              <w:t>Adjusted Math Reserve</w:t>
            </w:r>
          </w:p>
        </w:tc>
      </w:tr>
      <w:tr w:rsidR="002C7419" w:rsidRPr="002C7419" w:rsidTr="00F96A75">
        <w:trPr>
          <w:trHeight w:val="262"/>
        </w:trPr>
        <w:tc>
          <w:tcPr>
            <w:tcW w:w="174"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w:t>
            </w:r>
          </w:p>
        </w:tc>
        <w:tc>
          <w:tcPr>
            <w:tcW w:w="419"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(2)</w:t>
            </w:r>
          </w:p>
        </w:tc>
        <w:tc>
          <w:tcPr>
            <w:tcW w:w="217"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(3)</w:t>
            </w:r>
          </w:p>
        </w:tc>
        <w:tc>
          <w:tcPr>
            <w:tcW w:w="163"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(4)</w:t>
            </w:r>
          </w:p>
        </w:tc>
        <w:tc>
          <w:tcPr>
            <w:tcW w:w="270"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(5)</w:t>
            </w:r>
          </w:p>
        </w:tc>
        <w:tc>
          <w:tcPr>
            <w:tcW w:w="216"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(6)</w:t>
            </w:r>
          </w:p>
        </w:tc>
        <w:tc>
          <w:tcPr>
            <w:tcW w:w="215"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(7)</w:t>
            </w:r>
          </w:p>
        </w:tc>
        <w:tc>
          <w:tcPr>
            <w:tcW w:w="107"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(8)</w:t>
            </w:r>
          </w:p>
        </w:tc>
        <w:tc>
          <w:tcPr>
            <w:tcW w:w="216"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(9)</w:t>
            </w:r>
          </w:p>
        </w:tc>
        <w:tc>
          <w:tcPr>
            <w:tcW w:w="21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(10)</w:t>
            </w:r>
          </w:p>
        </w:tc>
        <w:tc>
          <w:tcPr>
            <w:tcW w:w="43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(11)</w:t>
            </w:r>
          </w:p>
        </w:tc>
        <w:tc>
          <w:tcPr>
            <w:tcW w:w="156"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(12)</w:t>
            </w:r>
          </w:p>
        </w:tc>
        <w:tc>
          <w:tcPr>
            <w:tcW w:w="216"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(13)</w:t>
            </w:r>
          </w:p>
        </w:tc>
        <w:tc>
          <w:tcPr>
            <w:tcW w:w="216"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(14)</w:t>
            </w:r>
          </w:p>
        </w:tc>
        <w:tc>
          <w:tcPr>
            <w:tcW w:w="217"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(15)</w:t>
            </w:r>
          </w:p>
        </w:tc>
        <w:tc>
          <w:tcPr>
            <w:tcW w:w="162"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(16)</w:t>
            </w:r>
          </w:p>
        </w:tc>
        <w:tc>
          <w:tcPr>
            <w:tcW w:w="270"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(17)</w:t>
            </w:r>
          </w:p>
        </w:tc>
        <w:tc>
          <w:tcPr>
            <w:tcW w:w="163"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(18)</w:t>
            </w:r>
          </w:p>
        </w:tc>
        <w:tc>
          <w:tcPr>
            <w:tcW w:w="270"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(19)</w:t>
            </w:r>
          </w:p>
        </w:tc>
        <w:tc>
          <w:tcPr>
            <w:tcW w:w="270"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(20)</w:t>
            </w:r>
          </w:p>
        </w:tc>
        <w:tc>
          <w:tcPr>
            <w:tcW w:w="220"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(21)</w:t>
            </w:r>
          </w:p>
        </w:tc>
        <w:tc>
          <w:tcPr>
            <w:tcW w:w="187"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(22)</w:t>
            </w:r>
          </w:p>
        </w:tc>
      </w:tr>
      <w:tr w:rsidR="002C7419" w:rsidRPr="002C7419" w:rsidTr="00F96A75">
        <w:trPr>
          <w:trHeight w:val="584"/>
        </w:trPr>
        <w:tc>
          <w:tcPr>
            <w:tcW w:w="17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01</w:t>
            </w: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Insurance Product</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26"/>
        </w:trPr>
        <w:tc>
          <w:tcPr>
            <w:tcW w:w="174" w:type="pct"/>
            <w:vMerge w:val="restar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Regular Premium</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26"/>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Single premium</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322"/>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Fully paid up</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26"/>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Reduced Paid up</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26"/>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Insurance Product</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26"/>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Regular Premium</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26"/>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Single premium</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335"/>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Fully paid up</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26"/>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Reduced Paid up</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263"/>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262"/>
        </w:trPr>
        <w:tc>
          <w:tcPr>
            <w:tcW w:w="17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02</w:t>
            </w: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Riders</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415"/>
        </w:trPr>
        <w:tc>
          <w:tcPr>
            <w:tcW w:w="174" w:type="pct"/>
            <w:vMerge w:val="restar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Term Rider</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26"/>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Critical Illness</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344"/>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WOP</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380"/>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ADDB</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401"/>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ADB</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26"/>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Others</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221"/>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26"/>
        </w:trPr>
        <w:tc>
          <w:tcPr>
            <w:tcW w:w="17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03</w:t>
            </w: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Global Reserves</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26"/>
        </w:trPr>
        <w:tc>
          <w:tcPr>
            <w:tcW w:w="174" w:type="pct"/>
            <w:vMerge w:val="restar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Lapse Reserve</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308"/>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IBNR</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26"/>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Extra Premium</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26"/>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rPr>
                <w:rFonts w:ascii="Arial" w:eastAsia="Arial" w:hAnsi="Arial" w:cs="Arial"/>
                <w:sz w:val="18"/>
                <w:szCs w:val="18"/>
                <w:lang w:val="en-US" w:bidi="ar-SA"/>
              </w:rPr>
            </w:pPr>
            <w:r w:rsidRPr="002C7419">
              <w:rPr>
                <w:rFonts w:ascii="Arial" w:eastAsia="Calibri" w:hAnsi="Arial" w:cs="Arial"/>
                <w:sz w:val="18"/>
                <w:szCs w:val="18"/>
                <w:lang w:val="en-US" w:bidi="ar-SA"/>
              </w:rPr>
              <w:t>Other 1 (Please Define)</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26"/>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rPr>
                <w:rFonts w:ascii="Arial" w:eastAsia="Arial" w:hAnsi="Arial" w:cs="Arial"/>
                <w:sz w:val="18"/>
                <w:szCs w:val="18"/>
                <w:lang w:val="en-US" w:bidi="ar-SA"/>
              </w:rPr>
            </w:pPr>
            <w:r w:rsidRPr="002C7419">
              <w:rPr>
                <w:rFonts w:ascii="Arial" w:eastAsia="Calibri" w:hAnsi="Arial" w:cs="Arial"/>
                <w:sz w:val="18"/>
                <w:szCs w:val="18"/>
                <w:lang w:val="en-US" w:bidi="ar-SA"/>
              </w:rPr>
              <w:t>Other 2 (Please Define)</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26"/>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rPr>
                <w:rFonts w:ascii="Arial" w:eastAsia="Arial" w:hAnsi="Arial" w:cs="Arial"/>
                <w:sz w:val="18"/>
                <w:szCs w:val="18"/>
                <w:lang w:val="en-US" w:bidi="ar-SA"/>
              </w:rPr>
            </w:pPr>
            <w:r w:rsidRPr="002C7419">
              <w:rPr>
                <w:rFonts w:ascii="Arial" w:eastAsia="Calibri" w:hAnsi="Arial" w:cs="Arial"/>
                <w:sz w:val="18"/>
                <w:szCs w:val="18"/>
                <w:lang w:val="en-US" w:bidi="ar-SA"/>
              </w:rPr>
              <w:t>Other 3 (Please Define)</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26"/>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rPr>
                <w:rFonts w:ascii="Arial" w:eastAsia="Arial" w:hAnsi="Arial" w:cs="Arial"/>
                <w:sz w:val="18"/>
                <w:szCs w:val="18"/>
                <w:lang w:val="en-US" w:bidi="ar-SA"/>
              </w:rPr>
            </w:pPr>
            <w:r w:rsidRPr="002C7419">
              <w:rPr>
                <w:rFonts w:ascii="Arial" w:eastAsia="Calibri" w:hAnsi="Arial" w:cs="Arial"/>
                <w:sz w:val="18"/>
                <w:szCs w:val="18"/>
                <w:lang w:val="en-US" w:bidi="ar-SA"/>
              </w:rPr>
              <w:t>Other 4 (Please Define)</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26"/>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rPr>
                <w:rFonts w:ascii="Arial" w:eastAsia="Arial" w:hAnsi="Arial" w:cs="Arial"/>
                <w:sz w:val="18"/>
                <w:szCs w:val="18"/>
                <w:lang w:val="en-US" w:bidi="ar-SA"/>
              </w:rPr>
            </w:pPr>
            <w:r w:rsidRPr="002C7419">
              <w:rPr>
                <w:rFonts w:ascii="Arial" w:eastAsia="Calibri" w:hAnsi="Arial" w:cs="Arial"/>
                <w:sz w:val="18"/>
                <w:szCs w:val="18"/>
                <w:lang w:val="en-US" w:bidi="ar-SA"/>
              </w:rPr>
              <w:t>Other 5 (Please Define)</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26"/>
        </w:trPr>
        <w:tc>
          <w:tcPr>
            <w:tcW w:w="174"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rPr>
                <w:rFonts w:ascii="Arial" w:eastAsia="Arial" w:hAnsi="Arial" w:cs="Arial"/>
                <w:sz w:val="18"/>
                <w:szCs w:val="18"/>
                <w:lang w:val="en-US" w:bidi="ar-SA"/>
              </w:rPr>
            </w:pPr>
            <w:r w:rsidRPr="002C7419">
              <w:rPr>
                <w:rFonts w:ascii="Arial" w:eastAsia="Calibri" w:hAnsi="Arial" w:cs="Arial"/>
                <w:sz w:val="18"/>
                <w:szCs w:val="18"/>
                <w:lang w:val="en-US" w:bidi="ar-SA"/>
              </w:rPr>
              <w:t>Other 6 (Please Define)</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788"/>
        </w:trPr>
        <w:tc>
          <w:tcPr>
            <w:tcW w:w="17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rPr>
                <w:rFonts w:ascii="Arial" w:eastAsia="Arial" w:hAnsi="Arial" w:cs="Arial"/>
                <w:sz w:val="18"/>
                <w:szCs w:val="18"/>
                <w:lang w:val="en-US" w:bidi="ar-SA"/>
              </w:rPr>
            </w:pPr>
            <w:r w:rsidRPr="002C7419">
              <w:rPr>
                <w:rFonts w:ascii="Arial" w:eastAsia="Calibri" w:hAnsi="Arial" w:cs="Arial"/>
                <w:sz w:val="18"/>
                <w:szCs w:val="18"/>
                <w:lang w:val="en-US" w:bidi="ar-SA"/>
              </w:rPr>
              <w:t>Other 7 (Please Define)</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788"/>
        </w:trPr>
        <w:tc>
          <w:tcPr>
            <w:tcW w:w="17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rPr>
                <w:rFonts w:ascii="Arial" w:eastAsia="Arial" w:hAnsi="Arial" w:cs="Arial"/>
                <w:sz w:val="18"/>
                <w:szCs w:val="18"/>
                <w:lang w:val="en-US" w:bidi="ar-SA"/>
              </w:rPr>
            </w:pPr>
            <w:r w:rsidRPr="002C7419">
              <w:rPr>
                <w:rFonts w:ascii="Arial" w:eastAsia="Calibri" w:hAnsi="Arial" w:cs="Arial"/>
                <w:sz w:val="18"/>
                <w:szCs w:val="18"/>
                <w:lang w:val="en-US" w:bidi="ar-SA"/>
              </w:rPr>
              <w:t>Other 8 (Please Define)</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788"/>
        </w:trPr>
        <w:tc>
          <w:tcPr>
            <w:tcW w:w="17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rPr>
                <w:rFonts w:ascii="Arial" w:eastAsia="Arial" w:hAnsi="Arial" w:cs="Arial"/>
                <w:sz w:val="18"/>
                <w:szCs w:val="18"/>
                <w:lang w:val="en-US" w:bidi="ar-SA"/>
              </w:rPr>
            </w:pPr>
            <w:r w:rsidRPr="002C7419">
              <w:rPr>
                <w:rFonts w:ascii="Arial" w:eastAsia="Calibri" w:hAnsi="Arial" w:cs="Arial"/>
                <w:sz w:val="18"/>
                <w:szCs w:val="18"/>
                <w:lang w:val="en-US" w:bidi="ar-SA"/>
              </w:rPr>
              <w:t>Other 9 (Please Define)</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788"/>
        </w:trPr>
        <w:tc>
          <w:tcPr>
            <w:tcW w:w="17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19" w:type="pct"/>
            <w:shd w:val="clear" w:color="auto" w:fill="FFFFFF"/>
          </w:tcPr>
          <w:p w:rsidR="002C7419" w:rsidRPr="002C7419" w:rsidRDefault="002C7419" w:rsidP="002C7419">
            <w:pPr>
              <w:widowControl w:val="0"/>
              <w:spacing w:after="0" w:line="276" w:lineRule="auto"/>
              <w:rPr>
                <w:rFonts w:ascii="Arial" w:eastAsia="Arial" w:hAnsi="Arial" w:cs="Arial"/>
                <w:sz w:val="18"/>
                <w:szCs w:val="18"/>
                <w:lang w:val="en-US" w:bidi="ar-SA"/>
              </w:rPr>
            </w:pPr>
            <w:r w:rsidRPr="002C7419">
              <w:rPr>
                <w:rFonts w:ascii="Arial" w:eastAsia="Calibri" w:hAnsi="Arial" w:cs="Arial"/>
                <w:sz w:val="18"/>
                <w:szCs w:val="18"/>
                <w:lang w:val="en-US" w:bidi="ar-SA"/>
              </w:rPr>
              <w:t>Other 10 (Please Define)</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668"/>
        </w:trPr>
        <w:tc>
          <w:tcPr>
            <w:tcW w:w="17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04</w:t>
            </w: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Total Before Reinsurance</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549"/>
        </w:trPr>
        <w:tc>
          <w:tcPr>
            <w:tcW w:w="17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05</w:t>
            </w: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Reinsurance Ceded</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1052"/>
        </w:trPr>
        <w:tc>
          <w:tcPr>
            <w:tcW w:w="174"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06</w:t>
            </w:r>
          </w:p>
        </w:tc>
        <w:tc>
          <w:tcPr>
            <w:tcW w:w="41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Total After Reinsurance</w:t>
            </w: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3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6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7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18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rPr>
          <w:trHeight w:val="1176"/>
        </w:trPr>
        <w:tc>
          <w:tcPr>
            <w:tcW w:w="5000" w:type="pct"/>
            <w:gridSpan w:val="22"/>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Notes:</w:t>
            </w:r>
          </w:p>
          <w:p w:rsidR="002C7419" w:rsidRPr="002C7419" w:rsidRDefault="002C7419" w:rsidP="00174EB5">
            <w:pPr>
              <w:widowControl w:val="0"/>
              <w:numPr>
                <w:ilvl w:val="0"/>
                <w:numId w:val="15"/>
              </w:numPr>
              <w:spacing w:after="0" w:line="240" w:lineRule="auto"/>
              <w:ind w:left="1800" w:hanging="360"/>
              <w:jc w:val="both"/>
              <w:rPr>
                <w:rFonts w:ascii="Arial" w:eastAsia="Arial" w:hAnsi="Arial" w:cs="Arial"/>
                <w:sz w:val="18"/>
                <w:szCs w:val="18"/>
                <w:lang w:val="en-US" w:bidi="ar-SA"/>
              </w:rPr>
            </w:pPr>
            <w:r w:rsidRPr="002C7419">
              <w:rPr>
                <w:rFonts w:ascii="Arial" w:eastAsia="Calibri" w:hAnsi="Arial" w:cs="Arial"/>
                <w:sz w:val="18"/>
                <w:szCs w:val="18"/>
                <w:lang w:val="en-US" w:bidi="ar-SA"/>
              </w:rPr>
              <w:t>All figures should be in thousands</w:t>
            </w:r>
          </w:p>
          <w:p w:rsidR="002C7419" w:rsidRPr="002C7419" w:rsidRDefault="002C7419" w:rsidP="00174EB5">
            <w:pPr>
              <w:widowControl w:val="0"/>
              <w:numPr>
                <w:ilvl w:val="0"/>
                <w:numId w:val="15"/>
              </w:numPr>
              <w:spacing w:after="0" w:line="240" w:lineRule="auto"/>
              <w:ind w:left="1800" w:hanging="360"/>
              <w:jc w:val="both"/>
              <w:rPr>
                <w:rFonts w:ascii="Arial" w:eastAsia="Arial" w:hAnsi="Arial" w:cs="Arial"/>
                <w:sz w:val="18"/>
                <w:szCs w:val="18"/>
                <w:lang w:val="en-US" w:bidi="ar-SA"/>
              </w:rPr>
            </w:pPr>
            <w:r w:rsidRPr="002C7419">
              <w:rPr>
                <w:rFonts w:ascii="Arial" w:eastAsia="Calibri" w:hAnsi="Arial" w:cs="Arial"/>
                <w:sz w:val="18"/>
                <w:szCs w:val="18"/>
                <w:lang w:val="en-US" w:bidi="ar-SA"/>
              </w:rPr>
              <w:t>Col (19) = Col (11) + Col (12) +Col (13) +Col (14) + Col (15) + Col (16) +Col (17) - Col (18)</w:t>
            </w:r>
          </w:p>
          <w:p w:rsidR="002C7419" w:rsidRPr="002C7419" w:rsidRDefault="002C7419" w:rsidP="00174EB5">
            <w:pPr>
              <w:widowControl w:val="0"/>
              <w:numPr>
                <w:ilvl w:val="0"/>
                <w:numId w:val="15"/>
              </w:numPr>
              <w:spacing w:after="0" w:line="240" w:lineRule="auto"/>
              <w:ind w:left="1800" w:hanging="360"/>
              <w:jc w:val="both"/>
              <w:rPr>
                <w:rFonts w:ascii="Arial" w:eastAsia="Arial" w:hAnsi="Arial" w:cs="Arial"/>
                <w:sz w:val="18"/>
                <w:szCs w:val="18"/>
                <w:lang w:val="en-US" w:bidi="ar-SA"/>
              </w:rPr>
            </w:pPr>
            <w:r w:rsidRPr="002C7419">
              <w:rPr>
                <w:rFonts w:ascii="Arial" w:eastAsia="Calibri" w:hAnsi="Arial" w:cs="Arial"/>
                <w:sz w:val="18"/>
                <w:szCs w:val="18"/>
                <w:lang w:val="en-US" w:bidi="ar-SA"/>
              </w:rPr>
              <w:t>Col (22) = Col (19) + Col (20) + Col (21)</w:t>
            </w:r>
          </w:p>
        </w:tc>
      </w:tr>
    </w:tbl>
    <w:p w:rsidR="002C7419" w:rsidRPr="002C7419" w:rsidRDefault="002C7419" w:rsidP="002C7419">
      <w:pPr>
        <w:widowControl w:val="0"/>
        <w:spacing w:after="200" w:line="276" w:lineRule="auto"/>
        <w:rPr>
          <w:rFonts w:ascii="Arial" w:hAnsi="Arial" w:cs="Arial"/>
          <w:sz w:val="18"/>
          <w:szCs w:val="18"/>
          <w:lang w:bidi="ar-SA"/>
        </w:rPr>
      </w:pPr>
      <w:r w:rsidRPr="002C7419">
        <w:rPr>
          <w:rFonts w:ascii="Arial" w:hAnsi="Arial" w:cs="Arial"/>
          <w:sz w:val="18"/>
          <w:szCs w:val="18"/>
          <w:lang w:bidi="ar-SA"/>
        </w:rPr>
        <w:br w:type="page"/>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533"/>
        <w:gridCol w:w="1556"/>
        <w:gridCol w:w="879"/>
        <w:gridCol w:w="905"/>
        <w:gridCol w:w="1125"/>
        <w:gridCol w:w="925"/>
        <w:gridCol w:w="853"/>
        <w:gridCol w:w="931"/>
        <w:gridCol w:w="902"/>
        <w:gridCol w:w="739"/>
        <w:gridCol w:w="617"/>
        <w:gridCol w:w="753"/>
        <w:gridCol w:w="1195"/>
        <w:gridCol w:w="1091"/>
        <w:gridCol w:w="975"/>
        <w:gridCol w:w="753"/>
      </w:tblGrid>
      <w:tr w:rsidR="002C7419" w:rsidRPr="002C7419" w:rsidTr="00F96A75">
        <w:tc>
          <w:tcPr>
            <w:tcW w:w="5000" w:type="pct"/>
            <w:gridSpan w:val="16"/>
            <w:shd w:val="clear" w:color="auto" w:fill="FFFFFF"/>
          </w:tcPr>
          <w:p w:rsidR="002C7419" w:rsidRPr="002C7419" w:rsidRDefault="002C7419" w:rsidP="002C7419">
            <w:pPr>
              <w:widowControl w:val="0"/>
              <w:spacing w:after="0" w:line="276" w:lineRule="auto"/>
              <w:jc w:val="center"/>
              <w:rPr>
                <w:rFonts w:ascii="Arial" w:eastAsia="Calibri" w:hAnsi="Arial" w:cs="Arial"/>
                <w:sz w:val="18"/>
                <w:szCs w:val="18"/>
                <w:lang w:val="en-US" w:bidi="ar-SA"/>
              </w:rPr>
            </w:pPr>
          </w:p>
          <w:p w:rsidR="002C7419" w:rsidRPr="002C7419" w:rsidRDefault="002C7419" w:rsidP="002C7419">
            <w:pPr>
              <w:widowControl w:val="0"/>
              <w:spacing w:after="0" w:line="276" w:lineRule="auto"/>
              <w:jc w:val="center"/>
              <w:rPr>
                <w:rFonts w:ascii="Arial" w:eastAsia="Arial" w:hAnsi="Arial" w:cs="Arial"/>
                <w:b/>
                <w:bCs/>
                <w:sz w:val="18"/>
                <w:szCs w:val="18"/>
                <w:lang w:val="en-US" w:bidi="ar-SA"/>
              </w:rPr>
            </w:pPr>
            <w:r w:rsidRPr="002C7419">
              <w:rPr>
                <w:rFonts w:ascii="Arial" w:eastAsia="Calibri" w:hAnsi="Arial" w:cs="Arial"/>
                <w:b/>
                <w:bCs/>
                <w:sz w:val="18"/>
                <w:szCs w:val="18"/>
                <w:lang w:val="en-US" w:bidi="ar-SA"/>
              </w:rPr>
              <w:t>Form LB-1</w:t>
            </w:r>
          </w:p>
          <w:p w:rsidR="002C7419" w:rsidRPr="002C7419" w:rsidRDefault="002C7419" w:rsidP="002C7419">
            <w:pPr>
              <w:widowControl w:val="0"/>
              <w:spacing w:after="0" w:line="276" w:lineRule="auto"/>
              <w:jc w:val="both"/>
              <w:rPr>
                <w:rFonts w:ascii="Arial" w:eastAsia="Calibri" w:hAnsi="Arial" w:cs="Arial"/>
                <w:b/>
                <w:bCs/>
                <w:sz w:val="18"/>
                <w:szCs w:val="18"/>
                <w:lang w:val="en-US" w:bidi="ar-SA"/>
              </w:rPr>
            </w:pPr>
          </w:p>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b/>
                <w:bCs/>
                <w:sz w:val="18"/>
                <w:szCs w:val="18"/>
                <w:lang w:val="en-US" w:bidi="ar-SA"/>
              </w:rPr>
              <w:t>Particulars of Policies and Valuation details</w:t>
            </w:r>
          </w:p>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31st MARCH ____________</w:t>
            </w:r>
          </w:p>
          <w:p w:rsidR="002C7419" w:rsidRPr="002C7419" w:rsidRDefault="002C7419" w:rsidP="002C7419">
            <w:pPr>
              <w:widowControl w:val="0"/>
              <w:tabs>
                <w:tab w:val="left" w:pos="4320"/>
              </w:tabs>
              <w:spacing w:after="0" w:line="276" w:lineRule="auto"/>
              <w:ind w:left="9360" w:hanging="9360"/>
              <w:jc w:val="both"/>
              <w:rPr>
                <w:rFonts w:ascii="Arial" w:eastAsia="Calibri" w:hAnsi="Arial" w:cs="Arial"/>
                <w:sz w:val="18"/>
                <w:szCs w:val="18"/>
                <w:lang w:val="en-US" w:bidi="ar-SA"/>
              </w:rPr>
            </w:pPr>
          </w:p>
          <w:p w:rsidR="002C7419" w:rsidRPr="002C7419" w:rsidRDefault="002C7419" w:rsidP="002C7419">
            <w:pPr>
              <w:widowControl w:val="0"/>
              <w:tabs>
                <w:tab w:val="left" w:pos="4320"/>
              </w:tabs>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Name of the Insurer:</w:t>
            </w:r>
            <w:r w:rsidRPr="002C7419">
              <w:rPr>
                <w:rFonts w:ascii="Arial" w:eastAsia="Calibri" w:hAnsi="Arial" w:cs="Arial"/>
                <w:sz w:val="18"/>
                <w:szCs w:val="18"/>
                <w:lang w:val="en-US" w:bidi="ar-SA"/>
              </w:rPr>
              <w:tab/>
              <w:t>Date of Registration:</w:t>
            </w:r>
            <w:r w:rsidRPr="002C7419">
              <w:rPr>
                <w:rFonts w:ascii="Arial" w:eastAsia="Calibri" w:hAnsi="Arial" w:cs="Arial"/>
                <w:sz w:val="18"/>
                <w:szCs w:val="18"/>
                <w:lang w:val="en-US" w:bidi="ar-SA"/>
              </w:rPr>
              <w:tab/>
              <w:t xml:space="preserve">                  Form Code</w:t>
            </w:r>
          </w:p>
          <w:p w:rsidR="002C7419" w:rsidRPr="002C7419" w:rsidRDefault="002C7419" w:rsidP="002C7419">
            <w:pPr>
              <w:widowControl w:val="0"/>
              <w:tabs>
                <w:tab w:val="left" w:pos="4320"/>
              </w:tabs>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Classification</w:t>
            </w:r>
            <w:r w:rsidRPr="002C7419">
              <w:rPr>
                <w:rFonts w:ascii="Arial" w:eastAsia="Calibri" w:hAnsi="Arial" w:cs="Arial"/>
                <w:sz w:val="18"/>
                <w:szCs w:val="18"/>
                <w:lang w:val="en-US" w:bidi="ar-SA"/>
              </w:rPr>
              <w:tab/>
              <w:t>Registration Number:</w:t>
            </w:r>
            <w:r w:rsidRPr="002C7419">
              <w:rPr>
                <w:rFonts w:ascii="Arial" w:eastAsia="Calibri" w:hAnsi="Arial" w:cs="Arial"/>
                <w:sz w:val="18"/>
                <w:szCs w:val="18"/>
                <w:lang w:val="en-US" w:bidi="ar-SA"/>
              </w:rPr>
              <w:tab/>
              <w:t xml:space="preserve">                 Classification Code:</w:t>
            </w:r>
          </w:p>
          <w:p w:rsidR="002C7419" w:rsidRPr="002C7419" w:rsidRDefault="002C7419" w:rsidP="002C7419">
            <w:pPr>
              <w:widowControl w:val="0"/>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Type:</w:t>
            </w:r>
            <w:r w:rsidRPr="002C7419">
              <w:rPr>
                <w:rFonts w:ascii="Arial" w:eastAsia="Calibri" w:hAnsi="Arial" w:cs="Arial"/>
                <w:sz w:val="18"/>
                <w:szCs w:val="18"/>
                <w:lang w:val="en-US" w:bidi="ar-SA"/>
              </w:rPr>
              <w:tab/>
              <w:t xml:space="preserve">                 Type Code:</w:t>
            </w:r>
          </w:p>
          <w:p w:rsidR="002C7419" w:rsidRPr="002C7419" w:rsidRDefault="002C7419" w:rsidP="002C7419">
            <w:pPr>
              <w:widowControl w:val="0"/>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Category:</w:t>
            </w:r>
            <w:r w:rsidRPr="002C7419">
              <w:rPr>
                <w:rFonts w:ascii="Arial" w:eastAsia="Calibri" w:hAnsi="Arial" w:cs="Arial"/>
                <w:sz w:val="18"/>
                <w:szCs w:val="18"/>
                <w:lang w:val="en-US" w:bidi="ar-SA"/>
              </w:rPr>
              <w:tab/>
              <w:t xml:space="preserve">                 Category Code:</w:t>
            </w:r>
          </w:p>
          <w:p w:rsidR="002C7419" w:rsidRPr="002C7419" w:rsidRDefault="002C7419" w:rsidP="002C7419">
            <w:pPr>
              <w:widowControl w:val="0"/>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Division:</w:t>
            </w:r>
            <w:r w:rsidRPr="002C7419">
              <w:rPr>
                <w:rFonts w:ascii="Arial" w:eastAsia="Calibri" w:hAnsi="Arial" w:cs="Arial"/>
                <w:sz w:val="18"/>
                <w:szCs w:val="18"/>
                <w:lang w:val="en-US" w:bidi="ar-SA"/>
              </w:rPr>
              <w:tab/>
              <w:t xml:space="preserve">                 Division Code:</w:t>
            </w:r>
          </w:p>
          <w:p w:rsidR="002C7419" w:rsidRPr="002C7419" w:rsidRDefault="002C7419" w:rsidP="002C7419">
            <w:pPr>
              <w:widowControl w:val="0"/>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Sub-Class:</w:t>
            </w:r>
            <w:r w:rsidRPr="002C7419">
              <w:rPr>
                <w:rFonts w:ascii="Arial" w:eastAsia="Calibri" w:hAnsi="Arial" w:cs="Arial"/>
                <w:sz w:val="18"/>
                <w:szCs w:val="18"/>
                <w:lang w:val="en-US" w:bidi="ar-SA"/>
              </w:rPr>
              <w:tab/>
              <w:t xml:space="preserve">                 Sub-Class Code:</w:t>
            </w:r>
          </w:p>
          <w:p w:rsidR="002C7419" w:rsidRPr="002C7419" w:rsidRDefault="002C7419" w:rsidP="002C7419">
            <w:pPr>
              <w:widowControl w:val="0"/>
              <w:spacing w:after="0" w:line="276" w:lineRule="auto"/>
              <w:ind w:left="9360" w:hanging="9360"/>
              <w:jc w:val="both"/>
              <w:rPr>
                <w:rFonts w:ascii="Arial" w:eastAsia="Calibri" w:hAnsi="Arial" w:cs="Arial"/>
                <w:sz w:val="18"/>
                <w:szCs w:val="18"/>
                <w:lang w:val="en-US" w:bidi="ar-SA"/>
              </w:rPr>
            </w:pPr>
            <w:r w:rsidRPr="002C7419">
              <w:rPr>
                <w:rFonts w:ascii="Arial" w:eastAsia="Calibri" w:hAnsi="Arial" w:cs="Arial"/>
                <w:sz w:val="18"/>
                <w:szCs w:val="18"/>
                <w:lang w:val="en-US" w:bidi="ar-SA"/>
              </w:rPr>
              <w:t>Group:</w:t>
            </w:r>
            <w:r w:rsidRPr="002C7419">
              <w:rPr>
                <w:rFonts w:ascii="Arial" w:eastAsia="Calibri" w:hAnsi="Arial" w:cs="Arial"/>
                <w:sz w:val="18"/>
                <w:szCs w:val="18"/>
                <w:lang w:val="en-US" w:bidi="ar-SA"/>
              </w:rPr>
              <w:tab/>
              <w:t xml:space="preserve">                 Group Code:</w:t>
            </w:r>
          </w:p>
          <w:p w:rsidR="002C7419" w:rsidRPr="002C7419" w:rsidRDefault="002C7419" w:rsidP="002C7419">
            <w:pPr>
              <w:widowControl w:val="0"/>
              <w:spacing w:after="0" w:line="276" w:lineRule="auto"/>
              <w:ind w:left="9360" w:hanging="9360"/>
              <w:jc w:val="both"/>
              <w:rPr>
                <w:rFonts w:ascii="Arial" w:eastAsia="Arial" w:hAnsi="Arial" w:cs="Arial"/>
                <w:sz w:val="18"/>
                <w:szCs w:val="18"/>
                <w:lang w:val="en-US" w:bidi="ar-SA"/>
              </w:rPr>
            </w:pPr>
          </w:p>
        </w:tc>
      </w:tr>
      <w:tr w:rsidR="002C7419" w:rsidRPr="002C7419" w:rsidTr="00F96A75">
        <w:tc>
          <w:tcPr>
            <w:tcW w:w="179" w:type="pct"/>
            <w:vMerge w:val="restar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Item No.</w:t>
            </w:r>
          </w:p>
        </w:tc>
        <w:tc>
          <w:tcPr>
            <w:tcW w:w="531" w:type="pct"/>
            <w:vMerge w:val="restar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Description</w:t>
            </w:r>
          </w:p>
        </w:tc>
        <w:tc>
          <w:tcPr>
            <w:tcW w:w="1907" w:type="pct"/>
            <w:gridSpan w:val="6"/>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b/>
                <w:bCs/>
                <w:sz w:val="18"/>
                <w:szCs w:val="18"/>
                <w:lang w:val="en-US" w:bidi="ar-SA"/>
              </w:rPr>
              <w:t>Policy Particulars</w:t>
            </w:r>
          </w:p>
        </w:tc>
        <w:tc>
          <w:tcPr>
            <w:tcW w:w="306" w:type="pct"/>
            <w:shd w:val="clear" w:color="auto" w:fill="FFFFFF"/>
          </w:tcPr>
          <w:p w:rsidR="002C7419" w:rsidRPr="002C7419" w:rsidRDefault="002C7419" w:rsidP="002C7419">
            <w:pPr>
              <w:widowControl w:val="0"/>
              <w:spacing w:after="0" w:line="276" w:lineRule="auto"/>
              <w:jc w:val="center"/>
              <w:rPr>
                <w:rFonts w:ascii="Arial" w:hAnsi="Arial" w:cs="Arial"/>
                <w:sz w:val="18"/>
                <w:szCs w:val="18"/>
                <w:lang w:bidi="ar-SA"/>
              </w:rPr>
            </w:pPr>
          </w:p>
        </w:tc>
        <w:tc>
          <w:tcPr>
            <w:tcW w:w="2077" w:type="pct"/>
            <w:gridSpan w:val="7"/>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b/>
                <w:bCs/>
                <w:sz w:val="18"/>
                <w:szCs w:val="18"/>
                <w:lang w:val="en-US" w:bidi="ar-SA"/>
              </w:rPr>
              <w:t>Valuation Details</w:t>
            </w:r>
          </w:p>
        </w:tc>
      </w:tr>
      <w:tr w:rsidR="002C7419" w:rsidRPr="002C7419" w:rsidTr="00F96A75">
        <w:tc>
          <w:tcPr>
            <w:tcW w:w="179" w:type="pct"/>
            <w:vMerge/>
            <w:shd w:val="clear" w:color="auto" w:fill="FFFFFF"/>
          </w:tcPr>
          <w:p w:rsidR="002C7419" w:rsidRPr="002C7419" w:rsidRDefault="002C7419" w:rsidP="002C7419">
            <w:pPr>
              <w:widowControl w:val="0"/>
              <w:spacing w:after="0" w:line="276" w:lineRule="auto"/>
              <w:jc w:val="center"/>
              <w:rPr>
                <w:rFonts w:ascii="Arial" w:hAnsi="Arial" w:cs="Arial"/>
                <w:sz w:val="18"/>
                <w:szCs w:val="18"/>
                <w:lang w:bidi="ar-SA"/>
              </w:rPr>
            </w:pPr>
          </w:p>
        </w:tc>
        <w:tc>
          <w:tcPr>
            <w:tcW w:w="531" w:type="pct"/>
            <w:vMerge/>
            <w:shd w:val="clear" w:color="auto" w:fill="FFFFFF"/>
          </w:tcPr>
          <w:p w:rsidR="002C7419" w:rsidRPr="002C7419" w:rsidRDefault="002C7419" w:rsidP="002C7419">
            <w:pPr>
              <w:widowControl w:val="0"/>
              <w:spacing w:after="0" w:line="276" w:lineRule="auto"/>
              <w:jc w:val="center"/>
              <w:rPr>
                <w:rFonts w:ascii="Arial" w:hAnsi="Arial" w:cs="Arial"/>
                <w:sz w:val="18"/>
                <w:szCs w:val="18"/>
                <w:lang w:bidi="ar-SA"/>
              </w:rPr>
            </w:pPr>
          </w:p>
        </w:tc>
        <w:tc>
          <w:tcPr>
            <w:tcW w:w="29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Number of policies</w:t>
            </w:r>
          </w:p>
        </w:tc>
        <w:tc>
          <w:tcPr>
            <w:tcW w:w="307"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Number of Lives</w:t>
            </w:r>
          </w:p>
        </w:tc>
        <w:tc>
          <w:tcPr>
            <w:tcW w:w="383"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Death Benefit / rider benefit</w:t>
            </w:r>
          </w:p>
        </w:tc>
        <w:tc>
          <w:tcPr>
            <w:tcW w:w="314"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Maturity Benefit</w:t>
            </w:r>
          </w:p>
        </w:tc>
        <w:tc>
          <w:tcPr>
            <w:tcW w:w="289"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Other Benefits</w:t>
            </w:r>
          </w:p>
        </w:tc>
        <w:tc>
          <w:tcPr>
            <w:tcW w:w="316"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Annualised Premium</w:t>
            </w:r>
          </w:p>
        </w:tc>
        <w:tc>
          <w:tcPr>
            <w:tcW w:w="306"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Number of Units</w:t>
            </w:r>
          </w:p>
        </w:tc>
        <w:tc>
          <w:tcPr>
            <w:tcW w:w="250"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Value of Units</w:t>
            </w:r>
          </w:p>
        </w:tc>
        <w:tc>
          <w:tcPr>
            <w:tcW w:w="20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Non Unit value</w:t>
            </w:r>
          </w:p>
        </w:tc>
        <w:tc>
          <w:tcPr>
            <w:tcW w:w="255"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Cost of Bonus</w:t>
            </w:r>
          </w:p>
        </w:tc>
        <w:tc>
          <w:tcPr>
            <w:tcW w:w="407"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MR before negative reserves</w:t>
            </w:r>
          </w:p>
        </w:tc>
        <w:tc>
          <w:tcPr>
            <w:tcW w:w="371"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Negative Reserve Adjustment</w:t>
            </w:r>
          </w:p>
        </w:tc>
        <w:tc>
          <w:tcPr>
            <w:tcW w:w="331"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bCs/>
                <w:sz w:val="18"/>
                <w:szCs w:val="18"/>
                <w:lang w:val="en-US" w:bidi="ar-SA"/>
              </w:rPr>
              <w:t>Surrender Value Deficiency Reserves</w:t>
            </w:r>
          </w:p>
        </w:tc>
        <w:tc>
          <w:tcPr>
            <w:tcW w:w="255"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Total Reserves</w:t>
            </w:r>
          </w:p>
        </w:tc>
      </w:tr>
      <w:tr w:rsidR="002C7419" w:rsidRPr="002C7419" w:rsidTr="00F96A75">
        <w:tc>
          <w:tcPr>
            <w:tcW w:w="179"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w:t>
            </w:r>
          </w:p>
        </w:tc>
        <w:tc>
          <w:tcPr>
            <w:tcW w:w="531"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(2)</w:t>
            </w:r>
          </w:p>
        </w:tc>
        <w:tc>
          <w:tcPr>
            <w:tcW w:w="29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(3)</w:t>
            </w:r>
          </w:p>
        </w:tc>
        <w:tc>
          <w:tcPr>
            <w:tcW w:w="307"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(4)</w:t>
            </w:r>
          </w:p>
        </w:tc>
        <w:tc>
          <w:tcPr>
            <w:tcW w:w="383"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(5)</w:t>
            </w:r>
          </w:p>
        </w:tc>
        <w:tc>
          <w:tcPr>
            <w:tcW w:w="314"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(6)</w:t>
            </w:r>
          </w:p>
        </w:tc>
        <w:tc>
          <w:tcPr>
            <w:tcW w:w="289"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(7)</w:t>
            </w:r>
          </w:p>
        </w:tc>
        <w:tc>
          <w:tcPr>
            <w:tcW w:w="316"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(8)</w:t>
            </w:r>
          </w:p>
        </w:tc>
        <w:tc>
          <w:tcPr>
            <w:tcW w:w="306"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(9)</w:t>
            </w:r>
          </w:p>
        </w:tc>
        <w:tc>
          <w:tcPr>
            <w:tcW w:w="250"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(10)</w:t>
            </w:r>
          </w:p>
        </w:tc>
        <w:tc>
          <w:tcPr>
            <w:tcW w:w="20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(11)</w:t>
            </w:r>
          </w:p>
        </w:tc>
        <w:tc>
          <w:tcPr>
            <w:tcW w:w="255"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(12)</w:t>
            </w:r>
          </w:p>
        </w:tc>
        <w:tc>
          <w:tcPr>
            <w:tcW w:w="407"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(13)</w:t>
            </w:r>
          </w:p>
        </w:tc>
        <w:tc>
          <w:tcPr>
            <w:tcW w:w="371"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(14)</w:t>
            </w:r>
          </w:p>
        </w:tc>
        <w:tc>
          <w:tcPr>
            <w:tcW w:w="331"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(15)</w:t>
            </w:r>
          </w:p>
        </w:tc>
        <w:tc>
          <w:tcPr>
            <w:tcW w:w="255"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(16)</w:t>
            </w:r>
          </w:p>
        </w:tc>
      </w:tr>
      <w:tr w:rsidR="002C7419" w:rsidRPr="002C7419" w:rsidTr="00F96A75">
        <w:tc>
          <w:tcPr>
            <w:tcW w:w="17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01</w:t>
            </w: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Insurance Product</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Regular Premium</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Single premium</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Fully paid up</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Reduced Paid up</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Discontinuance policies</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Insurance Product</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Regular Premium</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Single premium</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Fully paid up</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Reduced Paid up</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Discontinuance policies</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02</w:t>
            </w: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Riders</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Term Assurance</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Critical Illness</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WOP</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ADDB</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ADB</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Others</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03</w:t>
            </w: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Global Reserves</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Lapse Reserve</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IBNR</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Extra Premium</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Provisions for Options &amp; Guarantees</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 1 (Please Define)</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 2 (Please Define)</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 3 (Please Define)</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 4 (Please Define)</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 5 (Please Define)</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 6 (Please Define)</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 7 (Please Define)</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 8 (Please Define)</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 9 (Please Define)</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 10 (Please Define)</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04</w:t>
            </w: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Total Before Reinsurance</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05</w:t>
            </w: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Reinsurance Ceded</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17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06</w:t>
            </w:r>
          </w:p>
        </w:tc>
        <w:tc>
          <w:tcPr>
            <w:tcW w:w="531"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Total After Reinsurance</w:t>
            </w:r>
          </w:p>
        </w:tc>
        <w:tc>
          <w:tcPr>
            <w:tcW w:w="29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5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000" w:type="pct"/>
            <w:gridSpan w:val="16"/>
            <w:shd w:val="clear" w:color="auto" w:fill="FFFFFF"/>
          </w:tcPr>
          <w:p w:rsidR="002C7419" w:rsidRPr="002C7419" w:rsidRDefault="002C7419" w:rsidP="002C7419">
            <w:pPr>
              <w:widowControl w:val="0"/>
              <w:spacing w:after="0" w:line="276" w:lineRule="auto"/>
              <w:jc w:val="both"/>
              <w:rPr>
                <w:rFonts w:ascii="Arial" w:eastAsia="Calibri" w:hAnsi="Arial" w:cs="Arial"/>
                <w:sz w:val="18"/>
                <w:szCs w:val="18"/>
                <w:lang w:val="en-US" w:bidi="ar-SA"/>
              </w:rPr>
            </w:pPr>
            <w:r w:rsidRPr="002C7419">
              <w:rPr>
                <w:rFonts w:ascii="Arial" w:eastAsia="Calibri" w:hAnsi="Arial" w:cs="Arial"/>
                <w:sz w:val="18"/>
                <w:szCs w:val="18"/>
                <w:lang w:val="en-US" w:bidi="ar-SA"/>
              </w:rPr>
              <w:lastRenderedPageBreak/>
              <w:t>Notes:</w:t>
            </w:r>
          </w:p>
          <w:p w:rsidR="002C7419" w:rsidRPr="002C7419" w:rsidRDefault="002C7419" w:rsidP="00174EB5">
            <w:pPr>
              <w:widowControl w:val="0"/>
              <w:numPr>
                <w:ilvl w:val="0"/>
                <w:numId w:val="12"/>
              </w:numPr>
              <w:spacing w:after="0" w:line="240" w:lineRule="auto"/>
              <w:jc w:val="both"/>
              <w:rPr>
                <w:rFonts w:ascii="Arial" w:eastAsia="Calibri" w:hAnsi="Arial" w:cs="Arial"/>
                <w:sz w:val="18"/>
                <w:szCs w:val="18"/>
                <w:lang w:val="en-US" w:bidi="ar-SA"/>
              </w:rPr>
            </w:pPr>
            <w:r w:rsidRPr="002C7419">
              <w:rPr>
                <w:rFonts w:ascii="Arial" w:eastAsia="Calibri" w:hAnsi="Arial" w:cs="Arial"/>
                <w:sz w:val="18"/>
                <w:szCs w:val="18"/>
                <w:lang w:val="en-US" w:bidi="ar-SA"/>
              </w:rPr>
              <w:t>All figures should be in thousands</w:t>
            </w:r>
          </w:p>
          <w:p w:rsidR="002C7419" w:rsidRPr="002C7419" w:rsidRDefault="002C7419" w:rsidP="00174EB5">
            <w:pPr>
              <w:widowControl w:val="0"/>
              <w:numPr>
                <w:ilvl w:val="0"/>
                <w:numId w:val="12"/>
              </w:numPr>
              <w:spacing w:after="0" w:line="240" w:lineRule="auto"/>
              <w:jc w:val="both"/>
              <w:rPr>
                <w:rFonts w:ascii="Arial" w:eastAsia="Calibri" w:hAnsi="Arial" w:cs="Arial"/>
                <w:sz w:val="18"/>
                <w:szCs w:val="18"/>
                <w:lang w:val="en-US" w:bidi="ar-SA"/>
              </w:rPr>
            </w:pPr>
            <w:r w:rsidRPr="002C7419">
              <w:rPr>
                <w:rFonts w:ascii="Arial" w:eastAsia="Calibri" w:hAnsi="Arial" w:cs="Arial"/>
                <w:sz w:val="18"/>
                <w:szCs w:val="18"/>
                <w:lang w:val="en-US" w:bidi="ar-SA"/>
              </w:rPr>
              <w:t>Col (13) = Col (10) + Col (11) + Col (12)</w:t>
            </w:r>
          </w:p>
          <w:p w:rsidR="002C7419" w:rsidRPr="002C7419" w:rsidRDefault="002C7419" w:rsidP="00174EB5">
            <w:pPr>
              <w:widowControl w:val="0"/>
              <w:numPr>
                <w:ilvl w:val="0"/>
                <w:numId w:val="12"/>
              </w:numPr>
              <w:spacing w:after="0" w:line="240" w:lineRule="auto"/>
              <w:jc w:val="both"/>
              <w:rPr>
                <w:rFonts w:ascii="Arial" w:eastAsia="Calibri" w:hAnsi="Arial" w:cs="Arial"/>
                <w:sz w:val="18"/>
                <w:szCs w:val="18"/>
                <w:lang w:val="en-US" w:bidi="ar-SA"/>
              </w:rPr>
            </w:pPr>
            <w:r w:rsidRPr="002C7419">
              <w:rPr>
                <w:rFonts w:ascii="Arial" w:eastAsia="Calibri" w:hAnsi="Arial" w:cs="Arial"/>
                <w:sz w:val="18"/>
                <w:szCs w:val="18"/>
                <w:lang w:val="en-US" w:bidi="ar-SA"/>
              </w:rPr>
              <w:t>Col (16) = Col (13) + Col (14) + Col (15)</w:t>
            </w:r>
          </w:p>
        </w:tc>
      </w:tr>
    </w:tbl>
    <w:p w:rsidR="002C7419" w:rsidRPr="002C7419" w:rsidRDefault="002C7419" w:rsidP="002C7419">
      <w:pPr>
        <w:widowControl w:val="0"/>
        <w:spacing w:after="0" w:line="276" w:lineRule="auto"/>
        <w:rPr>
          <w:rFonts w:ascii="Arial" w:hAnsi="Arial" w:cs="Arial"/>
          <w:sz w:val="18"/>
          <w:szCs w:val="18"/>
          <w:lang w:bidi="ar-SA"/>
        </w:rPr>
      </w:pPr>
    </w:p>
    <w:p w:rsidR="002C7419" w:rsidRPr="002C7419" w:rsidRDefault="002C7419" w:rsidP="002C7419">
      <w:pPr>
        <w:widowControl w:val="0"/>
        <w:spacing w:after="200" w:line="276" w:lineRule="auto"/>
        <w:rPr>
          <w:rFonts w:ascii="Arial" w:hAnsi="Arial" w:cs="Arial"/>
          <w:sz w:val="18"/>
          <w:szCs w:val="18"/>
          <w:lang w:bidi="ar-SA"/>
        </w:rPr>
      </w:pPr>
      <w:r w:rsidRPr="002C7419">
        <w:rPr>
          <w:rFonts w:ascii="Arial" w:hAnsi="Arial" w:cs="Arial"/>
          <w:sz w:val="18"/>
          <w:szCs w:val="18"/>
          <w:lang w:bidi="ar-SA"/>
        </w:rPr>
        <w:br w:type="page"/>
      </w:r>
    </w:p>
    <w:p w:rsidR="002C7419" w:rsidRPr="002C7419" w:rsidRDefault="002C7419" w:rsidP="002C7419">
      <w:pPr>
        <w:widowControl w:val="0"/>
        <w:spacing w:after="0" w:line="276" w:lineRule="auto"/>
        <w:jc w:val="both"/>
        <w:rPr>
          <w:rFonts w:ascii="Arial" w:eastAsia="Calibri" w:hAnsi="Arial" w:cs="Arial"/>
          <w:sz w:val="18"/>
          <w:szCs w:val="18"/>
          <w:lang w:val="en-US" w:bidi="ar-SA"/>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01"/>
        <w:gridCol w:w="2095"/>
        <w:gridCol w:w="6"/>
        <w:gridCol w:w="601"/>
        <w:gridCol w:w="744"/>
        <w:gridCol w:w="7"/>
        <w:gridCol w:w="600"/>
        <w:gridCol w:w="751"/>
        <w:gridCol w:w="751"/>
        <w:gridCol w:w="588"/>
        <w:gridCol w:w="677"/>
        <w:gridCol w:w="674"/>
        <w:gridCol w:w="674"/>
        <w:gridCol w:w="761"/>
        <w:gridCol w:w="759"/>
        <w:gridCol w:w="765"/>
        <w:gridCol w:w="758"/>
        <w:gridCol w:w="765"/>
        <w:gridCol w:w="1560"/>
      </w:tblGrid>
      <w:tr w:rsidR="002C7419" w:rsidRPr="002C7419" w:rsidTr="00F96A75">
        <w:trPr>
          <w:trHeight w:val="2172"/>
          <w:jc w:val="center"/>
        </w:trPr>
        <w:tc>
          <w:tcPr>
            <w:tcW w:w="14737" w:type="dxa"/>
            <w:gridSpan w:val="19"/>
            <w:tcBorders>
              <w:top w:val="single" w:sz="4" w:space="0" w:color="auto"/>
              <w:left w:val="single" w:sz="4" w:space="0" w:color="auto"/>
              <w:right w:val="single" w:sz="4" w:space="0" w:color="auto"/>
            </w:tcBorders>
          </w:tcPr>
          <w:p w:rsidR="002C7419" w:rsidRPr="002C7419" w:rsidRDefault="002C7419" w:rsidP="002C7419">
            <w:pPr>
              <w:widowControl w:val="0"/>
              <w:spacing w:after="0" w:line="276" w:lineRule="auto"/>
              <w:jc w:val="center"/>
              <w:rPr>
                <w:rFonts w:ascii="Arial" w:eastAsia="Calibri" w:hAnsi="Arial" w:cs="Arial"/>
                <w:b/>
                <w:bCs/>
                <w:sz w:val="18"/>
                <w:szCs w:val="18"/>
                <w:lang w:val="en-US" w:bidi="ar-SA"/>
              </w:rPr>
            </w:pPr>
          </w:p>
          <w:p w:rsidR="002C7419" w:rsidRPr="002C7419" w:rsidRDefault="002C7419" w:rsidP="002C7419">
            <w:pPr>
              <w:widowControl w:val="0"/>
              <w:spacing w:after="0" w:line="276" w:lineRule="auto"/>
              <w:jc w:val="center"/>
              <w:rPr>
                <w:rFonts w:ascii="Arial" w:eastAsia="Calibri" w:hAnsi="Arial" w:cs="Arial"/>
                <w:b/>
                <w:bCs/>
                <w:sz w:val="18"/>
                <w:szCs w:val="18"/>
                <w:lang w:val="en-US" w:bidi="ar-SA"/>
              </w:rPr>
            </w:pPr>
            <w:r w:rsidRPr="002C7419">
              <w:rPr>
                <w:rFonts w:ascii="Arial" w:eastAsia="Calibri" w:hAnsi="Arial" w:cs="Arial"/>
                <w:b/>
                <w:bCs/>
                <w:sz w:val="18"/>
                <w:szCs w:val="18"/>
                <w:lang w:val="en-US" w:bidi="ar-SA"/>
              </w:rPr>
              <w:t>Form LB-2</w:t>
            </w:r>
          </w:p>
          <w:p w:rsidR="002C7419" w:rsidRPr="002C7419" w:rsidRDefault="002C7419" w:rsidP="002C7419">
            <w:pPr>
              <w:widowControl w:val="0"/>
              <w:spacing w:after="0" w:line="276" w:lineRule="auto"/>
              <w:jc w:val="center"/>
              <w:rPr>
                <w:rFonts w:ascii="Arial" w:eastAsia="Calibri" w:hAnsi="Arial" w:cs="Arial"/>
                <w:sz w:val="18"/>
                <w:szCs w:val="18"/>
                <w:lang w:val="en-US" w:bidi="ar-SA"/>
              </w:rPr>
            </w:pPr>
          </w:p>
          <w:p w:rsidR="002C7419" w:rsidRPr="002C7419" w:rsidRDefault="002C7419" w:rsidP="002C7419">
            <w:pPr>
              <w:widowControl w:val="0"/>
              <w:spacing w:after="0" w:line="276" w:lineRule="auto"/>
              <w:jc w:val="center"/>
              <w:rPr>
                <w:rFonts w:ascii="Arial" w:eastAsia="Calibri" w:hAnsi="Arial" w:cs="Arial"/>
                <w:b/>
                <w:bCs/>
                <w:sz w:val="18"/>
                <w:szCs w:val="18"/>
                <w:lang w:val="en-US" w:bidi="ar-SA"/>
              </w:rPr>
            </w:pPr>
            <w:r w:rsidRPr="002C7419">
              <w:rPr>
                <w:rFonts w:ascii="Arial" w:eastAsia="Calibri" w:hAnsi="Arial" w:cs="Arial"/>
                <w:b/>
                <w:bCs/>
                <w:sz w:val="18"/>
                <w:szCs w:val="18"/>
                <w:lang w:val="en-US" w:bidi="ar-SA"/>
              </w:rPr>
              <w:t>Statement of Net Asset Values for the Segregated Funds maintained by insurer for its Unit Linked Business</w:t>
            </w:r>
          </w:p>
          <w:p w:rsidR="002C7419" w:rsidRPr="002C7419" w:rsidRDefault="002C7419" w:rsidP="002C7419">
            <w:pPr>
              <w:widowControl w:val="0"/>
              <w:spacing w:after="0" w:line="276" w:lineRule="auto"/>
              <w:jc w:val="center"/>
              <w:rPr>
                <w:rFonts w:ascii="Arial" w:eastAsia="Calibri" w:hAnsi="Arial" w:cs="Arial"/>
                <w:b/>
                <w:bCs/>
                <w:sz w:val="18"/>
                <w:szCs w:val="18"/>
                <w:lang w:val="en-US" w:bidi="ar-SA"/>
              </w:rPr>
            </w:pPr>
            <w:r w:rsidRPr="002C7419">
              <w:rPr>
                <w:rFonts w:ascii="Arial" w:eastAsia="Calibri" w:hAnsi="Arial" w:cs="Arial"/>
                <w:b/>
                <w:bCs/>
                <w:sz w:val="18"/>
                <w:szCs w:val="18"/>
                <w:lang w:val="en-US" w:bidi="ar-SA"/>
              </w:rPr>
              <w:t xml:space="preserve">31st MARCH  </w:t>
            </w:r>
            <w:r w:rsidRPr="002C7419">
              <w:rPr>
                <w:rFonts w:ascii="Arial" w:eastAsia="Calibri" w:hAnsi="Arial" w:cs="Arial"/>
                <w:b/>
                <w:bCs/>
                <w:sz w:val="18"/>
                <w:szCs w:val="18"/>
                <w:lang w:val="en-US" w:bidi="ar-SA"/>
              </w:rPr>
              <w:tab/>
            </w:r>
          </w:p>
          <w:p w:rsidR="002C7419" w:rsidRPr="002C7419" w:rsidRDefault="002C7419" w:rsidP="002C7419">
            <w:pPr>
              <w:widowControl w:val="0"/>
              <w:spacing w:after="0" w:line="276" w:lineRule="auto"/>
              <w:jc w:val="both"/>
              <w:rPr>
                <w:rFonts w:ascii="Arial" w:eastAsia="Calibri" w:hAnsi="Arial" w:cs="Arial"/>
                <w:sz w:val="18"/>
                <w:szCs w:val="18"/>
                <w:lang w:val="en-US" w:bidi="ar-SA"/>
              </w:rPr>
            </w:pPr>
          </w:p>
          <w:p w:rsidR="002C7419" w:rsidRPr="002C7419" w:rsidRDefault="002C7419" w:rsidP="002C7419">
            <w:pPr>
              <w:widowControl w:val="0"/>
              <w:tabs>
                <w:tab w:val="left" w:pos="3925"/>
                <w:tab w:val="left" w:pos="5841"/>
              </w:tabs>
              <w:spacing w:before="100" w:after="0" w:line="240" w:lineRule="auto"/>
              <w:ind w:left="446"/>
              <w:rPr>
                <w:rFonts w:ascii="Arial" w:eastAsia="Times New Roman" w:hAnsi="Arial" w:cs="Arial"/>
                <w:sz w:val="18"/>
                <w:szCs w:val="18"/>
                <w:lang w:val="en-US" w:bidi="ar-SA"/>
              </w:rPr>
            </w:pPr>
            <w:r w:rsidRPr="002C7419">
              <w:rPr>
                <w:rFonts w:ascii="Arial" w:eastAsia="Times New Roman" w:hAnsi="Arial" w:cs="Arial"/>
                <w:sz w:val="18"/>
                <w:szCs w:val="18"/>
                <w:lang w:val="en-US" w:bidi="ar-SA"/>
              </w:rPr>
              <w:t>Name</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of</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the</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Insurer:</w:t>
            </w:r>
            <w:r w:rsidRPr="002C7419">
              <w:rPr>
                <w:rFonts w:ascii="Arial" w:eastAsia="Times New Roman" w:hAnsi="Arial" w:cs="Arial"/>
                <w:sz w:val="18"/>
                <w:szCs w:val="18"/>
                <w:lang w:val="en-US" w:bidi="ar-SA"/>
              </w:rPr>
              <w:tab/>
              <w:t>Date</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of</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Registration:</w:t>
            </w:r>
            <w:r w:rsidRPr="002C7419">
              <w:rPr>
                <w:rFonts w:ascii="Arial" w:eastAsia="Times New Roman" w:hAnsi="Arial" w:cs="Arial"/>
                <w:sz w:val="18"/>
                <w:szCs w:val="18"/>
                <w:lang w:val="en-US" w:bidi="ar-SA"/>
              </w:rPr>
              <w:tab/>
              <w:t xml:space="preserve">                    Form</w:t>
            </w:r>
            <w:r w:rsidRPr="002C7419">
              <w:rPr>
                <w:rFonts w:ascii="Arial" w:eastAsia="Times New Roman" w:hAnsi="Arial" w:cs="Arial"/>
                <w:spacing w:val="8"/>
                <w:sz w:val="18"/>
                <w:szCs w:val="18"/>
                <w:lang w:val="en-US" w:bidi="ar-SA"/>
              </w:rPr>
              <w:t xml:space="preserve"> </w:t>
            </w:r>
            <w:r w:rsidRPr="002C7419">
              <w:rPr>
                <w:rFonts w:ascii="Arial" w:eastAsia="Times New Roman" w:hAnsi="Arial" w:cs="Arial"/>
                <w:sz w:val="18"/>
                <w:szCs w:val="18"/>
                <w:lang w:val="en-US" w:bidi="ar-SA"/>
              </w:rPr>
              <w:t>Code:</w:t>
            </w:r>
          </w:p>
          <w:p w:rsidR="002C7419" w:rsidRPr="002C7419" w:rsidRDefault="002C7419" w:rsidP="002C7419">
            <w:pPr>
              <w:widowControl w:val="0"/>
              <w:tabs>
                <w:tab w:val="left" w:pos="3925"/>
                <w:tab w:val="left" w:pos="5841"/>
              </w:tabs>
              <w:spacing w:before="38" w:after="0" w:line="300" w:lineRule="auto"/>
              <w:ind w:left="446" w:right="5104"/>
              <w:rPr>
                <w:rFonts w:ascii="Arial" w:eastAsia="Times New Roman" w:hAnsi="Arial" w:cs="Arial"/>
                <w:sz w:val="18"/>
                <w:szCs w:val="18"/>
                <w:lang w:val="en-US" w:bidi="ar-SA"/>
              </w:rPr>
            </w:pPr>
            <w:r w:rsidRPr="002C7419">
              <w:rPr>
                <w:rFonts w:ascii="Arial" w:eastAsia="Times New Roman" w:hAnsi="Arial" w:cs="Arial"/>
                <w:sz w:val="18"/>
                <w:szCs w:val="18"/>
                <w:lang w:val="en-US" w:bidi="ar-SA"/>
              </w:rPr>
              <w:t>Classification:</w:t>
            </w:r>
            <w:r w:rsidRPr="002C7419">
              <w:rPr>
                <w:rFonts w:ascii="Arial" w:eastAsia="Times New Roman" w:hAnsi="Arial" w:cs="Arial"/>
                <w:sz w:val="18"/>
                <w:szCs w:val="18"/>
                <w:lang w:val="en-US" w:bidi="ar-SA"/>
              </w:rPr>
              <w:tab/>
              <w:t>Registration</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Number:</w:t>
            </w:r>
            <w:r w:rsidRPr="002C7419">
              <w:rPr>
                <w:rFonts w:ascii="Arial" w:eastAsia="Times New Roman" w:hAnsi="Arial" w:cs="Arial"/>
                <w:sz w:val="18"/>
                <w:szCs w:val="18"/>
                <w:lang w:val="en-US" w:bidi="ar-SA"/>
              </w:rPr>
              <w:tab/>
              <w:t xml:space="preserve">                    Classification</w:t>
            </w:r>
            <w:r w:rsidRPr="002C7419">
              <w:rPr>
                <w:rFonts w:ascii="Arial" w:eastAsia="Times New Roman" w:hAnsi="Arial" w:cs="Arial"/>
                <w:spacing w:val="5"/>
                <w:sz w:val="18"/>
                <w:szCs w:val="18"/>
                <w:lang w:val="en-US" w:bidi="ar-SA"/>
              </w:rPr>
              <w:t xml:space="preserve"> </w:t>
            </w:r>
            <w:r w:rsidRPr="002C7419">
              <w:rPr>
                <w:rFonts w:ascii="Arial" w:eastAsia="Times New Roman" w:hAnsi="Arial" w:cs="Arial"/>
                <w:sz w:val="18"/>
                <w:szCs w:val="18"/>
                <w:lang w:val="en-US" w:bidi="ar-SA"/>
              </w:rPr>
              <w:t>Code:</w:t>
            </w:r>
            <w:r w:rsidRPr="002C7419">
              <w:rPr>
                <w:rFonts w:ascii="Arial" w:eastAsia="Times New Roman" w:hAnsi="Arial" w:cs="Arial"/>
                <w:spacing w:val="-30"/>
                <w:sz w:val="18"/>
                <w:szCs w:val="18"/>
                <w:lang w:val="en-US" w:bidi="ar-SA"/>
              </w:rPr>
              <w:t xml:space="preserve">                                 </w:t>
            </w:r>
            <w:r w:rsidRPr="002C7419">
              <w:rPr>
                <w:rFonts w:ascii="Arial" w:eastAsia="Times New Roman" w:hAnsi="Arial" w:cs="Arial"/>
                <w:sz w:val="18"/>
                <w:szCs w:val="18"/>
                <w:lang w:val="en-US" w:bidi="ar-SA"/>
              </w:rPr>
              <w:t>Type:</w:t>
            </w:r>
            <w:r w:rsidRPr="002C7419">
              <w:rPr>
                <w:rFonts w:ascii="Arial" w:eastAsia="Times New Roman" w:hAnsi="Arial" w:cs="Arial"/>
                <w:sz w:val="18"/>
                <w:szCs w:val="18"/>
                <w:lang w:val="en-US" w:bidi="ar-SA"/>
              </w:rPr>
              <w:tab/>
            </w:r>
            <w:r w:rsidRPr="002C7419">
              <w:rPr>
                <w:rFonts w:ascii="Arial" w:eastAsia="Times New Roman" w:hAnsi="Arial" w:cs="Arial"/>
                <w:sz w:val="18"/>
                <w:szCs w:val="18"/>
                <w:lang w:val="en-US" w:bidi="ar-SA"/>
              </w:rPr>
              <w:tab/>
              <w:t xml:space="preserve">                    Type Code:</w:t>
            </w:r>
          </w:p>
          <w:p w:rsidR="002C7419" w:rsidRPr="002C7419" w:rsidRDefault="002C7419" w:rsidP="002C7419">
            <w:pPr>
              <w:widowControl w:val="0"/>
              <w:spacing w:after="0" w:line="276" w:lineRule="auto"/>
              <w:rPr>
                <w:rFonts w:ascii="Arial" w:eastAsia="Arial" w:hAnsi="Arial" w:cs="Arial"/>
                <w:sz w:val="18"/>
                <w:szCs w:val="18"/>
                <w:lang w:val="en-US" w:bidi="ar-SA"/>
              </w:rPr>
            </w:pPr>
            <w:r w:rsidRPr="002C7419">
              <w:rPr>
                <w:rFonts w:ascii="Arial" w:eastAsia="Arial" w:hAnsi="Arial" w:cs="Arial"/>
                <w:sz w:val="18"/>
                <w:szCs w:val="18"/>
                <w:lang w:val="en-US" w:bidi="ar-SA"/>
              </w:rPr>
              <w:t xml:space="preserve">         Category:</w:t>
            </w:r>
            <w:r w:rsidRPr="002C7419">
              <w:rPr>
                <w:rFonts w:ascii="Arial" w:eastAsia="Arial" w:hAnsi="Arial" w:cs="Arial"/>
                <w:sz w:val="18"/>
                <w:szCs w:val="18"/>
                <w:lang w:val="en-US" w:bidi="ar-SA"/>
              </w:rPr>
              <w:tab/>
              <w:t xml:space="preserve">                                                                                                            Category</w:t>
            </w:r>
            <w:r w:rsidRPr="002C7419">
              <w:rPr>
                <w:rFonts w:ascii="Arial" w:eastAsia="Arial" w:hAnsi="Arial" w:cs="Arial"/>
                <w:spacing w:val="4"/>
                <w:sz w:val="18"/>
                <w:szCs w:val="18"/>
                <w:lang w:val="en-US" w:bidi="ar-SA"/>
              </w:rPr>
              <w:t xml:space="preserve"> </w:t>
            </w:r>
            <w:r w:rsidRPr="002C7419">
              <w:rPr>
                <w:rFonts w:ascii="Arial" w:eastAsia="Arial" w:hAnsi="Arial" w:cs="Arial"/>
                <w:sz w:val="18"/>
                <w:szCs w:val="18"/>
                <w:lang w:val="en-US" w:bidi="ar-SA"/>
              </w:rPr>
              <w:t>Code:</w:t>
            </w:r>
          </w:p>
          <w:p w:rsidR="002C7419" w:rsidRPr="002C7419" w:rsidRDefault="002C7419" w:rsidP="002C7419">
            <w:pPr>
              <w:widowControl w:val="0"/>
              <w:spacing w:after="0" w:line="276" w:lineRule="auto"/>
              <w:rPr>
                <w:rFonts w:ascii="Arial" w:eastAsia="Calibri" w:hAnsi="Arial" w:cs="Arial"/>
                <w:sz w:val="18"/>
                <w:szCs w:val="18"/>
                <w:lang w:val="en-US" w:bidi="ar-SA"/>
              </w:rPr>
            </w:pPr>
          </w:p>
        </w:tc>
      </w:tr>
      <w:tr w:rsidR="002C7419" w:rsidRPr="002C7419" w:rsidTr="00F96A75">
        <w:trPr>
          <w:trHeight w:val="159"/>
          <w:jc w:val="center"/>
        </w:trPr>
        <w:tc>
          <w:tcPr>
            <w:tcW w:w="1201" w:type="dxa"/>
            <w:tcBorders>
              <w:bottom w:val="nil"/>
            </w:tcBorders>
          </w:tcPr>
          <w:p w:rsidR="002C7419" w:rsidRPr="002C7419" w:rsidRDefault="002C7419" w:rsidP="002C7419">
            <w:pPr>
              <w:widowControl w:val="0"/>
              <w:spacing w:after="0" w:line="276" w:lineRule="auto"/>
              <w:ind w:left="159" w:right="14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Item</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No</w:t>
            </w:r>
          </w:p>
        </w:tc>
        <w:tc>
          <w:tcPr>
            <w:tcW w:w="2095" w:type="dxa"/>
          </w:tcPr>
          <w:p w:rsidR="002C7419" w:rsidRPr="002C7419" w:rsidRDefault="002C7419" w:rsidP="002C7419">
            <w:pPr>
              <w:widowControl w:val="0"/>
              <w:spacing w:after="0" w:line="276" w:lineRule="auto"/>
              <w:ind w:left="107" w:right="693"/>
              <w:jc w:val="right"/>
              <w:rPr>
                <w:rFonts w:ascii="Arial" w:eastAsia="Times New Roman" w:hAnsi="Arial" w:cs="Arial"/>
                <w:sz w:val="18"/>
                <w:szCs w:val="18"/>
                <w:lang w:val="en-US" w:bidi="ar-SA"/>
              </w:rPr>
            </w:pPr>
            <w:r w:rsidRPr="002C7419">
              <w:rPr>
                <w:rFonts w:ascii="Arial" w:eastAsia="Times New Roman" w:hAnsi="Arial" w:cs="Arial"/>
                <w:sz w:val="18"/>
                <w:szCs w:val="18"/>
                <w:lang w:val="en-US" w:bidi="ar-SA"/>
              </w:rPr>
              <w:t>Fund</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Value</w:t>
            </w:r>
          </w:p>
        </w:tc>
        <w:tc>
          <w:tcPr>
            <w:tcW w:w="607" w:type="dxa"/>
            <w:gridSpan w:val="2"/>
          </w:tcPr>
          <w:p w:rsidR="002C7419" w:rsidRPr="002C7419" w:rsidRDefault="002C7419" w:rsidP="002C7419">
            <w:pPr>
              <w:widowControl w:val="0"/>
              <w:spacing w:after="0" w:line="276" w:lineRule="auto"/>
              <w:ind w:left="84" w:right="66"/>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Life</w:t>
            </w:r>
          </w:p>
        </w:tc>
        <w:tc>
          <w:tcPr>
            <w:tcW w:w="74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07" w:type="dxa"/>
            <w:gridSpan w:val="2"/>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1265" w:type="dxa"/>
            <w:gridSpan w:val="2"/>
          </w:tcPr>
          <w:p w:rsidR="002C7419" w:rsidRPr="002C7419" w:rsidRDefault="002C7419" w:rsidP="002C7419">
            <w:pPr>
              <w:widowControl w:val="0"/>
              <w:spacing w:after="0" w:line="276" w:lineRule="auto"/>
              <w:ind w:left="438"/>
              <w:rPr>
                <w:rFonts w:ascii="Arial" w:eastAsia="Times New Roman" w:hAnsi="Arial" w:cs="Arial"/>
                <w:sz w:val="18"/>
                <w:szCs w:val="18"/>
                <w:lang w:val="en-US" w:bidi="ar-SA"/>
              </w:rPr>
            </w:pPr>
            <w:r w:rsidRPr="002C7419">
              <w:rPr>
                <w:rFonts w:ascii="Arial" w:eastAsia="Times New Roman" w:hAnsi="Arial" w:cs="Arial"/>
                <w:sz w:val="18"/>
                <w:szCs w:val="18"/>
                <w:lang w:val="en-US" w:bidi="ar-SA"/>
              </w:rPr>
              <w:t>Pension</w:t>
            </w: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1524" w:type="dxa"/>
            <w:gridSpan w:val="2"/>
          </w:tcPr>
          <w:p w:rsidR="002C7419" w:rsidRPr="002C7419" w:rsidRDefault="002C7419" w:rsidP="002C7419">
            <w:pPr>
              <w:widowControl w:val="0"/>
              <w:spacing w:after="0" w:line="276" w:lineRule="auto"/>
              <w:ind w:left="296"/>
              <w:rPr>
                <w:rFonts w:ascii="Arial" w:eastAsia="Times New Roman" w:hAnsi="Arial" w:cs="Arial"/>
                <w:sz w:val="18"/>
                <w:szCs w:val="18"/>
                <w:lang w:val="en-US" w:bidi="ar-SA"/>
              </w:rPr>
            </w:pPr>
            <w:r w:rsidRPr="002C7419">
              <w:rPr>
                <w:rFonts w:ascii="Arial" w:eastAsia="Times New Roman" w:hAnsi="Arial" w:cs="Arial"/>
                <w:sz w:val="18"/>
                <w:szCs w:val="18"/>
                <w:lang w:val="en-US" w:bidi="ar-SA"/>
              </w:rPr>
              <w:t>General</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Annuity</w:t>
            </w:r>
          </w:p>
        </w:tc>
        <w:tc>
          <w:tcPr>
            <w:tcW w:w="1523" w:type="dxa"/>
            <w:gridSpan w:val="2"/>
          </w:tcPr>
          <w:p w:rsidR="002C7419" w:rsidRPr="002C7419" w:rsidRDefault="002C7419" w:rsidP="002C7419">
            <w:pPr>
              <w:widowControl w:val="0"/>
              <w:spacing w:after="0" w:line="276" w:lineRule="auto"/>
              <w:ind w:left="199"/>
              <w:rPr>
                <w:rFonts w:ascii="Arial" w:eastAsia="Times New Roman" w:hAnsi="Arial" w:cs="Arial"/>
                <w:sz w:val="18"/>
                <w:szCs w:val="18"/>
                <w:lang w:val="en-US" w:bidi="ar-SA"/>
              </w:rPr>
            </w:pPr>
            <w:r w:rsidRPr="002C7419">
              <w:rPr>
                <w:rFonts w:ascii="Arial" w:eastAsia="Times New Roman" w:hAnsi="Arial" w:cs="Arial"/>
                <w:sz w:val="18"/>
                <w:szCs w:val="18"/>
                <w:lang w:val="en-US" w:bidi="ar-SA"/>
              </w:rPr>
              <w:t>Health</w:t>
            </w:r>
          </w:p>
        </w:tc>
        <w:tc>
          <w:tcPr>
            <w:tcW w:w="1560" w:type="dxa"/>
            <w:tcBorders>
              <w:right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r>
      <w:tr w:rsidR="002C7419" w:rsidRPr="002C7419" w:rsidTr="00F96A75">
        <w:trPr>
          <w:trHeight w:val="155"/>
          <w:jc w:val="center"/>
        </w:trPr>
        <w:tc>
          <w:tcPr>
            <w:tcW w:w="1201" w:type="dxa"/>
            <w:tcBorders>
              <w:top w:val="nil"/>
              <w:bottom w:val="nil"/>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2095" w:type="dxa"/>
            <w:tcBorders>
              <w:bottom w:val="nil"/>
            </w:tcBorders>
          </w:tcPr>
          <w:p w:rsidR="002C7419" w:rsidRPr="002C7419" w:rsidRDefault="002C7419" w:rsidP="002C7419">
            <w:pPr>
              <w:widowControl w:val="0"/>
              <w:spacing w:after="0" w:line="276" w:lineRule="auto"/>
              <w:ind w:left="107" w:right="693"/>
              <w:jc w:val="right"/>
              <w:rPr>
                <w:rFonts w:ascii="Arial" w:eastAsia="Times New Roman" w:hAnsi="Arial" w:cs="Arial"/>
                <w:sz w:val="18"/>
                <w:szCs w:val="18"/>
                <w:lang w:val="en-US" w:bidi="ar-SA"/>
              </w:rPr>
            </w:pPr>
            <w:r w:rsidRPr="002C7419">
              <w:rPr>
                <w:rFonts w:ascii="Arial" w:eastAsia="Times New Roman" w:hAnsi="Arial" w:cs="Arial"/>
                <w:sz w:val="18"/>
                <w:szCs w:val="18"/>
                <w:lang w:val="en-US" w:bidi="ar-SA"/>
              </w:rPr>
              <w:t>Description</w:t>
            </w:r>
          </w:p>
        </w:tc>
        <w:tc>
          <w:tcPr>
            <w:tcW w:w="607" w:type="dxa"/>
            <w:gridSpan w:val="2"/>
            <w:tcBorders>
              <w:bottom w:val="nil"/>
            </w:tcBorders>
          </w:tcPr>
          <w:p w:rsidR="002C7419" w:rsidRPr="002C7419" w:rsidRDefault="002C7419" w:rsidP="002C7419">
            <w:pPr>
              <w:widowControl w:val="0"/>
              <w:spacing w:after="0" w:line="276" w:lineRule="auto"/>
              <w:ind w:left="84" w:right="66"/>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Fund</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w:t>
            </w:r>
          </w:p>
        </w:tc>
        <w:tc>
          <w:tcPr>
            <w:tcW w:w="744" w:type="dxa"/>
            <w:tcBorders>
              <w:bottom w:val="nil"/>
            </w:tcBorders>
          </w:tcPr>
          <w:p w:rsidR="002C7419" w:rsidRPr="002C7419" w:rsidRDefault="002C7419" w:rsidP="002C7419">
            <w:pPr>
              <w:widowControl w:val="0"/>
              <w:spacing w:after="0" w:line="276" w:lineRule="auto"/>
              <w:ind w:left="86" w:right="67"/>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Fund</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w:t>
            </w:r>
          </w:p>
        </w:tc>
        <w:tc>
          <w:tcPr>
            <w:tcW w:w="607" w:type="dxa"/>
            <w:gridSpan w:val="2"/>
            <w:tcBorders>
              <w:bottom w:val="nil"/>
            </w:tcBorders>
          </w:tcPr>
          <w:p w:rsidR="002C7419" w:rsidRPr="002C7419" w:rsidRDefault="002C7419" w:rsidP="002C7419">
            <w:pPr>
              <w:widowControl w:val="0"/>
              <w:spacing w:after="0" w:line="276" w:lineRule="auto"/>
              <w:ind w:left="84" w:right="60"/>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Fund</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w:t>
            </w:r>
          </w:p>
        </w:tc>
        <w:tc>
          <w:tcPr>
            <w:tcW w:w="751" w:type="dxa"/>
            <w:tcBorders>
              <w:bottom w:val="nil"/>
            </w:tcBorders>
          </w:tcPr>
          <w:p w:rsidR="002C7419" w:rsidRPr="002C7419" w:rsidRDefault="002C7419" w:rsidP="002C7419">
            <w:pPr>
              <w:widowControl w:val="0"/>
              <w:spacing w:after="0" w:line="276" w:lineRule="auto"/>
              <w:ind w:left="84" w:right="57"/>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Fund</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w:t>
            </w:r>
          </w:p>
        </w:tc>
        <w:tc>
          <w:tcPr>
            <w:tcW w:w="751" w:type="dxa"/>
            <w:tcBorders>
              <w:bottom w:val="nil"/>
            </w:tcBorders>
          </w:tcPr>
          <w:p w:rsidR="002C7419" w:rsidRPr="002C7419" w:rsidRDefault="002C7419" w:rsidP="002C7419">
            <w:pPr>
              <w:widowControl w:val="0"/>
              <w:spacing w:after="0" w:line="276" w:lineRule="auto"/>
              <w:ind w:left="48" w:right="13"/>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w:t>
            </w:r>
          </w:p>
        </w:tc>
        <w:tc>
          <w:tcPr>
            <w:tcW w:w="588" w:type="dxa"/>
            <w:tcBorders>
              <w:bottom w:val="nil"/>
            </w:tcBorders>
          </w:tcPr>
          <w:p w:rsidR="002C7419" w:rsidRPr="002C7419" w:rsidRDefault="002C7419" w:rsidP="002C7419">
            <w:pPr>
              <w:widowControl w:val="0"/>
              <w:spacing w:after="0" w:line="276" w:lineRule="auto"/>
              <w:ind w:left="84" w:right="52"/>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Fund</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w:t>
            </w:r>
          </w:p>
        </w:tc>
        <w:tc>
          <w:tcPr>
            <w:tcW w:w="677" w:type="dxa"/>
            <w:tcBorders>
              <w:bottom w:val="nil"/>
            </w:tcBorders>
          </w:tcPr>
          <w:p w:rsidR="002C7419" w:rsidRPr="002C7419" w:rsidRDefault="002C7419" w:rsidP="002C7419">
            <w:pPr>
              <w:widowControl w:val="0"/>
              <w:spacing w:after="0" w:line="276" w:lineRule="auto"/>
              <w:ind w:left="86" w:right="53"/>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Fund</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w:t>
            </w:r>
          </w:p>
        </w:tc>
        <w:tc>
          <w:tcPr>
            <w:tcW w:w="674" w:type="dxa"/>
            <w:tcBorders>
              <w:bottom w:val="nil"/>
            </w:tcBorders>
          </w:tcPr>
          <w:p w:rsidR="002C7419" w:rsidRPr="002C7419" w:rsidRDefault="002C7419" w:rsidP="002C7419">
            <w:pPr>
              <w:widowControl w:val="0"/>
              <w:spacing w:after="0" w:line="276" w:lineRule="auto"/>
              <w:ind w:left="84" w:right="46"/>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Fund</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w:t>
            </w:r>
          </w:p>
        </w:tc>
        <w:tc>
          <w:tcPr>
            <w:tcW w:w="674" w:type="dxa"/>
            <w:tcBorders>
              <w:bottom w:val="nil"/>
            </w:tcBorders>
          </w:tcPr>
          <w:p w:rsidR="002C7419" w:rsidRPr="002C7419" w:rsidRDefault="002C7419" w:rsidP="002C7419">
            <w:pPr>
              <w:widowControl w:val="0"/>
              <w:spacing w:after="0" w:line="276" w:lineRule="auto"/>
              <w:ind w:left="84" w:right="43"/>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Fund</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w:t>
            </w:r>
          </w:p>
        </w:tc>
        <w:tc>
          <w:tcPr>
            <w:tcW w:w="761" w:type="dxa"/>
            <w:tcBorders>
              <w:bottom w:val="nil"/>
            </w:tcBorders>
          </w:tcPr>
          <w:p w:rsidR="002C7419" w:rsidRPr="002C7419" w:rsidRDefault="002C7419" w:rsidP="002C7419">
            <w:pPr>
              <w:widowControl w:val="0"/>
              <w:spacing w:after="0" w:line="276" w:lineRule="auto"/>
              <w:ind w:left="160" w:right="113"/>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w:t>
            </w:r>
          </w:p>
        </w:tc>
        <w:tc>
          <w:tcPr>
            <w:tcW w:w="759" w:type="dxa"/>
            <w:tcBorders>
              <w:bottom w:val="nil"/>
            </w:tcBorders>
          </w:tcPr>
          <w:p w:rsidR="002C7419" w:rsidRPr="002C7419" w:rsidRDefault="002C7419" w:rsidP="002C7419">
            <w:pPr>
              <w:widowControl w:val="0"/>
              <w:spacing w:after="0" w:line="276" w:lineRule="auto"/>
              <w:ind w:left="131" w:right="86"/>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Fund</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1</w:t>
            </w:r>
          </w:p>
        </w:tc>
        <w:tc>
          <w:tcPr>
            <w:tcW w:w="765" w:type="dxa"/>
            <w:tcBorders>
              <w:bottom w:val="nil"/>
            </w:tcBorders>
          </w:tcPr>
          <w:p w:rsidR="002C7419" w:rsidRPr="002C7419" w:rsidRDefault="002C7419" w:rsidP="002C7419">
            <w:pPr>
              <w:widowControl w:val="0"/>
              <w:spacing w:after="0" w:line="276" w:lineRule="auto"/>
              <w:ind w:left="83" w:right="36"/>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w:t>
            </w:r>
          </w:p>
        </w:tc>
        <w:tc>
          <w:tcPr>
            <w:tcW w:w="758" w:type="dxa"/>
            <w:tcBorders>
              <w:bottom w:val="nil"/>
            </w:tcBorders>
          </w:tcPr>
          <w:p w:rsidR="002C7419" w:rsidRPr="002C7419" w:rsidRDefault="002C7419" w:rsidP="002C7419">
            <w:pPr>
              <w:widowControl w:val="0"/>
              <w:spacing w:after="0" w:line="276" w:lineRule="auto"/>
              <w:ind w:left="132" w:right="84"/>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Fund</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1</w:t>
            </w:r>
          </w:p>
        </w:tc>
        <w:tc>
          <w:tcPr>
            <w:tcW w:w="765" w:type="dxa"/>
            <w:tcBorders>
              <w:bottom w:val="nil"/>
            </w:tcBorders>
          </w:tcPr>
          <w:p w:rsidR="002C7419" w:rsidRPr="002C7419" w:rsidRDefault="002C7419" w:rsidP="002C7419">
            <w:pPr>
              <w:widowControl w:val="0"/>
              <w:spacing w:after="0" w:line="276" w:lineRule="auto"/>
              <w:ind w:left="83" w:right="37"/>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w:t>
            </w:r>
          </w:p>
        </w:tc>
        <w:tc>
          <w:tcPr>
            <w:tcW w:w="1560" w:type="dxa"/>
            <w:tcBorders>
              <w:bottom w:val="nil"/>
              <w:right w:val="single" w:sz="4" w:space="0" w:color="auto"/>
            </w:tcBorders>
          </w:tcPr>
          <w:p w:rsidR="002C7419" w:rsidRPr="002C7419" w:rsidRDefault="002C7419" w:rsidP="002C7419">
            <w:pPr>
              <w:widowControl w:val="0"/>
              <w:spacing w:after="0" w:line="276" w:lineRule="auto"/>
              <w:ind w:left="178" w:right="319"/>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TOTAL</w:t>
            </w:r>
          </w:p>
        </w:tc>
      </w:tr>
      <w:tr w:rsidR="002C7419" w:rsidRPr="002C7419" w:rsidTr="00F96A75">
        <w:trPr>
          <w:trHeight w:val="134"/>
          <w:jc w:val="center"/>
        </w:trPr>
        <w:tc>
          <w:tcPr>
            <w:tcW w:w="1201" w:type="dxa"/>
            <w:tcBorders>
              <w:top w:val="nil"/>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2095" w:type="dxa"/>
            <w:tcBorders>
              <w:top w:val="nil"/>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07" w:type="dxa"/>
            <w:gridSpan w:val="2"/>
            <w:tcBorders>
              <w:top w:val="nil"/>
            </w:tcBorders>
          </w:tcPr>
          <w:p w:rsidR="002C7419" w:rsidRPr="002C7419" w:rsidRDefault="002C7419" w:rsidP="002C7419">
            <w:pPr>
              <w:widowControl w:val="0"/>
              <w:spacing w:after="0" w:line="276" w:lineRule="auto"/>
              <w:ind w:left="1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w:t>
            </w:r>
          </w:p>
        </w:tc>
        <w:tc>
          <w:tcPr>
            <w:tcW w:w="744" w:type="dxa"/>
            <w:tcBorders>
              <w:top w:val="nil"/>
            </w:tcBorders>
          </w:tcPr>
          <w:p w:rsidR="002C7419" w:rsidRPr="002C7419" w:rsidRDefault="002C7419" w:rsidP="002C7419">
            <w:pPr>
              <w:widowControl w:val="0"/>
              <w:spacing w:after="0" w:line="276" w:lineRule="auto"/>
              <w:ind w:left="19"/>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2</w:t>
            </w:r>
          </w:p>
        </w:tc>
        <w:tc>
          <w:tcPr>
            <w:tcW w:w="607" w:type="dxa"/>
            <w:gridSpan w:val="2"/>
            <w:tcBorders>
              <w:top w:val="nil"/>
            </w:tcBorders>
          </w:tcPr>
          <w:p w:rsidR="002C7419" w:rsidRPr="002C7419" w:rsidRDefault="002C7419" w:rsidP="002C7419">
            <w:pPr>
              <w:widowControl w:val="0"/>
              <w:spacing w:after="0" w:line="276" w:lineRule="auto"/>
              <w:ind w:left="24"/>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3</w:t>
            </w:r>
          </w:p>
        </w:tc>
        <w:tc>
          <w:tcPr>
            <w:tcW w:w="751" w:type="dxa"/>
            <w:tcBorders>
              <w:top w:val="nil"/>
            </w:tcBorders>
          </w:tcPr>
          <w:p w:rsidR="002C7419" w:rsidRPr="002C7419" w:rsidRDefault="002C7419" w:rsidP="002C7419">
            <w:pPr>
              <w:widowControl w:val="0"/>
              <w:spacing w:after="0" w:line="276" w:lineRule="auto"/>
              <w:ind w:left="27"/>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4</w:t>
            </w:r>
          </w:p>
        </w:tc>
        <w:tc>
          <w:tcPr>
            <w:tcW w:w="751" w:type="dxa"/>
            <w:tcBorders>
              <w:top w:val="nil"/>
            </w:tcBorders>
          </w:tcPr>
          <w:p w:rsidR="002C7419" w:rsidRPr="002C7419" w:rsidRDefault="002C7419" w:rsidP="002C7419">
            <w:pPr>
              <w:widowControl w:val="0"/>
              <w:spacing w:after="0" w:line="276" w:lineRule="auto"/>
              <w:ind w:left="48" w:right="1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w:t>
            </w:r>
          </w:p>
        </w:tc>
        <w:tc>
          <w:tcPr>
            <w:tcW w:w="588" w:type="dxa"/>
            <w:tcBorders>
              <w:top w:val="nil"/>
            </w:tcBorders>
          </w:tcPr>
          <w:p w:rsidR="002C7419" w:rsidRPr="002C7419" w:rsidRDefault="002C7419" w:rsidP="002C7419">
            <w:pPr>
              <w:widowControl w:val="0"/>
              <w:spacing w:after="0" w:line="276" w:lineRule="auto"/>
              <w:ind w:left="37"/>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w:t>
            </w:r>
          </w:p>
        </w:tc>
        <w:tc>
          <w:tcPr>
            <w:tcW w:w="677" w:type="dxa"/>
            <w:tcBorders>
              <w:top w:val="nil"/>
            </w:tcBorders>
          </w:tcPr>
          <w:p w:rsidR="002C7419" w:rsidRPr="002C7419" w:rsidRDefault="002C7419" w:rsidP="002C7419">
            <w:pPr>
              <w:widowControl w:val="0"/>
              <w:spacing w:after="0" w:line="276" w:lineRule="auto"/>
              <w:ind w:left="3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2</w:t>
            </w:r>
          </w:p>
        </w:tc>
        <w:tc>
          <w:tcPr>
            <w:tcW w:w="674" w:type="dxa"/>
            <w:tcBorders>
              <w:top w:val="nil"/>
            </w:tcBorders>
          </w:tcPr>
          <w:p w:rsidR="002C7419" w:rsidRPr="002C7419" w:rsidRDefault="002C7419" w:rsidP="002C7419">
            <w:pPr>
              <w:widowControl w:val="0"/>
              <w:spacing w:after="0" w:line="276" w:lineRule="auto"/>
              <w:ind w:left="3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3</w:t>
            </w:r>
          </w:p>
        </w:tc>
        <w:tc>
          <w:tcPr>
            <w:tcW w:w="674" w:type="dxa"/>
            <w:tcBorders>
              <w:top w:val="nil"/>
            </w:tcBorders>
          </w:tcPr>
          <w:p w:rsidR="002C7419" w:rsidRPr="002C7419" w:rsidRDefault="002C7419" w:rsidP="002C7419">
            <w:pPr>
              <w:widowControl w:val="0"/>
              <w:spacing w:after="0" w:line="276" w:lineRule="auto"/>
              <w:ind w:left="46"/>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4</w:t>
            </w:r>
          </w:p>
        </w:tc>
        <w:tc>
          <w:tcPr>
            <w:tcW w:w="761" w:type="dxa"/>
            <w:tcBorders>
              <w:top w:val="nil"/>
            </w:tcBorders>
          </w:tcPr>
          <w:p w:rsidR="002C7419" w:rsidRPr="002C7419" w:rsidRDefault="002C7419" w:rsidP="002C7419">
            <w:pPr>
              <w:widowControl w:val="0"/>
              <w:spacing w:after="0" w:line="276" w:lineRule="auto"/>
              <w:ind w:left="157" w:right="113"/>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w:t>
            </w:r>
          </w:p>
        </w:tc>
        <w:tc>
          <w:tcPr>
            <w:tcW w:w="759" w:type="dxa"/>
            <w:tcBorders>
              <w:top w:val="nil"/>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Borders>
              <w:top w:val="nil"/>
            </w:tcBorders>
          </w:tcPr>
          <w:p w:rsidR="002C7419" w:rsidRPr="002C7419" w:rsidRDefault="002C7419" w:rsidP="002C7419">
            <w:pPr>
              <w:widowControl w:val="0"/>
              <w:spacing w:after="0" w:line="276" w:lineRule="auto"/>
              <w:ind w:left="83" w:right="3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w:t>
            </w:r>
          </w:p>
        </w:tc>
        <w:tc>
          <w:tcPr>
            <w:tcW w:w="758" w:type="dxa"/>
            <w:tcBorders>
              <w:top w:val="nil"/>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Borders>
              <w:top w:val="nil"/>
            </w:tcBorders>
          </w:tcPr>
          <w:p w:rsidR="002C7419" w:rsidRPr="002C7419" w:rsidRDefault="002C7419" w:rsidP="002C7419">
            <w:pPr>
              <w:widowControl w:val="0"/>
              <w:spacing w:after="0" w:line="276" w:lineRule="auto"/>
              <w:ind w:left="83" w:right="37"/>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w:t>
            </w:r>
          </w:p>
        </w:tc>
        <w:tc>
          <w:tcPr>
            <w:tcW w:w="1560" w:type="dxa"/>
            <w:tcBorders>
              <w:top w:val="nil"/>
              <w:right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r>
      <w:tr w:rsidR="002C7419" w:rsidRPr="002C7419" w:rsidTr="00F96A75">
        <w:trPr>
          <w:trHeight w:val="159"/>
          <w:jc w:val="center"/>
        </w:trPr>
        <w:tc>
          <w:tcPr>
            <w:tcW w:w="1201" w:type="dxa"/>
          </w:tcPr>
          <w:p w:rsidR="002C7419" w:rsidRPr="002C7419" w:rsidRDefault="002C7419" w:rsidP="002C7419">
            <w:pPr>
              <w:widowControl w:val="0"/>
              <w:spacing w:after="0" w:line="276" w:lineRule="auto"/>
              <w:ind w:left="159" w:right="14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w:t>
            </w:r>
          </w:p>
        </w:tc>
        <w:tc>
          <w:tcPr>
            <w:tcW w:w="2095" w:type="dxa"/>
          </w:tcPr>
          <w:p w:rsidR="002C7419" w:rsidRPr="002C7419" w:rsidRDefault="002C7419" w:rsidP="002C7419">
            <w:pPr>
              <w:widowControl w:val="0"/>
              <w:spacing w:after="0" w:line="276" w:lineRule="auto"/>
              <w:ind w:left="19"/>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(2)</w:t>
            </w:r>
          </w:p>
        </w:tc>
        <w:tc>
          <w:tcPr>
            <w:tcW w:w="607" w:type="dxa"/>
            <w:gridSpan w:val="2"/>
          </w:tcPr>
          <w:p w:rsidR="002C7419" w:rsidRPr="002C7419" w:rsidRDefault="002C7419" w:rsidP="002C7419">
            <w:pPr>
              <w:widowControl w:val="0"/>
              <w:spacing w:after="0" w:line="276" w:lineRule="auto"/>
              <w:ind w:left="84" w:right="64"/>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(3)</w:t>
            </w:r>
          </w:p>
        </w:tc>
        <w:tc>
          <w:tcPr>
            <w:tcW w:w="744" w:type="dxa"/>
          </w:tcPr>
          <w:p w:rsidR="002C7419" w:rsidRPr="002C7419" w:rsidRDefault="002C7419" w:rsidP="002C7419">
            <w:pPr>
              <w:widowControl w:val="0"/>
              <w:spacing w:after="0" w:line="276" w:lineRule="auto"/>
              <w:ind w:left="86" w:right="6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(4)</w:t>
            </w:r>
          </w:p>
        </w:tc>
        <w:tc>
          <w:tcPr>
            <w:tcW w:w="607" w:type="dxa"/>
            <w:gridSpan w:val="2"/>
          </w:tcPr>
          <w:p w:rsidR="002C7419" w:rsidRPr="002C7419" w:rsidRDefault="002C7419" w:rsidP="002C7419">
            <w:pPr>
              <w:widowControl w:val="0"/>
              <w:spacing w:after="0" w:line="276" w:lineRule="auto"/>
              <w:ind w:left="84" w:right="57"/>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(5)</w:t>
            </w:r>
          </w:p>
        </w:tc>
        <w:tc>
          <w:tcPr>
            <w:tcW w:w="751" w:type="dxa"/>
          </w:tcPr>
          <w:p w:rsidR="002C7419" w:rsidRPr="002C7419" w:rsidRDefault="002C7419" w:rsidP="002C7419">
            <w:pPr>
              <w:widowControl w:val="0"/>
              <w:spacing w:after="0" w:line="276" w:lineRule="auto"/>
              <w:ind w:left="84" w:right="5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(6)</w:t>
            </w:r>
          </w:p>
        </w:tc>
        <w:tc>
          <w:tcPr>
            <w:tcW w:w="751" w:type="dxa"/>
          </w:tcPr>
          <w:p w:rsidR="002C7419" w:rsidRPr="002C7419" w:rsidRDefault="002C7419" w:rsidP="002C7419">
            <w:pPr>
              <w:widowControl w:val="0"/>
              <w:spacing w:after="0" w:line="276" w:lineRule="auto"/>
              <w:ind w:left="48" w:right="14"/>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(7)</w:t>
            </w:r>
          </w:p>
        </w:tc>
        <w:tc>
          <w:tcPr>
            <w:tcW w:w="588" w:type="dxa"/>
          </w:tcPr>
          <w:p w:rsidR="002C7419" w:rsidRPr="002C7419" w:rsidRDefault="002C7419" w:rsidP="002C7419">
            <w:pPr>
              <w:widowControl w:val="0"/>
              <w:spacing w:after="0" w:line="276" w:lineRule="auto"/>
              <w:ind w:left="84" w:right="50"/>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(8)</w:t>
            </w:r>
          </w:p>
        </w:tc>
        <w:tc>
          <w:tcPr>
            <w:tcW w:w="677" w:type="dxa"/>
          </w:tcPr>
          <w:p w:rsidR="002C7419" w:rsidRPr="002C7419" w:rsidRDefault="002C7419" w:rsidP="002C7419">
            <w:pPr>
              <w:widowControl w:val="0"/>
              <w:spacing w:after="0" w:line="276" w:lineRule="auto"/>
              <w:ind w:left="86" w:right="51"/>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(9)</w:t>
            </w:r>
          </w:p>
        </w:tc>
        <w:tc>
          <w:tcPr>
            <w:tcW w:w="674" w:type="dxa"/>
          </w:tcPr>
          <w:p w:rsidR="002C7419" w:rsidRPr="002C7419" w:rsidRDefault="002C7419" w:rsidP="002C7419">
            <w:pPr>
              <w:widowControl w:val="0"/>
              <w:spacing w:after="0" w:line="276" w:lineRule="auto"/>
              <w:ind w:left="84" w:right="39"/>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(10)</w:t>
            </w:r>
          </w:p>
        </w:tc>
        <w:tc>
          <w:tcPr>
            <w:tcW w:w="674" w:type="dxa"/>
          </w:tcPr>
          <w:p w:rsidR="002C7419" w:rsidRPr="002C7419" w:rsidRDefault="002C7419" w:rsidP="002C7419">
            <w:pPr>
              <w:widowControl w:val="0"/>
              <w:spacing w:after="0" w:line="276" w:lineRule="auto"/>
              <w:ind w:left="84" w:right="36"/>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(11)</w:t>
            </w:r>
          </w:p>
        </w:tc>
        <w:tc>
          <w:tcPr>
            <w:tcW w:w="761" w:type="dxa"/>
          </w:tcPr>
          <w:p w:rsidR="002C7419" w:rsidRPr="002C7419" w:rsidRDefault="002C7419" w:rsidP="002C7419">
            <w:pPr>
              <w:widowControl w:val="0"/>
              <w:spacing w:after="0" w:line="276" w:lineRule="auto"/>
              <w:ind w:left="160" w:right="112"/>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(12)</w:t>
            </w:r>
          </w:p>
        </w:tc>
        <w:tc>
          <w:tcPr>
            <w:tcW w:w="759" w:type="dxa"/>
          </w:tcPr>
          <w:p w:rsidR="002C7419" w:rsidRPr="002C7419" w:rsidRDefault="002C7419" w:rsidP="002C7419">
            <w:pPr>
              <w:widowControl w:val="0"/>
              <w:spacing w:after="0" w:line="276" w:lineRule="auto"/>
              <w:ind w:left="131" w:right="79"/>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(13)</w:t>
            </w:r>
          </w:p>
        </w:tc>
        <w:tc>
          <w:tcPr>
            <w:tcW w:w="765" w:type="dxa"/>
          </w:tcPr>
          <w:p w:rsidR="002C7419" w:rsidRPr="002C7419" w:rsidRDefault="002C7419" w:rsidP="002C7419">
            <w:pPr>
              <w:widowControl w:val="0"/>
              <w:spacing w:after="0" w:line="276" w:lineRule="auto"/>
              <w:ind w:left="83" w:right="3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(14)</w:t>
            </w:r>
          </w:p>
        </w:tc>
        <w:tc>
          <w:tcPr>
            <w:tcW w:w="758" w:type="dxa"/>
          </w:tcPr>
          <w:p w:rsidR="002C7419" w:rsidRPr="002C7419" w:rsidRDefault="002C7419" w:rsidP="002C7419">
            <w:pPr>
              <w:widowControl w:val="0"/>
              <w:spacing w:after="0" w:line="276" w:lineRule="auto"/>
              <w:ind w:left="132" w:right="79"/>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(15)</w:t>
            </w:r>
          </w:p>
        </w:tc>
        <w:tc>
          <w:tcPr>
            <w:tcW w:w="765" w:type="dxa"/>
          </w:tcPr>
          <w:p w:rsidR="002C7419" w:rsidRPr="002C7419" w:rsidRDefault="002C7419" w:rsidP="002C7419">
            <w:pPr>
              <w:widowControl w:val="0"/>
              <w:spacing w:after="0" w:line="276" w:lineRule="auto"/>
              <w:ind w:left="83" w:right="33"/>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(16)</w:t>
            </w:r>
          </w:p>
        </w:tc>
        <w:tc>
          <w:tcPr>
            <w:tcW w:w="1560" w:type="dxa"/>
            <w:tcBorders>
              <w:right w:val="single" w:sz="4" w:space="0" w:color="auto"/>
            </w:tcBorders>
          </w:tcPr>
          <w:p w:rsidR="002C7419" w:rsidRPr="002C7419" w:rsidRDefault="002C7419" w:rsidP="002C7419">
            <w:pPr>
              <w:widowControl w:val="0"/>
              <w:spacing w:after="0" w:line="276" w:lineRule="auto"/>
              <w:ind w:left="369" w:right="31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(17)</w:t>
            </w:r>
          </w:p>
        </w:tc>
      </w:tr>
      <w:tr w:rsidR="002C7419" w:rsidRPr="002C7419" w:rsidTr="00F96A75">
        <w:trPr>
          <w:trHeight w:val="321"/>
          <w:jc w:val="center"/>
        </w:trPr>
        <w:tc>
          <w:tcPr>
            <w:tcW w:w="1201" w:type="dxa"/>
          </w:tcPr>
          <w:p w:rsidR="002C7419" w:rsidRPr="002C7419" w:rsidRDefault="002C7419" w:rsidP="002C7419">
            <w:pPr>
              <w:widowControl w:val="0"/>
              <w:spacing w:after="0" w:line="276" w:lineRule="auto"/>
              <w:ind w:left="159" w:right="14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01</w:t>
            </w:r>
          </w:p>
        </w:tc>
        <w:tc>
          <w:tcPr>
            <w:tcW w:w="2101" w:type="dxa"/>
            <w:gridSpan w:val="2"/>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r w:rsidRPr="002C7419">
              <w:rPr>
                <w:rFonts w:ascii="Arial" w:eastAsia="Times New Roman" w:hAnsi="Arial" w:cs="Arial"/>
                <w:sz w:val="18"/>
                <w:szCs w:val="18"/>
                <w:lang w:val="en-US" w:bidi="ar-SA"/>
              </w:rPr>
              <w:t>Fund</w:t>
            </w:r>
            <w:r w:rsidRPr="002C7419">
              <w:rPr>
                <w:rFonts w:ascii="Arial" w:eastAsia="Times New Roman" w:hAnsi="Arial" w:cs="Arial"/>
                <w:spacing w:val="4"/>
                <w:sz w:val="18"/>
                <w:szCs w:val="18"/>
                <w:lang w:val="en-US" w:bidi="ar-SA"/>
              </w:rPr>
              <w:t xml:space="preserve"> </w:t>
            </w:r>
            <w:r w:rsidRPr="002C7419">
              <w:rPr>
                <w:rFonts w:ascii="Arial" w:eastAsia="Times New Roman" w:hAnsi="Arial" w:cs="Arial"/>
                <w:sz w:val="18"/>
                <w:szCs w:val="18"/>
                <w:lang w:val="en-US" w:bidi="ar-SA"/>
              </w:rPr>
              <w:t>Brought forward</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from</w:t>
            </w:r>
            <w:r w:rsidRPr="002C7419">
              <w:rPr>
                <w:rFonts w:ascii="Arial" w:eastAsia="Times New Roman" w:hAnsi="Arial" w:cs="Arial"/>
                <w:spacing w:val="4"/>
                <w:sz w:val="18"/>
                <w:szCs w:val="18"/>
                <w:lang w:val="en-US" w:bidi="ar-SA"/>
              </w:rPr>
              <w:t xml:space="preserve"> </w:t>
            </w:r>
            <w:r w:rsidRPr="002C7419">
              <w:rPr>
                <w:rFonts w:ascii="Arial" w:eastAsia="Times New Roman" w:hAnsi="Arial" w:cs="Arial"/>
                <w:sz w:val="18"/>
                <w:szCs w:val="18"/>
                <w:lang w:val="en-US" w:bidi="ar-SA"/>
              </w:rPr>
              <w:t>last year</w:t>
            </w:r>
          </w:p>
        </w:tc>
        <w:tc>
          <w:tcPr>
            <w:tcW w:w="601" w:type="dxa"/>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p>
        </w:tc>
        <w:tc>
          <w:tcPr>
            <w:tcW w:w="744" w:type="dxa"/>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p>
        </w:tc>
        <w:tc>
          <w:tcPr>
            <w:tcW w:w="607" w:type="dxa"/>
            <w:gridSpan w:val="2"/>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58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7"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9"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1560" w:type="dxa"/>
            <w:tcBorders>
              <w:right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r>
      <w:tr w:rsidR="002C7419" w:rsidRPr="002C7419" w:rsidTr="00F96A75">
        <w:trPr>
          <w:trHeight w:val="178"/>
          <w:jc w:val="center"/>
        </w:trPr>
        <w:tc>
          <w:tcPr>
            <w:tcW w:w="1201" w:type="dxa"/>
          </w:tcPr>
          <w:p w:rsidR="002C7419" w:rsidRPr="002C7419" w:rsidRDefault="002C7419" w:rsidP="002C7419">
            <w:pPr>
              <w:widowControl w:val="0"/>
              <w:spacing w:after="0" w:line="276" w:lineRule="auto"/>
              <w:ind w:left="159" w:right="14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02</w:t>
            </w:r>
          </w:p>
        </w:tc>
        <w:tc>
          <w:tcPr>
            <w:tcW w:w="2101" w:type="dxa"/>
            <w:gridSpan w:val="2"/>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r w:rsidRPr="002C7419">
              <w:rPr>
                <w:rFonts w:ascii="Arial" w:eastAsia="Times New Roman" w:hAnsi="Arial" w:cs="Arial"/>
                <w:sz w:val="18"/>
                <w:szCs w:val="18"/>
                <w:lang w:val="en-US" w:bidi="ar-SA"/>
              </w:rPr>
              <w:t>Value of</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creation of</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units</w:t>
            </w:r>
          </w:p>
        </w:tc>
        <w:tc>
          <w:tcPr>
            <w:tcW w:w="601" w:type="dxa"/>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p>
        </w:tc>
        <w:tc>
          <w:tcPr>
            <w:tcW w:w="74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07" w:type="dxa"/>
            <w:gridSpan w:val="2"/>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58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7"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9"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1560" w:type="dxa"/>
            <w:tcBorders>
              <w:right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r>
      <w:tr w:rsidR="002C7419" w:rsidRPr="002C7419" w:rsidTr="00F96A75">
        <w:trPr>
          <w:trHeight w:val="329"/>
          <w:jc w:val="center"/>
        </w:trPr>
        <w:tc>
          <w:tcPr>
            <w:tcW w:w="1201" w:type="dxa"/>
          </w:tcPr>
          <w:p w:rsidR="002C7419" w:rsidRPr="002C7419" w:rsidRDefault="002C7419" w:rsidP="002C7419">
            <w:pPr>
              <w:widowControl w:val="0"/>
              <w:spacing w:after="0" w:line="276" w:lineRule="auto"/>
              <w:ind w:left="159" w:right="14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03</w:t>
            </w:r>
          </w:p>
        </w:tc>
        <w:tc>
          <w:tcPr>
            <w:tcW w:w="2101" w:type="dxa"/>
            <w:gridSpan w:val="2"/>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r w:rsidRPr="002C7419">
              <w:rPr>
                <w:rFonts w:ascii="Arial" w:eastAsia="Times New Roman" w:hAnsi="Arial" w:cs="Arial"/>
                <w:sz w:val="18"/>
                <w:szCs w:val="18"/>
                <w:lang w:val="en-US" w:bidi="ar-SA"/>
              </w:rPr>
              <w:t>Increase (decrease)</w:t>
            </w:r>
            <w:r w:rsidRPr="002C7419">
              <w:rPr>
                <w:rFonts w:ascii="Arial" w:eastAsia="Times New Roman" w:hAnsi="Arial" w:cs="Arial"/>
                <w:spacing w:val="4"/>
                <w:sz w:val="18"/>
                <w:szCs w:val="18"/>
                <w:lang w:val="en-US" w:bidi="ar-SA"/>
              </w:rPr>
              <w:t xml:space="preserve"> </w:t>
            </w:r>
            <w:r w:rsidRPr="002C7419">
              <w:rPr>
                <w:rFonts w:ascii="Arial" w:eastAsia="Times New Roman" w:hAnsi="Arial" w:cs="Arial"/>
                <w:sz w:val="18"/>
                <w:szCs w:val="18"/>
                <w:lang w:val="en-US" w:bidi="ar-SA"/>
              </w:rPr>
              <w:t>In value</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of investments</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in the</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financial</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year</w:t>
            </w:r>
          </w:p>
        </w:tc>
        <w:tc>
          <w:tcPr>
            <w:tcW w:w="601" w:type="dxa"/>
          </w:tcPr>
          <w:p w:rsidR="002C7419" w:rsidRPr="002C7419" w:rsidRDefault="002C7419" w:rsidP="002C7419">
            <w:pPr>
              <w:widowControl w:val="0"/>
              <w:spacing w:after="0" w:line="276" w:lineRule="auto"/>
              <w:ind w:left="102"/>
              <w:rPr>
                <w:rFonts w:ascii="Arial" w:eastAsia="Times New Roman" w:hAnsi="Arial" w:cs="Arial"/>
                <w:spacing w:val="2"/>
                <w:sz w:val="18"/>
                <w:szCs w:val="18"/>
                <w:lang w:val="en-US" w:bidi="ar-SA"/>
              </w:rPr>
            </w:pPr>
            <w:r w:rsidRPr="002C7419">
              <w:rPr>
                <w:rFonts w:ascii="Arial" w:eastAsia="Times New Roman" w:hAnsi="Arial" w:cs="Arial"/>
                <w:sz w:val="18"/>
                <w:szCs w:val="18"/>
                <w:lang w:val="en-US" w:bidi="ar-SA"/>
              </w:rPr>
              <w:t xml:space="preserve"> </w:t>
            </w:r>
          </w:p>
        </w:tc>
        <w:tc>
          <w:tcPr>
            <w:tcW w:w="751" w:type="dxa"/>
            <w:gridSpan w:val="2"/>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p>
        </w:tc>
        <w:tc>
          <w:tcPr>
            <w:tcW w:w="600" w:type="dxa"/>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p>
        </w:tc>
        <w:tc>
          <w:tcPr>
            <w:tcW w:w="588" w:type="dxa"/>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p>
        </w:tc>
        <w:tc>
          <w:tcPr>
            <w:tcW w:w="677"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9"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1560" w:type="dxa"/>
            <w:tcBorders>
              <w:right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r>
      <w:tr w:rsidR="002C7419" w:rsidRPr="002C7419" w:rsidTr="00F96A75">
        <w:trPr>
          <w:trHeight w:val="310"/>
          <w:jc w:val="center"/>
        </w:trPr>
        <w:tc>
          <w:tcPr>
            <w:tcW w:w="1201" w:type="dxa"/>
          </w:tcPr>
          <w:p w:rsidR="002C7419" w:rsidRPr="002C7419" w:rsidRDefault="002C7419" w:rsidP="002C7419">
            <w:pPr>
              <w:widowControl w:val="0"/>
              <w:spacing w:after="0" w:line="276" w:lineRule="auto"/>
              <w:ind w:left="159" w:right="14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04</w:t>
            </w:r>
          </w:p>
        </w:tc>
        <w:tc>
          <w:tcPr>
            <w:tcW w:w="2095" w:type="dxa"/>
          </w:tcPr>
          <w:p w:rsidR="002C7419" w:rsidRPr="002C7419" w:rsidRDefault="002C7419" w:rsidP="002C7419">
            <w:pPr>
              <w:widowControl w:val="0"/>
              <w:spacing w:after="0" w:line="276" w:lineRule="auto"/>
              <w:rPr>
                <w:rFonts w:ascii="Arial" w:eastAsia="Times New Roman" w:hAnsi="Arial" w:cs="Arial"/>
                <w:sz w:val="18"/>
                <w:szCs w:val="18"/>
                <w:lang w:val="en-US" w:bidi="ar-SA"/>
              </w:rPr>
            </w:pP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Other</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income</w:t>
            </w:r>
          </w:p>
        </w:tc>
        <w:tc>
          <w:tcPr>
            <w:tcW w:w="607" w:type="dxa"/>
            <w:gridSpan w:val="2"/>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4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07" w:type="dxa"/>
            <w:gridSpan w:val="2"/>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58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7"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9"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1560" w:type="dxa"/>
            <w:tcBorders>
              <w:right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r>
      <w:tr w:rsidR="002C7419" w:rsidRPr="002C7419" w:rsidTr="00F96A75">
        <w:trPr>
          <w:trHeight w:val="177"/>
          <w:jc w:val="center"/>
        </w:trPr>
        <w:tc>
          <w:tcPr>
            <w:tcW w:w="1201" w:type="dxa"/>
          </w:tcPr>
          <w:p w:rsidR="002C7419" w:rsidRPr="002C7419" w:rsidRDefault="002C7419" w:rsidP="002C7419">
            <w:pPr>
              <w:widowControl w:val="0"/>
              <w:spacing w:after="0" w:line="276" w:lineRule="auto"/>
              <w:ind w:left="159" w:right="14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05</w:t>
            </w:r>
          </w:p>
        </w:tc>
        <w:tc>
          <w:tcPr>
            <w:tcW w:w="2101" w:type="dxa"/>
            <w:gridSpan w:val="2"/>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r w:rsidRPr="002C7419">
              <w:rPr>
                <w:rFonts w:ascii="Arial" w:eastAsia="Times New Roman" w:hAnsi="Arial" w:cs="Arial"/>
                <w:sz w:val="18"/>
                <w:szCs w:val="18"/>
                <w:lang w:val="en-US" w:bidi="ar-SA"/>
              </w:rPr>
              <w:t>Total</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income</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(Sum</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01</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to 04)</w:t>
            </w:r>
          </w:p>
        </w:tc>
        <w:tc>
          <w:tcPr>
            <w:tcW w:w="601" w:type="dxa"/>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p>
        </w:tc>
        <w:tc>
          <w:tcPr>
            <w:tcW w:w="74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07" w:type="dxa"/>
            <w:gridSpan w:val="2"/>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58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7"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9"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1560" w:type="dxa"/>
            <w:tcBorders>
              <w:right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r>
      <w:tr w:rsidR="002C7419" w:rsidRPr="002C7419" w:rsidTr="00F96A75">
        <w:trPr>
          <w:trHeight w:val="178"/>
          <w:jc w:val="center"/>
        </w:trPr>
        <w:tc>
          <w:tcPr>
            <w:tcW w:w="1201" w:type="dxa"/>
          </w:tcPr>
          <w:p w:rsidR="002C7419" w:rsidRPr="002C7419" w:rsidRDefault="002C7419" w:rsidP="002C7419">
            <w:pPr>
              <w:widowControl w:val="0"/>
              <w:spacing w:after="0" w:line="276" w:lineRule="auto"/>
              <w:ind w:left="159" w:right="14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06</w:t>
            </w:r>
          </w:p>
        </w:tc>
        <w:tc>
          <w:tcPr>
            <w:tcW w:w="2101" w:type="dxa"/>
            <w:gridSpan w:val="2"/>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r w:rsidRPr="002C7419">
              <w:rPr>
                <w:rFonts w:ascii="Arial" w:eastAsia="Times New Roman" w:hAnsi="Arial" w:cs="Arial"/>
                <w:sz w:val="18"/>
                <w:szCs w:val="18"/>
                <w:lang w:val="en-US" w:bidi="ar-SA"/>
              </w:rPr>
              <w:t>value</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of Cancellation of</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Units</w:t>
            </w:r>
          </w:p>
        </w:tc>
        <w:tc>
          <w:tcPr>
            <w:tcW w:w="601" w:type="dxa"/>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p>
        </w:tc>
        <w:tc>
          <w:tcPr>
            <w:tcW w:w="74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07" w:type="dxa"/>
            <w:gridSpan w:val="2"/>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58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7"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9"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1560" w:type="dxa"/>
            <w:tcBorders>
              <w:right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r>
      <w:tr w:rsidR="002C7419" w:rsidRPr="002C7419" w:rsidTr="00F96A75">
        <w:trPr>
          <w:trHeight w:val="177"/>
          <w:jc w:val="center"/>
        </w:trPr>
        <w:tc>
          <w:tcPr>
            <w:tcW w:w="1201" w:type="dxa"/>
          </w:tcPr>
          <w:p w:rsidR="002C7419" w:rsidRPr="002C7419" w:rsidRDefault="002C7419" w:rsidP="002C7419">
            <w:pPr>
              <w:widowControl w:val="0"/>
              <w:spacing w:after="0" w:line="276" w:lineRule="auto"/>
              <w:ind w:left="159" w:right="14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07</w:t>
            </w:r>
          </w:p>
        </w:tc>
        <w:tc>
          <w:tcPr>
            <w:tcW w:w="2101" w:type="dxa"/>
            <w:gridSpan w:val="2"/>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r w:rsidRPr="002C7419">
              <w:rPr>
                <w:rFonts w:ascii="Arial" w:eastAsia="Times New Roman" w:hAnsi="Arial" w:cs="Arial"/>
                <w:sz w:val="18"/>
                <w:szCs w:val="18"/>
                <w:lang w:val="en-US" w:bidi="ar-SA"/>
              </w:rPr>
              <w:t>Fund</w:t>
            </w:r>
            <w:r w:rsidRPr="002C7419">
              <w:rPr>
                <w:rFonts w:ascii="Arial" w:eastAsia="Times New Roman" w:hAnsi="Arial" w:cs="Arial"/>
                <w:spacing w:val="4"/>
                <w:sz w:val="18"/>
                <w:szCs w:val="18"/>
                <w:lang w:val="en-US" w:bidi="ar-SA"/>
              </w:rPr>
              <w:t xml:space="preserve"> </w:t>
            </w:r>
            <w:r w:rsidRPr="002C7419">
              <w:rPr>
                <w:rFonts w:ascii="Arial" w:eastAsia="Times New Roman" w:hAnsi="Arial" w:cs="Arial"/>
                <w:sz w:val="18"/>
                <w:szCs w:val="18"/>
                <w:lang w:val="en-US" w:bidi="ar-SA"/>
              </w:rPr>
              <w:t>Administration</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charges</w:t>
            </w:r>
          </w:p>
        </w:tc>
        <w:tc>
          <w:tcPr>
            <w:tcW w:w="601" w:type="dxa"/>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p>
        </w:tc>
        <w:tc>
          <w:tcPr>
            <w:tcW w:w="74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07" w:type="dxa"/>
            <w:gridSpan w:val="2"/>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58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7"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9"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1560" w:type="dxa"/>
            <w:tcBorders>
              <w:right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r>
      <w:tr w:rsidR="002C7419" w:rsidRPr="002C7419" w:rsidTr="00F96A75">
        <w:trPr>
          <w:trHeight w:val="177"/>
          <w:jc w:val="center"/>
        </w:trPr>
        <w:tc>
          <w:tcPr>
            <w:tcW w:w="1201" w:type="dxa"/>
          </w:tcPr>
          <w:p w:rsidR="002C7419" w:rsidRPr="002C7419" w:rsidRDefault="002C7419" w:rsidP="002C7419">
            <w:pPr>
              <w:widowControl w:val="0"/>
              <w:spacing w:after="0" w:line="276" w:lineRule="auto"/>
              <w:ind w:left="159" w:right="14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08</w:t>
            </w:r>
          </w:p>
        </w:tc>
        <w:tc>
          <w:tcPr>
            <w:tcW w:w="2095" w:type="dxa"/>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r w:rsidRPr="002C7419">
              <w:rPr>
                <w:rFonts w:ascii="Arial" w:eastAsia="Times New Roman" w:hAnsi="Arial" w:cs="Arial"/>
                <w:sz w:val="18"/>
                <w:szCs w:val="18"/>
                <w:lang w:val="en-US" w:bidi="ar-SA"/>
              </w:rPr>
              <w:t>Management</w:t>
            </w:r>
            <w:r w:rsidRPr="002C7419">
              <w:rPr>
                <w:rFonts w:ascii="Arial" w:eastAsia="Times New Roman" w:hAnsi="Arial" w:cs="Arial"/>
                <w:spacing w:val="4"/>
                <w:sz w:val="18"/>
                <w:szCs w:val="18"/>
                <w:lang w:val="en-US" w:bidi="ar-SA"/>
              </w:rPr>
              <w:t xml:space="preserve"> </w:t>
            </w:r>
            <w:r w:rsidRPr="002C7419">
              <w:rPr>
                <w:rFonts w:ascii="Arial" w:eastAsia="Times New Roman" w:hAnsi="Arial" w:cs="Arial"/>
                <w:sz w:val="18"/>
                <w:szCs w:val="18"/>
                <w:lang w:val="en-US" w:bidi="ar-SA"/>
              </w:rPr>
              <w:t>charges</w:t>
            </w:r>
          </w:p>
        </w:tc>
        <w:tc>
          <w:tcPr>
            <w:tcW w:w="607" w:type="dxa"/>
            <w:gridSpan w:val="2"/>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4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07" w:type="dxa"/>
            <w:gridSpan w:val="2"/>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58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7"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9"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1560" w:type="dxa"/>
            <w:tcBorders>
              <w:right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r>
      <w:tr w:rsidR="002C7419" w:rsidRPr="002C7419" w:rsidTr="00F96A75">
        <w:trPr>
          <w:trHeight w:val="178"/>
          <w:jc w:val="center"/>
        </w:trPr>
        <w:tc>
          <w:tcPr>
            <w:tcW w:w="1201" w:type="dxa"/>
          </w:tcPr>
          <w:p w:rsidR="002C7419" w:rsidRPr="002C7419" w:rsidRDefault="002C7419" w:rsidP="002C7419">
            <w:pPr>
              <w:widowControl w:val="0"/>
              <w:spacing w:after="0" w:line="276" w:lineRule="auto"/>
              <w:ind w:left="159" w:right="14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09</w:t>
            </w:r>
          </w:p>
        </w:tc>
        <w:tc>
          <w:tcPr>
            <w:tcW w:w="2095" w:type="dxa"/>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r w:rsidRPr="002C7419">
              <w:rPr>
                <w:rFonts w:ascii="Arial" w:eastAsia="Times New Roman" w:hAnsi="Arial" w:cs="Arial"/>
                <w:sz w:val="18"/>
                <w:szCs w:val="18"/>
                <w:lang w:val="en-US" w:bidi="ar-SA"/>
              </w:rPr>
              <w:t>Tax</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paid</w:t>
            </w:r>
          </w:p>
        </w:tc>
        <w:tc>
          <w:tcPr>
            <w:tcW w:w="607" w:type="dxa"/>
            <w:gridSpan w:val="2"/>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4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07" w:type="dxa"/>
            <w:gridSpan w:val="2"/>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58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7"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9"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1560" w:type="dxa"/>
            <w:tcBorders>
              <w:right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r>
      <w:tr w:rsidR="002C7419" w:rsidRPr="002C7419" w:rsidTr="00F96A75">
        <w:trPr>
          <w:trHeight w:val="179"/>
          <w:jc w:val="center"/>
        </w:trPr>
        <w:tc>
          <w:tcPr>
            <w:tcW w:w="1201" w:type="dxa"/>
          </w:tcPr>
          <w:p w:rsidR="002C7419" w:rsidRPr="002C7419" w:rsidRDefault="002C7419" w:rsidP="002C7419">
            <w:pPr>
              <w:widowControl w:val="0"/>
              <w:spacing w:after="0" w:line="276" w:lineRule="auto"/>
              <w:ind w:left="159" w:right="14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10</w:t>
            </w:r>
          </w:p>
        </w:tc>
        <w:tc>
          <w:tcPr>
            <w:tcW w:w="2095" w:type="dxa"/>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r w:rsidRPr="002C7419">
              <w:rPr>
                <w:rFonts w:ascii="Arial" w:eastAsia="Times New Roman" w:hAnsi="Arial" w:cs="Arial"/>
                <w:sz w:val="18"/>
                <w:szCs w:val="18"/>
                <w:lang w:val="en-US" w:bidi="ar-SA"/>
              </w:rPr>
              <w:t>Other</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expenditure</w:t>
            </w:r>
          </w:p>
        </w:tc>
        <w:tc>
          <w:tcPr>
            <w:tcW w:w="607" w:type="dxa"/>
            <w:gridSpan w:val="2"/>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4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07" w:type="dxa"/>
            <w:gridSpan w:val="2"/>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58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7"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9"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1560" w:type="dxa"/>
            <w:tcBorders>
              <w:right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r>
      <w:tr w:rsidR="002C7419" w:rsidRPr="002C7419" w:rsidTr="00F96A75">
        <w:trPr>
          <w:trHeight w:val="321"/>
          <w:jc w:val="center"/>
        </w:trPr>
        <w:tc>
          <w:tcPr>
            <w:tcW w:w="1201" w:type="dxa"/>
          </w:tcPr>
          <w:p w:rsidR="002C7419" w:rsidRPr="002C7419" w:rsidRDefault="002C7419" w:rsidP="002C7419">
            <w:pPr>
              <w:widowControl w:val="0"/>
              <w:spacing w:after="0" w:line="276" w:lineRule="auto"/>
              <w:ind w:left="159" w:right="14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11</w:t>
            </w:r>
          </w:p>
        </w:tc>
        <w:tc>
          <w:tcPr>
            <w:tcW w:w="2101" w:type="dxa"/>
            <w:gridSpan w:val="2"/>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r w:rsidRPr="002C7419">
              <w:rPr>
                <w:rFonts w:ascii="Arial" w:eastAsia="Times New Roman" w:hAnsi="Arial" w:cs="Arial"/>
                <w:sz w:val="18"/>
                <w:szCs w:val="18"/>
                <w:lang w:val="en-US" w:bidi="ar-SA"/>
              </w:rPr>
              <w:t>Increase</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(decrease) in</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provisions</w:t>
            </w:r>
          </w:p>
        </w:tc>
        <w:tc>
          <w:tcPr>
            <w:tcW w:w="601" w:type="dxa"/>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p>
        </w:tc>
        <w:tc>
          <w:tcPr>
            <w:tcW w:w="744" w:type="dxa"/>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p>
        </w:tc>
        <w:tc>
          <w:tcPr>
            <w:tcW w:w="607" w:type="dxa"/>
            <w:gridSpan w:val="2"/>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58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7"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9"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1560" w:type="dxa"/>
            <w:tcBorders>
              <w:right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r>
      <w:tr w:rsidR="002C7419" w:rsidRPr="002C7419" w:rsidTr="00F96A75">
        <w:trPr>
          <w:trHeight w:val="322"/>
          <w:jc w:val="center"/>
        </w:trPr>
        <w:tc>
          <w:tcPr>
            <w:tcW w:w="1201" w:type="dxa"/>
          </w:tcPr>
          <w:p w:rsidR="002C7419" w:rsidRPr="002C7419" w:rsidRDefault="002C7419" w:rsidP="002C7419">
            <w:pPr>
              <w:widowControl w:val="0"/>
              <w:spacing w:after="0" w:line="276" w:lineRule="auto"/>
              <w:ind w:left="159" w:right="14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12</w:t>
            </w:r>
          </w:p>
        </w:tc>
        <w:tc>
          <w:tcPr>
            <w:tcW w:w="2101" w:type="dxa"/>
            <w:gridSpan w:val="2"/>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r w:rsidRPr="002C7419">
              <w:rPr>
                <w:rFonts w:ascii="Arial" w:eastAsia="Times New Roman" w:hAnsi="Arial" w:cs="Arial"/>
                <w:sz w:val="18"/>
                <w:szCs w:val="18"/>
                <w:lang w:val="en-US" w:bidi="ar-SA"/>
              </w:rPr>
              <w:t>Total</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expenditure</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(sum</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lastRenderedPageBreak/>
              <w:t>06</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to 11)</w:t>
            </w:r>
          </w:p>
        </w:tc>
        <w:tc>
          <w:tcPr>
            <w:tcW w:w="601" w:type="dxa"/>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p>
        </w:tc>
        <w:tc>
          <w:tcPr>
            <w:tcW w:w="744" w:type="dxa"/>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p>
        </w:tc>
        <w:tc>
          <w:tcPr>
            <w:tcW w:w="607" w:type="dxa"/>
            <w:gridSpan w:val="2"/>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58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7"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9"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1560" w:type="dxa"/>
            <w:tcBorders>
              <w:right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r>
      <w:tr w:rsidR="002C7419" w:rsidRPr="002C7419" w:rsidTr="00F96A75">
        <w:trPr>
          <w:trHeight w:val="177"/>
          <w:jc w:val="center"/>
        </w:trPr>
        <w:tc>
          <w:tcPr>
            <w:tcW w:w="1201" w:type="dxa"/>
          </w:tcPr>
          <w:p w:rsidR="002C7419" w:rsidRPr="002C7419" w:rsidRDefault="002C7419" w:rsidP="002C7419">
            <w:pPr>
              <w:widowControl w:val="0"/>
              <w:spacing w:after="0" w:line="276" w:lineRule="auto"/>
              <w:ind w:left="159" w:right="14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lastRenderedPageBreak/>
              <w:t>13</w:t>
            </w:r>
          </w:p>
        </w:tc>
        <w:tc>
          <w:tcPr>
            <w:tcW w:w="2095" w:type="dxa"/>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r w:rsidRPr="002C7419">
              <w:rPr>
                <w:rFonts w:ascii="Arial" w:eastAsia="Times New Roman" w:hAnsi="Arial" w:cs="Arial"/>
                <w:sz w:val="18"/>
                <w:szCs w:val="18"/>
                <w:lang w:val="en-US" w:bidi="ar-SA"/>
              </w:rPr>
              <w:t>fund carried</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forward</w:t>
            </w:r>
          </w:p>
        </w:tc>
        <w:tc>
          <w:tcPr>
            <w:tcW w:w="607" w:type="dxa"/>
            <w:gridSpan w:val="2"/>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4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07" w:type="dxa"/>
            <w:gridSpan w:val="2"/>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58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7"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9"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1560" w:type="dxa"/>
            <w:tcBorders>
              <w:right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r>
      <w:tr w:rsidR="002C7419" w:rsidRPr="002C7419" w:rsidTr="00F96A75">
        <w:trPr>
          <w:trHeight w:val="177"/>
          <w:jc w:val="center"/>
        </w:trPr>
        <w:tc>
          <w:tcPr>
            <w:tcW w:w="1201" w:type="dxa"/>
          </w:tcPr>
          <w:p w:rsidR="002C7419" w:rsidRPr="002C7419" w:rsidRDefault="002C7419" w:rsidP="002C7419">
            <w:pPr>
              <w:widowControl w:val="0"/>
              <w:spacing w:after="0" w:line="276" w:lineRule="auto"/>
              <w:ind w:left="159" w:right="14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14</w:t>
            </w:r>
          </w:p>
        </w:tc>
        <w:tc>
          <w:tcPr>
            <w:tcW w:w="2095" w:type="dxa"/>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r w:rsidRPr="002C7419">
              <w:rPr>
                <w:rFonts w:ascii="Arial" w:eastAsia="Times New Roman" w:hAnsi="Arial" w:cs="Arial"/>
                <w:sz w:val="18"/>
                <w:szCs w:val="18"/>
                <w:lang w:val="en-US" w:bidi="ar-SA"/>
              </w:rPr>
              <w:t>Total</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number of</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units:</w:t>
            </w:r>
          </w:p>
        </w:tc>
        <w:tc>
          <w:tcPr>
            <w:tcW w:w="607" w:type="dxa"/>
            <w:gridSpan w:val="2"/>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4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07" w:type="dxa"/>
            <w:gridSpan w:val="2"/>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58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7"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1"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9"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8"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1560" w:type="dxa"/>
            <w:tcBorders>
              <w:right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r>
      <w:tr w:rsidR="002C7419" w:rsidRPr="002C7419" w:rsidTr="00F96A75">
        <w:trPr>
          <w:trHeight w:val="179"/>
          <w:jc w:val="center"/>
        </w:trPr>
        <w:tc>
          <w:tcPr>
            <w:tcW w:w="1201" w:type="dxa"/>
            <w:tcBorders>
              <w:bottom w:val="single" w:sz="4" w:space="0" w:color="auto"/>
            </w:tcBorders>
          </w:tcPr>
          <w:p w:rsidR="002C7419" w:rsidRPr="002C7419" w:rsidRDefault="002C7419" w:rsidP="002C7419">
            <w:pPr>
              <w:widowControl w:val="0"/>
              <w:spacing w:after="0" w:line="276" w:lineRule="auto"/>
              <w:ind w:left="159" w:right="14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15</w:t>
            </w:r>
          </w:p>
        </w:tc>
        <w:tc>
          <w:tcPr>
            <w:tcW w:w="2101" w:type="dxa"/>
            <w:gridSpan w:val="2"/>
            <w:tcBorders>
              <w:bottom w:val="single" w:sz="4" w:space="0" w:color="auto"/>
            </w:tcBorders>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r w:rsidRPr="002C7419">
              <w:rPr>
                <w:rFonts w:ascii="Arial" w:eastAsia="Times New Roman" w:hAnsi="Arial" w:cs="Arial"/>
                <w:sz w:val="18"/>
                <w:szCs w:val="18"/>
                <w:lang w:val="en-US" w:bidi="ar-SA"/>
              </w:rPr>
              <w:t>Net Asset</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value</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per Unit</w:t>
            </w:r>
          </w:p>
        </w:tc>
        <w:tc>
          <w:tcPr>
            <w:tcW w:w="601" w:type="dxa"/>
            <w:tcBorders>
              <w:bottom w:val="single" w:sz="4" w:space="0" w:color="auto"/>
            </w:tcBorders>
          </w:tcPr>
          <w:p w:rsidR="002C7419" w:rsidRPr="002C7419" w:rsidRDefault="002C7419" w:rsidP="002C7419">
            <w:pPr>
              <w:widowControl w:val="0"/>
              <w:spacing w:after="0" w:line="276" w:lineRule="auto"/>
              <w:ind w:left="102"/>
              <w:rPr>
                <w:rFonts w:ascii="Arial" w:eastAsia="Times New Roman" w:hAnsi="Arial" w:cs="Arial"/>
                <w:sz w:val="18"/>
                <w:szCs w:val="18"/>
                <w:lang w:val="en-US" w:bidi="ar-SA"/>
              </w:rPr>
            </w:pPr>
          </w:p>
        </w:tc>
        <w:tc>
          <w:tcPr>
            <w:tcW w:w="744" w:type="dxa"/>
            <w:tcBorders>
              <w:bottom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07" w:type="dxa"/>
            <w:gridSpan w:val="2"/>
            <w:tcBorders>
              <w:bottom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Borders>
              <w:bottom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1" w:type="dxa"/>
            <w:tcBorders>
              <w:bottom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588" w:type="dxa"/>
            <w:tcBorders>
              <w:bottom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7" w:type="dxa"/>
            <w:tcBorders>
              <w:bottom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Borders>
              <w:bottom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674" w:type="dxa"/>
            <w:tcBorders>
              <w:bottom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1" w:type="dxa"/>
            <w:tcBorders>
              <w:bottom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9" w:type="dxa"/>
            <w:tcBorders>
              <w:bottom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Borders>
              <w:bottom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58" w:type="dxa"/>
            <w:tcBorders>
              <w:bottom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765" w:type="dxa"/>
            <w:tcBorders>
              <w:bottom w:val="single" w:sz="4" w:space="0" w:color="auto"/>
            </w:tcBorders>
          </w:tcPr>
          <w:p w:rsidR="002C7419" w:rsidRPr="002C7419" w:rsidRDefault="002C7419" w:rsidP="002C7419">
            <w:pPr>
              <w:widowControl w:val="0"/>
              <w:spacing w:after="0" w:line="276" w:lineRule="auto"/>
              <w:ind w:left="107"/>
              <w:rPr>
                <w:rFonts w:ascii="Arial" w:eastAsia="Times New Roman" w:hAnsi="Arial" w:cs="Arial"/>
                <w:sz w:val="18"/>
                <w:szCs w:val="18"/>
                <w:lang w:val="en-US" w:bidi="ar-SA"/>
              </w:rPr>
            </w:pPr>
          </w:p>
        </w:tc>
        <w:tc>
          <w:tcPr>
            <w:tcW w:w="1560" w:type="dxa"/>
            <w:tcBorders>
              <w:bottom w:val="single" w:sz="4" w:space="0" w:color="auto"/>
              <w:right w:val="single" w:sz="4" w:space="0" w:color="auto"/>
            </w:tcBorders>
          </w:tcPr>
          <w:p w:rsidR="002C7419" w:rsidRPr="002C7419" w:rsidRDefault="002C7419" w:rsidP="002C7419">
            <w:pPr>
              <w:widowControl w:val="0"/>
              <w:spacing w:after="0" w:line="276" w:lineRule="auto"/>
              <w:rPr>
                <w:rFonts w:ascii="Arial" w:eastAsia="Times New Roman" w:hAnsi="Arial" w:cs="Arial"/>
                <w:sz w:val="18"/>
                <w:szCs w:val="18"/>
                <w:lang w:val="en-US" w:bidi="ar-SA"/>
              </w:rPr>
            </w:pPr>
          </w:p>
        </w:tc>
      </w:tr>
      <w:tr w:rsidR="002C7419" w:rsidRPr="002C7419" w:rsidTr="00F96A75">
        <w:trPr>
          <w:trHeight w:val="317"/>
          <w:jc w:val="center"/>
        </w:trPr>
        <w:tc>
          <w:tcPr>
            <w:tcW w:w="14737" w:type="dxa"/>
            <w:gridSpan w:val="19"/>
            <w:vMerge w:val="restart"/>
            <w:tcBorders>
              <w:top w:val="single" w:sz="4" w:space="0" w:color="auto"/>
              <w:left w:val="single" w:sz="4" w:space="0" w:color="auto"/>
              <w:right w:val="single" w:sz="4" w:space="0" w:color="auto"/>
            </w:tcBorders>
          </w:tcPr>
          <w:p w:rsidR="002C7419" w:rsidRPr="002C7419" w:rsidRDefault="002C7419" w:rsidP="002C7419">
            <w:pPr>
              <w:spacing w:after="200" w:line="276" w:lineRule="auto"/>
              <w:rPr>
                <w:rFonts w:ascii="Arial" w:hAnsi="Arial" w:cs="Arial"/>
                <w:b/>
                <w:sz w:val="18"/>
                <w:szCs w:val="18"/>
                <w:lang w:bidi="ar-SA"/>
              </w:rPr>
            </w:pPr>
          </w:p>
          <w:p w:rsidR="002C7419" w:rsidRPr="002C7419" w:rsidRDefault="002C7419" w:rsidP="002C7419">
            <w:pPr>
              <w:spacing w:after="200" w:line="276" w:lineRule="auto"/>
              <w:rPr>
                <w:rFonts w:ascii="Arial" w:hAnsi="Arial" w:cs="Arial"/>
                <w:b/>
                <w:sz w:val="18"/>
                <w:szCs w:val="18"/>
                <w:lang w:bidi="ar-SA"/>
              </w:rPr>
            </w:pPr>
            <w:r w:rsidRPr="002C7419">
              <w:rPr>
                <w:rFonts w:ascii="Arial" w:hAnsi="Arial" w:cs="Arial"/>
                <w:b/>
                <w:sz w:val="18"/>
                <w:szCs w:val="18"/>
                <w:lang w:bidi="ar-SA"/>
              </w:rPr>
              <w:t>Notes:</w:t>
            </w:r>
          </w:p>
          <w:p w:rsidR="002C7419" w:rsidRPr="002C7419" w:rsidRDefault="002C7419" w:rsidP="00174EB5">
            <w:pPr>
              <w:widowControl w:val="0"/>
              <w:numPr>
                <w:ilvl w:val="0"/>
                <w:numId w:val="16"/>
              </w:numPr>
              <w:tabs>
                <w:tab w:val="left" w:pos="904"/>
                <w:tab w:val="left" w:pos="905"/>
              </w:tabs>
              <w:autoSpaceDE w:val="0"/>
              <w:autoSpaceDN w:val="0"/>
              <w:spacing w:before="109" w:after="0" w:line="240" w:lineRule="auto"/>
              <w:ind w:left="1134" w:hanging="678"/>
              <w:jc w:val="both"/>
              <w:rPr>
                <w:rFonts w:ascii="Arial" w:hAnsi="Arial" w:cs="Arial"/>
                <w:sz w:val="18"/>
                <w:szCs w:val="18"/>
                <w:lang w:bidi="ar-SA"/>
              </w:rPr>
            </w:pPr>
            <w:r w:rsidRPr="002C7419">
              <w:rPr>
                <w:rFonts w:ascii="Arial" w:hAnsi="Arial" w:cs="Arial"/>
                <w:sz w:val="18"/>
                <w:szCs w:val="18"/>
                <w:lang w:bidi="ar-SA"/>
              </w:rPr>
              <w:t>All</w:t>
            </w:r>
            <w:r w:rsidRPr="002C7419">
              <w:rPr>
                <w:rFonts w:ascii="Arial" w:hAnsi="Arial" w:cs="Arial"/>
                <w:spacing w:val="-4"/>
                <w:sz w:val="18"/>
                <w:szCs w:val="18"/>
                <w:lang w:bidi="ar-SA"/>
              </w:rPr>
              <w:t xml:space="preserve"> </w:t>
            </w:r>
            <w:r w:rsidRPr="002C7419">
              <w:rPr>
                <w:rFonts w:ascii="Arial" w:hAnsi="Arial" w:cs="Arial"/>
                <w:sz w:val="18"/>
                <w:szCs w:val="18"/>
                <w:lang w:bidi="ar-SA"/>
              </w:rPr>
              <w:t>figures</w:t>
            </w:r>
            <w:r w:rsidRPr="002C7419">
              <w:rPr>
                <w:rFonts w:ascii="Arial" w:hAnsi="Arial" w:cs="Arial"/>
                <w:spacing w:val="-2"/>
                <w:sz w:val="18"/>
                <w:szCs w:val="18"/>
                <w:lang w:bidi="ar-SA"/>
              </w:rPr>
              <w:t xml:space="preserve"> </w:t>
            </w:r>
            <w:r w:rsidRPr="002C7419">
              <w:rPr>
                <w:rFonts w:ascii="Arial" w:hAnsi="Arial" w:cs="Arial"/>
                <w:sz w:val="18"/>
                <w:szCs w:val="18"/>
                <w:lang w:bidi="ar-SA"/>
              </w:rPr>
              <w:t>should</w:t>
            </w:r>
            <w:r w:rsidRPr="002C7419">
              <w:rPr>
                <w:rFonts w:ascii="Arial" w:hAnsi="Arial" w:cs="Arial"/>
                <w:spacing w:val="-5"/>
                <w:sz w:val="18"/>
                <w:szCs w:val="18"/>
                <w:lang w:bidi="ar-SA"/>
              </w:rPr>
              <w:t xml:space="preserve"> </w:t>
            </w:r>
            <w:r w:rsidRPr="002C7419">
              <w:rPr>
                <w:rFonts w:ascii="Arial" w:hAnsi="Arial" w:cs="Arial"/>
                <w:sz w:val="18"/>
                <w:szCs w:val="18"/>
                <w:lang w:bidi="ar-SA"/>
              </w:rPr>
              <w:t>be</w:t>
            </w:r>
            <w:r w:rsidRPr="002C7419">
              <w:rPr>
                <w:rFonts w:ascii="Arial" w:hAnsi="Arial" w:cs="Arial"/>
                <w:spacing w:val="-4"/>
                <w:sz w:val="18"/>
                <w:szCs w:val="18"/>
                <w:lang w:bidi="ar-SA"/>
              </w:rPr>
              <w:t xml:space="preserve"> </w:t>
            </w:r>
            <w:r w:rsidRPr="002C7419">
              <w:rPr>
                <w:rFonts w:ascii="Arial" w:hAnsi="Arial" w:cs="Arial"/>
                <w:sz w:val="18"/>
                <w:szCs w:val="18"/>
                <w:lang w:bidi="ar-SA"/>
              </w:rPr>
              <w:t>in</w:t>
            </w:r>
            <w:r w:rsidRPr="002C7419">
              <w:rPr>
                <w:rFonts w:ascii="Arial" w:hAnsi="Arial" w:cs="Arial"/>
                <w:spacing w:val="-5"/>
                <w:sz w:val="18"/>
                <w:szCs w:val="18"/>
                <w:lang w:bidi="ar-SA"/>
              </w:rPr>
              <w:t xml:space="preserve"> </w:t>
            </w:r>
            <w:r w:rsidRPr="002C7419">
              <w:rPr>
                <w:rFonts w:ascii="Arial" w:hAnsi="Arial" w:cs="Arial"/>
                <w:sz w:val="18"/>
                <w:szCs w:val="18"/>
                <w:lang w:bidi="ar-SA"/>
              </w:rPr>
              <w:t>thousands</w:t>
            </w:r>
          </w:p>
          <w:p w:rsidR="002C7419" w:rsidRPr="002C7419" w:rsidRDefault="002C7419" w:rsidP="00174EB5">
            <w:pPr>
              <w:widowControl w:val="0"/>
              <w:numPr>
                <w:ilvl w:val="0"/>
                <w:numId w:val="16"/>
              </w:numPr>
              <w:tabs>
                <w:tab w:val="left" w:pos="904"/>
                <w:tab w:val="left" w:pos="905"/>
              </w:tabs>
              <w:autoSpaceDE w:val="0"/>
              <w:autoSpaceDN w:val="0"/>
              <w:spacing w:before="114" w:after="0" w:line="240" w:lineRule="auto"/>
              <w:ind w:left="1134" w:hanging="678"/>
              <w:jc w:val="both"/>
              <w:rPr>
                <w:rFonts w:ascii="Arial" w:hAnsi="Arial" w:cs="Arial"/>
                <w:sz w:val="18"/>
                <w:szCs w:val="18"/>
                <w:lang w:bidi="ar-SA"/>
              </w:rPr>
            </w:pPr>
            <w:r w:rsidRPr="002C7419">
              <w:rPr>
                <w:rFonts w:ascii="Arial" w:hAnsi="Arial" w:cs="Arial"/>
                <w:sz w:val="18"/>
                <w:szCs w:val="18"/>
                <w:lang w:bidi="ar-SA"/>
              </w:rPr>
              <w:t>Items</w:t>
            </w:r>
            <w:r w:rsidRPr="002C7419">
              <w:rPr>
                <w:rFonts w:ascii="Arial" w:hAnsi="Arial" w:cs="Arial"/>
                <w:spacing w:val="-3"/>
                <w:sz w:val="18"/>
                <w:szCs w:val="18"/>
                <w:lang w:bidi="ar-SA"/>
              </w:rPr>
              <w:t xml:space="preserve"> </w:t>
            </w:r>
            <w:r w:rsidRPr="002C7419">
              <w:rPr>
                <w:rFonts w:ascii="Arial" w:hAnsi="Arial" w:cs="Arial"/>
                <w:sz w:val="18"/>
                <w:szCs w:val="18"/>
                <w:lang w:bidi="ar-SA"/>
              </w:rPr>
              <w:t>under</w:t>
            </w:r>
            <w:r w:rsidRPr="002C7419">
              <w:rPr>
                <w:rFonts w:ascii="Arial" w:hAnsi="Arial" w:cs="Arial"/>
                <w:spacing w:val="1"/>
                <w:sz w:val="18"/>
                <w:szCs w:val="18"/>
                <w:lang w:bidi="ar-SA"/>
              </w:rPr>
              <w:t xml:space="preserve"> </w:t>
            </w:r>
            <w:r w:rsidRPr="002C7419">
              <w:rPr>
                <w:rFonts w:ascii="Arial" w:hAnsi="Arial" w:cs="Arial"/>
                <w:sz w:val="18"/>
                <w:szCs w:val="18"/>
                <w:lang w:bidi="ar-SA"/>
              </w:rPr>
              <w:t>Col</w:t>
            </w:r>
            <w:r w:rsidRPr="002C7419">
              <w:rPr>
                <w:rFonts w:ascii="Arial" w:hAnsi="Arial" w:cs="Arial"/>
                <w:spacing w:val="-2"/>
                <w:sz w:val="18"/>
                <w:szCs w:val="18"/>
                <w:lang w:bidi="ar-SA"/>
              </w:rPr>
              <w:t xml:space="preserve"> </w:t>
            </w:r>
            <w:r w:rsidRPr="002C7419">
              <w:rPr>
                <w:rFonts w:ascii="Arial" w:hAnsi="Arial" w:cs="Arial"/>
                <w:sz w:val="18"/>
                <w:szCs w:val="18"/>
                <w:lang w:bidi="ar-SA"/>
              </w:rPr>
              <w:t>(3),</w:t>
            </w:r>
            <w:r w:rsidRPr="002C7419">
              <w:rPr>
                <w:rFonts w:ascii="Arial" w:hAnsi="Arial" w:cs="Arial"/>
                <w:spacing w:val="-4"/>
                <w:sz w:val="18"/>
                <w:szCs w:val="18"/>
                <w:lang w:bidi="ar-SA"/>
              </w:rPr>
              <w:t xml:space="preserve"> </w:t>
            </w:r>
            <w:r w:rsidRPr="002C7419">
              <w:rPr>
                <w:rFonts w:ascii="Arial" w:hAnsi="Arial" w:cs="Arial"/>
                <w:sz w:val="18"/>
                <w:szCs w:val="18"/>
                <w:lang w:bidi="ar-SA"/>
              </w:rPr>
              <w:t>Col</w:t>
            </w:r>
            <w:r w:rsidRPr="002C7419">
              <w:rPr>
                <w:rFonts w:ascii="Arial" w:hAnsi="Arial" w:cs="Arial"/>
                <w:spacing w:val="-4"/>
                <w:sz w:val="18"/>
                <w:szCs w:val="18"/>
                <w:lang w:bidi="ar-SA"/>
              </w:rPr>
              <w:t xml:space="preserve"> </w:t>
            </w:r>
            <w:r w:rsidRPr="002C7419">
              <w:rPr>
                <w:rFonts w:ascii="Arial" w:hAnsi="Arial" w:cs="Arial"/>
                <w:sz w:val="18"/>
                <w:szCs w:val="18"/>
                <w:lang w:bidi="ar-SA"/>
              </w:rPr>
              <w:t>(4),</w:t>
            </w:r>
            <w:r w:rsidRPr="002C7419">
              <w:rPr>
                <w:rFonts w:ascii="Arial" w:hAnsi="Arial" w:cs="Arial"/>
                <w:spacing w:val="-4"/>
                <w:sz w:val="18"/>
                <w:szCs w:val="18"/>
                <w:lang w:bidi="ar-SA"/>
              </w:rPr>
              <w:t xml:space="preserve"> </w:t>
            </w:r>
            <w:r w:rsidRPr="002C7419">
              <w:rPr>
                <w:rFonts w:ascii="Arial" w:hAnsi="Arial" w:cs="Arial"/>
                <w:sz w:val="18"/>
                <w:szCs w:val="18"/>
                <w:lang w:bidi="ar-SA"/>
              </w:rPr>
              <w:t>Col</w:t>
            </w:r>
            <w:r w:rsidRPr="002C7419">
              <w:rPr>
                <w:rFonts w:ascii="Arial" w:hAnsi="Arial" w:cs="Arial"/>
                <w:spacing w:val="-4"/>
                <w:sz w:val="18"/>
                <w:szCs w:val="18"/>
                <w:lang w:bidi="ar-SA"/>
              </w:rPr>
              <w:t xml:space="preserve"> </w:t>
            </w:r>
            <w:r w:rsidRPr="002C7419">
              <w:rPr>
                <w:rFonts w:ascii="Arial" w:hAnsi="Arial" w:cs="Arial"/>
                <w:sz w:val="18"/>
                <w:szCs w:val="18"/>
                <w:lang w:bidi="ar-SA"/>
              </w:rPr>
              <w:t>(5),</w:t>
            </w:r>
            <w:r w:rsidRPr="002C7419">
              <w:rPr>
                <w:rFonts w:ascii="Arial" w:hAnsi="Arial" w:cs="Arial"/>
                <w:spacing w:val="-2"/>
                <w:sz w:val="18"/>
                <w:szCs w:val="18"/>
                <w:lang w:bidi="ar-SA"/>
              </w:rPr>
              <w:t xml:space="preserve"> </w:t>
            </w:r>
            <w:r w:rsidRPr="002C7419">
              <w:rPr>
                <w:rFonts w:ascii="Arial" w:hAnsi="Arial" w:cs="Arial"/>
                <w:sz w:val="18"/>
                <w:szCs w:val="18"/>
                <w:lang w:bidi="ar-SA"/>
              </w:rPr>
              <w:t>Col</w:t>
            </w:r>
            <w:r w:rsidRPr="002C7419">
              <w:rPr>
                <w:rFonts w:ascii="Arial" w:hAnsi="Arial" w:cs="Arial"/>
                <w:spacing w:val="-4"/>
                <w:sz w:val="18"/>
                <w:szCs w:val="18"/>
                <w:lang w:bidi="ar-SA"/>
              </w:rPr>
              <w:t xml:space="preserve"> </w:t>
            </w:r>
            <w:r w:rsidRPr="002C7419">
              <w:rPr>
                <w:rFonts w:ascii="Arial" w:hAnsi="Arial" w:cs="Arial"/>
                <w:sz w:val="18"/>
                <w:szCs w:val="18"/>
                <w:lang w:bidi="ar-SA"/>
              </w:rPr>
              <w:t>(6)</w:t>
            </w:r>
            <w:r w:rsidRPr="002C7419">
              <w:rPr>
                <w:rFonts w:ascii="Arial" w:hAnsi="Arial" w:cs="Arial"/>
                <w:spacing w:val="-4"/>
                <w:sz w:val="18"/>
                <w:szCs w:val="18"/>
                <w:lang w:bidi="ar-SA"/>
              </w:rPr>
              <w:t xml:space="preserve"> </w:t>
            </w:r>
            <w:r w:rsidRPr="002C7419">
              <w:rPr>
                <w:rFonts w:ascii="Arial" w:hAnsi="Arial" w:cs="Arial"/>
                <w:sz w:val="18"/>
                <w:szCs w:val="18"/>
                <w:lang w:bidi="ar-SA"/>
              </w:rPr>
              <w:t>etc.</w:t>
            </w:r>
            <w:r w:rsidRPr="002C7419">
              <w:rPr>
                <w:rFonts w:ascii="Arial" w:hAnsi="Arial" w:cs="Arial"/>
                <w:spacing w:val="-2"/>
                <w:sz w:val="18"/>
                <w:szCs w:val="18"/>
                <w:lang w:bidi="ar-SA"/>
              </w:rPr>
              <w:t xml:space="preserve"> </w:t>
            </w:r>
            <w:r w:rsidRPr="002C7419">
              <w:rPr>
                <w:rFonts w:ascii="Arial" w:hAnsi="Arial" w:cs="Arial"/>
                <w:sz w:val="18"/>
                <w:szCs w:val="18"/>
                <w:lang w:bidi="ar-SA"/>
              </w:rPr>
              <w:t>must</w:t>
            </w:r>
            <w:r w:rsidRPr="002C7419">
              <w:rPr>
                <w:rFonts w:ascii="Arial" w:hAnsi="Arial" w:cs="Arial"/>
                <w:spacing w:val="-2"/>
                <w:sz w:val="18"/>
                <w:szCs w:val="18"/>
                <w:lang w:bidi="ar-SA"/>
              </w:rPr>
              <w:t xml:space="preserve"> </w:t>
            </w:r>
            <w:r w:rsidRPr="002C7419">
              <w:rPr>
                <w:rFonts w:ascii="Arial" w:hAnsi="Arial" w:cs="Arial"/>
                <w:sz w:val="18"/>
                <w:szCs w:val="18"/>
                <w:lang w:bidi="ar-SA"/>
              </w:rPr>
              <w:t>be</w:t>
            </w:r>
            <w:r w:rsidRPr="002C7419">
              <w:rPr>
                <w:rFonts w:ascii="Arial" w:hAnsi="Arial" w:cs="Arial"/>
                <w:spacing w:val="-6"/>
                <w:sz w:val="18"/>
                <w:szCs w:val="18"/>
                <w:lang w:bidi="ar-SA"/>
              </w:rPr>
              <w:t xml:space="preserve"> </w:t>
            </w:r>
            <w:r w:rsidRPr="002C7419">
              <w:rPr>
                <w:rFonts w:ascii="Arial" w:hAnsi="Arial" w:cs="Arial"/>
                <w:sz w:val="18"/>
                <w:szCs w:val="18"/>
                <w:lang w:bidi="ar-SA"/>
              </w:rPr>
              <w:t>brought</w:t>
            </w:r>
            <w:r w:rsidRPr="002C7419">
              <w:rPr>
                <w:rFonts w:ascii="Arial" w:hAnsi="Arial" w:cs="Arial"/>
                <w:spacing w:val="-4"/>
                <w:sz w:val="18"/>
                <w:szCs w:val="18"/>
                <w:lang w:bidi="ar-SA"/>
              </w:rPr>
              <w:t xml:space="preserve"> </w:t>
            </w:r>
            <w:r w:rsidRPr="002C7419">
              <w:rPr>
                <w:rFonts w:ascii="Arial" w:hAnsi="Arial" w:cs="Arial"/>
                <w:sz w:val="18"/>
                <w:szCs w:val="18"/>
                <w:lang w:bidi="ar-SA"/>
              </w:rPr>
              <w:t>forward</w:t>
            </w:r>
            <w:r w:rsidRPr="002C7419">
              <w:rPr>
                <w:rFonts w:ascii="Arial" w:hAnsi="Arial" w:cs="Arial"/>
                <w:spacing w:val="-6"/>
                <w:sz w:val="18"/>
                <w:szCs w:val="18"/>
                <w:lang w:bidi="ar-SA"/>
              </w:rPr>
              <w:t xml:space="preserve"> </w:t>
            </w:r>
            <w:r w:rsidRPr="002C7419">
              <w:rPr>
                <w:rFonts w:ascii="Arial" w:hAnsi="Arial" w:cs="Arial"/>
                <w:sz w:val="18"/>
                <w:szCs w:val="18"/>
                <w:lang w:bidi="ar-SA"/>
              </w:rPr>
              <w:t>from</w:t>
            </w:r>
            <w:r w:rsidRPr="002C7419">
              <w:rPr>
                <w:rFonts w:ascii="Arial" w:hAnsi="Arial" w:cs="Arial"/>
                <w:spacing w:val="-7"/>
                <w:sz w:val="18"/>
                <w:szCs w:val="18"/>
                <w:lang w:bidi="ar-SA"/>
              </w:rPr>
              <w:t xml:space="preserve"> </w:t>
            </w:r>
            <w:r w:rsidRPr="002C7419">
              <w:rPr>
                <w:rFonts w:ascii="Arial" w:hAnsi="Arial" w:cs="Arial"/>
                <w:sz w:val="18"/>
                <w:szCs w:val="18"/>
                <w:lang w:bidi="ar-SA"/>
              </w:rPr>
              <w:t>the</w:t>
            </w:r>
            <w:r w:rsidRPr="002C7419">
              <w:rPr>
                <w:rFonts w:ascii="Arial" w:hAnsi="Arial" w:cs="Arial"/>
                <w:spacing w:val="-3"/>
                <w:sz w:val="18"/>
                <w:szCs w:val="18"/>
                <w:lang w:bidi="ar-SA"/>
              </w:rPr>
              <w:t xml:space="preserve"> </w:t>
            </w:r>
            <w:r w:rsidRPr="002C7419">
              <w:rPr>
                <w:rFonts w:ascii="Arial" w:hAnsi="Arial" w:cs="Arial"/>
                <w:sz w:val="18"/>
                <w:szCs w:val="18"/>
                <w:lang w:bidi="ar-SA"/>
              </w:rPr>
              <w:t>annual</w:t>
            </w:r>
            <w:r w:rsidRPr="002C7419">
              <w:rPr>
                <w:rFonts w:ascii="Arial" w:hAnsi="Arial" w:cs="Arial"/>
                <w:spacing w:val="-4"/>
                <w:sz w:val="18"/>
                <w:szCs w:val="18"/>
                <w:lang w:bidi="ar-SA"/>
              </w:rPr>
              <w:t xml:space="preserve"> </w:t>
            </w:r>
            <w:r w:rsidRPr="002C7419">
              <w:rPr>
                <w:rFonts w:ascii="Arial" w:hAnsi="Arial" w:cs="Arial"/>
                <w:sz w:val="18"/>
                <w:szCs w:val="18"/>
                <w:lang w:bidi="ar-SA"/>
              </w:rPr>
              <w:t>accounts</w:t>
            </w:r>
            <w:r w:rsidRPr="002C7419">
              <w:rPr>
                <w:rFonts w:ascii="Arial" w:hAnsi="Arial" w:cs="Arial"/>
                <w:spacing w:val="-4"/>
                <w:sz w:val="18"/>
                <w:szCs w:val="18"/>
                <w:lang w:bidi="ar-SA"/>
              </w:rPr>
              <w:t xml:space="preserve"> </w:t>
            </w:r>
            <w:r w:rsidRPr="002C7419">
              <w:rPr>
                <w:rFonts w:ascii="Arial" w:hAnsi="Arial" w:cs="Arial"/>
                <w:sz w:val="18"/>
                <w:szCs w:val="18"/>
                <w:lang w:bidi="ar-SA"/>
              </w:rPr>
              <w:t>of the</w:t>
            </w:r>
            <w:r w:rsidRPr="002C7419">
              <w:rPr>
                <w:rFonts w:ascii="Arial" w:hAnsi="Arial" w:cs="Arial"/>
                <w:spacing w:val="-4"/>
                <w:sz w:val="18"/>
                <w:szCs w:val="18"/>
                <w:lang w:bidi="ar-SA"/>
              </w:rPr>
              <w:t xml:space="preserve"> </w:t>
            </w:r>
            <w:r w:rsidRPr="002C7419">
              <w:rPr>
                <w:rFonts w:ascii="Arial" w:hAnsi="Arial" w:cs="Arial"/>
                <w:sz w:val="18"/>
                <w:szCs w:val="18"/>
                <w:lang w:bidi="ar-SA"/>
              </w:rPr>
              <w:t>company</w:t>
            </w:r>
          </w:p>
          <w:p w:rsidR="002C7419" w:rsidRPr="002C7419" w:rsidRDefault="002C7419" w:rsidP="002C7419">
            <w:pPr>
              <w:widowControl w:val="0"/>
              <w:tabs>
                <w:tab w:val="left" w:pos="904"/>
                <w:tab w:val="left" w:pos="905"/>
              </w:tabs>
              <w:autoSpaceDE w:val="0"/>
              <w:autoSpaceDN w:val="0"/>
              <w:spacing w:before="114" w:after="0" w:line="276" w:lineRule="auto"/>
              <w:ind w:left="904"/>
              <w:contextualSpacing/>
              <w:rPr>
                <w:rFonts w:ascii="Arial" w:hAnsi="Arial" w:cs="Arial"/>
                <w:sz w:val="18"/>
                <w:szCs w:val="18"/>
                <w:lang w:bidi="ar-SA"/>
              </w:rPr>
            </w:pPr>
          </w:p>
          <w:p w:rsidR="002C7419" w:rsidRPr="002C7419" w:rsidRDefault="002C7419" w:rsidP="002C7419">
            <w:pPr>
              <w:widowControl w:val="0"/>
              <w:spacing w:after="0" w:line="276" w:lineRule="auto"/>
              <w:rPr>
                <w:rFonts w:ascii="Arial" w:eastAsia="Times New Roman" w:hAnsi="Arial" w:cs="Arial"/>
                <w:sz w:val="18"/>
                <w:szCs w:val="18"/>
                <w:lang w:val="en-US" w:bidi="ar-SA"/>
              </w:rPr>
            </w:pPr>
          </w:p>
        </w:tc>
      </w:tr>
      <w:tr w:rsidR="002C7419" w:rsidRPr="002C7419" w:rsidTr="00F96A75">
        <w:trPr>
          <w:trHeight w:val="317"/>
          <w:jc w:val="center"/>
        </w:trPr>
        <w:tc>
          <w:tcPr>
            <w:tcW w:w="14737" w:type="dxa"/>
            <w:gridSpan w:val="19"/>
            <w:vMerge/>
            <w:tcBorders>
              <w:left w:val="single" w:sz="4" w:space="0" w:color="auto"/>
              <w:right w:val="single" w:sz="4" w:space="0" w:color="auto"/>
            </w:tcBorders>
          </w:tcPr>
          <w:p w:rsidR="002C7419" w:rsidRPr="002C7419" w:rsidRDefault="002C7419" w:rsidP="002C7419">
            <w:pPr>
              <w:widowControl w:val="0"/>
              <w:spacing w:after="0" w:line="276" w:lineRule="auto"/>
              <w:rPr>
                <w:rFonts w:ascii="Arial" w:eastAsia="Times New Roman" w:hAnsi="Arial" w:cs="Arial"/>
                <w:sz w:val="18"/>
                <w:szCs w:val="18"/>
                <w:lang w:val="en-US" w:bidi="ar-SA"/>
              </w:rPr>
            </w:pPr>
          </w:p>
        </w:tc>
      </w:tr>
      <w:tr w:rsidR="002C7419" w:rsidRPr="002C7419" w:rsidTr="00F96A75">
        <w:trPr>
          <w:trHeight w:val="317"/>
          <w:jc w:val="center"/>
        </w:trPr>
        <w:tc>
          <w:tcPr>
            <w:tcW w:w="14737" w:type="dxa"/>
            <w:gridSpan w:val="19"/>
            <w:vMerge/>
            <w:tcBorders>
              <w:left w:val="single" w:sz="4" w:space="0" w:color="auto"/>
              <w:bottom w:val="single" w:sz="4" w:space="0" w:color="auto"/>
              <w:right w:val="single" w:sz="4" w:space="0" w:color="auto"/>
            </w:tcBorders>
          </w:tcPr>
          <w:p w:rsidR="002C7419" w:rsidRPr="002C7419" w:rsidRDefault="002C7419" w:rsidP="002C7419">
            <w:pPr>
              <w:widowControl w:val="0"/>
              <w:spacing w:after="0" w:line="276" w:lineRule="auto"/>
              <w:rPr>
                <w:rFonts w:ascii="Arial" w:eastAsia="Times New Roman" w:hAnsi="Arial" w:cs="Arial"/>
                <w:sz w:val="18"/>
                <w:szCs w:val="18"/>
                <w:lang w:val="en-US" w:bidi="ar-SA"/>
              </w:rPr>
            </w:pPr>
          </w:p>
        </w:tc>
      </w:tr>
    </w:tbl>
    <w:p w:rsidR="002C7419" w:rsidRPr="002C7419" w:rsidRDefault="002C7419" w:rsidP="002C7419">
      <w:pPr>
        <w:spacing w:after="200" w:line="276" w:lineRule="auto"/>
        <w:rPr>
          <w:rFonts w:ascii="Arial" w:hAnsi="Arial" w:cs="Arial"/>
          <w:b/>
          <w:sz w:val="18"/>
          <w:szCs w:val="18"/>
          <w:lang w:bidi="ar-SA"/>
        </w:rPr>
      </w:pPr>
    </w:p>
    <w:p w:rsidR="002C7419" w:rsidRPr="002C7419" w:rsidRDefault="002C7419" w:rsidP="002C7419">
      <w:pPr>
        <w:spacing w:after="200" w:line="276" w:lineRule="auto"/>
        <w:rPr>
          <w:rFonts w:ascii="Arial" w:hAnsi="Arial" w:cs="Arial"/>
          <w:b/>
          <w:sz w:val="18"/>
          <w:szCs w:val="18"/>
          <w:lang w:bidi="ar-SA"/>
        </w:rPr>
      </w:pPr>
    </w:p>
    <w:p w:rsidR="002C7419" w:rsidRPr="002C7419" w:rsidRDefault="002C7419" w:rsidP="002C7419">
      <w:pPr>
        <w:spacing w:after="200" w:line="276" w:lineRule="auto"/>
        <w:rPr>
          <w:rFonts w:ascii="Arial" w:hAnsi="Arial" w:cs="Arial"/>
          <w:b/>
          <w:sz w:val="18"/>
          <w:szCs w:val="18"/>
          <w:lang w:bidi="ar-SA"/>
        </w:rPr>
      </w:pPr>
    </w:p>
    <w:p w:rsidR="002C7419" w:rsidRPr="002C7419" w:rsidRDefault="002C7419" w:rsidP="002C7419">
      <w:pPr>
        <w:spacing w:after="200" w:line="276" w:lineRule="auto"/>
        <w:rPr>
          <w:rFonts w:ascii="Arial" w:hAnsi="Arial" w:cs="Arial"/>
          <w:b/>
          <w:sz w:val="18"/>
          <w:szCs w:val="18"/>
          <w:lang w:bidi="ar-SA"/>
        </w:rPr>
      </w:pPr>
    </w:p>
    <w:p w:rsidR="002C7419" w:rsidRPr="002C7419" w:rsidRDefault="002C7419" w:rsidP="002C7419">
      <w:pPr>
        <w:spacing w:after="200" w:line="276" w:lineRule="auto"/>
        <w:rPr>
          <w:rFonts w:ascii="Arial" w:hAnsi="Arial" w:cs="Arial"/>
          <w:b/>
          <w:sz w:val="18"/>
          <w:szCs w:val="18"/>
          <w:lang w:bidi="ar-SA"/>
        </w:rPr>
      </w:pPr>
    </w:p>
    <w:p w:rsidR="002C7419" w:rsidRPr="002C7419" w:rsidRDefault="002C7419" w:rsidP="002C7419">
      <w:pPr>
        <w:spacing w:after="200" w:line="276" w:lineRule="auto"/>
        <w:rPr>
          <w:rFonts w:ascii="Arial" w:hAnsi="Arial" w:cs="Arial"/>
          <w:b/>
          <w:sz w:val="18"/>
          <w:szCs w:val="18"/>
          <w:lang w:bidi="ar-SA"/>
        </w:rPr>
      </w:pPr>
    </w:p>
    <w:p w:rsidR="002C7419" w:rsidRPr="002C7419" w:rsidRDefault="002C7419" w:rsidP="002C7419">
      <w:pPr>
        <w:spacing w:after="200" w:line="276" w:lineRule="auto"/>
        <w:rPr>
          <w:rFonts w:ascii="Arial" w:hAnsi="Arial" w:cs="Arial"/>
          <w:b/>
          <w:sz w:val="18"/>
          <w:szCs w:val="18"/>
          <w:lang w:bidi="ar-SA"/>
        </w:rPr>
      </w:pPr>
    </w:p>
    <w:p w:rsidR="002C7419" w:rsidRPr="002C7419" w:rsidRDefault="002C7419" w:rsidP="002C7419">
      <w:pPr>
        <w:spacing w:after="200" w:line="276" w:lineRule="auto"/>
        <w:rPr>
          <w:rFonts w:ascii="Arial" w:hAnsi="Arial" w:cs="Arial"/>
          <w:b/>
          <w:sz w:val="18"/>
          <w:szCs w:val="18"/>
          <w:lang w:bidi="ar-SA"/>
        </w:rPr>
      </w:pPr>
    </w:p>
    <w:p w:rsidR="002C7419" w:rsidRPr="002C7419" w:rsidRDefault="002C7419" w:rsidP="002C7419">
      <w:pPr>
        <w:spacing w:after="200" w:line="276" w:lineRule="auto"/>
        <w:rPr>
          <w:rFonts w:ascii="Arial" w:hAnsi="Arial" w:cs="Arial"/>
          <w:b/>
          <w:sz w:val="18"/>
          <w:szCs w:val="18"/>
          <w:lang w:bidi="ar-SA"/>
        </w:rPr>
      </w:pPr>
    </w:p>
    <w:p w:rsidR="002C7419" w:rsidRPr="002C7419" w:rsidRDefault="002C7419" w:rsidP="002C7419">
      <w:pPr>
        <w:spacing w:after="200" w:line="276" w:lineRule="auto"/>
        <w:rPr>
          <w:rFonts w:ascii="Arial" w:hAnsi="Arial" w:cs="Arial"/>
          <w:b/>
          <w:sz w:val="18"/>
          <w:szCs w:val="18"/>
          <w:lang w:bidi="ar-SA"/>
        </w:rPr>
      </w:pPr>
    </w:p>
    <w:p w:rsidR="002C7419" w:rsidRPr="002C7419" w:rsidRDefault="002C7419" w:rsidP="002C7419">
      <w:pPr>
        <w:spacing w:after="200" w:line="276" w:lineRule="auto"/>
        <w:rPr>
          <w:rFonts w:ascii="Arial" w:hAnsi="Arial" w:cs="Arial"/>
          <w:b/>
          <w:sz w:val="18"/>
          <w:szCs w:val="18"/>
          <w:lang w:bidi="ar-SA"/>
        </w:rPr>
      </w:pPr>
    </w:p>
    <w:p w:rsidR="002C7419" w:rsidRPr="002C7419" w:rsidRDefault="002C7419" w:rsidP="002C7419">
      <w:pPr>
        <w:widowControl w:val="0"/>
        <w:spacing w:after="0" w:line="276" w:lineRule="auto"/>
        <w:rPr>
          <w:rFonts w:ascii="Arial" w:hAnsi="Arial" w:cs="Arial"/>
          <w:sz w:val="18"/>
          <w:szCs w:val="18"/>
          <w:lang w:bidi="ar-SA"/>
        </w:rPr>
      </w:pPr>
    </w:p>
    <w:p w:rsidR="002C7419" w:rsidRPr="002C7419" w:rsidRDefault="002C7419" w:rsidP="002C7419">
      <w:pPr>
        <w:widowControl w:val="0"/>
        <w:spacing w:after="200" w:line="276" w:lineRule="auto"/>
        <w:rPr>
          <w:rFonts w:ascii="Arial" w:eastAsia="Calibri" w:hAnsi="Arial" w:cs="Arial"/>
          <w:sz w:val="18"/>
          <w:szCs w:val="18"/>
          <w:lang w:bidi="ar-SA"/>
        </w:rPr>
      </w:pPr>
      <w:r w:rsidRPr="002C7419">
        <w:rPr>
          <w:rFonts w:ascii="Arial" w:hAnsi="Arial" w:cs="Arial"/>
          <w:sz w:val="18"/>
          <w:szCs w:val="18"/>
          <w:lang w:bidi="ar-SA"/>
        </w:rPr>
        <w:br w:type="page"/>
      </w:r>
    </w:p>
    <w:tbl>
      <w:tblPr>
        <w:tblOverlap w:val="never"/>
        <w:tblW w:w="500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650"/>
        <w:gridCol w:w="1426"/>
        <w:gridCol w:w="910"/>
        <w:gridCol w:w="950"/>
        <w:gridCol w:w="1173"/>
        <w:gridCol w:w="1111"/>
        <w:gridCol w:w="1181"/>
        <w:gridCol w:w="1371"/>
        <w:gridCol w:w="1047"/>
        <w:gridCol w:w="938"/>
        <w:gridCol w:w="798"/>
        <w:gridCol w:w="832"/>
        <w:gridCol w:w="835"/>
        <w:gridCol w:w="772"/>
        <w:gridCol w:w="741"/>
      </w:tblGrid>
      <w:tr w:rsidR="002C7419" w:rsidRPr="002C7419" w:rsidTr="00F96A75">
        <w:tc>
          <w:tcPr>
            <w:tcW w:w="5000" w:type="pct"/>
            <w:gridSpan w:val="15"/>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lastRenderedPageBreak/>
              <w:t>Form VIPLB-1</w:t>
            </w:r>
          </w:p>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(See Regulation 12)</w:t>
            </w:r>
          </w:p>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Insurance Regulatory and Development Authority of India (Unified Regulations for Finance and Actuarial Functions of All Insurance Companies) Regulations, 20XX</w:t>
            </w:r>
          </w:p>
          <w:p w:rsidR="002C7419" w:rsidRPr="002C7419" w:rsidRDefault="002C7419" w:rsidP="002C7419">
            <w:pPr>
              <w:widowControl w:val="0"/>
              <w:spacing w:after="0" w:line="276" w:lineRule="auto"/>
              <w:jc w:val="center"/>
              <w:rPr>
                <w:rFonts w:ascii="Arial" w:eastAsia="Arial" w:hAnsi="Arial" w:cs="Arial"/>
                <w:sz w:val="18"/>
                <w:szCs w:val="18"/>
                <w:lang w:val="en-US" w:bidi="ar-SA"/>
              </w:rPr>
            </w:pPr>
          </w:p>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b/>
                <w:bCs/>
                <w:sz w:val="18"/>
                <w:szCs w:val="18"/>
                <w:lang w:val="en-US" w:bidi="ar-SA"/>
              </w:rPr>
              <w:t>Particulars of Policies and Valuation details</w:t>
            </w:r>
          </w:p>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31st MARCH ____________</w:t>
            </w:r>
          </w:p>
          <w:p w:rsidR="002C7419" w:rsidRPr="002C7419" w:rsidRDefault="002C7419" w:rsidP="002C7419">
            <w:pPr>
              <w:widowControl w:val="0"/>
              <w:tabs>
                <w:tab w:val="left" w:pos="4320"/>
              </w:tabs>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Name of the Insurer:</w:t>
            </w:r>
            <w:r w:rsidRPr="002C7419">
              <w:rPr>
                <w:rFonts w:ascii="Arial" w:eastAsia="Calibri" w:hAnsi="Arial" w:cs="Arial"/>
                <w:sz w:val="18"/>
                <w:szCs w:val="18"/>
                <w:lang w:val="en-US" w:bidi="ar-SA"/>
              </w:rPr>
              <w:tab/>
              <w:t>Date of Registration:</w:t>
            </w:r>
            <w:r w:rsidRPr="002C7419">
              <w:rPr>
                <w:rFonts w:ascii="Arial" w:eastAsia="Calibri" w:hAnsi="Arial" w:cs="Arial"/>
                <w:sz w:val="18"/>
                <w:szCs w:val="18"/>
                <w:lang w:val="en-US" w:bidi="ar-SA"/>
              </w:rPr>
              <w:tab/>
              <w:t>Form Code</w:t>
            </w:r>
          </w:p>
          <w:p w:rsidR="002C7419" w:rsidRPr="002C7419" w:rsidRDefault="002C7419" w:rsidP="002C7419">
            <w:pPr>
              <w:widowControl w:val="0"/>
              <w:tabs>
                <w:tab w:val="left" w:pos="4320"/>
              </w:tabs>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Classification:</w:t>
            </w:r>
            <w:r w:rsidRPr="002C7419">
              <w:rPr>
                <w:rFonts w:ascii="Arial" w:eastAsia="Calibri" w:hAnsi="Arial" w:cs="Arial"/>
                <w:sz w:val="18"/>
                <w:szCs w:val="18"/>
                <w:lang w:val="en-US" w:bidi="ar-SA"/>
              </w:rPr>
              <w:tab/>
              <w:t>Registration Number:</w:t>
            </w:r>
            <w:r w:rsidRPr="002C7419">
              <w:rPr>
                <w:rFonts w:ascii="Arial" w:eastAsia="Calibri" w:hAnsi="Arial" w:cs="Arial"/>
                <w:sz w:val="18"/>
                <w:szCs w:val="18"/>
                <w:lang w:val="en-US" w:bidi="ar-SA"/>
              </w:rPr>
              <w:tab/>
              <w:t>Classification Code:</w:t>
            </w:r>
          </w:p>
          <w:p w:rsidR="002C7419" w:rsidRPr="002C7419" w:rsidRDefault="002C7419" w:rsidP="002C7419">
            <w:pPr>
              <w:widowControl w:val="0"/>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Type:</w:t>
            </w:r>
            <w:r w:rsidRPr="002C7419">
              <w:rPr>
                <w:rFonts w:ascii="Arial" w:eastAsia="Calibri" w:hAnsi="Arial" w:cs="Arial"/>
                <w:sz w:val="18"/>
                <w:szCs w:val="18"/>
                <w:lang w:val="en-US" w:bidi="ar-SA"/>
              </w:rPr>
              <w:tab/>
              <w:t>Type Code:</w:t>
            </w:r>
          </w:p>
          <w:p w:rsidR="002C7419" w:rsidRPr="002C7419" w:rsidRDefault="002C7419" w:rsidP="002C7419">
            <w:pPr>
              <w:widowControl w:val="0"/>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Category:</w:t>
            </w:r>
            <w:r w:rsidRPr="002C7419">
              <w:rPr>
                <w:rFonts w:ascii="Arial" w:eastAsia="Calibri" w:hAnsi="Arial" w:cs="Arial"/>
                <w:sz w:val="18"/>
                <w:szCs w:val="18"/>
                <w:lang w:val="en-US" w:bidi="ar-SA"/>
              </w:rPr>
              <w:tab/>
              <w:t>Category Code:</w:t>
            </w:r>
          </w:p>
          <w:p w:rsidR="002C7419" w:rsidRPr="002C7419" w:rsidRDefault="002C7419" w:rsidP="002C7419">
            <w:pPr>
              <w:widowControl w:val="0"/>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Division:</w:t>
            </w:r>
            <w:r w:rsidRPr="002C7419">
              <w:rPr>
                <w:rFonts w:ascii="Arial" w:eastAsia="Calibri" w:hAnsi="Arial" w:cs="Arial"/>
                <w:sz w:val="18"/>
                <w:szCs w:val="18"/>
                <w:lang w:val="en-US" w:bidi="ar-SA"/>
              </w:rPr>
              <w:tab/>
              <w:t>Division Code:</w:t>
            </w:r>
          </w:p>
          <w:p w:rsidR="002C7419" w:rsidRPr="002C7419" w:rsidRDefault="002C7419" w:rsidP="002C7419">
            <w:pPr>
              <w:widowControl w:val="0"/>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Sub-Class:</w:t>
            </w:r>
            <w:r w:rsidRPr="002C7419">
              <w:rPr>
                <w:rFonts w:ascii="Arial" w:eastAsia="Calibri" w:hAnsi="Arial" w:cs="Arial"/>
                <w:sz w:val="18"/>
                <w:szCs w:val="18"/>
                <w:lang w:val="en-US" w:bidi="ar-SA"/>
              </w:rPr>
              <w:tab/>
              <w:t>Sub-Class Code:</w:t>
            </w:r>
          </w:p>
          <w:p w:rsidR="002C7419" w:rsidRPr="002C7419" w:rsidRDefault="002C7419" w:rsidP="002C7419">
            <w:pPr>
              <w:widowControl w:val="0"/>
              <w:spacing w:after="0" w:line="276" w:lineRule="auto"/>
              <w:ind w:left="9360" w:hanging="9360"/>
              <w:jc w:val="both"/>
              <w:rPr>
                <w:rFonts w:ascii="Arial" w:eastAsia="Arial" w:hAnsi="Arial" w:cs="Arial"/>
                <w:sz w:val="18"/>
                <w:szCs w:val="18"/>
                <w:lang w:val="en-US" w:bidi="ar-SA"/>
              </w:rPr>
            </w:pPr>
            <w:r w:rsidRPr="002C7419">
              <w:rPr>
                <w:rFonts w:ascii="Arial" w:eastAsia="Calibri" w:hAnsi="Arial" w:cs="Arial"/>
                <w:sz w:val="18"/>
                <w:szCs w:val="18"/>
                <w:lang w:val="en-US" w:bidi="ar-SA"/>
              </w:rPr>
              <w:t>Group:</w:t>
            </w:r>
            <w:r w:rsidRPr="002C7419">
              <w:rPr>
                <w:rFonts w:ascii="Arial" w:eastAsia="Calibri" w:hAnsi="Arial" w:cs="Arial"/>
                <w:sz w:val="18"/>
                <w:szCs w:val="18"/>
                <w:lang w:val="en-US" w:bidi="ar-SA"/>
              </w:rPr>
              <w:tab/>
              <w:t>Group Code:</w:t>
            </w:r>
          </w:p>
        </w:tc>
      </w:tr>
      <w:tr w:rsidR="002C7419" w:rsidRPr="002C7419" w:rsidTr="00F96A75">
        <w:tc>
          <w:tcPr>
            <w:tcW w:w="217" w:type="pct"/>
            <w:vMerge w:val="restar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Item No.</w:t>
            </w:r>
          </w:p>
        </w:tc>
        <w:tc>
          <w:tcPr>
            <w:tcW w:w="488" w:type="pct"/>
            <w:vMerge w:val="restar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Description</w:t>
            </w:r>
          </w:p>
        </w:tc>
        <w:tc>
          <w:tcPr>
            <w:tcW w:w="2280" w:type="pct"/>
            <w:gridSpan w:val="6"/>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b/>
                <w:bCs/>
                <w:sz w:val="18"/>
                <w:szCs w:val="18"/>
                <w:lang w:val="en-US" w:bidi="ar-SA"/>
              </w:rPr>
              <w:t>Policy Particulars</w:t>
            </w:r>
          </w:p>
        </w:tc>
        <w:tc>
          <w:tcPr>
            <w:tcW w:w="2015" w:type="pct"/>
            <w:gridSpan w:val="7"/>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b/>
                <w:bCs/>
                <w:sz w:val="18"/>
                <w:szCs w:val="18"/>
                <w:lang w:val="en-US" w:bidi="ar-SA"/>
              </w:rPr>
              <w:t>Valuation Details</w:t>
            </w:r>
          </w:p>
        </w:tc>
      </w:tr>
      <w:tr w:rsidR="002C7419" w:rsidRPr="002C7419" w:rsidTr="00F96A75">
        <w:tc>
          <w:tcPr>
            <w:tcW w:w="217" w:type="pct"/>
            <w:vMerge/>
            <w:shd w:val="clear" w:color="auto" w:fill="FFFFFF"/>
          </w:tcPr>
          <w:p w:rsidR="002C7419" w:rsidRPr="002C7419" w:rsidRDefault="002C7419" w:rsidP="002C7419">
            <w:pPr>
              <w:widowControl w:val="0"/>
              <w:spacing w:after="0" w:line="276" w:lineRule="auto"/>
              <w:jc w:val="center"/>
              <w:rPr>
                <w:rFonts w:ascii="Arial" w:hAnsi="Arial" w:cs="Arial"/>
                <w:sz w:val="18"/>
                <w:szCs w:val="18"/>
                <w:lang w:bidi="ar-SA"/>
              </w:rPr>
            </w:pPr>
          </w:p>
        </w:tc>
        <w:tc>
          <w:tcPr>
            <w:tcW w:w="488" w:type="pct"/>
            <w:vMerge/>
            <w:shd w:val="clear" w:color="auto" w:fill="FFFFFF"/>
          </w:tcPr>
          <w:p w:rsidR="002C7419" w:rsidRPr="002C7419" w:rsidRDefault="002C7419" w:rsidP="002C7419">
            <w:pPr>
              <w:widowControl w:val="0"/>
              <w:spacing w:after="0" w:line="276" w:lineRule="auto"/>
              <w:jc w:val="center"/>
              <w:rPr>
                <w:rFonts w:ascii="Arial" w:hAnsi="Arial" w:cs="Arial"/>
                <w:sz w:val="18"/>
                <w:szCs w:val="18"/>
                <w:lang w:bidi="ar-SA"/>
              </w:rPr>
            </w:pPr>
          </w:p>
        </w:tc>
        <w:tc>
          <w:tcPr>
            <w:tcW w:w="30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Number of policies</w:t>
            </w:r>
          </w:p>
        </w:tc>
        <w:tc>
          <w:tcPr>
            <w:tcW w:w="322"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Number of Lives</w:t>
            </w:r>
          </w:p>
        </w:tc>
        <w:tc>
          <w:tcPr>
            <w:tcW w:w="400"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Death Benefit / rider benefit</w:t>
            </w:r>
          </w:p>
        </w:tc>
        <w:tc>
          <w:tcPr>
            <w:tcW w:w="37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Assured Maturity Benefit</w:t>
            </w:r>
          </w:p>
        </w:tc>
        <w:tc>
          <w:tcPr>
            <w:tcW w:w="403"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Other Benefits</w:t>
            </w:r>
          </w:p>
        </w:tc>
        <w:tc>
          <w:tcPr>
            <w:tcW w:w="469"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Annualised Premium</w:t>
            </w:r>
          </w:p>
        </w:tc>
        <w:tc>
          <w:tcPr>
            <w:tcW w:w="356"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Policy Account Value</w:t>
            </w:r>
          </w:p>
        </w:tc>
        <w:tc>
          <w:tcPr>
            <w:tcW w:w="31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Non-Policy Account Value</w:t>
            </w:r>
          </w:p>
        </w:tc>
        <w:tc>
          <w:tcPr>
            <w:tcW w:w="269"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Cost of Bonus</w:t>
            </w:r>
          </w:p>
        </w:tc>
        <w:tc>
          <w:tcPr>
            <w:tcW w:w="281"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MR before negative reserves</w:t>
            </w:r>
          </w:p>
        </w:tc>
        <w:tc>
          <w:tcPr>
            <w:tcW w:w="282"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Negative Reserve Adjustment</w:t>
            </w:r>
          </w:p>
        </w:tc>
        <w:tc>
          <w:tcPr>
            <w:tcW w:w="260"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bCs/>
                <w:sz w:val="18"/>
                <w:szCs w:val="18"/>
                <w:lang w:val="en-US" w:bidi="ar-SA"/>
              </w:rPr>
              <w:t>Surrender Value Deficiency Reserves</w:t>
            </w:r>
          </w:p>
        </w:tc>
        <w:tc>
          <w:tcPr>
            <w:tcW w:w="249"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Calibri" w:hAnsi="Arial" w:cs="Arial"/>
                <w:sz w:val="18"/>
                <w:szCs w:val="18"/>
                <w:lang w:val="en-US" w:bidi="ar-SA"/>
              </w:rPr>
              <w:t>Total Reserves</w:t>
            </w:r>
          </w:p>
        </w:tc>
      </w:tr>
      <w:tr w:rsidR="002C7419" w:rsidRPr="002C7419" w:rsidTr="00F96A75">
        <w:tc>
          <w:tcPr>
            <w:tcW w:w="217"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w:t>
            </w:r>
          </w:p>
        </w:tc>
        <w:tc>
          <w:tcPr>
            <w:tcW w:w="48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(2)</w:t>
            </w:r>
          </w:p>
        </w:tc>
        <w:tc>
          <w:tcPr>
            <w:tcW w:w="30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(3)</w:t>
            </w:r>
          </w:p>
        </w:tc>
        <w:tc>
          <w:tcPr>
            <w:tcW w:w="322"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(4)</w:t>
            </w:r>
          </w:p>
        </w:tc>
        <w:tc>
          <w:tcPr>
            <w:tcW w:w="400"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(5)</w:t>
            </w:r>
          </w:p>
        </w:tc>
        <w:tc>
          <w:tcPr>
            <w:tcW w:w="37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(6)</w:t>
            </w:r>
          </w:p>
        </w:tc>
        <w:tc>
          <w:tcPr>
            <w:tcW w:w="403"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(7)</w:t>
            </w:r>
          </w:p>
        </w:tc>
        <w:tc>
          <w:tcPr>
            <w:tcW w:w="469"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(8)</w:t>
            </w:r>
          </w:p>
        </w:tc>
        <w:tc>
          <w:tcPr>
            <w:tcW w:w="356"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(10)</w:t>
            </w:r>
          </w:p>
        </w:tc>
        <w:tc>
          <w:tcPr>
            <w:tcW w:w="318"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(11)</w:t>
            </w:r>
          </w:p>
        </w:tc>
        <w:tc>
          <w:tcPr>
            <w:tcW w:w="269"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(12)</w:t>
            </w:r>
          </w:p>
        </w:tc>
        <w:tc>
          <w:tcPr>
            <w:tcW w:w="281"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(13)</w:t>
            </w:r>
          </w:p>
        </w:tc>
        <w:tc>
          <w:tcPr>
            <w:tcW w:w="282"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(14)</w:t>
            </w:r>
          </w:p>
        </w:tc>
        <w:tc>
          <w:tcPr>
            <w:tcW w:w="260"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(15)</w:t>
            </w:r>
          </w:p>
        </w:tc>
        <w:tc>
          <w:tcPr>
            <w:tcW w:w="249" w:type="pct"/>
            <w:shd w:val="clear" w:color="auto" w:fill="FFFFF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Tahoma" w:hAnsi="Arial" w:cs="Arial"/>
                <w:sz w:val="18"/>
                <w:szCs w:val="18"/>
                <w:lang w:val="en-US" w:bidi="ar-SA"/>
              </w:rPr>
              <w:t>(16)</w:t>
            </w:r>
          </w:p>
        </w:tc>
      </w:tr>
      <w:tr w:rsidR="002C7419" w:rsidRPr="002C7419" w:rsidTr="00F96A75">
        <w:tc>
          <w:tcPr>
            <w:tcW w:w="21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01</w:t>
            </w: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Insurance Product</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Regular Premium</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Single premium</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Fully paid up</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Reduced Paid up</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Discontinuance policies</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Insurance Product</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Regular Premium</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Single premium</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Fully paid up</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 xml:space="preserve">Reduced Paid </w:t>
            </w:r>
            <w:r w:rsidRPr="002C7419">
              <w:rPr>
                <w:rFonts w:ascii="Arial" w:eastAsia="Calibri" w:hAnsi="Arial" w:cs="Arial"/>
                <w:sz w:val="18"/>
                <w:szCs w:val="18"/>
                <w:lang w:val="en-US" w:bidi="ar-SA"/>
              </w:rPr>
              <w:lastRenderedPageBreak/>
              <w:t>up</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Discontinuance policies</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02</w:t>
            </w: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Riders</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Term Assurance</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Critical Illness</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WOP</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ADDB</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ADB</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Others</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03</w:t>
            </w: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Global Reserves</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Lapse Reserve</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IBNR</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Extra Premium</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Provisions for Options &amp; Guarantees</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 1 (Please Define)</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 2 (Please Define)</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 3 (Please Define)</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 4 (Please Define)</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 5 (Please Define)</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 6 (Please Define)</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 7 (Please Define)</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 8 (Please Define)</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Other 9 (Please Define)</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 xml:space="preserve">Other 10 </w:t>
            </w:r>
            <w:r w:rsidRPr="002C7419">
              <w:rPr>
                <w:rFonts w:ascii="Arial" w:eastAsia="Calibri" w:hAnsi="Arial" w:cs="Arial"/>
                <w:sz w:val="18"/>
                <w:szCs w:val="18"/>
                <w:lang w:val="en-US" w:bidi="ar-SA"/>
              </w:rPr>
              <w:lastRenderedPageBreak/>
              <w:t>(Please Define)</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lastRenderedPageBreak/>
              <w:t>04</w:t>
            </w: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Total Before Reinsurance</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05</w:t>
            </w: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Reinsurance Ceded</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217"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06</w:t>
            </w:r>
          </w:p>
        </w:tc>
        <w:tc>
          <w:tcPr>
            <w:tcW w:w="48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b/>
                <w:bCs/>
                <w:sz w:val="18"/>
                <w:szCs w:val="18"/>
                <w:lang w:val="en-US" w:bidi="ar-SA"/>
              </w:rPr>
              <w:t>Total After Reinsurance</w:t>
            </w:r>
          </w:p>
        </w:tc>
        <w:tc>
          <w:tcPr>
            <w:tcW w:w="30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2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0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56"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18"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8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000" w:type="pct"/>
            <w:gridSpan w:val="15"/>
            <w:shd w:val="clear" w:color="auto" w:fill="FFFFFF"/>
          </w:tcPr>
          <w:p w:rsidR="002C7419" w:rsidRPr="002C7419" w:rsidRDefault="002C7419" w:rsidP="002C7419">
            <w:pPr>
              <w:widowControl w:val="0"/>
              <w:spacing w:after="0"/>
              <w:ind w:left="1560"/>
              <w:jc w:val="both"/>
              <w:rPr>
                <w:rFonts w:ascii="Arial" w:eastAsia="Calibri" w:hAnsi="Arial" w:cs="Arial"/>
                <w:sz w:val="18"/>
                <w:szCs w:val="18"/>
                <w:lang w:val="en-US" w:bidi="ar-SA"/>
              </w:rPr>
            </w:pPr>
            <w:r w:rsidRPr="002C7419">
              <w:rPr>
                <w:rFonts w:ascii="Arial" w:eastAsia="Calibri" w:hAnsi="Arial" w:cs="Arial"/>
                <w:sz w:val="18"/>
                <w:szCs w:val="18"/>
                <w:lang w:val="en-US" w:bidi="ar-SA"/>
              </w:rPr>
              <w:t>Notes:</w:t>
            </w:r>
          </w:p>
          <w:p w:rsidR="002C7419" w:rsidRPr="002C7419" w:rsidRDefault="002C7419" w:rsidP="00174EB5">
            <w:pPr>
              <w:widowControl w:val="0"/>
              <w:numPr>
                <w:ilvl w:val="0"/>
                <w:numId w:val="13"/>
              </w:numPr>
              <w:spacing w:after="0" w:line="240" w:lineRule="auto"/>
              <w:ind w:left="1080" w:hanging="720"/>
              <w:jc w:val="both"/>
              <w:rPr>
                <w:rFonts w:ascii="Arial" w:eastAsia="Segoe UI" w:hAnsi="Arial" w:cs="Arial"/>
                <w:sz w:val="18"/>
                <w:szCs w:val="18"/>
                <w:lang w:val="en-US" w:bidi="ar-SA"/>
              </w:rPr>
            </w:pPr>
            <w:r w:rsidRPr="002C7419">
              <w:rPr>
                <w:rFonts w:ascii="Arial" w:eastAsia="Segoe UI" w:hAnsi="Arial" w:cs="Arial"/>
                <w:sz w:val="18"/>
                <w:szCs w:val="18"/>
                <w:lang w:val="en-US" w:bidi="ar-SA"/>
              </w:rPr>
              <w:t>All figures should be in thousands</w:t>
            </w:r>
          </w:p>
          <w:p w:rsidR="002C7419" w:rsidRPr="002C7419" w:rsidRDefault="002C7419" w:rsidP="00174EB5">
            <w:pPr>
              <w:widowControl w:val="0"/>
              <w:numPr>
                <w:ilvl w:val="0"/>
                <w:numId w:val="13"/>
              </w:numPr>
              <w:spacing w:after="0" w:line="240" w:lineRule="auto"/>
              <w:ind w:left="1080" w:hanging="720"/>
              <w:jc w:val="both"/>
              <w:rPr>
                <w:rFonts w:ascii="Arial" w:eastAsia="Segoe UI" w:hAnsi="Arial" w:cs="Arial"/>
                <w:sz w:val="18"/>
                <w:szCs w:val="18"/>
                <w:lang w:val="en-US" w:bidi="ar-SA"/>
              </w:rPr>
            </w:pPr>
            <w:r w:rsidRPr="002C7419">
              <w:rPr>
                <w:rFonts w:ascii="Arial" w:eastAsia="Segoe UI" w:hAnsi="Arial" w:cs="Arial"/>
                <w:sz w:val="18"/>
                <w:szCs w:val="18"/>
                <w:lang w:val="en-US" w:bidi="ar-SA"/>
              </w:rPr>
              <w:t>Col (13) = Col (10) + Col (11) + Col (12)</w:t>
            </w:r>
          </w:p>
          <w:p w:rsidR="002C7419" w:rsidRPr="002C7419" w:rsidRDefault="002C7419" w:rsidP="00174EB5">
            <w:pPr>
              <w:widowControl w:val="0"/>
              <w:numPr>
                <w:ilvl w:val="0"/>
                <w:numId w:val="13"/>
              </w:numPr>
              <w:spacing w:after="0" w:line="240" w:lineRule="auto"/>
              <w:ind w:left="1080" w:hanging="720"/>
              <w:jc w:val="both"/>
              <w:rPr>
                <w:rFonts w:ascii="Arial" w:eastAsia="Segoe UI" w:hAnsi="Arial" w:cs="Arial"/>
                <w:sz w:val="18"/>
                <w:szCs w:val="18"/>
                <w:lang w:val="en-US" w:bidi="ar-SA"/>
              </w:rPr>
            </w:pPr>
            <w:r w:rsidRPr="002C7419">
              <w:rPr>
                <w:rFonts w:ascii="Arial" w:eastAsia="Segoe UI" w:hAnsi="Arial" w:cs="Arial"/>
                <w:sz w:val="18"/>
                <w:szCs w:val="18"/>
                <w:lang w:val="en-US" w:bidi="ar-SA"/>
              </w:rPr>
              <w:t>Col (16) = Col (13) + Col (14) + Col (15)</w:t>
            </w:r>
          </w:p>
        </w:tc>
      </w:tr>
    </w:tbl>
    <w:p w:rsidR="002C7419" w:rsidRPr="002C7419" w:rsidRDefault="002C7419" w:rsidP="002C7419">
      <w:pPr>
        <w:widowControl w:val="0"/>
        <w:spacing w:after="0" w:line="276" w:lineRule="auto"/>
        <w:rPr>
          <w:rFonts w:ascii="Arial" w:eastAsia="Calibri" w:hAnsi="Arial" w:cs="Arial"/>
          <w:sz w:val="18"/>
          <w:szCs w:val="18"/>
          <w:lang w:bidi="ar-SA"/>
        </w:rPr>
      </w:pPr>
    </w:p>
    <w:p w:rsidR="002C7419" w:rsidRPr="002C7419" w:rsidRDefault="002C7419" w:rsidP="002C7419">
      <w:pPr>
        <w:widowControl w:val="0"/>
        <w:spacing w:after="0" w:line="276" w:lineRule="auto"/>
        <w:jc w:val="center"/>
        <w:rPr>
          <w:rFonts w:ascii="Arial" w:eastAsia="Calibri" w:hAnsi="Arial" w:cs="Arial"/>
          <w:sz w:val="18"/>
          <w:szCs w:val="18"/>
          <w:lang w:val="en-US" w:bidi="ar-SA"/>
        </w:rPr>
      </w:pPr>
      <w:r w:rsidRPr="002C7419">
        <w:rPr>
          <w:rFonts w:ascii="Arial" w:eastAsia="Arial" w:hAnsi="Arial" w:cs="Arial"/>
          <w:sz w:val="18"/>
          <w:szCs w:val="18"/>
          <w:lang w:val="en-US" w:bidi="ar-SA"/>
        </w:rPr>
        <w:br w:type="page"/>
      </w:r>
    </w:p>
    <w:p w:rsidR="002C7419" w:rsidRPr="002C7419" w:rsidRDefault="002C7419" w:rsidP="002C7419">
      <w:pPr>
        <w:widowControl w:val="0"/>
        <w:spacing w:after="0" w:line="276" w:lineRule="auto"/>
        <w:jc w:val="center"/>
        <w:rPr>
          <w:rFonts w:ascii="Arial" w:eastAsia="Calibri" w:hAnsi="Arial" w:cs="Arial"/>
          <w:b/>
          <w:bCs/>
          <w:sz w:val="18"/>
          <w:szCs w:val="18"/>
          <w:lang w:val="en-US" w:bidi="ar-SA"/>
        </w:rPr>
      </w:pPr>
      <w:r w:rsidRPr="002C7419">
        <w:rPr>
          <w:rFonts w:ascii="Arial" w:eastAsia="Calibri" w:hAnsi="Arial" w:cs="Arial"/>
          <w:b/>
          <w:bCs/>
          <w:sz w:val="18"/>
          <w:szCs w:val="18"/>
          <w:lang w:val="en-US" w:bidi="ar-SA"/>
        </w:rPr>
        <w:lastRenderedPageBreak/>
        <w:t>Form VIPLB-2</w:t>
      </w:r>
    </w:p>
    <w:p w:rsidR="002C7419" w:rsidRPr="002C7419" w:rsidRDefault="002C7419" w:rsidP="002C7419">
      <w:pPr>
        <w:widowControl w:val="0"/>
        <w:spacing w:after="0" w:line="276" w:lineRule="auto"/>
        <w:jc w:val="center"/>
        <w:rPr>
          <w:rFonts w:ascii="Arial" w:eastAsia="Calibri" w:hAnsi="Arial" w:cs="Arial"/>
          <w:sz w:val="18"/>
          <w:szCs w:val="18"/>
          <w:lang w:val="en-US" w:bidi="ar-SA"/>
        </w:rPr>
      </w:pPr>
    </w:p>
    <w:p w:rsidR="002C7419" w:rsidRPr="002C7419" w:rsidRDefault="002C7419" w:rsidP="002C7419">
      <w:pPr>
        <w:widowControl w:val="0"/>
        <w:spacing w:after="0" w:line="276" w:lineRule="auto"/>
        <w:jc w:val="center"/>
        <w:rPr>
          <w:rFonts w:ascii="Arial" w:eastAsia="Calibri" w:hAnsi="Arial" w:cs="Arial"/>
          <w:b/>
          <w:bCs/>
          <w:sz w:val="18"/>
          <w:szCs w:val="18"/>
          <w:lang w:val="en-US" w:bidi="ar-SA"/>
        </w:rPr>
      </w:pPr>
      <w:r w:rsidRPr="002C7419">
        <w:rPr>
          <w:rFonts w:ascii="Arial" w:eastAsia="Calibri" w:hAnsi="Arial" w:cs="Arial"/>
          <w:b/>
          <w:bCs/>
          <w:sz w:val="18"/>
          <w:szCs w:val="18"/>
          <w:lang w:val="en-US" w:bidi="ar-SA"/>
        </w:rPr>
        <w:t xml:space="preserve">Statement of the Funds maintained by insurer for its Variable Linked Insurance Business </w:t>
      </w:r>
    </w:p>
    <w:p w:rsidR="002C7419" w:rsidRPr="002C7419" w:rsidRDefault="002C7419" w:rsidP="002C7419">
      <w:pPr>
        <w:widowControl w:val="0"/>
        <w:spacing w:after="0" w:line="276" w:lineRule="auto"/>
        <w:jc w:val="center"/>
        <w:rPr>
          <w:rFonts w:ascii="Arial" w:eastAsia="Calibri" w:hAnsi="Arial" w:cs="Arial"/>
          <w:b/>
          <w:bCs/>
          <w:sz w:val="18"/>
          <w:szCs w:val="18"/>
          <w:lang w:val="en-US" w:bidi="ar-SA"/>
        </w:rPr>
      </w:pPr>
      <w:r w:rsidRPr="002C7419">
        <w:rPr>
          <w:rFonts w:ascii="Arial" w:eastAsia="Calibri" w:hAnsi="Arial" w:cs="Arial"/>
          <w:b/>
          <w:bCs/>
          <w:sz w:val="18"/>
          <w:szCs w:val="18"/>
          <w:lang w:val="en-US" w:bidi="ar-SA"/>
        </w:rPr>
        <w:t xml:space="preserve">31st MARCH  </w:t>
      </w:r>
      <w:r w:rsidRPr="002C7419">
        <w:rPr>
          <w:rFonts w:ascii="Arial" w:eastAsia="Calibri" w:hAnsi="Arial" w:cs="Arial"/>
          <w:b/>
          <w:bCs/>
          <w:sz w:val="18"/>
          <w:szCs w:val="18"/>
          <w:lang w:val="en-US" w:bidi="ar-SA"/>
        </w:rPr>
        <w:tab/>
      </w:r>
    </w:p>
    <w:p w:rsidR="002C7419" w:rsidRPr="002C7419" w:rsidRDefault="002C7419" w:rsidP="002C7419">
      <w:pPr>
        <w:widowControl w:val="0"/>
        <w:spacing w:after="0" w:line="276" w:lineRule="auto"/>
        <w:jc w:val="both"/>
        <w:rPr>
          <w:rFonts w:ascii="Arial" w:eastAsia="Calibri" w:hAnsi="Arial" w:cs="Arial"/>
          <w:b/>
          <w:bCs/>
          <w:sz w:val="18"/>
          <w:szCs w:val="18"/>
          <w:lang w:val="en-US" w:bidi="ar-SA"/>
        </w:rPr>
      </w:pPr>
    </w:p>
    <w:p w:rsidR="002C7419" w:rsidRPr="002C7419" w:rsidRDefault="002C7419" w:rsidP="002C7419">
      <w:pPr>
        <w:widowControl w:val="0"/>
        <w:tabs>
          <w:tab w:val="left" w:pos="3925"/>
          <w:tab w:val="left" w:pos="5841"/>
        </w:tabs>
        <w:spacing w:before="100" w:after="0" w:line="240" w:lineRule="auto"/>
        <w:ind w:left="446"/>
        <w:rPr>
          <w:rFonts w:ascii="Arial" w:eastAsia="Times New Roman" w:hAnsi="Arial" w:cs="Arial"/>
          <w:sz w:val="18"/>
          <w:szCs w:val="18"/>
          <w:lang w:val="en-US" w:bidi="ar-SA"/>
        </w:rPr>
      </w:pPr>
      <w:r w:rsidRPr="002C7419">
        <w:rPr>
          <w:rFonts w:ascii="Arial" w:eastAsia="Times New Roman" w:hAnsi="Arial" w:cs="Arial"/>
          <w:sz w:val="18"/>
          <w:szCs w:val="18"/>
          <w:lang w:val="en-US" w:bidi="ar-SA"/>
        </w:rPr>
        <w:t>Name</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of</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the</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 xml:space="preserve">Insurer: </w:t>
      </w:r>
      <w:r w:rsidRPr="002C7419">
        <w:rPr>
          <w:rFonts w:ascii="Arial" w:eastAsia="Times New Roman" w:hAnsi="Arial" w:cs="Arial"/>
          <w:sz w:val="18"/>
          <w:szCs w:val="18"/>
          <w:lang w:val="en-US" w:bidi="ar-SA"/>
        </w:rPr>
        <w:tab/>
        <w:t>Date</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of</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Registration:</w:t>
      </w:r>
      <w:r w:rsidRPr="002C7419">
        <w:rPr>
          <w:rFonts w:ascii="Arial" w:eastAsia="Times New Roman" w:hAnsi="Arial" w:cs="Arial"/>
          <w:sz w:val="18"/>
          <w:szCs w:val="18"/>
          <w:lang w:val="en-US" w:bidi="ar-SA"/>
        </w:rPr>
        <w:tab/>
        <w:t>Form</w:t>
      </w:r>
      <w:r w:rsidRPr="002C7419">
        <w:rPr>
          <w:rFonts w:ascii="Arial" w:eastAsia="Times New Roman" w:hAnsi="Arial" w:cs="Arial"/>
          <w:spacing w:val="8"/>
          <w:sz w:val="18"/>
          <w:szCs w:val="18"/>
          <w:lang w:val="en-US" w:bidi="ar-SA"/>
        </w:rPr>
        <w:t xml:space="preserve"> </w:t>
      </w:r>
      <w:r w:rsidRPr="002C7419">
        <w:rPr>
          <w:rFonts w:ascii="Arial" w:eastAsia="Times New Roman" w:hAnsi="Arial" w:cs="Arial"/>
          <w:sz w:val="18"/>
          <w:szCs w:val="18"/>
          <w:lang w:val="en-US" w:bidi="ar-SA"/>
        </w:rPr>
        <w:t>Code:</w:t>
      </w:r>
    </w:p>
    <w:p w:rsidR="002C7419" w:rsidRPr="002C7419" w:rsidRDefault="002C7419" w:rsidP="002C7419">
      <w:pPr>
        <w:widowControl w:val="0"/>
        <w:tabs>
          <w:tab w:val="left" w:pos="3925"/>
          <w:tab w:val="left" w:pos="5841"/>
        </w:tabs>
        <w:spacing w:before="38" w:after="0" w:line="300" w:lineRule="auto"/>
        <w:ind w:left="446" w:right="6752"/>
        <w:rPr>
          <w:rFonts w:ascii="Arial" w:eastAsia="Times New Roman" w:hAnsi="Arial" w:cs="Arial"/>
          <w:sz w:val="18"/>
          <w:szCs w:val="18"/>
          <w:lang w:val="en-US" w:bidi="ar-SA"/>
        </w:rPr>
      </w:pPr>
      <w:r w:rsidRPr="002C7419">
        <w:rPr>
          <w:rFonts w:ascii="Arial" w:eastAsia="Times New Roman" w:hAnsi="Arial" w:cs="Arial"/>
          <w:sz w:val="18"/>
          <w:szCs w:val="18"/>
          <w:lang w:val="en-US" w:bidi="ar-SA"/>
        </w:rPr>
        <w:t>Classification:</w:t>
      </w:r>
      <w:r w:rsidRPr="002C7419">
        <w:rPr>
          <w:rFonts w:ascii="Arial" w:eastAsia="Times New Roman" w:hAnsi="Arial" w:cs="Arial"/>
          <w:sz w:val="18"/>
          <w:szCs w:val="18"/>
          <w:lang w:val="en-US" w:bidi="ar-SA"/>
        </w:rPr>
        <w:tab/>
        <w:t>Registration</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Number:</w:t>
      </w:r>
      <w:r w:rsidRPr="002C7419">
        <w:rPr>
          <w:rFonts w:ascii="Arial" w:eastAsia="Times New Roman" w:hAnsi="Arial" w:cs="Arial"/>
          <w:sz w:val="18"/>
          <w:szCs w:val="18"/>
          <w:lang w:val="en-US" w:bidi="ar-SA"/>
        </w:rPr>
        <w:tab/>
        <w:t>Classification</w:t>
      </w:r>
      <w:r w:rsidRPr="002C7419">
        <w:rPr>
          <w:rFonts w:ascii="Arial" w:eastAsia="Times New Roman" w:hAnsi="Arial" w:cs="Arial"/>
          <w:spacing w:val="5"/>
          <w:sz w:val="18"/>
          <w:szCs w:val="18"/>
          <w:lang w:val="en-US" w:bidi="ar-SA"/>
        </w:rPr>
        <w:t xml:space="preserve"> </w:t>
      </w:r>
      <w:r w:rsidRPr="002C7419">
        <w:rPr>
          <w:rFonts w:ascii="Arial" w:eastAsia="Times New Roman" w:hAnsi="Arial" w:cs="Arial"/>
          <w:sz w:val="18"/>
          <w:szCs w:val="18"/>
          <w:lang w:val="en-US" w:bidi="ar-SA"/>
        </w:rPr>
        <w:t>Code:</w:t>
      </w:r>
      <w:r w:rsidRPr="002C7419">
        <w:rPr>
          <w:rFonts w:ascii="Arial" w:eastAsia="Times New Roman" w:hAnsi="Arial" w:cs="Arial"/>
          <w:spacing w:val="-30"/>
          <w:sz w:val="18"/>
          <w:szCs w:val="18"/>
          <w:lang w:val="en-US" w:bidi="ar-SA"/>
        </w:rPr>
        <w:t xml:space="preserve"> </w:t>
      </w:r>
      <w:r w:rsidRPr="002C7419">
        <w:rPr>
          <w:rFonts w:ascii="Arial" w:eastAsia="Times New Roman" w:hAnsi="Arial" w:cs="Arial"/>
          <w:sz w:val="18"/>
          <w:szCs w:val="18"/>
          <w:lang w:val="en-US" w:bidi="ar-SA"/>
        </w:rPr>
        <w:t>Type:</w:t>
      </w:r>
      <w:r w:rsidRPr="002C7419">
        <w:rPr>
          <w:rFonts w:ascii="Arial" w:eastAsia="Times New Roman" w:hAnsi="Arial" w:cs="Arial"/>
          <w:sz w:val="18"/>
          <w:szCs w:val="18"/>
          <w:lang w:val="en-US" w:bidi="ar-SA"/>
        </w:rPr>
        <w:tab/>
      </w:r>
      <w:r w:rsidRPr="002C7419">
        <w:rPr>
          <w:rFonts w:ascii="Arial" w:eastAsia="Times New Roman" w:hAnsi="Arial" w:cs="Arial"/>
          <w:sz w:val="18"/>
          <w:szCs w:val="18"/>
          <w:lang w:val="en-US" w:bidi="ar-SA"/>
        </w:rPr>
        <w:tab/>
        <w:t>Type Code:</w:t>
      </w:r>
    </w:p>
    <w:p w:rsidR="002C7419" w:rsidRPr="002C7419" w:rsidRDefault="002C7419" w:rsidP="002C7419">
      <w:pPr>
        <w:widowControl w:val="0"/>
        <w:spacing w:after="0" w:line="276" w:lineRule="auto"/>
        <w:ind w:left="446"/>
        <w:rPr>
          <w:rFonts w:ascii="Arial" w:eastAsia="Arial" w:hAnsi="Arial" w:cs="Arial"/>
          <w:sz w:val="18"/>
          <w:szCs w:val="18"/>
          <w:lang w:val="en-US" w:bidi="ar-SA"/>
        </w:rPr>
      </w:pPr>
      <w:r w:rsidRPr="002C7419">
        <w:rPr>
          <w:rFonts w:ascii="Arial" w:eastAsia="Arial" w:hAnsi="Arial" w:cs="Arial"/>
          <w:sz w:val="18"/>
          <w:szCs w:val="18"/>
          <w:lang w:val="en-US" w:bidi="ar-SA"/>
        </w:rPr>
        <w:t xml:space="preserve">         Category:</w:t>
      </w:r>
      <w:r w:rsidRPr="002C7419">
        <w:rPr>
          <w:rFonts w:ascii="Arial" w:eastAsia="Arial" w:hAnsi="Arial" w:cs="Arial"/>
          <w:sz w:val="18"/>
          <w:szCs w:val="18"/>
          <w:lang w:val="en-US" w:bidi="ar-SA"/>
        </w:rPr>
        <w:tab/>
        <w:t xml:space="preserve">                                                                                        Category</w:t>
      </w:r>
      <w:r w:rsidRPr="002C7419">
        <w:rPr>
          <w:rFonts w:ascii="Arial" w:eastAsia="Arial" w:hAnsi="Arial" w:cs="Arial"/>
          <w:spacing w:val="4"/>
          <w:sz w:val="18"/>
          <w:szCs w:val="18"/>
          <w:lang w:val="en-US" w:bidi="ar-SA"/>
        </w:rPr>
        <w:t xml:space="preserve"> </w:t>
      </w:r>
      <w:r w:rsidRPr="002C7419">
        <w:rPr>
          <w:rFonts w:ascii="Arial" w:eastAsia="Arial" w:hAnsi="Arial" w:cs="Arial"/>
          <w:sz w:val="18"/>
          <w:szCs w:val="18"/>
          <w:lang w:val="en-US" w:bidi="ar-SA"/>
        </w:rPr>
        <w:t>Code:</w:t>
      </w:r>
    </w:p>
    <w:p w:rsidR="002C7419" w:rsidRPr="002C7419" w:rsidRDefault="002C7419" w:rsidP="002C7419">
      <w:pPr>
        <w:widowControl w:val="0"/>
        <w:spacing w:after="0" w:line="276" w:lineRule="auto"/>
        <w:jc w:val="center"/>
        <w:rPr>
          <w:rFonts w:ascii="Arial" w:eastAsia="Calibri" w:hAnsi="Arial" w:cs="Arial"/>
          <w:color w:val="FF0000"/>
          <w:sz w:val="18"/>
          <w:szCs w:val="18"/>
          <w:lang w:val="en-US" w:bidi="ar-SA"/>
        </w:rPr>
      </w:pPr>
    </w:p>
    <w:p w:rsidR="002C7419" w:rsidRPr="002C7419" w:rsidRDefault="002C7419" w:rsidP="002C7419">
      <w:pPr>
        <w:widowControl w:val="0"/>
        <w:spacing w:after="0" w:line="276" w:lineRule="auto"/>
        <w:jc w:val="center"/>
        <w:rPr>
          <w:rFonts w:ascii="Arial" w:eastAsia="Calibri" w:hAnsi="Arial" w:cs="Arial"/>
          <w:color w:val="FF0000"/>
          <w:sz w:val="18"/>
          <w:szCs w:val="18"/>
          <w:lang w:val="en-US" w:bidi="ar-SA"/>
        </w:rPr>
      </w:pPr>
    </w:p>
    <w:tbl>
      <w:tblPr>
        <w:tblW w:w="0" w:type="auto"/>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62"/>
        <w:gridCol w:w="2323"/>
        <w:gridCol w:w="653"/>
        <w:gridCol w:w="768"/>
        <w:gridCol w:w="586"/>
        <w:gridCol w:w="691"/>
        <w:gridCol w:w="861"/>
        <w:gridCol w:w="690"/>
        <w:gridCol w:w="691"/>
        <w:gridCol w:w="687"/>
        <w:gridCol w:w="689"/>
        <w:gridCol w:w="864"/>
        <w:gridCol w:w="781"/>
        <w:gridCol w:w="862"/>
        <w:gridCol w:w="780"/>
        <w:gridCol w:w="865"/>
        <w:gridCol w:w="1280"/>
      </w:tblGrid>
      <w:tr w:rsidR="002C7419" w:rsidRPr="002C7419" w:rsidTr="00F96A75">
        <w:trPr>
          <w:trHeight w:val="382"/>
        </w:trPr>
        <w:tc>
          <w:tcPr>
            <w:tcW w:w="862" w:type="dxa"/>
            <w:vMerge w:val="restart"/>
            <w:vAlign w:val="center"/>
          </w:tcPr>
          <w:p w:rsidR="002C7419" w:rsidRPr="002C7419" w:rsidRDefault="002C7419" w:rsidP="002C7419">
            <w:pPr>
              <w:widowControl w:val="0"/>
              <w:spacing w:after="0" w:line="147" w:lineRule="exact"/>
              <w:ind w:left="179"/>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Item</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No</w:t>
            </w:r>
          </w:p>
        </w:tc>
        <w:tc>
          <w:tcPr>
            <w:tcW w:w="2323" w:type="dxa"/>
            <w:vAlign w:val="center"/>
          </w:tcPr>
          <w:p w:rsidR="002C7419" w:rsidRPr="002C7419" w:rsidRDefault="002C7419" w:rsidP="002C7419">
            <w:pPr>
              <w:widowControl w:val="0"/>
              <w:spacing w:after="0" w:line="147" w:lineRule="exact"/>
              <w:ind w:left="717" w:right="703"/>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Fund</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Value</w:t>
            </w:r>
          </w:p>
        </w:tc>
        <w:tc>
          <w:tcPr>
            <w:tcW w:w="653" w:type="dxa"/>
            <w:vAlign w:val="center"/>
          </w:tcPr>
          <w:p w:rsidR="002C7419" w:rsidRPr="002C7419" w:rsidRDefault="002C7419" w:rsidP="002C7419">
            <w:pPr>
              <w:widowControl w:val="0"/>
              <w:spacing w:after="0" w:line="147" w:lineRule="exact"/>
              <w:ind w:left="204"/>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Life</w:t>
            </w:r>
          </w:p>
        </w:tc>
        <w:tc>
          <w:tcPr>
            <w:tcW w:w="768"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586"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0" w:type="dxa"/>
            <w:vAlign w:val="center"/>
          </w:tcPr>
          <w:p w:rsidR="002C7419" w:rsidRPr="002C7419" w:rsidRDefault="002C7419" w:rsidP="002C7419">
            <w:pPr>
              <w:widowControl w:val="0"/>
              <w:spacing w:after="0" w:line="147" w:lineRule="exact"/>
              <w:ind w:left="84" w:right="87"/>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Pension</w:t>
            </w: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7"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9"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4"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1643" w:type="dxa"/>
            <w:gridSpan w:val="2"/>
            <w:vAlign w:val="center"/>
          </w:tcPr>
          <w:p w:rsidR="002C7419" w:rsidRPr="002C7419" w:rsidRDefault="002C7419" w:rsidP="002C7419">
            <w:pPr>
              <w:widowControl w:val="0"/>
              <w:spacing w:after="0" w:line="147" w:lineRule="exact"/>
              <w:ind w:left="302"/>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General Annuity</w:t>
            </w:r>
          </w:p>
        </w:tc>
        <w:tc>
          <w:tcPr>
            <w:tcW w:w="1645" w:type="dxa"/>
            <w:gridSpan w:val="2"/>
            <w:vAlign w:val="center"/>
          </w:tcPr>
          <w:p w:rsidR="002C7419" w:rsidRPr="002C7419" w:rsidRDefault="002C7419" w:rsidP="002C7419">
            <w:pPr>
              <w:widowControl w:val="0"/>
              <w:spacing w:after="0" w:line="147" w:lineRule="exact"/>
              <w:ind w:left="16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Health</w:t>
            </w:r>
          </w:p>
        </w:tc>
        <w:tc>
          <w:tcPr>
            <w:tcW w:w="12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r>
      <w:tr w:rsidR="002C7419" w:rsidRPr="002C7419" w:rsidTr="00F96A75">
        <w:trPr>
          <w:trHeight w:val="628"/>
        </w:trPr>
        <w:tc>
          <w:tcPr>
            <w:tcW w:w="862" w:type="dxa"/>
            <w:vMerge/>
            <w:tcBorders>
              <w:top w:val="nil"/>
            </w:tcBorders>
            <w:vAlign w:val="center"/>
          </w:tcPr>
          <w:p w:rsidR="002C7419" w:rsidRPr="002C7419" w:rsidRDefault="002C7419" w:rsidP="002C7419">
            <w:pPr>
              <w:spacing w:after="200" w:line="276" w:lineRule="auto"/>
              <w:jc w:val="center"/>
              <w:rPr>
                <w:rFonts w:ascii="Arial" w:hAnsi="Arial" w:cs="Arial"/>
                <w:sz w:val="18"/>
                <w:szCs w:val="18"/>
                <w:lang w:bidi="ar-SA"/>
              </w:rPr>
            </w:pPr>
          </w:p>
        </w:tc>
        <w:tc>
          <w:tcPr>
            <w:tcW w:w="2323" w:type="dxa"/>
            <w:vAlign w:val="center"/>
          </w:tcPr>
          <w:p w:rsidR="002C7419" w:rsidRPr="002C7419" w:rsidRDefault="002C7419" w:rsidP="002C7419">
            <w:pPr>
              <w:widowControl w:val="0"/>
              <w:spacing w:after="0" w:line="148" w:lineRule="exact"/>
              <w:ind w:left="717" w:right="703"/>
              <w:rPr>
                <w:rFonts w:ascii="Arial" w:eastAsia="Times New Roman" w:hAnsi="Arial" w:cs="Arial"/>
                <w:sz w:val="18"/>
                <w:szCs w:val="18"/>
                <w:lang w:val="en-US" w:bidi="ar-SA"/>
              </w:rPr>
            </w:pPr>
            <w:r w:rsidRPr="002C7419">
              <w:rPr>
                <w:rFonts w:ascii="Arial" w:eastAsia="Times New Roman" w:hAnsi="Arial" w:cs="Arial"/>
                <w:sz w:val="18"/>
                <w:szCs w:val="18"/>
                <w:lang w:val="en-US" w:bidi="ar-SA"/>
              </w:rPr>
              <w:t>Description</w:t>
            </w:r>
          </w:p>
        </w:tc>
        <w:tc>
          <w:tcPr>
            <w:tcW w:w="653" w:type="dxa"/>
            <w:vAlign w:val="center"/>
          </w:tcPr>
          <w:p w:rsidR="002C7419" w:rsidRPr="002C7419" w:rsidRDefault="002C7419" w:rsidP="002C7419">
            <w:pPr>
              <w:widowControl w:val="0"/>
              <w:spacing w:after="0" w:line="148" w:lineRule="exact"/>
              <w:ind w:left="84" w:right="73"/>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Product</w:t>
            </w:r>
          </w:p>
          <w:p w:rsidR="002C7419" w:rsidRPr="002C7419" w:rsidRDefault="002C7419" w:rsidP="002C7419">
            <w:pPr>
              <w:widowControl w:val="0"/>
              <w:spacing w:before="1" w:after="0" w:line="131" w:lineRule="exact"/>
              <w:ind w:left="84" w:right="7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- 1</w:t>
            </w:r>
          </w:p>
        </w:tc>
        <w:tc>
          <w:tcPr>
            <w:tcW w:w="768" w:type="dxa"/>
            <w:vAlign w:val="center"/>
          </w:tcPr>
          <w:p w:rsidR="002C7419" w:rsidRPr="002C7419" w:rsidRDefault="002C7419" w:rsidP="002C7419">
            <w:pPr>
              <w:widowControl w:val="0"/>
              <w:spacing w:after="0" w:line="148" w:lineRule="exact"/>
              <w:ind w:left="84" w:right="7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Product</w:t>
            </w:r>
          </w:p>
          <w:p w:rsidR="002C7419" w:rsidRPr="002C7419" w:rsidRDefault="002C7419" w:rsidP="002C7419">
            <w:pPr>
              <w:widowControl w:val="0"/>
              <w:spacing w:before="1" w:after="0" w:line="131" w:lineRule="exact"/>
              <w:ind w:left="84" w:right="77"/>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2</w:t>
            </w:r>
          </w:p>
        </w:tc>
        <w:tc>
          <w:tcPr>
            <w:tcW w:w="586" w:type="dxa"/>
            <w:vAlign w:val="center"/>
          </w:tcPr>
          <w:p w:rsidR="002C7419" w:rsidRPr="002C7419" w:rsidRDefault="002C7419" w:rsidP="002C7419">
            <w:pPr>
              <w:widowControl w:val="0"/>
              <w:spacing w:after="0" w:line="148" w:lineRule="exact"/>
              <w:ind w:left="48" w:right="39"/>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Product</w:t>
            </w:r>
          </w:p>
          <w:p w:rsidR="002C7419" w:rsidRPr="002C7419" w:rsidRDefault="002C7419" w:rsidP="002C7419">
            <w:pPr>
              <w:widowControl w:val="0"/>
              <w:spacing w:before="1" w:after="0" w:line="131" w:lineRule="exact"/>
              <w:ind w:left="48" w:right="39"/>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- 3</w:t>
            </w:r>
          </w:p>
        </w:tc>
        <w:tc>
          <w:tcPr>
            <w:tcW w:w="691" w:type="dxa"/>
            <w:vAlign w:val="center"/>
          </w:tcPr>
          <w:p w:rsidR="002C7419" w:rsidRPr="002C7419" w:rsidRDefault="002C7419" w:rsidP="002C7419">
            <w:pPr>
              <w:widowControl w:val="0"/>
              <w:spacing w:after="0" w:line="148" w:lineRule="exact"/>
              <w:ind w:left="86" w:right="84"/>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Product</w:t>
            </w:r>
          </w:p>
          <w:p w:rsidR="002C7419" w:rsidRPr="002C7419" w:rsidRDefault="002C7419" w:rsidP="002C7419">
            <w:pPr>
              <w:widowControl w:val="0"/>
              <w:spacing w:before="1" w:after="0" w:line="131" w:lineRule="exact"/>
              <w:ind w:left="86" w:right="84"/>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- 4</w:t>
            </w:r>
          </w:p>
        </w:tc>
        <w:tc>
          <w:tcPr>
            <w:tcW w:w="861" w:type="dxa"/>
            <w:vAlign w:val="center"/>
          </w:tcPr>
          <w:p w:rsidR="002C7419" w:rsidRPr="002C7419" w:rsidRDefault="002C7419" w:rsidP="002C7419">
            <w:pPr>
              <w:widowControl w:val="0"/>
              <w:spacing w:after="0" w:line="148" w:lineRule="exact"/>
              <w:ind w:left="72" w:right="6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w:t>
            </w:r>
          </w:p>
        </w:tc>
        <w:tc>
          <w:tcPr>
            <w:tcW w:w="690" w:type="dxa"/>
            <w:vAlign w:val="center"/>
          </w:tcPr>
          <w:p w:rsidR="002C7419" w:rsidRPr="002C7419" w:rsidRDefault="002C7419" w:rsidP="002C7419">
            <w:pPr>
              <w:widowControl w:val="0"/>
              <w:spacing w:after="0" w:line="148" w:lineRule="exact"/>
              <w:ind w:left="84" w:right="8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Product</w:t>
            </w:r>
          </w:p>
          <w:p w:rsidR="002C7419" w:rsidRPr="002C7419" w:rsidRDefault="002C7419" w:rsidP="002C7419">
            <w:pPr>
              <w:widowControl w:val="0"/>
              <w:spacing w:before="1" w:after="0" w:line="131" w:lineRule="exact"/>
              <w:ind w:left="84" w:right="8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- 1</w:t>
            </w:r>
          </w:p>
        </w:tc>
        <w:tc>
          <w:tcPr>
            <w:tcW w:w="691" w:type="dxa"/>
            <w:vAlign w:val="center"/>
          </w:tcPr>
          <w:p w:rsidR="002C7419" w:rsidRPr="002C7419" w:rsidRDefault="002C7419" w:rsidP="002C7419">
            <w:pPr>
              <w:widowControl w:val="0"/>
              <w:spacing w:after="0" w:line="148" w:lineRule="exact"/>
              <w:ind w:left="82" w:right="8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Product</w:t>
            </w:r>
          </w:p>
          <w:p w:rsidR="002C7419" w:rsidRPr="002C7419" w:rsidRDefault="002C7419" w:rsidP="002C7419">
            <w:pPr>
              <w:widowControl w:val="0"/>
              <w:spacing w:before="1" w:after="0" w:line="131" w:lineRule="exact"/>
              <w:ind w:left="82" w:right="8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- 2</w:t>
            </w:r>
          </w:p>
        </w:tc>
        <w:tc>
          <w:tcPr>
            <w:tcW w:w="687" w:type="dxa"/>
            <w:vAlign w:val="center"/>
          </w:tcPr>
          <w:p w:rsidR="002C7419" w:rsidRPr="002C7419" w:rsidRDefault="002C7419" w:rsidP="002C7419">
            <w:pPr>
              <w:widowControl w:val="0"/>
              <w:spacing w:after="0" w:line="148" w:lineRule="exact"/>
              <w:ind w:left="48" w:right="56"/>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Product</w:t>
            </w:r>
          </w:p>
          <w:p w:rsidR="002C7419" w:rsidRPr="002C7419" w:rsidRDefault="002C7419" w:rsidP="002C7419">
            <w:pPr>
              <w:widowControl w:val="0"/>
              <w:spacing w:before="1" w:after="0" w:line="131" w:lineRule="exact"/>
              <w:ind w:left="48" w:right="56"/>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- 3</w:t>
            </w:r>
          </w:p>
        </w:tc>
        <w:tc>
          <w:tcPr>
            <w:tcW w:w="689" w:type="dxa"/>
            <w:vAlign w:val="center"/>
          </w:tcPr>
          <w:p w:rsidR="002C7419" w:rsidRPr="002C7419" w:rsidRDefault="002C7419" w:rsidP="002C7419">
            <w:pPr>
              <w:widowControl w:val="0"/>
              <w:spacing w:after="0" w:line="148" w:lineRule="exact"/>
              <w:ind w:left="75" w:right="83"/>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Product</w:t>
            </w:r>
          </w:p>
          <w:p w:rsidR="002C7419" w:rsidRPr="002C7419" w:rsidRDefault="002C7419" w:rsidP="002C7419">
            <w:pPr>
              <w:widowControl w:val="0"/>
              <w:spacing w:before="1" w:after="0" w:line="131" w:lineRule="exact"/>
              <w:ind w:left="70" w:right="83"/>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- 4</w:t>
            </w:r>
          </w:p>
        </w:tc>
        <w:tc>
          <w:tcPr>
            <w:tcW w:w="864" w:type="dxa"/>
            <w:vAlign w:val="center"/>
          </w:tcPr>
          <w:p w:rsidR="002C7419" w:rsidRPr="002C7419" w:rsidRDefault="002C7419" w:rsidP="002C7419">
            <w:pPr>
              <w:widowControl w:val="0"/>
              <w:spacing w:after="0" w:line="148" w:lineRule="exact"/>
              <w:ind w:left="68" w:right="80"/>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w:t>
            </w:r>
          </w:p>
        </w:tc>
        <w:tc>
          <w:tcPr>
            <w:tcW w:w="781" w:type="dxa"/>
            <w:vAlign w:val="center"/>
          </w:tcPr>
          <w:p w:rsidR="002C7419" w:rsidRPr="002C7419" w:rsidRDefault="002C7419" w:rsidP="002C7419">
            <w:pPr>
              <w:widowControl w:val="0"/>
              <w:spacing w:after="0" w:line="148" w:lineRule="exact"/>
              <w:ind w:left="83" w:right="97"/>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Product</w:t>
            </w:r>
            <w:r w:rsidRPr="002C7419">
              <w:rPr>
                <w:rFonts w:ascii="Arial" w:eastAsia="Times New Roman" w:hAnsi="Arial" w:cs="Arial"/>
                <w:spacing w:val="5"/>
                <w:sz w:val="18"/>
                <w:szCs w:val="18"/>
                <w:lang w:val="en-US" w:bidi="ar-SA"/>
              </w:rPr>
              <w:t xml:space="preserve"> </w:t>
            </w:r>
            <w:r w:rsidRPr="002C7419">
              <w:rPr>
                <w:rFonts w:ascii="Arial" w:eastAsia="Times New Roman" w:hAnsi="Arial" w:cs="Arial"/>
                <w:sz w:val="18"/>
                <w:szCs w:val="18"/>
                <w:lang w:val="en-US" w:bidi="ar-SA"/>
              </w:rPr>
              <w:t>-</w:t>
            </w:r>
          </w:p>
          <w:p w:rsidR="002C7419" w:rsidRPr="002C7419" w:rsidRDefault="002C7419" w:rsidP="002C7419">
            <w:pPr>
              <w:widowControl w:val="0"/>
              <w:spacing w:before="1" w:after="0" w:line="131" w:lineRule="exact"/>
              <w:ind w:left="107" w:right="16"/>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w:t>
            </w:r>
          </w:p>
        </w:tc>
        <w:tc>
          <w:tcPr>
            <w:tcW w:w="862" w:type="dxa"/>
            <w:vAlign w:val="center"/>
          </w:tcPr>
          <w:p w:rsidR="002C7419" w:rsidRPr="002C7419" w:rsidRDefault="002C7419" w:rsidP="002C7419">
            <w:pPr>
              <w:widowControl w:val="0"/>
              <w:spacing w:after="0" w:line="148" w:lineRule="exact"/>
              <w:ind w:left="65" w:right="7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w:t>
            </w:r>
          </w:p>
        </w:tc>
        <w:tc>
          <w:tcPr>
            <w:tcW w:w="780" w:type="dxa"/>
            <w:vAlign w:val="center"/>
          </w:tcPr>
          <w:p w:rsidR="002C7419" w:rsidRPr="002C7419" w:rsidRDefault="002C7419" w:rsidP="002C7419">
            <w:pPr>
              <w:widowControl w:val="0"/>
              <w:spacing w:after="0" w:line="148" w:lineRule="exact"/>
              <w:ind w:left="73" w:right="93"/>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Product</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w:t>
            </w:r>
          </w:p>
          <w:p w:rsidR="002C7419" w:rsidRPr="002C7419" w:rsidRDefault="002C7419" w:rsidP="002C7419">
            <w:pPr>
              <w:widowControl w:val="0"/>
              <w:spacing w:before="1" w:after="0" w:line="131" w:lineRule="exact"/>
              <w:ind w:left="107" w:right="20"/>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w:t>
            </w:r>
          </w:p>
        </w:tc>
        <w:tc>
          <w:tcPr>
            <w:tcW w:w="865" w:type="dxa"/>
            <w:vAlign w:val="center"/>
          </w:tcPr>
          <w:p w:rsidR="002C7419" w:rsidRPr="002C7419" w:rsidRDefault="002C7419" w:rsidP="002C7419">
            <w:pPr>
              <w:widowControl w:val="0"/>
              <w:spacing w:after="0" w:line="148" w:lineRule="exact"/>
              <w:ind w:left="64" w:right="8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w:t>
            </w:r>
          </w:p>
        </w:tc>
        <w:tc>
          <w:tcPr>
            <w:tcW w:w="1280" w:type="dxa"/>
            <w:vAlign w:val="center"/>
          </w:tcPr>
          <w:p w:rsidR="002C7419" w:rsidRPr="002C7419" w:rsidRDefault="002C7419" w:rsidP="002C7419">
            <w:pPr>
              <w:widowControl w:val="0"/>
              <w:spacing w:after="0" w:line="148" w:lineRule="exact"/>
              <w:ind w:left="338" w:right="363"/>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TOTAL</w:t>
            </w:r>
          </w:p>
        </w:tc>
      </w:tr>
      <w:tr w:rsidR="002C7419" w:rsidRPr="002C7419" w:rsidTr="00F96A75">
        <w:trPr>
          <w:trHeight w:val="239"/>
        </w:trPr>
        <w:tc>
          <w:tcPr>
            <w:tcW w:w="862" w:type="dxa"/>
            <w:vAlign w:val="center"/>
          </w:tcPr>
          <w:p w:rsidR="002C7419" w:rsidRPr="002C7419" w:rsidRDefault="002C7419" w:rsidP="002C7419">
            <w:pPr>
              <w:widowControl w:val="0"/>
              <w:spacing w:after="0" w:line="149" w:lineRule="exact"/>
              <w:ind w:left="158" w:right="14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w:t>
            </w:r>
          </w:p>
        </w:tc>
        <w:tc>
          <w:tcPr>
            <w:tcW w:w="2323" w:type="dxa"/>
            <w:vAlign w:val="center"/>
          </w:tcPr>
          <w:p w:rsidR="002C7419" w:rsidRPr="002C7419" w:rsidRDefault="002C7419" w:rsidP="002C7419">
            <w:pPr>
              <w:widowControl w:val="0"/>
              <w:spacing w:after="0" w:line="149" w:lineRule="exact"/>
              <w:ind w:left="717" w:right="703"/>
              <w:rPr>
                <w:rFonts w:ascii="Arial" w:eastAsia="Times New Roman" w:hAnsi="Arial" w:cs="Arial"/>
                <w:sz w:val="18"/>
                <w:szCs w:val="18"/>
                <w:lang w:val="en-US" w:bidi="ar-SA"/>
              </w:rPr>
            </w:pPr>
            <w:r w:rsidRPr="002C7419">
              <w:rPr>
                <w:rFonts w:ascii="Arial" w:eastAsia="Times New Roman" w:hAnsi="Arial" w:cs="Arial"/>
                <w:sz w:val="18"/>
                <w:szCs w:val="18"/>
                <w:lang w:val="en-US" w:bidi="ar-SA"/>
              </w:rPr>
              <w:t>(2)</w:t>
            </w:r>
          </w:p>
        </w:tc>
        <w:tc>
          <w:tcPr>
            <w:tcW w:w="653" w:type="dxa"/>
            <w:vAlign w:val="center"/>
          </w:tcPr>
          <w:p w:rsidR="002C7419" w:rsidRPr="002C7419" w:rsidRDefault="002C7419" w:rsidP="002C7419">
            <w:pPr>
              <w:widowControl w:val="0"/>
              <w:spacing w:after="0" w:line="149" w:lineRule="exact"/>
              <w:ind w:left="240"/>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(3)</w:t>
            </w:r>
          </w:p>
        </w:tc>
        <w:tc>
          <w:tcPr>
            <w:tcW w:w="768" w:type="dxa"/>
            <w:vAlign w:val="center"/>
          </w:tcPr>
          <w:p w:rsidR="002C7419" w:rsidRPr="002C7419" w:rsidRDefault="002C7419" w:rsidP="002C7419">
            <w:pPr>
              <w:widowControl w:val="0"/>
              <w:spacing w:after="0" w:line="149" w:lineRule="exact"/>
              <w:ind w:left="84" w:right="73"/>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(4)</w:t>
            </w:r>
          </w:p>
        </w:tc>
        <w:tc>
          <w:tcPr>
            <w:tcW w:w="586" w:type="dxa"/>
            <w:vAlign w:val="center"/>
          </w:tcPr>
          <w:p w:rsidR="002C7419" w:rsidRPr="002C7419" w:rsidRDefault="002C7419" w:rsidP="002C7419">
            <w:pPr>
              <w:widowControl w:val="0"/>
              <w:spacing w:after="0" w:line="149" w:lineRule="exact"/>
              <w:ind w:left="48" w:right="37"/>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(5)</w:t>
            </w:r>
          </w:p>
        </w:tc>
        <w:tc>
          <w:tcPr>
            <w:tcW w:w="691" w:type="dxa"/>
            <w:vAlign w:val="center"/>
          </w:tcPr>
          <w:p w:rsidR="002C7419" w:rsidRPr="002C7419" w:rsidRDefault="002C7419" w:rsidP="002C7419">
            <w:pPr>
              <w:widowControl w:val="0"/>
              <w:spacing w:after="0" w:line="149" w:lineRule="exact"/>
              <w:ind w:left="86" w:right="81"/>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(6)</w:t>
            </w:r>
          </w:p>
        </w:tc>
        <w:tc>
          <w:tcPr>
            <w:tcW w:w="861" w:type="dxa"/>
            <w:vAlign w:val="center"/>
          </w:tcPr>
          <w:p w:rsidR="002C7419" w:rsidRPr="002C7419" w:rsidRDefault="002C7419" w:rsidP="002C7419">
            <w:pPr>
              <w:widowControl w:val="0"/>
              <w:spacing w:after="0" w:line="149" w:lineRule="exact"/>
              <w:ind w:left="72" w:right="71"/>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(7)</w:t>
            </w:r>
          </w:p>
        </w:tc>
        <w:tc>
          <w:tcPr>
            <w:tcW w:w="690" w:type="dxa"/>
            <w:vAlign w:val="center"/>
          </w:tcPr>
          <w:p w:rsidR="002C7419" w:rsidRPr="002C7419" w:rsidRDefault="002C7419" w:rsidP="002C7419">
            <w:pPr>
              <w:widowControl w:val="0"/>
              <w:spacing w:after="0" w:line="149" w:lineRule="exact"/>
              <w:ind w:left="84" w:right="8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(8)</w:t>
            </w:r>
          </w:p>
        </w:tc>
        <w:tc>
          <w:tcPr>
            <w:tcW w:w="691" w:type="dxa"/>
            <w:vAlign w:val="center"/>
          </w:tcPr>
          <w:p w:rsidR="002C7419" w:rsidRPr="002C7419" w:rsidRDefault="002C7419" w:rsidP="002C7419">
            <w:pPr>
              <w:widowControl w:val="0"/>
              <w:spacing w:after="0" w:line="149" w:lineRule="exact"/>
              <w:ind w:left="84" w:right="8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(9)</w:t>
            </w:r>
          </w:p>
        </w:tc>
        <w:tc>
          <w:tcPr>
            <w:tcW w:w="687" w:type="dxa"/>
            <w:vAlign w:val="center"/>
          </w:tcPr>
          <w:p w:rsidR="002C7419" w:rsidRPr="002C7419" w:rsidRDefault="002C7419" w:rsidP="002C7419">
            <w:pPr>
              <w:widowControl w:val="0"/>
              <w:spacing w:after="0" w:line="149" w:lineRule="exact"/>
              <w:ind w:left="19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(10)</w:t>
            </w:r>
          </w:p>
        </w:tc>
        <w:tc>
          <w:tcPr>
            <w:tcW w:w="689" w:type="dxa"/>
            <w:vAlign w:val="center"/>
          </w:tcPr>
          <w:p w:rsidR="002C7419" w:rsidRPr="002C7419" w:rsidRDefault="002C7419" w:rsidP="002C7419">
            <w:pPr>
              <w:widowControl w:val="0"/>
              <w:spacing w:after="0" w:line="149" w:lineRule="exact"/>
              <w:ind w:left="193"/>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(11)</w:t>
            </w:r>
          </w:p>
        </w:tc>
        <w:tc>
          <w:tcPr>
            <w:tcW w:w="864" w:type="dxa"/>
            <w:vAlign w:val="center"/>
          </w:tcPr>
          <w:p w:rsidR="002C7419" w:rsidRPr="002C7419" w:rsidRDefault="002C7419" w:rsidP="002C7419">
            <w:pPr>
              <w:widowControl w:val="0"/>
              <w:spacing w:after="0" w:line="149" w:lineRule="exact"/>
              <w:ind w:left="68" w:right="7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(12)</w:t>
            </w:r>
          </w:p>
        </w:tc>
        <w:tc>
          <w:tcPr>
            <w:tcW w:w="781" w:type="dxa"/>
            <w:vAlign w:val="center"/>
          </w:tcPr>
          <w:p w:rsidR="002C7419" w:rsidRPr="002C7419" w:rsidRDefault="002C7419" w:rsidP="002C7419">
            <w:pPr>
              <w:widowControl w:val="0"/>
              <w:spacing w:after="0" w:line="149" w:lineRule="exact"/>
              <w:ind w:left="234"/>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(13)</w:t>
            </w:r>
          </w:p>
        </w:tc>
        <w:tc>
          <w:tcPr>
            <w:tcW w:w="862" w:type="dxa"/>
            <w:vAlign w:val="center"/>
          </w:tcPr>
          <w:p w:rsidR="002C7419" w:rsidRPr="002C7419" w:rsidRDefault="002C7419" w:rsidP="002C7419">
            <w:pPr>
              <w:widowControl w:val="0"/>
              <w:spacing w:after="0" w:line="149" w:lineRule="exact"/>
              <w:ind w:left="66" w:right="7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(14)</w:t>
            </w:r>
          </w:p>
        </w:tc>
        <w:tc>
          <w:tcPr>
            <w:tcW w:w="780" w:type="dxa"/>
            <w:vAlign w:val="center"/>
          </w:tcPr>
          <w:p w:rsidR="002C7419" w:rsidRPr="002C7419" w:rsidRDefault="002C7419" w:rsidP="002C7419">
            <w:pPr>
              <w:widowControl w:val="0"/>
              <w:spacing w:after="0" w:line="149" w:lineRule="exact"/>
              <w:ind w:left="232"/>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(15)</w:t>
            </w:r>
          </w:p>
        </w:tc>
        <w:tc>
          <w:tcPr>
            <w:tcW w:w="865" w:type="dxa"/>
            <w:vAlign w:val="center"/>
          </w:tcPr>
          <w:p w:rsidR="002C7419" w:rsidRPr="002C7419" w:rsidRDefault="002C7419" w:rsidP="002C7419">
            <w:pPr>
              <w:widowControl w:val="0"/>
              <w:spacing w:after="0" w:line="149" w:lineRule="exact"/>
              <w:ind w:left="67" w:right="85"/>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(16)</w:t>
            </w:r>
          </w:p>
        </w:tc>
        <w:tc>
          <w:tcPr>
            <w:tcW w:w="1280" w:type="dxa"/>
            <w:vAlign w:val="center"/>
          </w:tcPr>
          <w:p w:rsidR="002C7419" w:rsidRPr="002C7419" w:rsidRDefault="002C7419" w:rsidP="002C7419">
            <w:pPr>
              <w:widowControl w:val="0"/>
              <w:spacing w:after="0" w:line="149" w:lineRule="exact"/>
              <w:ind w:left="338" w:right="361"/>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(17)</w:t>
            </w:r>
          </w:p>
        </w:tc>
      </w:tr>
      <w:tr w:rsidR="002C7419" w:rsidRPr="002C7419" w:rsidTr="00F96A75">
        <w:trPr>
          <w:trHeight w:val="432"/>
        </w:trPr>
        <w:tc>
          <w:tcPr>
            <w:tcW w:w="862" w:type="dxa"/>
            <w:vAlign w:val="center"/>
          </w:tcPr>
          <w:p w:rsidR="002C7419" w:rsidRPr="002C7419" w:rsidRDefault="002C7419" w:rsidP="002C7419">
            <w:pPr>
              <w:widowControl w:val="0"/>
              <w:spacing w:after="0" w:line="148" w:lineRule="exact"/>
              <w:ind w:left="159" w:right="14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01</w:t>
            </w:r>
          </w:p>
        </w:tc>
        <w:tc>
          <w:tcPr>
            <w:tcW w:w="2323" w:type="dxa"/>
            <w:vAlign w:val="center"/>
          </w:tcPr>
          <w:p w:rsidR="002C7419" w:rsidRPr="002C7419" w:rsidRDefault="002C7419" w:rsidP="002C7419">
            <w:pPr>
              <w:widowControl w:val="0"/>
              <w:spacing w:after="0" w:line="148" w:lineRule="exact"/>
              <w:ind w:left="101"/>
              <w:rPr>
                <w:rFonts w:ascii="Arial" w:eastAsia="Times New Roman" w:hAnsi="Arial" w:cs="Arial"/>
                <w:sz w:val="18"/>
                <w:szCs w:val="18"/>
                <w:lang w:val="en-US" w:bidi="ar-SA"/>
              </w:rPr>
            </w:pPr>
            <w:r w:rsidRPr="002C7419">
              <w:rPr>
                <w:rFonts w:ascii="Arial" w:eastAsia="Times New Roman" w:hAnsi="Arial" w:cs="Arial"/>
                <w:sz w:val="18"/>
                <w:szCs w:val="18"/>
                <w:lang w:val="en-US" w:bidi="ar-SA"/>
              </w:rPr>
              <w:t>Policy</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Account</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Value</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Brought</w:t>
            </w:r>
            <w:r w:rsidRPr="002C7419">
              <w:rPr>
                <w:rFonts w:ascii="Arial" w:eastAsia="Times New Roman" w:hAnsi="Arial" w:cs="Arial"/>
                <w:spacing w:val="4"/>
                <w:sz w:val="18"/>
                <w:szCs w:val="18"/>
                <w:lang w:val="en-US" w:bidi="ar-SA"/>
              </w:rPr>
              <w:t xml:space="preserve"> </w:t>
            </w:r>
            <w:r w:rsidRPr="002C7419">
              <w:rPr>
                <w:rFonts w:ascii="Arial" w:eastAsia="Times New Roman" w:hAnsi="Arial" w:cs="Arial"/>
                <w:sz w:val="18"/>
                <w:szCs w:val="18"/>
                <w:lang w:val="en-US" w:bidi="ar-SA"/>
              </w:rPr>
              <w:t>forward</w:t>
            </w:r>
            <w:r w:rsidRPr="002C7419">
              <w:rPr>
                <w:rFonts w:ascii="Arial" w:eastAsia="Times New Roman" w:hAnsi="Arial" w:cs="Arial"/>
                <w:spacing w:val="7"/>
                <w:sz w:val="18"/>
                <w:szCs w:val="18"/>
                <w:lang w:val="en-US" w:bidi="ar-SA"/>
              </w:rPr>
              <w:t xml:space="preserve"> </w:t>
            </w:r>
            <w:r w:rsidRPr="002C7419">
              <w:rPr>
                <w:rFonts w:ascii="Arial" w:eastAsia="Times New Roman" w:hAnsi="Arial" w:cs="Arial"/>
                <w:sz w:val="18"/>
                <w:szCs w:val="18"/>
                <w:lang w:val="en-US" w:bidi="ar-SA"/>
              </w:rPr>
              <w:t>from</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last</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year</w:t>
            </w:r>
          </w:p>
        </w:tc>
        <w:tc>
          <w:tcPr>
            <w:tcW w:w="653" w:type="dxa"/>
            <w:vAlign w:val="center"/>
          </w:tcPr>
          <w:p w:rsidR="002C7419" w:rsidRPr="002C7419" w:rsidRDefault="002C7419" w:rsidP="002C7419">
            <w:pPr>
              <w:widowControl w:val="0"/>
              <w:spacing w:after="0" w:line="148" w:lineRule="exact"/>
              <w:ind w:left="101"/>
              <w:jc w:val="center"/>
              <w:rPr>
                <w:rFonts w:ascii="Arial" w:eastAsia="Times New Roman" w:hAnsi="Arial" w:cs="Arial"/>
                <w:sz w:val="18"/>
                <w:szCs w:val="18"/>
                <w:lang w:val="en-US" w:bidi="ar-SA"/>
              </w:rPr>
            </w:pPr>
          </w:p>
        </w:tc>
        <w:tc>
          <w:tcPr>
            <w:tcW w:w="768" w:type="dxa"/>
            <w:vAlign w:val="center"/>
          </w:tcPr>
          <w:p w:rsidR="002C7419" w:rsidRPr="002C7419" w:rsidRDefault="002C7419" w:rsidP="002C7419">
            <w:pPr>
              <w:widowControl w:val="0"/>
              <w:spacing w:after="0" w:line="148" w:lineRule="exact"/>
              <w:ind w:left="101"/>
              <w:jc w:val="center"/>
              <w:rPr>
                <w:rFonts w:ascii="Arial" w:eastAsia="Times New Roman" w:hAnsi="Arial" w:cs="Arial"/>
                <w:sz w:val="18"/>
                <w:szCs w:val="18"/>
                <w:lang w:val="en-US" w:bidi="ar-SA"/>
              </w:rPr>
            </w:pPr>
          </w:p>
        </w:tc>
        <w:tc>
          <w:tcPr>
            <w:tcW w:w="586"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7"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9"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4"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2"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5"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12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r>
      <w:tr w:rsidR="002C7419" w:rsidRPr="002C7419" w:rsidTr="00F96A75">
        <w:trPr>
          <w:trHeight w:val="267"/>
        </w:trPr>
        <w:tc>
          <w:tcPr>
            <w:tcW w:w="862" w:type="dxa"/>
            <w:vAlign w:val="center"/>
          </w:tcPr>
          <w:p w:rsidR="002C7419" w:rsidRPr="002C7419" w:rsidRDefault="002C7419" w:rsidP="002C7419">
            <w:pPr>
              <w:widowControl w:val="0"/>
              <w:spacing w:after="0" w:line="145" w:lineRule="exact"/>
              <w:ind w:left="159" w:right="14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02</w:t>
            </w:r>
          </w:p>
        </w:tc>
        <w:tc>
          <w:tcPr>
            <w:tcW w:w="2323" w:type="dxa"/>
            <w:vAlign w:val="center"/>
          </w:tcPr>
          <w:p w:rsidR="002C7419" w:rsidRPr="002C7419" w:rsidRDefault="002C7419" w:rsidP="002C7419">
            <w:pPr>
              <w:widowControl w:val="0"/>
              <w:spacing w:after="0" w:line="145" w:lineRule="exact"/>
              <w:ind w:left="101"/>
              <w:rPr>
                <w:rFonts w:ascii="Arial" w:eastAsia="Times New Roman" w:hAnsi="Arial" w:cs="Arial"/>
                <w:sz w:val="18"/>
                <w:szCs w:val="18"/>
                <w:lang w:val="en-US" w:bidi="ar-SA"/>
              </w:rPr>
            </w:pPr>
            <w:r w:rsidRPr="002C7419">
              <w:rPr>
                <w:rFonts w:ascii="Arial" w:eastAsia="Times New Roman" w:hAnsi="Arial" w:cs="Arial"/>
                <w:sz w:val="18"/>
                <w:szCs w:val="18"/>
                <w:lang w:val="en-US" w:bidi="ar-SA"/>
              </w:rPr>
              <w:t>Value</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of</w:t>
            </w:r>
            <w:r w:rsidRPr="002C7419">
              <w:rPr>
                <w:rFonts w:ascii="Arial" w:eastAsia="Times New Roman" w:hAnsi="Arial" w:cs="Arial"/>
                <w:spacing w:val="5"/>
                <w:sz w:val="18"/>
                <w:szCs w:val="18"/>
                <w:lang w:val="en-US" w:bidi="ar-SA"/>
              </w:rPr>
              <w:t xml:space="preserve"> </w:t>
            </w:r>
            <w:r w:rsidRPr="002C7419">
              <w:rPr>
                <w:rFonts w:ascii="Arial" w:eastAsia="Times New Roman" w:hAnsi="Arial" w:cs="Arial"/>
                <w:sz w:val="18"/>
                <w:szCs w:val="18"/>
                <w:lang w:val="en-US" w:bidi="ar-SA"/>
              </w:rPr>
              <w:t>allocated</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premium</w:t>
            </w:r>
          </w:p>
        </w:tc>
        <w:tc>
          <w:tcPr>
            <w:tcW w:w="653"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68"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586"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7"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9"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4"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2"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5"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12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r>
      <w:tr w:rsidR="002C7419" w:rsidRPr="002C7419" w:rsidTr="00F96A75">
        <w:trPr>
          <w:trHeight w:val="414"/>
        </w:trPr>
        <w:tc>
          <w:tcPr>
            <w:tcW w:w="862" w:type="dxa"/>
            <w:vAlign w:val="center"/>
          </w:tcPr>
          <w:p w:rsidR="002C7419" w:rsidRPr="002C7419" w:rsidRDefault="002C7419" w:rsidP="002C7419">
            <w:pPr>
              <w:widowControl w:val="0"/>
              <w:spacing w:after="0" w:line="147" w:lineRule="exact"/>
              <w:ind w:left="159" w:right="14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03</w:t>
            </w:r>
          </w:p>
        </w:tc>
        <w:tc>
          <w:tcPr>
            <w:tcW w:w="2323" w:type="dxa"/>
            <w:vAlign w:val="center"/>
          </w:tcPr>
          <w:p w:rsidR="002C7419" w:rsidRPr="002C7419" w:rsidRDefault="002C7419" w:rsidP="002C7419">
            <w:pPr>
              <w:widowControl w:val="0"/>
              <w:spacing w:after="0" w:line="147" w:lineRule="exact"/>
              <w:ind w:left="101"/>
              <w:rPr>
                <w:rFonts w:ascii="Arial" w:eastAsia="Times New Roman" w:hAnsi="Arial" w:cs="Arial"/>
                <w:sz w:val="18"/>
                <w:szCs w:val="18"/>
                <w:lang w:val="en-US" w:bidi="ar-SA"/>
              </w:rPr>
            </w:pPr>
            <w:r w:rsidRPr="002C7419">
              <w:rPr>
                <w:rFonts w:ascii="Arial" w:eastAsia="Times New Roman" w:hAnsi="Arial" w:cs="Arial"/>
                <w:sz w:val="18"/>
                <w:szCs w:val="18"/>
                <w:lang w:val="en-US" w:bidi="ar-SA"/>
              </w:rPr>
              <w:t>Increase (decrease)</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In</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value</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of investments</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in</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the</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financial</w:t>
            </w:r>
            <w:r w:rsidRPr="002C7419">
              <w:rPr>
                <w:rFonts w:ascii="Arial" w:eastAsia="Times New Roman" w:hAnsi="Arial" w:cs="Arial"/>
                <w:spacing w:val="4"/>
                <w:sz w:val="18"/>
                <w:szCs w:val="18"/>
                <w:lang w:val="en-US" w:bidi="ar-SA"/>
              </w:rPr>
              <w:t xml:space="preserve"> </w:t>
            </w:r>
            <w:r w:rsidRPr="002C7419">
              <w:rPr>
                <w:rFonts w:ascii="Arial" w:eastAsia="Times New Roman" w:hAnsi="Arial" w:cs="Arial"/>
                <w:sz w:val="18"/>
                <w:szCs w:val="18"/>
                <w:lang w:val="en-US" w:bidi="ar-SA"/>
              </w:rPr>
              <w:t>year</w:t>
            </w:r>
          </w:p>
        </w:tc>
        <w:tc>
          <w:tcPr>
            <w:tcW w:w="653" w:type="dxa"/>
            <w:vAlign w:val="center"/>
          </w:tcPr>
          <w:p w:rsidR="002C7419" w:rsidRPr="002C7419" w:rsidRDefault="002C7419" w:rsidP="002C7419">
            <w:pPr>
              <w:widowControl w:val="0"/>
              <w:spacing w:after="0" w:line="147" w:lineRule="exact"/>
              <w:ind w:left="101"/>
              <w:jc w:val="center"/>
              <w:rPr>
                <w:rFonts w:ascii="Arial" w:eastAsia="Times New Roman" w:hAnsi="Arial" w:cs="Arial"/>
                <w:sz w:val="18"/>
                <w:szCs w:val="18"/>
                <w:lang w:val="en-US" w:bidi="ar-SA"/>
              </w:rPr>
            </w:pPr>
          </w:p>
        </w:tc>
        <w:tc>
          <w:tcPr>
            <w:tcW w:w="768" w:type="dxa"/>
            <w:vAlign w:val="center"/>
          </w:tcPr>
          <w:p w:rsidR="002C7419" w:rsidRPr="002C7419" w:rsidRDefault="002C7419" w:rsidP="002C7419">
            <w:pPr>
              <w:widowControl w:val="0"/>
              <w:spacing w:after="0" w:line="147" w:lineRule="exact"/>
              <w:ind w:left="101"/>
              <w:jc w:val="center"/>
              <w:rPr>
                <w:rFonts w:ascii="Arial" w:eastAsia="Times New Roman" w:hAnsi="Arial" w:cs="Arial"/>
                <w:sz w:val="18"/>
                <w:szCs w:val="18"/>
                <w:lang w:val="en-US" w:bidi="ar-SA"/>
              </w:rPr>
            </w:pPr>
          </w:p>
        </w:tc>
        <w:tc>
          <w:tcPr>
            <w:tcW w:w="586" w:type="dxa"/>
            <w:vAlign w:val="center"/>
          </w:tcPr>
          <w:p w:rsidR="002C7419" w:rsidRPr="002C7419" w:rsidRDefault="002C7419" w:rsidP="002C7419">
            <w:pPr>
              <w:widowControl w:val="0"/>
              <w:spacing w:after="0" w:line="147" w:lineRule="exact"/>
              <w:ind w:left="101"/>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7"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9"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4"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2"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5"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12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r>
      <w:tr w:rsidR="002C7419" w:rsidRPr="002C7419" w:rsidTr="00F96A75">
        <w:trPr>
          <w:trHeight w:val="278"/>
        </w:trPr>
        <w:tc>
          <w:tcPr>
            <w:tcW w:w="862" w:type="dxa"/>
            <w:vAlign w:val="center"/>
          </w:tcPr>
          <w:p w:rsidR="002C7419" w:rsidRPr="002C7419" w:rsidRDefault="002C7419" w:rsidP="002C7419">
            <w:pPr>
              <w:widowControl w:val="0"/>
              <w:spacing w:after="0" w:line="240" w:lineRule="auto"/>
              <w:ind w:left="159" w:right="14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04</w:t>
            </w:r>
          </w:p>
        </w:tc>
        <w:tc>
          <w:tcPr>
            <w:tcW w:w="2323" w:type="dxa"/>
            <w:vAlign w:val="center"/>
          </w:tcPr>
          <w:p w:rsidR="002C7419" w:rsidRPr="002C7419" w:rsidRDefault="002C7419" w:rsidP="002C7419">
            <w:pPr>
              <w:widowControl w:val="0"/>
              <w:spacing w:after="0" w:line="240" w:lineRule="auto"/>
              <w:ind w:left="101"/>
              <w:rPr>
                <w:rFonts w:ascii="Arial" w:eastAsia="Times New Roman" w:hAnsi="Arial" w:cs="Arial"/>
                <w:sz w:val="18"/>
                <w:szCs w:val="18"/>
                <w:lang w:val="en-US" w:bidi="ar-SA"/>
              </w:rPr>
            </w:pPr>
            <w:r w:rsidRPr="002C7419">
              <w:rPr>
                <w:rFonts w:ascii="Arial" w:eastAsia="Times New Roman" w:hAnsi="Arial" w:cs="Arial"/>
                <w:sz w:val="18"/>
                <w:szCs w:val="18"/>
                <w:lang w:val="en-US" w:bidi="ar-SA"/>
              </w:rPr>
              <w:t>Other</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income</w:t>
            </w:r>
          </w:p>
        </w:tc>
        <w:tc>
          <w:tcPr>
            <w:tcW w:w="653"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68"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586"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7"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9"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4"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2"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5"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12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r>
      <w:tr w:rsidR="002C7419" w:rsidRPr="002C7419" w:rsidTr="00F96A75">
        <w:trPr>
          <w:trHeight w:val="254"/>
        </w:trPr>
        <w:tc>
          <w:tcPr>
            <w:tcW w:w="862" w:type="dxa"/>
            <w:vAlign w:val="center"/>
          </w:tcPr>
          <w:p w:rsidR="002C7419" w:rsidRPr="002C7419" w:rsidRDefault="002C7419" w:rsidP="002C7419">
            <w:pPr>
              <w:widowControl w:val="0"/>
              <w:spacing w:after="0" w:line="147" w:lineRule="exact"/>
              <w:ind w:left="159" w:right="14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05</w:t>
            </w:r>
          </w:p>
        </w:tc>
        <w:tc>
          <w:tcPr>
            <w:tcW w:w="2323" w:type="dxa"/>
            <w:vAlign w:val="center"/>
          </w:tcPr>
          <w:p w:rsidR="002C7419" w:rsidRPr="002C7419" w:rsidRDefault="002C7419" w:rsidP="002C7419">
            <w:pPr>
              <w:widowControl w:val="0"/>
              <w:spacing w:after="0" w:line="147" w:lineRule="exact"/>
              <w:ind w:left="101"/>
              <w:rPr>
                <w:rFonts w:ascii="Arial" w:eastAsia="Times New Roman" w:hAnsi="Arial" w:cs="Arial"/>
                <w:sz w:val="18"/>
                <w:szCs w:val="18"/>
                <w:lang w:val="en-US" w:bidi="ar-SA"/>
              </w:rPr>
            </w:pPr>
            <w:r w:rsidRPr="002C7419">
              <w:rPr>
                <w:rFonts w:ascii="Arial" w:eastAsia="Times New Roman" w:hAnsi="Arial" w:cs="Arial"/>
                <w:sz w:val="18"/>
                <w:szCs w:val="18"/>
                <w:lang w:val="en-US" w:bidi="ar-SA"/>
              </w:rPr>
              <w:t>Total</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income</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(Sum</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01</w:t>
            </w:r>
            <w:r w:rsidRPr="002C7419">
              <w:rPr>
                <w:rFonts w:ascii="Arial" w:eastAsia="Times New Roman" w:hAnsi="Arial" w:cs="Arial"/>
                <w:spacing w:val="6"/>
                <w:sz w:val="18"/>
                <w:szCs w:val="18"/>
                <w:lang w:val="en-US" w:bidi="ar-SA"/>
              </w:rPr>
              <w:t xml:space="preserve"> </w:t>
            </w:r>
            <w:r w:rsidRPr="002C7419">
              <w:rPr>
                <w:rFonts w:ascii="Arial" w:eastAsia="Times New Roman" w:hAnsi="Arial" w:cs="Arial"/>
                <w:sz w:val="18"/>
                <w:szCs w:val="18"/>
                <w:lang w:val="en-US" w:bidi="ar-SA"/>
              </w:rPr>
              <w:t>to 04)</w:t>
            </w:r>
          </w:p>
        </w:tc>
        <w:tc>
          <w:tcPr>
            <w:tcW w:w="653"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68"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586"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7"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9"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4"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2"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5"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12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r>
      <w:tr w:rsidR="002C7419" w:rsidRPr="002C7419" w:rsidTr="00F96A75">
        <w:trPr>
          <w:trHeight w:val="414"/>
        </w:trPr>
        <w:tc>
          <w:tcPr>
            <w:tcW w:w="862" w:type="dxa"/>
            <w:vAlign w:val="center"/>
          </w:tcPr>
          <w:p w:rsidR="002C7419" w:rsidRPr="002C7419" w:rsidRDefault="002C7419" w:rsidP="002C7419">
            <w:pPr>
              <w:widowControl w:val="0"/>
              <w:spacing w:after="0" w:line="148" w:lineRule="exact"/>
              <w:ind w:left="159" w:right="14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06</w:t>
            </w:r>
          </w:p>
        </w:tc>
        <w:tc>
          <w:tcPr>
            <w:tcW w:w="2323" w:type="dxa"/>
            <w:vAlign w:val="center"/>
          </w:tcPr>
          <w:p w:rsidR="002C7419" w:rsidRPr="002C7419" w:rsidRDefault="002C7419" w:rsidP="002C7419">
            <w:pPr>
              <w:widowControl w:val="0"/>
              <w:spacing w:after="0" w:line="148" w:lineRule="exact"/>
              <w:ind w:left="101"/>
              <w:rPr>
                <w:rFonts w:ascii="Arial" w:eastAsia="Times New Roman" w:hAnsi="Arial" w:cs="Arial"/>
                <w:sz w:val="18"/>
                <w:szCs w:val="18"/>
                <w:lang w:val="en-US" w:bidi="ar-SA"/>
              </w:rPr>
            </w:pPr>
            <w:r w:rsidRPr="002C7419">
              <w:rPr>
                <w:rFonts w:ascii="Arial" w:eastAsia="Times New Roman" w:hAnsi="Arial" w:cs="Arial"/>
                <w:sz w:val="18"/>
                <w:szCs w:val="18"/>
                <w:lang w:val="en-US" w:bidi="ar-SA"/>
              </w:rPr>
              <w:t>Mortality/Morbidity</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Charge</w:t>
            </w:r>
          </w:p>
        </w:tc>
        <w:tc>
          <w:tcPr>
            <w:tcW w:w="653"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68"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586"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7"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9"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4"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2"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5"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12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r>
      <w:tr w:rsidR="002C7419" w:rsidRPr="002C7419" w:rsidTr="00F96A75">
        <w:trPr>
          <w:trHeight w:val="406"/>
        </w:trPr>
        <w:tc>
          <w:tcPr>
            <w:tcW w:w="862" w:type="dxa"/>
            <w:vAlign w:val="center"/>
          </w:tcPr>
          <w:p w:rsidR="002C7419" w:rsidRPr="002C7419" w:rsidRDefault="002C7419" w:rsidP="002C7419">
            <w:pPr>
              <w:widowControl w:val="0"/>
              <w:spacing w:after="0" w:line="148" w:lineRule="exact"/>
              <w:ind w:left="159" w:right="14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07</w:t>
            </w:r>
          </w:p>
        </w:tc>
        <w:tc>
          <w:tcPr>
            <w:tcW w:w="2323" w:type="dxa"/>
            <w:vAlign w:val="center"/>
          </w:tcPr>
          <w:p w:rsidR="002C7419" w:rsidRPr="002C7419" w:rsidRDefault="002C7419" w:rsidP="002C7419">
            <w:pPr>
              <w:widowControl w:val="0"/>
              <w:spacing w:after="0" w:line="148" w:lineRule="exact"/>
              <w:ind w:left="101"/>
              <w:rPr>
                <w:rFonts w:ascii="Arial" w:eastAsia="Times New Roman" w:hAnsi="Arial" w:cs="Arial"/>
                <w:sz w:val="18"/>
                <w:szCs w:val="18"/>
                <w:lang w:val="en-US" w:bidi="ar-SA"/>
              </w:rPr>
            </w:pPr>
            <w:r w:rsidRPr="002C7419">
              <w:rPr>
                <w:rFonts w:ascii="Arial" w:eastAsia="Times New Roman" w:hAnsi="Arial" w:cs="Arial"/>
                <w:sz w:val="18"/>
                <w:szCs w:val="18"/>
                <w:lang w:val="en-US" w:bidi="ar-SA"/>
              </w:rPr>
              <w:t>Administration</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charges</w:t>
            </w:r>
          </w:p>
        </w:tc>
        <w:tc>
          <w:tcPr>
            <w:tcW w:w="653"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68"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586"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7"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9"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4"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2"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5"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12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r>
      <w:tr w:rsidR="002C7419" w:rsidRPr="002C7419" w:rsidTr="00F96A75">
        <w:trPr>
          <w:trHeight w:val="239"/>
        </w:trPr>
        <w:tc>
          <w:tcPr>
            <w:tcW w:w="862" w:type="dxa"/>
            <w:vAlign w:val="center"/>
          </w:tcPr>
          <w:p w:rsidR="002C7419" w:rsidRPr="002C7419" w:rsidRDefault="002C7419" w:rsidP="002C7419">
            <w:pPr>
              <w:widowControl w:val="0"/>
              <w:spacing w:after="0" w:line="149" w:lineRule="exact"/>
              <w:ind w:left="159" w:right="14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08</w:t>
            </w:r>
          </w:p>
        </w:tc>
        <w:tc>
          <w:tcPr>
            <w:tcW w:w="2323" w:type="dxa"/>
            <w:vAlign w:val="center"/>
          </w:tcPr>
          <w:p w:rsidR="002C7419" w:rsidRPr="002C7419" w:rsidRDefault="002C7419" w:rsidP="002C7419">
            <w:pPr>
              <w:widowControl w:val="0"/>
              <w:spacing w:after="0" w:line="149" w:lineRule="exact"/>
              <w:ind w:left="101"/>
              <w:rPr>
                <w:rFonts w:ascii="Arial" w:eastAsia="Times New Roman" w:hAnsi="Arial" w:cs="Arial"/>
                <w:sz w:val="18"/>
                <w:szCs w:val="18"/>
                <w:lang w:val="en-US" w:bidi="ar-SA"/>
              </w:rPr>
            </w:pPr>
            <w:r w:rsidRPr="002C7419">
              <w:rPr>
                <w:rFonts w:ascii="Arial" w:eastAsia="Times New Roman" w:hAnsi="Arial" w:cs="Arial"/>
                <w:sz w:val="18"/>
                <w:szCs w:val="18"/>
                <w:lang w:val="en-US" w:bidi="ar-SA"/>
              </w:rPr>
              <w:t>Management</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charges</w:t>
            </w:r>
          </w:p>
        </w:tc>
        <w:tc>
          <w:tcPr>
            <w:tcW w:w="653"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68"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586"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7"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9"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4"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2"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5"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12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r>
      <w:tr w:rsidR="002C7419" w:rsidRPr="002C7419" w:rsidTr="00F96A75">
        <w:trPr>
          <w:trHeight w:val="236"/>
        </w:trPr>
        <w:tc>
          <w:tcPr>
            <w:tcW w:w="862"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2323" w:type="dxa"/>
            <w:vAlign w:val="center"/>
          </w:tcPr>
          <w:p w:rsidR="002C7419" w:rsidRPr="002C7419" w:rsidRDefault="002C7419" w:rsidP="002C7419">
            <w:pPr>
              <w:widowControl w:val="0"/>
              <w:spacing w:after="0" w:line="148" w:lineRule="exact"/>
              <w:ind w:left="101"/>
              <w:rPr>
                <w:rFonts w:ascii="Arial" w:eastAsia="Times New Roman" w:hAnsi="Arial" w:cs="Arial"/>
                <w:sz w:val="18"/>
                <w:szCs w:val="18"/>
                <w:lang w:val="en-US" w:bidi="ar-SA"/>
              </w:rPr>
            </w:pPr>
            <w:r w:rsidRPr="002C7419">
              <w:rPr>
                <w:rFonts w:ascii="Arial" w:eastAsia="Times New Roman" w:hAnsi="Arial" w:cs="Arial"/>
                <w:sz w:val="18"/>
                <w:szCs w:val="18"/>
                <w:lang w:val="en-US" w:bidi="ar-SA"/>
              </w:rPr>
              <w:t>Other charges</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(if</w:t>
            </w:r>
            <w:r w:rsidRPr="002C7419">
              <w:rPr>
                <w:rFonts w:ascii="Arial" w:eastAsia="Times New Roman" w:hAnsi="Arial" w:cs="Arial"/>
                <w:spacing w:val="4"/>
                <w:sz w:val="18"/>
                <w:szCs w:val="18"/>
                <w:lang w:val="en-US" w:bidi="ar-SA"/>
              </w:rPr>
              <w:t xml:space="preserve"> </w:t>
            </w:r>
            <w:r w:rsidRPr="002C7419">
              <w:rPr>
                <w:rFonts w:ascii="Arial" w:eastAsia="Times New Roman" w:hAnsi="Arial" w:cs="Arial"/>
                <w:sz w:val="18"/>
                <w:szCs w:val="18"/>
                <w:lang w:val="en-US" w:bidi="ar-SA"/>
              </w:rPr>
              <w:t>any)</w:t>
            </w:r>
          </w:p>
        </w:tc>
        <w:tc>
          <w:tcPr>
            <w:tcW w:w="653"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68"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586"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7"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9"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4"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2"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5"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12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r>
      <w:tr w:rsidR="002C7419" w:rsidRPr="002C7419" w:rsidTr="00F96A75">
        <w:trPr>
          <w:trHeight w:val="235"/>
        </w:trPr>
        <w:tc>
          <w:tcPr>
            <w:tcW w:w="862" w:type="dxa"/>
            <w:vAlign w:val="center"/>
          </w:tcPr>
          <w:p w:rsidR="002C7419" w:rsidRPr="002C7419" w:rsidRDefault="002C7419" w:rsidP="002C7419">
            <w:pPr>
              <w:widowControl w:val="0"/>
              <w:spacing w:after="0" w:line="145" w:lineRule="exact"/>
              <w:ind w:left="159" w:right="14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09</w:t>
            </w:r>
          </w:p>
        </w:tc>
        <w:tc>
          <w:tcPr>
            <w:tcW w:w="2323" w:type="dxa"/>
            <w:vAlign w:val="center"/>
          </w:tcPr>
          <w:p w:rsidR="002C7419" w:rsidRPr="002C7419" w:rsidRDefault="002C7419" w:rsidP="002C7419">
            <w:pPr>
              <w:widowControl w:val="0"/>
              <w:spacing w:after="0" w:line="145" w:lineRule="exact"/>
              <w:ind w:left="101"/>
              <w:rPr>
                <w:rFonts w:ascii="Arial" w:eastAsia="Times New Roman" w:hAnsi="Arial" w:cs="Arial"/>
                <w:sz w:val="18"/>
                <w:szCs w:val="18"/>
                <w:lang w:val="en-US" w:bidi="ar-SA"/>
              </w:rPr>
            </w:pPr>
            <w:r w:rsidRPr="002C7419">
              <w:rPr>
                <w:rFonts w:ascii="Arial" w:eastAsia="Times New Roman" w:hAnsi="Arial" w:cs="Arial"/>
                <w:sz w:val="18"/>
                <w:szCs w:val="18"/>
                <w:lang w:val="en-US" w:bidi="ar-SA"/>
              </w:rPr>
              <w:t>Tax</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paid</w:t>
            </w:r>
          </w:p>
        </w:tc>
        <w:tc>
          <w:tcPr>
            <w:tcW w:w="653"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68"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586"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7"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9"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4"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2"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5"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12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r>
      <w:tr w:rsidR="002C7419" w:rsidRPr="002C7419" w:rsidTr="00F96A75">
        <w:trPr>
          <w:trHeight w:val="235"/>
        </w:trPr>
        <w:tc>
          <w:tcPr>
            <w:tcW w:w="862" w:type="dxa"/>
            <w:vAlign w:val="center"/>
          </w:tcPr>
          <w:p w:rsidR="002C7419" w:rsidRPr="002C7419" w:rsidRDefault="002C7419" w:rsidP="002C7419">
            <w:pPr>
              <w:widowControl w:val="0"/>
              <w:spacing w:after="0" w:line="147" w:lineRule="exact"/>
              <w:ind w:left="159" w:right="14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10</w:t>
            </w:r>
          </w:p>
        </w:tc>
        <w:tc>
          <w:tcPr>
            <w:tcW w:w="2323" w:type="dxa"/>
            <w:vAlign w:val="center"/>
          </w:tcPr>
          <w:p w:rsidR="002C7419" w:rsidRPr="002C7419" w:rsidRDefault="002C7419" w:rsidP="002C7419">
            <w:pPr>
              <w:widowControl w:val="0"/>
              <w:spacing w:after="0" w:line="147" w:lineRule="exact"/>
              <w:ind w:left="101"/>
              <w:rPr>
                <w:rFonts w:ascii="Arial" w:eastAsia="Times New Roman" w:hAnsi="Arial" w:cs="Arial"/>
                <w:sz w:val="18"/>
                <w:szCs w:val="18"/>
                <w:lang w:val="en-US" w:bidi="ar-SA"/>
              </w:rPr>
            </w:pPr>
            <w:r w:rsidRPr="002C7419">
              <w:rPr>
                <w:rFonts w:ascii="Arial" w:eastAsia="Times New Roman" w:hAnsi="Arial" w:cs="Arial"/>
                <w:sz w:val="18"/>
                <w:szCs w:val="18"/>
                <w:lang w:val="en-US" w:bidi="ar-SA"/>
              </w:rPr>
              <w:t>Other</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expenditure</w:t>
            </w:r>
          </w:p>
        </w:tc>
        <w:tc>
          <w:tcPr>
            <w:tcW w:w="653"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68"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586"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7"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9"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4"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2"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5"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12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r>
      <w:tr w:rsidR="002C7419" w:rsidRPr="002C7419" w:rsidTr="00F96A75">
        <w:trPr>
          <w:trHeight w:val="239"/>
        </w:trPr>
        <w:tc>
          <w:tcPr>
            <w:tcW w:w="862" w:type="dxa"/>
            <w:vAlign w:val="center"/>
          </w:tcPr>
          <w:p w:rsidR="002C7419" w:rsidRPr="002C7419" w:rsidRDefault="002C7419" w:rsidP="002C7419">
            <w:pPr>
              <w:widowControl w:val="0"/>
              <w:spacing w:after="0" w:line="240" w:lineRule="auto"/>
              <w:ind w:left="159" w:right="14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11</w:t>
            </w:r>
          </w:p>
        </w:tc>
        <w:tc>
          <w:tcPr>
            <w:tcW w:w="2323" w:type="dxa"/>
            <w:vAlign w:val="center"/>
          </w:tcPr>
          <w:p w:rsidR="002C7419" w:rsidRPr="002C7419" w:rsidRDefault="002C7419" w:rsidP="002C7419">
            <w:pPr>
              <w:widowControl w:val="0"/>
              <w:spacing w:after="0" w:line="240" w:lineRule="auto"/>
              <w:ind w:left="101"/>
              <w:rPr>
                <w:rFonts w:ascii="Arial" w:eastAsia="Times New Roman" w:hAnsi="Arial" w:cs="Arial"/>
                <w:sz w:val="18"/>
                <w:szCs w:val="18"/>
                <w:lang w:val="en-US" w:bidi="ar-SA"/>
              </w:rPr>
            </w:pPr>
            <w:r w:rsidRPr="002C7419">
              <w:rPr>
                <w:rFonts w:ascii="Arial" w:eastAsia="Times New Roman" w:hAnsi="Arial" w:cs="Arial"/>
                <w:sz w:val="18"/>
                <w:szCs w:val="18"/>
                <w:lang w:val="en-US" w:bidi="ar-SA"/>
              </w:rPr>
              <w:t>Increase</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(decrease) in</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provisions</w:t>
            </w:r>
          </w:p>
        </w:tc>
        <w:tc>
          <w:tcPr>
            <w:tcW w:w="653"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68"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586"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7"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9"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4"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2"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5"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12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r>
      <w:tr w:rsidR="002C7419" w:rsidRPr="002C7419" w:rsidTr="00F96A75">
        <w:trPr>
          <w:trHeight w:val="235"/>
        </w:trPr>
        <w:tc>
          <w:tcPr>
            <w:tcW w:w="862" w:type="dxa"/>
            <w:vAlign w:val="center"/>
          </w:tcPr>
          <w:p w:rsidR="002C7419" w:rsidRPr="002C7419" w:rsidRDefault="002C7419" w:rsidP="002C7419">
            <w:pPr>
              <w:widowControl w:val="0"/>
              <w:spacing w:after="0" w:line="147" w:lineRule="exact"/>
              <w:ind w:left="159" w:right="14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12</w:t>
            </w:r>
          </w:p>
        </w:tc>
        <w:tc>
          <w:tcPr>
            <w:tcW w:w="2323" w:type="dxa"/>
            <w:vAlign w:val="center"/>
          </w:tcPr>
          <w:p w:rsidR="002C7419" w:rsidRPr="002C7419" w:rsidRDefault="002C7419" w:rsidP="002C7419">
            <w:pPr>
              <w:widowControl w:val="0"/>
              <w:spacing w:after="0" w:line="147" w:lineRule="exact"/>
              <w:ind w:left="101"/>
              <w:rPr>
                <w:rFonts w:ascii="Arial" w:eastAsia="Times New Roman" w:hAnsi="Arial" w:cs="Arial"/>
                <w:sz w:val="18"/>
                <w:szCs w:val="18"/>
                <w:lang w:val="en-US" w:bidi="ar-SA"/>
              </w:rPr>
            </w:pPr>
            <w:r w:rsidRPr="002C7419">
              <w:rPr>
                <w:rFonts w:ascii="Arial" w:eastAsia="Times New Roman" w:hAnsi="Arial" w:cs="Arial"/>
                <w:sz w:val="18"/>
                <w:szCs w:val="18"/>
                <w:lang w:val="en-US" w:bidi="ar-SA"/>
              </w:rPr>
              <w:t>Total</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expenditure</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(sum</w:t>
            </w:r>
            <w:r w:rsidRPr="002C7419">
              <w:rPr>
                <w:rFonts w:ascii="Arial" w:eastAsia="Times New Roman" w:hAnsi="Arial" w:cs="Arial"/>
                <w:spacing w:val="2"/>
                <w:sz w:val="18"/>
                <w:szCs w:val="18"/>
                <w:lang w:val="en-US" w:bidi="ar-SA"/>
              </w:rPr>
              <w:t xml:space="preserve"> </w:t>
            </w:r>
            <w:r w:rsidRPr="002C7419">
              <w:rPr>
                <w:rFonts w:ascii="Arial" w:eastAsia="Times New Roman" w:hAnsi="Arial" w:cs="Arial"/>
                <w:sz w:val="18"/>
                <w:szCs w:val="18"/>
                <w:lang w:val="en-US" w:bidi="ar-SA"/>
              </w:rPr>
              <w:t>06</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to 11)</w:t>
            </w:r>
          </w:p>
        </w:tc>
        <w:tc>
          <w:tcPr>
            <w:tcW w:w="653"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68"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586"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7"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9"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4"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2"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5"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12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r>
      <w:tr w:rsidR="002C7419" w:rsidRPr="002C7419" w:rsidTr="00F96A75">
        <w:trPr>
          <w:trHeight w:val="236"/>
        </w:trPr>
        <w:tc>
          <w:tcPr>
            <w:tcW w:w="862" w:type="dxa"/>
            <w:vAlign w:val="center"/>
          </w:tcPr>
          <w:p w:rsidR="002C7419" w:rsidRPr="002C7419" w:rsidRDefault="002C7419" w:rsidP="002C7419">
            <w:pPr>
              <w:widowControl w:val="0"/>
              <w:spacing w:after="0" w:line="148" w:lineRule="exact"/>
              <w:ind w:left="159" w:right="148"/>
              <w:jc w:val="center"/>
              <w:rPr>
                <w:rFonts w:ascii="Arial" w:eastAsia="Times New Roman" w:hAnsi="Arial" w:cs="Arial"/>
                <w:sz w:val="18"/>
                <w:szCs w:val="18"/>
                <w:lang w:val="en-US" w:bidi="ar-SA"/>
              </w:rPr>
            </w:pPr>
            <w:r w:rsidRPr="002C7419">
              <w:rPr>
                <w:rFonts w:ascii="Arial" w:eastAsia="Times New Roman" w:hAnsi="Arial" w:cs="Arial"/>
                <w:sz w:val="18"/>
                <w:szCs w:val="18"/>
                <w:lang w:val="en-US" w:bidi="ar-SA"/>
              </w:rPr>
              <w:t>13</w:t>
            </w:r>
          </w:p>
        </w:tc>
        <w:tc>
          <w:tcPr>
            <w:tcW w:w="2323" w:type="dxa"/>
            <w:vAlign w:val="center"/>
          </w:tcPr>
          <w:p w:rsidR="002C7419" w:rsidRPr="002C7419" w:rsidRDefault="002C7419" w:rsidP="002C7419">
            <w:pPr>
              <w:widowControl w:val="0"/>
              <w:spacing w:after="0" w:line="148" w:lineRule="exact"/>
              <w:ind w:left="101"/>
              <w:rPr>
                <w:rFonts w:ascii="Arial" w:eastAsia="Times New Roman" w:hAnsi="Arial" w:cs="Arial"/>
                <w:sz w:val="18"/>
                <w:szCs w:val="18"/>
                <w:lang w:val="en-US" w:bidi="ar-SA"/>
              </w:rPr>
            </w:pPr>
            <w:r w:rsidRPr="002C7419">
              <w:rPr>
                <w:rFonts w:ascii="Arial" w:eastAsia="Times New Roman" w:hAnsi="Arial" w:cs="Arial"/>
                <w:sz w:val="18"/>
                <w:szCs w:val="18"/>
                <w:lang w:val="en-US" w:bidi="ar-SA"/>
              </w:rPr>
              <w:t>Policy</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Account</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Value</w:t>
            </w:r>
            <w:r w:rsidRPr="002C7419">
              <w:rPr>
                <w:rFonts w:ascii="Arial" w:eastAsia="Times New Roman" w:hAnsi="Arial" w:cs="Arial"/>
                <w:spacing w:val="3"/>
                <w:sz w:val="18"/>
                <w:szCs w:val="18"/>
                <w:lang w:val="en-US" w:bidi="ar-SA"/>
              </w:rPr>
              <w:t xml:space="preserve"> </w:t>
            </w:r>
            <w:r w:rsidRPr="002C7419">
              <w:rPr>
                <w:rFonts w:ascii="Arial" w:eastAsia="Times New Roman" w:hAnsi="Arial" w:cs="Arial"/>
                <w:sz w:val="18"/>
                <w:szCs w:val="18"/>
                <w:lang w:val="en-US" w:bidi="ar-SA"/>
              </w:rPr>
              <w:t>carried</w:t>
            </w:r>
            <w:r w:rsidRPr="002C7419">
              <w:rPr>
                <w:rFonts w:ascii="Arial" w:eastAsia="Times New Roman" w:hAnsi="Arial" w:cs="Arial"/>
                <w:spacing w:val="1"/>
                <w:sz w:val="18"/>
                <w:szCs w:val="18"/>
                <w:lang w:val="en-US" w:bidi="ar-SA"/>
              </w:rPr>
              <w:t xml:space="preserve"> </w:t>
            </w:r>
            <w:r w:rsidRPr="002C7419">
              <w:rPr>
                <w:rFonts w:ascii="Arial" w:eastAsia="Times New Roman" w:hAnsi="Arial" w:cs="Arial"/>
                <w:sz w:val="18"/>
                <w:szCs w:val="18"/>
                <w:lang w:val="en-US" w:bidi="ar-SA"/>
              </w:rPr>
              <w:t>forward</w:t>
            </w:r>
          </w:p>
        </w:tc>
        <w:tc>
          <w:tcPr>
            <w:tcW w:w="653" w:type="dxa"/>
            <w:vAlign w:val="center"/>
          </w:tcPr>
          <w:p w:rsidR="002C7419" w:rsidRPr="002C7419" w:rsidRDefault="002C7419" w:rsidP="002C7419">
            <w:pPr>
              <w:widowControl w:val="0"/>
              <w:spacing w:after="0" w:line="148" w:lineRule="exact"/>
              <w:ind w:left="101"/>
              <w:jc w:val="center"/>
              <w:rPr>
                <w:rFonts w:ascii="Arial" w:eastAsia="Times New Roman" w:hAnsi="Arial" w:cs="Arial"/>
                <w:sz w:val="18"/>
                <w:szCs w:val="18"/>
                <w:lang w:val="en-US" w:bidi="ar-SA"/>
              </w:rPr>
            </w:pPr>
          </w:p>
        </w:tc>
        <w:tc>
          <w:tcPr>
            <w:tcW w:w="768"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586"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9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7"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689"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4"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1"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2"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7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865"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c>
          <w:tcPr>
            <w:tcW w:w="1280" w:type="dxa"/>
            <w:vAlign w:val="center"/>
          </w:tcPr>
          <w:p w:rsidR="002C7419" w:rsidRPr="002C7419" w:rsidRDefault="002C7419" w:rsidP="002C7419">
            <w:pPr>
              <w:widowControl w:val="0"/>
              <w:spacing w:after="0" w:line="240" w:lineRule="auto"/>
              <w:ind w:left="107"/>
              <w:jc w:val="center"/>
              <w:rPr>
                <w:rFonts w:ascii="Arial" w:eastAsia="Times New Roman" w:hAnsi="Arial" w:cs="Arial"/>
                <w:sz w:val="18"/>
                <w:szCs w:val="18"/>
                <w:lang w:val="en-US" w:bidi="ar-SA"/>
              </w:rPr>
            </w:pPr>
          </w:p>
        </w:tc>
      </w:tr>
    </w:tbl>
    <w:p w:rsidR="002C7419" w:rsidRPr="002C7419" w:rsidRDefault="002C7419" w:rsidP="002C7419">
      <w:pPr>
        <w:widowControl w:val="0"/>
        <w:spacing w:after="0" w:line="276" w:lineRule="auto"/>
        <w:jc w:val="both"/>
        <w:rPr>
          <w:rFonts w:ascii="Arial" w:eastAsia="Calibri" w:hAnsi="Arial" w:cs="Arial"/>
          <w:color w:val="FF0000"/>
          <w:sz w:val="18"/>
          <w:szCs w:val="18"/>
          <w:lang w:val="en-US" w:bidi="ar-SA"/>
        </w:rPr>
      </w:pPr>
    </w:p>
    <w:p w:rsidR="002C7419" w:rsidRPr="002C7419" w:rsidRDefault="002C7419" w:rsidP="002C7419">
      <w:pPr>
        <w:widowControl w:val="0"/>
        <w:spacing w:after="0" w:line="276" w:lineRule="auto"/>
        <w:jc w:val="center"/>
        <w:rPr>
          <w:rFonts w:ascii="Arial" w:eastAsia="Calibri" w:hAnsi="Arial" w:cs="Arial"/>
          <w:color w:val="FF0000"/>
          <w:sz w:val="18"/>
          <w:szCs w:val="18"/>
          <w:lang w:val="en-US" w:bidi="ar-SA"/>
        </w:rPr>
      </w:pPr>
    </w:p>
    <w:p w:rsidR="002C7419" w:rsidRPr="002C7419" w:rsidRDefault="002C7419" w:rsidP="002C7419">
      <w:pPr>
        <w:widowControl w:val="0"/>
        <w:spacing w:after="0" w:line="276" w:lineRule="auto"/>
        <w:jc w:val="both"/>
        <w:rPr>
          <w:rFonts w:ascii="Arial" w:eastAsia="Calibri" w:hAnsi="Arial" w:cs="Arial"/>
          <w:color w:val="FF0000"/>
          <w:sz w:val="18"/>
          <w:szCs w:val="18"/>
          <w:lang w:val="en-US" w:bidi="ar-SA"/>
        </w:rPr>
      </w:pPr>
    </w:p>
    <w:p w:rsidR="002C7419" w:rsidRPr="002C7419" w:rsidRDefault="002C7419" w:rsidP="002C7419">
      <w:pPr>
        <w:widowControl w:val="0"/>
        <w:spacing w:after="0" w:line="276" w:lineRule="auto"/>
        <w:jc w:val="center"/>
        <w:rPr>
          <w:rFonts w:ascii="Arial" w:eastAsia="Calibri" w:hAnsi="Arial" w:cs="Arial"/>
          <w:color w:val="FF0000"/>
          <w:sz w:val="18"/>
          <w:szCs w:val="18"/>
          <w:lang w:val="en-US" w:bidi="ar-SA"/>
        </w:rPr>
      </w:pPr>
    </w:p>
    <w:p w:rsidR="002C7419" w:rsidRPr="002C7419" w:rsidRDefault="002C7419" w:rsidP="002C7419">
      <w:pPr>
        <w:widowControl w:val="0"/>
        <w:spacing w:after="0" w:line="276" w:lineRule="auto"/>
        <w:jc w:val="center"/>
        <w:rPr>
          <w:rFonts w:ascii="Arial" w:eastAsia="Calibri" w:hAnsi="Arial" w:cs="Arial"/>
          <w:color w:val="FF0000"/>
          <w:sz w:val="18"/>
          <w:szCs w:val="18"/>
          <w:lang w:val="en-US" w:bidi="ar-SA"/>
        </w:rPr>
      </w:pPr>
    </w:p>
    <w:p w:rsidR="002C7419" w:rsidRPr="002C7419" w:rsidRDefault="002C7419" w:rsidP="002C7419">
      <w:pPr>
        <w:widowControl w:val="0"/>
        <w:spacing w:after="0" w:line="276" w:lineRule="auto"/>
        <w:jc w:val="center"/>
        <w:rPr>
          <w:rFonts w:ascii="Arial" w:eastAsia="Calibri" w:hAnsi="Arial" w:cs="Arial"/>
          <w:color w:val="FF0000"/>
          <w:sz w:val="18"/>
          <w:szCs w:val="18"/>
          <w:lang w:val="en-US" w:bidi="ar-SA"/>
        </w:rPr>
      </w:pPr>
    </w:p>
    <w:p w:rsidR="002C7419" w:rsidRPr="002C7419" w:rsidRDefault="002C7419" w:rsidP="002C7419">
      <w:pPr>
        <w:widowControl w:val="0"/>
        <w:spacing w:after="0" w:line="276" w:lineRule="auto"/>
        <w:jc w:val="center"/>
        <w:rPr>
          <w:rFonts w:ascii="Arial" w:eastAsia="Calibri" w:hAnsi="Arial" w:cs="Arial"/>
          <w:color w:val="FF0000"/>
          <w:sz w:val="18"/>
          <w:szCs w:val="18"/>
          <w:lang w:val="en-US" w:bidi="ar-SA"/>
        </w:rPr>
      </w:pPr>
    </w:p>
    <w:p w:rsidR="002C7419" w:rsidRPr="002C7419" w:rsidRDefault="002C7419" w:rsidP="002C7419">
      <w:pPr>
        <w:spacing w:after="200" w:line="276" w:lineRule="auto"/>
        <w:rPr>
          <w:rFonts w:ascii="Arial" w:eastAsia="Times New Roman" w:hAnsi="Arial" w:cs="Arial"/>
          <w:b/>
          <w:bCs/>
          <w:sz w:val="18"/>
          <w:szCs w:val="18"/>
        </w:rPr>
      </w:pPr>
      <w:r w:rsidRPr="002C7419">
        <w:rPr>
          <w:rFonts w:ascii="Arial" w:eastAsia="Times New Roman" w:hAnsi="Arial" w:cs="Arial"/>
          <w:b/>
          <w:bCs/>
          <w:sz w:val="18"/>
          <w:szCs w:val="18"/>
        </w:rPr>
        <w:t>Additional Statements to be submitted</w:t>
      </w:r>
    </w:p>
    <w:p w:rsidR="002C7419" w:rsidRPr="002C7419" w:rsidRDefault="002C7419" w:rsidP="002C7419">
      <w:pPr>
        <w:widowControl w:val="0"/>
        <w:spacing w:after="240" w:line="240" w:lineRule="auto"/>
        <w:jc w:val="center"/>
        <w:outlineLvl w:val="0"/>
        <w:rPr>
          <w:rFonts w:ascii="Arial" w:hAnsi="Arial" w:cs="Arial"/>
          <w:sz w:val="18"/>
          <w:szCs w:val="18"/>
          <w:lang w:val="en-US" w:bidi="ar-SA"/>
        </w:rPr>
      </w:pPr>
      <w:r w:rsidRPr="002C7419">
        <w:rPr>
          <w:rFonts w:ascii="Arial" w:eastAsia="Times New Roman" w:hAnsi="Arial" w:cs="Arial"/>
          <w:b/>
          <w:bCs/>
          <w:sz w:val="18"/>
          <w:szCs w:val="18"/>
          <w:lang w:val="en-US" w:bidi="ar-SA"/>
        </w:rPr>
        <w:t xml:space="preserve"> FORM-ST</w:t>
      </w:r>
    </w:p>
    <w:p w:rsidR="002C7419" w:rsidRPr="002C7419" w:rsidRDefault="002C7419" w:rsidP="002C7419">
      <w:pPr>
        <w:widowControl w:val="0"/>
        <w:spacing w:after="200" w:line="276" w:lineRule="auto"/>
        <w:rPr>
          <w:rFonts w:ascii="Arial" w:hAnsi="Arial" w:cs="Arial"/>
          <w:b/>
          <w:bCs/>
          <w:sz w:val="18"/>
          <w:szCs w:val="18"/>
          <w:lang w:bidi="ar-SA"/>
        </w:rPr>
      </w:pPr>
      <w:r w:rsidRPr="002C7419">
        <w:rPr>
          <w:rFonts w:ascii="Arial" w:hAnsi="Arial" w:cs="Arial"/>
          <w:b/>
          <w:bCs/>
          <w:sz w:val="18"/>
          <w:szCs w:val="18"/>
          <w:lang w:bidi="ar-SA"/>
        </w:rPr>
        <w:t>Name of the insurer: ___________________________________________</w:t>
      </w:r>
    </w:p>
    <w:p w:rsidR="002C7419" w:rsidRPr="002C7419" w:rsidRDefault="002C7419" w:rsidP="002C7419">
      <w:pPr>
        <w:widowControl w:val="0"/>
        <w:tabs>
          <w:tab w:val="left" w:pos="11250"/>
        </w:tabs>
        <w:spacing w:after="200" w:line="276" w:lineRule="auto"/>
        <w:rPr>
          <w:rFonts w:ascii="Arial" w:hAnsi="Arial" w:cs="Arial"/>
          <w:b/>
          <w:bCs/>
          <w:i/>
          <w:iCs/>
          <w:sz w:val="18"/>
          <w:szCs w:val="18"/>
          <w:lang w:bidi="ar-SA"/>
        </w:rPr>
      </w:pPr>
      <w:r w:rsidRPr="002C7419">
        <w:rPr>
          <w:rFonts w:ascii="Arial" w:hAnsi="Arial" w:cs="Arial"/>
          <w:b/>
          <w:bCs/>
          <w:sz w:val="18"/>
          <w:szCs w:val="18"/>
          <w:lang w:bidi="ar-SA"/>
        </w:rPr>
        <w:t>Scenario testing as at March 31, _____________</w:t>
      </w:r>
      <w:r w:rsidRPr="002C7419">
        <w:rPr>
          <w:rFonts w:ascii="Arial" w:hAnsi="Arial" w:cs="Arial"/>
          <w:b/>
          <w:bCs/>
          <w:sz w:val="18"/>
          <w:szCs w:val="18"/>
          <w:lang w:bidi="ar-SA"/>
        </w:rPr>
        <w:tab/>
      </w:r>
      <w:r w:rsidRPr="002C7419">
        <w:rPr>
          <w:rFonts w:ascii="Arial" w:hAnsi="Arial" w:cs="Arial"/>
          <w:b/>
          <w:bCs/>
          <w:i/>
          <w:iCs/>
          <w:sz w:val="18"/>
          <w:szCs w:val="18"/>
          <w:lang w:bidi="ar-SA"/>
        </w:rPr>
        <w:t>All figures in Rs. Lakhs</w:t>
      </w:r>
    </w:p>
    <w:tbl>
      <w:tblPr>
        <w:tblStyle w:val="TableGrid"/>
        <w:tblW w:w="0" w:type="auto"/>
        <w:tblLayout w:type="fixed"/>
        <w:tblCellMar>
          <w:left w:w="58" w:type="dxa"/>
          <w:right w:w="58" w:type="dxa"/>
        </w:tblCellMar>
        <w:tblLook w:val="04A0" w:firstRow="1" w:lastRow="0" w:firstColumn="1" w:lastColumn="0" w:noHBand="0" w:noVBand="1"/>
      </w:tblPr>
      <w:tblGrid>
        <w:gridCol w:w="1268"/>
        <w:gridCol w:w="1268"/>
        <w:gridCol w:w="1268"/>
        <w:gridCol w:w="1268"/>
        <w:gridCol w:w="1268"/>
        <w:gridCol w:w="1268"/>
        <w:gridCol w:w="1268"/>
        <w:gridCol w:w="1268"/>
        <w:gridCol w:w="1268"/>
        <w:gridCol w:w="1268"/>
        <w:gridCol w:w="1268"/>
      </w:tblGrid>
      <w:tr w:rsidR="002C7419" w:rsidRPr="002C7419" w:rsidTr="00F96A75">
        <w:trPr>
          <w:tblHeader/>
        </w:trPr>
        <w:tc>
          <w:tcPr>
            <w:tcW w:w="1268" w:type="dxa"/>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Scenario</w:t>
            </w:r>
          </w:p>
        </w:tc>
        <w:tc>
          <w:tcPr>
            <w:tcW w:w="1268" w:type="dxa"/>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Value of parameters</w:t>
            </w:r>
          </w:p>
        </w:tc>
        <w:tc>
          <w:tcPr>
            <w:tcW w:w="1268" w:type="dxa"/>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Value of assets</w:t>
            </w:r>
          </w:p>
        </w:tc>
        <w:tc>
          <w:tcPr>
            <w:tcW w:w="1268" w:type="dxa"/>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p>
        </w:tc>
        <w:tc>
          <w:tcPr>
            <w:tcW w:w="1268" w:type="dxa"/>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p>
        </w:tc>
        <w:tc>
          <w:tcPr>
            <w:tcW w:w="1268" w:type="dxa"/>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Value of liabilities</w:t>
            </w:r>
          </w:p>
        </w:tc>
        <w:tc>
          <w:tcPr>
            <w:tcW w:w="1268" w:type="dxa"/>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p>
        </w:tc>
        <w:tc>
          <w:tcPr>
            <w:tcW w:w="1268" w:type="dxa"/>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p>
        </w:tc>
        <w:tc>
          <w:tcPr>
            <w:tcW w:w="1268" w:type="dxa"/>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ASM</w:t>
            </w:r>
          </w:p>
        </w:tc>
        <w:tc>
          <w:tcPr>
            <w:tcW w:w="1268" w:type="dxa"/>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RSM</w:t>
            </w:r>
          </w:p>
        </w:tc>
        <w:tc>
          <w:tcPr>
            <w:tcW w:w="1268" w:type="dxa"/>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Solvency Ratio</w:t>
            </w:r>
          </w:p>
        </w:tc>
      </w:tr>
      <w:tr w:rsidR="002C7419" w:rsidRPr="002C7419" w:rsidTr="00F96A75">
        <w:tc>
          <w:tcPr>
            <w:tcW w:w="1268" w:type="dxa"/>
          </w:tcPr>
          <w:p w:rsidR="002C7419" w:rsidRPr="002C7419" w:rsidRDefault="002C7419" w:rsidP="002C7419">
            <w:pPr>
              <w:widowControl w:val="0"/>
              <w:spacing w:line="276" w:lineRule="auto"/>
              <w:rPr>
                <w:rFonts w:ascii="Arial" w:hAnsi="Arial" w:cs="Arial"/>
                <w:b/>
                <w:bCs/>
                <w:sz w:val="18"/>
                <w:szCs w:val="18"/>
              </w:rPr>
            </w:pPr>
          </w:p>
        </w:tc>
        <w:tc>
          <w:tcPr>
            <w:tcW w:w="1268" w:type="dxa"/>
          </w:tcPr>
          <w:p w:rsidR="002C7419" w:rsidRPr="002C7419" w:rsidRDefault="002C7419" w:rsidP="002C7419">
            <w:pPr>
              <w:widowControl w:val="0"/>
              <w:spacing w:line="276" w:lineRule="auto"/>
              <w:rPr>
                <w:rFonts w:ascii="Arial" w:hAnsi="Arial" w:cs="Arial"/>
                <w:b/>
                <w:bCs/>
                <w:sz w:val="18"/>
                <w:szCs w:val="18"/>
              </w:rPr>
            </w:pPr>
          </w:p>
        </w:tc>
        <w:tc>
          <w:tcPr>
            <w:tcW w:w="1268" w:type="dxa"/>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Linked</w:t>
            </w:r>
          </w:p>
        </w:tc>
        <w:tc>
          <w:tcPr>
            <w:tcW w:w="1268" w:type="dxa"/>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Non-Linked</w:t>
            </w:r>
          </w:p>
        </w:tc>
        <w:tc>
          <w:tcPr>
            <w:tcW w:w="1268" w:type="dxa"/>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Total</w:t>
            </w:r>
          </w:p>
        </w:tc>
        <w:tc>
          <w:tcPr>
            <w:tcW w:w="1268" w:type="dxa"/>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Linked</w:t>
            </w:r>
          </w:p>
        </w:tc>
        <w:tc>
          <w:tcPr>
            <w:tcW w:w="1268" w:type="dxa"/>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Non-Linked</w:t>
            </w:r>
          </w:p>
        </w:tc>
        <w:tc>
          <w:tcPr>
            <w:tcW w:w="1268" w:type="dxa"/>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Total</w:t>
            </w:r>
          </w:p>
        </w:tc>
        <w:tc>
          <w:tcPr>
            <w:tcW w:w="1268" w:type="dxa"/>
          </w:tcPr>
          <w:p w:rsidR="002C7419" w:rsidRPr="002C7419" w:rsidRDefault="002C7419" w:rsidP="002C7419">
            <w:pPr>
              <w:widowControl w:val="0"/>
              <w:spacing w:line="276" w:lineRule="auto"/>
              <w:rPr>
                <w:rFonts w:ascii="Arial" w:hAnsi="Arial" w:cs="Arial"/>
                <w:b/>
                <w:bCs/>
                <w:sz w:val="18"/>
                <w:szCs w:val="18"/>
              </w:rPr>
            </w:pPr>
          </w:p>
        </w:tc>
        <w:tc>
          <w:tcPr>
            <w:tcW w:w="1268" w:type="dxa"/>
          </w:tcPr>
          <w:p w:rsidR="002C7419" w:rsidRPr="002C7419" w:rsidRDefault="002C7419" w:rsidP="002C7419">
            <w:pPr>
              <w:widowControl w:val="0"/>
              <w:spacing w:line="276" w:lineRule="auto"/>
              <w:rPr>
                <w:rFonts w:ascii="Arial" w:hAnsi="Arial" w:cs="Arial"/>
                <w:b/>
                <w:bCs/>
                <w:sz w:val="18"/>
                <w:szCs w:val="18"/>
              </w:rPr>
            </w:pPr>
          </w:p>
        </w:tc>
        <w:tc>
          <w:tcPr>
            <w:tcW w:w="1268" w:type="dxa"/>
          </w:tcPr>
          <w:p w:rsidR="002C7419" w:rsidRPr="002C7419" w:rsidRDefault="002C7419" w:rsidP="002C7419">
            <w:pPr>
              <w:widowControl w:val="0"/>
              <w:spacing w:line="276" w:lineRule="auto"/>
              <w:rPr>
                <w:rFonts w:ascii="Arial" w:hAnsi="Arial" w:cs="Arial"/>
                <w:b/>
                <w:bCs/>
                <w:sz w:val="18"/>
                <w:szCs w:val="18"/>
              </w:rPr>
            </w:pPr>
          </w:p>
        </w:tc>
      </w:tr>
      <w:tr w:rsidR="002C7419" w:rsidRPr="002C7419" w:rsidTr="00F96A75">
        <w:tc>
          <w:tcPr>
            <w:tcW w:w="1268" w:type="dxa"/>
          </w:tcPr>
          <w:p w:rsidR="002C7419" w:rsidRPr="002C7419" w:rsidRDefault="002C7419" w:rsidP="002C7419">
            <w:pPr>
              <w:widowControl w:val="0"/>
              <w:spacing w:line="276" w:lineRule="auto"/>
              <w:rPr>
                <w:rFonts w:ascii="Arial" w:hAnsi="Arial" w:cs="Arial"/>
                <w:b/>
                <w:bCs/>
                <w:sz w:val="18"/>
                <w:szCs w:val="18"/>
              </w:rPr>
            </w:pPr>
            <w:r w:rsidRPr="002C7419">
              <w:rPr>
                <w:rFonts w:ascii="Arial" w:hAnsi="Arial" w:cs="Arial"/>
                <w:b/>
                <w:bCs/>
                <w:sz w:val="18"/>
                <w:szCs w:val="18"/>
              </w:rPr>
              <w:t>Base</w:t>
            </w:r>
          </w:p>
        </w:tc>
        <w:tc>
          <w:tcPr>
            <w:tcW w:w="1268" w:type="dxa"/>
          </w:tcPr>
          <w:p w:rsidR="002C7419" w:rsidRPr="002C7419" w:rsidRDefault="002C7419" w:rsidP="002C7419">
            <w:pPr>
              <w:widowControl w:val="0"/>
              <w:spacing w:line="276" w:lineRule="auto"/>
              <w:rPr>
                <w:rFonts w:ascii="Arial" w:hAnsi="Arial" w:cs="Arial"/>
                <w:b/>
                <w:bCs/>
                <w:sz w:val="18"/>
                <w:szCs w:val="18"/>
              </w:rPr>
            </w:pPr>
          </w:p>
        </w:tc>
        <w:tc>
          <w:tcPr>
            <w:tcW w:w="1268" w:type="dxa"/>
          </w:tcPr>
          <w:p w:rsidR="002C7419" w:rsidRPr="002C7419" w:rsidRDefault="002C7419" w:rsidP="002C7419">
            <w:pPr>
              <w:widowControl w:val="0"/>
              <w:spacing w:line="276" w:lineRule="auto"/>
              <w:rPr>
                <w:rFonts w:ascii="Arial" w:hAnsi="Arial" w:cs="Arial"/>
                <w:b/>
                <w:bCs/>
                <w:sz w:val="18"/>
                <w:szCs w:val="18"/>
              </w:rPr>
            </w:pPr>
          </w:p>
        </w:tc>
        <w:tc>
          <w:tcPr>
            <w:tcW w:w="1268" w:type="dxa"/>
          </w:tcPr>
          <w:p w:rsidR="002C7419" w:rsidRPr="002C7419" w:rsidRDefault="002C7419" w:rsidP="002C7419">
            <w:pPr>
              <w:widowControl w:val="0"/>
              <w:spacing w:line="276" w:lineRule="auto"/>
              <w:rPr>
                <w:rFonts w:ascii="Arial" w:hAnsi="Arial" w:cs="Arial"/>
                <w:b/>
                <w:bCs/>
                <w:sz w:val="18"/>
                <w:szCs w:val="18"/>
              </w:rPr>
            </w:pPr>
          </w:p>
        </w:tc>
        <w:tc>
          <w:tcPr>
            <w:tcW w:w="1268" w:type="dxa"/>
          </w:tcPr>
          <w:p w:rsidR="002C7419" w:rsidRPr="002C7419" w:rsidRDefault="002C7419" w:rsidP="002C7419">
            <w:pPr>
              <w:widowControl w:val="0"/>
              <w:spacing w:line="276" w:lineRule="auto"/>
              <w:rPr>
                <w:rFonts w:ascii="Arial" w:hAnsi="Arial" w:cs="Arial"/>
                <w:b/>
                <w:bCs/>
                <w:sz w:val="18"/>
                <w:szCs w:val="18"/>
              </w:rPr>
            </w:pPr>
          </w:p>
        </w:tc>
        <w:tc>
          <w:tcPr>
            <w:tcW w:w="1268" w:type="dxa"/>
          </w:tcPr>
          <w:p w:rsidR="002C7419" w:rsidRPr="002C7419" w:rsidRDefault="002C7419" w:rsidP="002C7419">
            <w:pPr>
              <w:widowControl w:val="0"/>
              <w:spacing w:line="276" w:lineRule="auto"/>
              <w:rPr>
                <w:rFonts w:ascii="Arial" w:hAnsi="Arial" w:cs="Arial"/>
                <w:b/>
                <w:bCs/>
                <w:sz w:val="18"/>
                <w:szCs w:val="18"/>
              </w:rPr>
            </w:pPr>
          </w:p>
        </w:tc>
        <w:tc>
          <w:tcPr>
            <w:tcW w:w="1268" w:type="dxa"/>
          </w:tcPr>
          <w:p w:rsidR="002C7419" w:rsidRPr="002C7419" w:rsidRDefault="002C7419" w:rsidP="002C7419">
            <w:pPr>
              <w:widowControl w:val="0"/>
              <w:spacing w:line="276" w:lineRule="auto"/>
              <w:rPr>
                <w:rFonts w:ascii="Arial" w:hAnsi="Arial" w:cs="Arial"/>
                <w:b/>
                <w:bCs/>
                <w:sz w:val="18"/>
                <w:szCs w:val="18"/>
              </w:rPr>
            </w:pPr>
          </w:p>
        </w:tc>
        <w:tc>
          <w:tcPr>
            <w:tcW w:w="1268" w:type="dxa"/>
          </w:tcPr>
          <w:p w:rsidR="002C7419" w:rsidRPr="002C7419" w:rsidRDefault="002C7419" w:rsidP="002C7419">
            <w:pPr>
              <w:widowControl w:val="0"/>
              <w:spacing w:line="276" w:lineRule="auto"/>
              <w:rPr>
                <w:rFonts w:ascii="Arial" w:hAnsi="Arial" w:cs="Arial"/>
                <w:b/>
                <w:bCs/>
                <w:sz w:val="18"/>
                <w:szCs w:val="18"/>
              </w:rPr>
            </w:pPr>
          </w:p>
        </w:tc>
        <w:tc>
          <w:tcPr>
            <w:tcW w:w="1268" w:type="dxa"/>
          </w:tcPr>
          <w:p w:rsidR="002C7419" w:rsidRPr="002C7419" w:rsidRDefault="002C7419" w:rsidP="002C7419">
            <w:pPr>
              <w:widowControl w:val="0"/>
              <w:spacing w:line="276" w:lineRule="auto"/>
              <w:rPr>
                <w:rFonts w:ascii="Arial" w:hAnsi="Arial" w:cs="Arial"/>
                <w:b/>
                <w:bCs/>
                <w:sz w:val="18"/>
                <w:szCs w:val="18"/>
              </w:rPr>
            </w:pPr>
          </w:p>
        </w:tc>
        <w:tc>
          <w:tcPr>
            <w:tcW w:w="1268" w:type="dxa"/>
          </w:tcPr>
          <w:p w:rsidR="002C7419" w:rsidRPr="002C7419" w:rsidRDefault="002C7419" w:rsidP="002C7419">
            <w:pPr>
              <w:widowControl w:val="0"/>
              <w:spacing w:line="276" w:lineRule="auto"/>
              <w:rPr>
                <w:rFonts w:ascii="Arial" w:hAnsi="Arial" w:cs="Arial"/>
                <w:b/>
                <w:bCs/>
                <w:sz w:val="18"/>
                <w:szCs w:val="18"/>
              </w:rPr>
            </w:pPr>
          </w:p>
        </w:tc>
        <w:tc>
          <w:tcPr>
            <w:tcW w:w="1268" w:type="dxa"/>
          </w:tcPr>
          <w:p w:rsidR="002C7419" w:rsidRPr="002C7419" w:rsidRDefault="002C7419" w:rsidP="002C7419">
            <w:pPr>
              <w:widowControl w:val="0"/>
              <w:spacing w:line="276" w:lineRule="auto"/>
              <w:rPr>
                <w:rFonts w:ascii="Arial" w:hAnsi="Arial" w:cs="Arial"/>
                <w:b/>
                <w:bCs/>
                <w:sz w:val="18"/>
                <w:szCs w:val="18"/>
              </w:rPr>
            </w:pPr>
          </w:p>
        </w:tc>
      </w:tr>
      <w:tr w:rsidR="002C7419" w:rsidRPr="002C7419" w:rsidTr="00F96A75">
        <w:tc>
          <w:tcPr>
            <w:tcW w:w="1268" w:type="dxa"/>
          </w:tcPr>
          <w:p w:rsidR="002C7419" w:rsidRPr="002C7419" w:rsidRDefault="002C7419" w:rsidP="002C7419">
            <w:pPr>
              <w:widowControl w:val="0"/>
              <w:spacing w:line="276" w:lineRule="auto"/>
              <w:jc w:val="center"/>
              <w:rPr>
                <w:rFonts w:ascii="Arial" w:hAnsi="Arial" w:cs="Arial"/>
                <w:sz w:val="18"/>
                <w:szCs w:val="18"/>
              </w:rPr>
            </w:pPr>
            <w:r w:rsidRPr="002C7419">
              <w:rPr>
                <w:rFonts w:ascii="Arial" w:hAnsi="Arial" w:cs="Arial"/>
                <w:sz w:val="18"/>
                <w:szCs w:val="18"/>
              </w:rPr>
              <w:t>I</w:t>
            </w:r>
          </w:p>
        </w:tc>
        <w:tc>
          <w:tcPr>
            <w:tcW w:w="1268" w:type="dxa"/>
          </w:tcPr>
          <w:p w:rsidR="002C7419" w:rsidRPr="002C7419" w:rsidRDefault="002C7419" w:rsidP="002C7419">
            <w:pPr>
              <w:widowControl w:val="0"/>
              <w:spacing w:line="276" w:lineRule="auto"/>
              <w:rPr>
                <w:rFonts w:ascii="Arial" w:hAnsi="Arial" w:cs="Arial"/>
                <w:sz w:val="18"/>
                <w:szCs w:val="18"/>
              </w:rPr>
            </w:pPr>
          </w:p>
        </w:tc>
        <w:tc>
          <w:tcPr>
            <w:tcW w:w="1268" w:type="dxa"/>
          </w:tcPr>
          <w:p w:rsidR="002C7419" w:rsidRPr="002C7419" w:rsidRDefault="002C7419" w:rsidP="002C7419">
            <w:pPr>
              <w:widowControl w:val="0"/>
              <w:spacing w:line="276" w:lineRule="auto"/>
              <w:rPr>
                <w:rFonts w:ascii="Arial" w:hAnsi="Arial" w:cs="Arial"/>
                <w:sz w:val="18"/>
                <w:szCs w:val="18"/>
              </w:rPr>
            </w:pPr>
          </w:p>
        </w:tc>
        <w:tc>
          <w:tcPr>
            <w:tcW w:w="1268" w:type="dxa"/>
          </w:tcPr>
          <w:p w:rsidR="002C7419" w:rsidRPr="002C7419" w:rsidRDefault="002C7419" w:rsidP="002C7419">
            <w:pPr>
              <w:widowControl w:val="0"/>
              <w:spacing w:line="276" w:lineRule="auto"/>
              <w:rPr>
                <w:rFonts w:ascii="Arial" w:hAnsi="Arial" w:cs="Arial"/>
                <w:sz w:val="18"/>
                <w:szCs w:val="18"/>
              </w:rPr>
            </w:pPr>
          </w:p>
        </w:tc>
        <w:tc>
          <w:tcPr>
            <w:tcW w:w="1268" w:type="dxa"/>
          </w:tcPr>
          <w:p w:rsidR="002C7419" w:rsidRPr="002C7419" w:rsidRDefault="002C7419" w:rsidP="002C7419">
            <w:pPr>
              <w:widowControl w:val="0"/>
              <w:spacing w:line="276" w:lineRule="auto"/>
              <w:rPr>
                <w:rFonts w:ascii="Arial" w:hAnsi="Arial" w:cs="Arial"/>
                <w:sz w:val="18"/>
                <w:szCs w:val="18"/>
              </w:rPr>
            </w:pPr>
          </w:p>
        </w:tc>
        <w:tc>
          <w:tcPr>
            <w:tcW w:w="1268" w:type="dxa"/>
          </w:tcPr>
          <w:p w:rsidR="002C7419" w:rsidRPr="002C7419" w:rsidRDefault="002C7419" w:rsidP="002C7419">
            <w:pPr>
              <w:widowControl w:val="0"/>
              <w:spacing w:line="276" w:lineRule="auto"/>
              <w:rPr>
                <w:rFonts w:ascii="Arial" w:hAnsi="Arial" w:cs="Arial"/>
                <w:sz w:val="18"/>
                <w:szCs w:val="18"/>
              </w:rPr>
            </w:pPr>
          </w:p>
        </w:tc>
        <w:tc>
          <w:tcPr>
            <w:tcW w:w="1268" w:type="dxa"/>
          </w:tcPr>
          <w:p w:rsidR="002C7419" w:rsidRPr="002C7419" w:rsidRDefault="002C7419" w:rsidP="002C7419">
            <w:pPr>
              <w:widowControl w:val="0"/>
              <w:spacing w:line="276" w:lineRule="auto"/>
              <w:rPr>
                <w:rFonts w:ascii="Arial" w:hAnsi="Arial" w:cs="Arial"/>
                <w:sz w:val="18"/>
                <w:szCs w:val="18"/>
              </w:rPr>
            </w:pPr>
          </w:p>
        </w:tc>
        <w:tc>
          <w:tcPr>
            <w:tcW w:w="1268" w:type="dxa"/>
          </w:tcPr>
          <w:p w:rsidR="002C7419" w:rsidRPr="002C7419" w:rsidRDefault="002C7419" w:rsidP="002C7419">
            <w:pPr>
              <w:widowControl w:val="0"/>
              <w:spacing w:line="276" w:lineRule="auto"/>
              <w:rPr>
                <w:rFonts w:ascii="Arial" w:hAnsi="Arial" w:cs="Arial"/>
                <w:sz w:val="18"/>
                <w:szCs w:val="18"/>
              </w:rPr>
            </w:pPr>
          </w:p>
        </w:tc>
        <w:tc>
          <w:tcPr>
            <w:tcW w:w="1268" w:type="dxa"/>
          </w:tcPr>
          <w:p w:rsidR="002C7419" w:rsidRPr="002C7419" w:rsidRDefault="002C7419" w:rsidP="002C7419">
            <w:pPr>
              <w:widowControl w:val="0"/>
              <w:spacing w:line="276" w:lineRule="auto"/>
              <w:rPr>
                <w:rFonts w:ascii="Arial" w:hAnsi="Arial" w:cs="Arial"/>
                <w:sz w:val="18"/>
                <w:szCs w:val="18"/>
              </w:rPr>
            </w:pPr>
          </w:p>
        </w:tc>
        <w:tc>
          <w:tcPr>
            <w:tcW w:w="1268" w:type="dxa"/>
          </w:tcPr>
          <w:p w:rsidR="002C7419" w:rsidRPr="002C7419" w:rsidRDefault="002C7419" w:rsidP="002C7419">
            <w:pPr>
              <w:widowControl w:val="0"/>
              <w:spacing w:line="276" w:lineRule="auto"/>
              <w:rPr>
                <w:rFonts w:ascii="Arial" w:hAnsi="Arial" w:cs="Arial"/>
                <w:sz w:val="18"/>
                <w:szCs w:val="18"/>
              </w:rPr>
            </w:pPr>
          </w:p>
        </w:tc>
        <w:tc>
          <w:tcPr>
            <w:tcW w:w="1268" w:type="dxa"/>
          </w:tcPr>
          <w:p w:rsidR="002C7419" w:rsidRPr="002C7419" w:rsidRDefault="002C7419" w:rsidP="002C7419">
            <w:pPr>
              <w:widowControl w:val="0"/>
              <w:spacing w:line="276" w:lineRule="auto"/>
              <w:rPr>
                <w:rFonts w:ascii="Arial" w:hAnsi="Arial" w:cs="Arial"/>
                <w:sz w:val="18"/>
                <w:szCs w:val="18"/>
              </w:rPr>
            </w:pPr>
          </w:p>
        </w:tc>
      </w:tr>
      <w:tr w:rsidR="002C7419" w:rsidRPr="002C7419" w:rsidTr="00F96A75">
        <w:tc>
          <w:tcPr>
            <w:tcW w:w="1268" w:type="dxa"/>
          </w:tcPr>
          <w:p w:rsidR="002C7419" w:rsidRPr="002C7419" w:rsidRDefault="002C7419" w:rsidP="002C7419">
            <w:pPr>
              <w:widowControl w:val="0"/>
              <w:spacing w:line="276" w:lineRule="auto"/>
              <w:jc w:val="center"/>
              <w:rPr>
                <w:rFonts w:ascii="Arial" w:hAnsi="Arial" w:cs="Arial"/>
                <w:sz w:val="18"/>
                <w:szCs w:val="18"/>
              </w:rPr>
            </w:pPr>
            <w:r w:rsidRPr="002C7419">
              <w:rPr>
                <w:rFonts w:ascii="Arial" w:hAnsi="Arial" w:cs="Arial"/>
                <w:sz w:val="18"/>
                <w:szCs w:val="18"/>
              </w:rPr>
              <w:t>II</w:t>
            </w:r>
          </w:p>
        </w:tc>
        <w:tc>
          <w:tcPr>
            <w:tcW w:w="1268" w:type="dxa"/>
          </w:tcPr>
          <w:p w:rsidR="002C7419" w:rsidRPr="002C7419" w:rsidRDefault="002C7419" w:rsidP="002C7419">
            <w:pPr>
              <w:widowControl w:val="0"/>
              <w:spacing w:line="276" w:lineRule="auto"/>
              <w:rPr>
                <w:rFonts w:ascii="Arial" w:hAnsi="Arial" w:cs="Arial"/>
                <w:sz w:val="18"/>
                <w:szCs w:val="18"/>
              </w:rPr>
            </w:pPr>
          </w:p>
        </w:tc>
        <w:tc>
          <w:tcPr>
            <w:tcW w:w="1268" w:type="dxa"/>
          </w:tcPr>
          <w:p w:rsidR="002C7419" w:rsidRPr="002C7419" w:rsidRDefault="002C7419" w:rsidP="002C7419">
            <w:pPr>
              <w:widowControl w:val="0"/>
              <w:spacing w:line="276" w:lineRule="auto"/>
              <w:rPr>
                <w:rFonts w:ascii="Arial" w:hAnsi="Arial" w:cs="Arial"/>
                <w:sz w:val="18"/>
                <w:szCs w:val="18"/>
              </w:rPr>
            </w:pPr>
          </w:p>
        </w:tc>
        <w:tc>
          <w:tcPr>
            <w:tcW w:w="1268" w:type="dxa"/>
          </w:tcPr>
          <w:p w:rsidR="002C7419" w:rsidRPr="002C7419" w:rsidRDefault="002C7419" w:rsidP="002C7419">
            <w:pPr>
              <w:widowControl w:val="0"/>
              <w:spacing w:line="276" w:lineRule="auto"/>
              <w:rPr>
                <w:rFonts w:ascii="Arial" w:hAnsi="Arial" w:cs="Arial"/>
                <w:sz w:val="18"/>
                <w:szCs w:val="18"/>
              </w:rPr>
            </w:pPr>
          </w:p>
        </w:tc>
        <w:tc>
          <w:tcPr>
            <w:tcW w:w="1268" w:type="dxa"/>
          </w:tcPr>
          <w:p w:rsidR="002C7419" w:rsidRPr="002C7419" w:rsidRDefault="002C7419" w:rsidP="002C7419">
            <w:pPr>
              <w:widowControl w:val="0"/>
              <w:spacing w:line="276" w:lineRule="auto"/>
              <w:rPr>
                <w:rFonts w:ascii="Arial" w:hAnsi="Arial" w:cs="Arial"/>
                <w:sz w:val="18"/>
                <w:szCs w:val="18"/>
              </w:rPr>
            </w:pPr>
          </w:p>
        </w:tc>
        <w:tc>
          <w:tcPr>
            <w:tcW w:w="1268" w:type="dxa"/>
          </w:tcPr>
          <w:p w:rsidR="002C7419" w:rsidRPr="002C7419" w:rsidRDefault="002C7419" w:rsidP="002C7419">
            <w:pPr>
              <w:widowControl w:val="0"/>
              <w:spacing w:line="276" w:lineRule="auto"/>
              <w:rPr>
                <w:rFonts w:ascii="Arial" w:hAnsi="Arial" w:cs="Arial"/>
                <w:sz w:val="18"/>
                <w:szCs w:val="18"/>
              </w:rPr>
            </w:pPr>
          </w:p>
        </w:tc>
        <w:tc>
          <w:tcPr>
            <w:tcW w:w="1268" w:type="dxa"/>
          </w:tcPr>
          <w:p w:rsidR="002C7419" w:rsidRPr="002C7419" w:rsidRDefault="002C7419" w:rsidP="002C7419">
            <w:pPr>
              <w:widowControl w:val="0"/>
              <w:spacing w:line="276" w:lineRule="auto"/>
              <w:rPr>
                <w:rFonts w:ascii="Arial" w:hAnsi="Arial" w:cs="Arial"/>
                <w:sz w:val="18"/>
                <w:szCs w:val="18"/>
              </w:rPr>
            </w:pPr>
          </w:p>
        </w:tc>
        <w:tc>
          <w:tcPr>
            <w:tcW w:w="1268" w:type="dxa"/>
          </w:tcPr>
          <w:p w:rsidR="002C7419" w:rsidRPr="002C7419" w:rsidRDefault="002C7419" w:rsidP="002C7419">
            <w:pPr>
              <w:widowControl w:val="0"/>
              <w:spacing w:line="276" w:lineRule="auto"/>
              <w:rPr>
                <w:rFonts w:ascii="Arial" w:hAnsi="Arial" w:cs="Arial"/>
                <w:sz w:val="18"/>
                <w:szCs w:val="18"/>
              </w:rPr>
            </w:pPr>
          </w:p>
        </w:tc>
        <w:tc>
          <w:tcPr>
            <w:tcW w:w="1268" w:type="dxa"/>
          </w:tcPr>
          <w:p w:rsidR="002C7419" w:rsidRPr="002C7419" w:rsidRDefault="002C7419" w:rsidP="002C7419">
            <w:pPr>
              <w:widowControl w:val="0"/>
              <w:spacing w:line="276" w:lineRule="auto"/>
              <w:rPr>
                <w:rFonts w:ascii="Arial" w:hAnsi="Arial" w:cs="Arial"/>
                <w:sz w:val="18"/>
                <w:szCs w:val="18"/>
              </w:rPr>
            </w:pPr>
          </w:p>
        </w:tc>
        <w:tc>
          <w:tcPr>
            <w:tcW w:w="1268" w:type="dxa"/>
          </w:tcPr>
          <w:p w:rsidR="002C7419" w:rsidRPr="002C7419" w:rsidRDefault="002C7419" w:rsidP="002C7419">
            <w:pPr>
              <w:widowControl w:val="0"/>
              <w:spacing w:line="276" w:lineRule="auto"/>
              <w:rPr>
                <w:rFonts w:ascii="Arial" w:hAnsi="Arial" w:cs="Arial"/>
                <w:sz w:val="18"/>
                <w:szCs w:val="18"/>
              </w:rPr>
            </w:pPr>
          </w:p>
        </w:tc>
        <w:tc>
          <w:tcPr>
            <w:tcW w:w="1268" w:type="dxa"/>
          </w:tcPr>
          <w:p w:rsidR="002C7419" w:rsidRPr="002C7419" w:rsidRDefault="002C7419" w:rsidP="002C7419">
            <w:pPr>
              <w:widowControl w:val="0"/>
              <w:spacing w:line="276" w:lineRule="auto"/>
              <w:rPr>
                <w:rFonts w:ascii="Arial" w:hAnsi="Arial" w:cs="Arial"/>
                <w:sz w:val="18"/>
                <w:szCs w:val="18"/>
              </w:rPr>
            </w:pPr>
          </w:p>
        </w:tc>
      </w:tr>
    </w:tbl>
    <w:p w:rsidR="002C7419" w:rsidRPr="002C7419" w:rsidRDefault="002C7419" w:rsidP="002C7419">
      <w:pPr>
        <w:widowControl w:val="0"/>
        <w:spacing w:after="0" w:line="276" w:lineRule="auto"/>
        <w:rPr>
          <w:rFonts w:ascii="Arial" w:hAnsi="Arial" w:cs="Arial"/>
          <w:sz w:val="18"/>
          <w:szCs w:val="18"/>
          <w:lang w:bidi="ar-SA"/>
        </w:rPr>
      </w:pPr>
    </w:p>
    <w:p w:rsidR="002C7419" w:rsidRPr="002C7419" w:rsidRDefault="002C7419" w:rsidP="002C7419">
      <w:pPr>
        <w:widowControl w:val="0"/>
        <w:spacing w:after="200" w:line="276" w:lineRule="auto"/>
        <w:rPr>
          <w:rFonts w:ascii="Arial" w:hAnsi="Arial" w:cs="Arial"/>
          <w:b/>
          <w:bCs/>
          <w:sz w:val="18"/>
          <w:szCs w:val="18"/>
          <w:lang w:bidi="ar-SA"/>
        </w:rPr>
      </w:pPr>
      <w:r w:rsidRPr="002C7419">
        <w:rPr>
          <w:rFonts w:ascii="Arial" w:hAnsi="Arial" w:cs="Arial"/>
          <w:b/>
          <w:bCs/>
          <w:sz w:val="18"/>
          <w:szCs w:val="18"/>
          <w:lang w:bidi="ar-SA"/>
        </w:rPr>
        <w:t>Sensitivity testing as at March 31, ______________</w:t>
      </w:r>
    </w:p>
    <w:tbl>
      <w:tblPr>
        <w:tblStyle w:val="TableGrid"/>
        <w:tblW w:w="5000" w:type="pct"/>
        <w:tblLayout w:type="fixed"/>
        <w:tblCellMar>
          <w:left w:w="58" w:type="dxa"/>
          <w:right w:w="58" w:type="dxa"/>
        </w:tblCellMar>
        <w:tblLook w:val="04A0" w:firstRow="1" w:lastRow="0" w:firstColumn="1" w:lastColumn="0" w:noHBand="0" w:noVBand="1"/>
      </w:tblPr>
      <w:tblGrid>
        <w:gridCol w:w="1340"/>
        <w:gridCol w:w="1340"/>
        <w:gridCol w:w="1340"/>
        <w:gridCol w:w="1340"/>
        <w:gridCol w:w="1341"/>
        <w:gridCol w:w="1341"/>
        <w:gridCol w:w="1341"/>
        <w:gridCol w:w="1341"/>
        <w:gridCol w:w="1341"/>
        <w:gridCol w:w="1341"/>
        <w:gridCol w:w="1326"/>
      </w:tblGrid>
      <w:tr w:rsidR="002C7419" w:rsidRPr="002C7419" w:rsidTr="00F96A75">
        <w:trPr>
          <w:tblHeader/>
        </w:trPr>
        <w:tc>
          <w:tcPr>
            <w:tcW w:w="455" w:type="pct"/>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Sensitivity</w:t>
            </w:r>
          </w:p>
        </w:tc>
        <w:tc>
          <w:tcPr>
            <w:tcW w:w="455" w:type="pct"/>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Value of parameters</w:t>
            </w:r>
          </w:p>
        </w:tc>
        <w:tc>
          <w:tcPr>
            <w:tcW w:w="455" w:type="pct"/>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Value of assets</w:t>
            </w:r>
          </w:p>
        </w:tc>
        <w:tc>
          <w:tcPr>
            <w:tcW w:w="455" w:type="pct"/>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p>
        </w:tc>
        <w:tc>
          <w:tcPr>
            <w:tcW w:w="455" w:type="pct"/>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p>
        </w:tc>
        <w:tc>
          <w:tcPr>
            <w:tcW w:w="455" w:type="pct"/>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Value of liabilities</w:t>
            </w:r>
          </w:p>
        </w:tc>
        <w:tc>
          <w:tcPr>
            <w:tcW w:w="455" w:type="pct"/>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p>
        </w:tc>
        <w:tc>
          <w:tcPr>
            <w:tcW w:w="455" w:type="pct"/>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p>
        </w:tc>
        <w:tc>
          <w:tcPr>
            <w:tcW w:w="455" w:type="pct"/>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ASM</w:t>
            </w:r>
          </w:p>
        </w:tc>
        <w:tc>
          <w:tcPr>
            <w:tcW w:w="455" w:type="pct"/>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RSM</w:t>
            </w:r>
          </w:p>
        </w:tc>
        <w:tc>
          <w:tcPr>
            <w:tcW w:w="455" w:type="pct"/>
            <w:shd w:val="clear" w:color="auto" w:fill="BFBFBF" w:themeFill="background1" w:themeFillShade="BF"/>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Solvency Ratio</w:t>
            </w:r>
          </w:p>
        </w:tc>
      </w:tr>
      <w:tr w:rsidR="002C7419" w:rsidRPr="002C7419" w:rsidTr="00F96A75">
        <w:tc>
          <w:tcPr>
            <w:tcW w:w="455" w:type="pct"/>
          </w:tcPr>
          <w:p w:rsidR="002C7419" w:rsidRPr="002C7419" w:rsidRDefault="002C7419" w:rsidP="002C7419">
            <w:pPr>
              <w:widowControl w:val="0"/>
              <w:spacing w:line="276" w:lineRule="auto"/>
              <w:rPr>
                <w:rFonts w:ascii="Arial" w:hAnsi="Arial" w:cs="Arial"/>
                <w:b/>
                <w:bCs/>
                <w:sz w:val="18"/>
                <w:szCs w:val="18"/>
              </w:rPr>
            </w:pPr>
          </w:p>
        </w:tc>
        <w:tc>
          <w:tcPr>
            <w:tcW w:w="455" w:type="pct"/>
          </w:tcPr>
          <w:p w:rsidR="002C7419" w:rsidRPr="002C7419" w:rsidRDefault="002C7419" w:rsidP="002C7419">
            <w:pPr>
              <w:widowControl w:val="0"/>
              <w:spacing w:line="276" w:lineRule="auto"/>
              <w:rPr>
                <w:rFonts w:ascii="Arial" w:hAnsi="Arial" w:cs="Arial"/>
                <w:b/>
                <w:bCs/>
                <w:sz w:val="18"/>
                <w:szCs w:val="18"/>
              </w:rPr>
            </w:pPr>
          </w:p>
        </w:tc>
        <w:tc>
          <w:tcPr>
            <w:tcW w:w="455" w:type="pct"/>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Linked</w:t>
            </w:r>
          </w:p>
        </w:tc>
        <w:tc>
          <w:tcPr>
            <w:tcW w:w="455" w:type="pct"/>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Non-Linked</w:t>
            </w:r>
          </w:p>
        </w:tc>
        <w:tc>
          <w:tcPr>
            <w:tcW w:w="455" w:type="pct"/>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Total</w:t>
            </w:r>
          </w:p>
        </w:tc>
        <w:tc>
          <w:tcPr>
            <w:tcW w:w="455" w:type="pct"/>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Linked</w:t>
            </w:r>
          </w:p>
        </w:tc>
        <w:tc>
          <w:tcPr>
            <w:tcW w:w="455" w:type="pct"/>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Non-Linked</w:t>
            </w:r>
          </w:p>
        </w:tc>
        <w:tc>
          <w:tcPr>
            <w:tcW w:w="455" w:type="pct"/>
          </w:tcPr>
          <w:p w:rsidR="002C7419" w:rsidRPr="002C7419" w:rsidRDefault="002C7419" w:rsidP="002C7419">
            <w:pPr>
              <w:widowControl w:val="0"/>
              <w:spacing w:line="276" w:lineRule="auto"/>
              <w:jc w:val="center"/>
              <w:rPr>
                <w:rFonts w:ascii="Arial" w:hAnsi="Arial" w:cs="Arial"/>
                <w:b/>
                <w:bCs/>
                <w:sz w:val="18"/>
                <w:szCs w:val="18"/>
              </w:rPr>
            </w:pPr>
            <w:r w:rsidRPr="002C7419">
              <w:rPr>
                <w:rFonts w:ascii="Arial" w:hAnsi="Arial" w:cs="Arial"/>
                <w:b/>
                <w:bCs/>
                <w:sz w:val="18"/>
                <w:szCs w:val="18"/>
              </w:rPr>
              <w:t>Total</w:t>
            </w:r>
          </w:p>
        </w:tc>
        <w:tc>
          <w:tcPr>
            <w:tcW w:w="455" w:type="pct"/>
          </w:tcPr>
          <w:p w:rsidR="002C7419" w:rsidRPr="002C7419" w:rsidRDefault="002C7419" w:rsidP="002C7419">
            <w:pPr>
              <w:widowControl w:val="0"/>
              <w:spacing w:line="276" w:lineRule="auto"/>
              <w:rPr>
                <w:rFonts w:ascii="Arial" w:hAnsi="Arial" w:cs="Arial"/>
                <w:b/>
                <w:bCs/>
                <w:sz w:val="18"/>
                <w:szCs w:val="18"/>
              </w:rPr>
            </w:pPr>
          </w:p>
        </w:tc>
        <w:tc>
          <w:tcPr>
            <w:tcW w:w="455" w:type="pct"/>
          </w:tcPr>
          <w:p w:rsidR="002C7419" w:rsidRPr="002C7419" w:rsidRDefault="002C7419" w:rsidP="002C7419">
            <w:pPr>
              <w:widowControl w:val="0"/>
              <w:spacing w:line="276" w:lineRule="auto"/>
              <w:rPr>
                <w:rFonts w:ascii="Arial" w:hAnsi="Arial" w:cs="Arial"/>
                <w:b/>
                <w:bCs/>
                <w:sz w:val="18"/>
                <w:szCs w:val="18"/>
              </w:rPr>
            </w:pPr>
          </w:p>
        </w:tc>
        <w:tc>
          <w:tcPr>
            <w:tcW w:w="455" w:type="pct"/>
          </w:tcPr>
          <w:p w:rsidR="002C7419" w:rsidRPr="002C7419" w:rsidRDefault="002C7419" w:rsidP="002C7419">
            <w:pPr>
              <w:widowControl w:val="0"/>
              <w:spacing w:line="276" w:lineRule="auto"/>
              <w:rPr>
                <w:rFonts w:ascii="Arial" w:hAnsi="Arial" w:cs="Arial"/>
                <w:b/>
                <w:bCs/>
                <w:sz w:val="18"/>
                <w:szCs w:val="18"/>
              </w:rPr>
            </w:pPr>
          </w:p>
        </w:tc>
      </w:tr>
      <w:tr w:rsidR="002C7419" w:rsidRPr="002C7419" w:rsidTr="00F96A75">
        <w:tc>
          <w:tcPr>
            <w:tcW w:w="455" w:type="pct"/>
          </w:tcPr>
          <w:p w:rsidR="002C7419" w:rsidRPr="002C7419" w:rsidRDefault="002C7419" w:rsidP="002C7419">
            <w:pPr>
              <w:widowControl w:val="0"/>
              <w:spacing w:line="276" w:lineRule="auto"/>
              <w:rPr>
                <w:rFonts w:ascii="Arial" w:hAnsi="Arial" w:cs="Arial"/>
                <w:b/>
                <w:bCs/>
                <w:sz w:val="18"/>
                <w:szCs w:val="18"/>
              </w:rPr>
            </w:pPr>
            <w:r w:rsidRPr="002C7419">
              <w:rPr>
                <w:rFonts w:ascii="Arial" w:hAnsi="Arial" w:cs="Arial"/>
                <w:b/>
                <w:bCs/>
                <w:sz w:val="18"/>
                <w:szCs w:val="18"/>
              </w:rPr>
              <w:t>Base</w:t>
            </w:r>
          </w:p>
        </w:tc>
        <w:tc>
          <w:tcPr>
            <w:tcW w:w="455" w:type="pct"/>
          </w:tcPr>
          <w:p w:rsidR="002C7419" w:rsidRPr="002C7419" w:rsidRDefault="002C7419" w:rsidP="002C7419">
            <w:pPr>
              <w:widowControl w:val="0"/>
              <w:spacing w:line="276" w:lineRule="auto"/>
              <w:rPr>
                <w:rFonts w:ascii="Arial" w:hAnsi="Arial" w:cs="Arial"/>
                <w:b/>
                <w:bCs/>
                <w:sz w:val="18"/>
                <w:szCs w:val="18"/>
              </w:rPr>
            </w:pPr>
          </w:p>
        </w:tc>
        <w:tc>
          <w:tcPr>
            <w:tcW w:w="455" w:type="pct"/>
          </w:tcPr>
          <w:p w:rsidR="002C7419" w:rsidRPr="002C7419" w:rsidRDefault="002C7419" w:rsidP="002C7419">
            <w:pPr>
              <w:widowControl w:val="0"/>
              <w:spacing w:line="276" w:lineRule="auto"/>
              <w:rPr>
                <w:rFonts w:ascii="Arial" w:hAnsi="Arial" w:cs="Arial"/>
                <w:b/>
                <w:bCs/>
                <w:sz w:val="18"/>
                <w:szCs w:val="18"/>
              </w:rPr>
            </w:pPr>
          </w:p>
        </w:tc>
        <w:tc>
          <w:tcPr>
            <w:tcW w:w="455" w:type="pct"/>
          </w:tcPr>
          <w:p w:rsidR="002C7419" w:rsidRPr="002C7419" w:rsidRDefault="002C7419" w:rsidP="002C7419">
            <w:pPr>
              <w:widowControl w:val="0"/>
              <w:spacing w:line="276" w:lineRule="auto"/>
              <w:rPr>
                <w:rFonts w:ascii="Arial" w:hAnsi="Arial" w:cs="Arial"/>
                <w:b/>
                <w:bCs/>
                <w:sz w:val="18"/>
                <w:szCs w:val="18"/>
              </w:rPr>
            </w:pPr>
          </w:p>
        </w:tc>
        <w:tc>
          <w:tcPr>
            <w:tcW w:w="455" w:type="pct"/>
          </w:tcPr>
          <w:p w:rsidR="002C7419" w:rsidRPr="002C7419" w:rsidRDefault="002C7419" w:rsidP="002C7419">
            <w:pPr>
              <w:widowControl w:val="0"/>
              <w:spacing w:line="276" w:lineRule="auto"/>
              <w:rPr>
                <w:rFonts w:ascii="Arial" w:hAnsi="Arial" w:cs="Arial"/>
                <w:b/>
                <w:bCs/>
                <w:sz w:val="18"/>
                <w:szCs w:val="18"/>
              </w:rPr>
            </w:pPr>
          </w:p>
        </w:tc>
        <w:tc>
          <w:tcPr>
            <w:tcW w:w="455" w:type="pct"/>
          </w:tcPr>
          <w:p w:rsidR="002C7419" w:rsidRPr="002C7419" w:rsidRDefault="002C7419" w:rsidP="002C7419">
            <w:pPr>
              <w:widowControl w:val="0"/>
              <w:spacing w:line="276" w:lineRule="auto"/>
              <w:rPr>
                <w:rFonts w:ascii="Arial" w:hAnsi="Arial" w:cs="Arial"/>
                <w:b/>
                <w:bCs/>
                <w:sz w:val="18"/>
                <w:szCs w:val="18"/>
              </w:rPr>
            </w:pPr>
          </w:p>
        </w:tc>
        <w:tc>
          <w:tcPr>
            <w:tcW w:w="455" w:type="pct"/>
          </w:tcPr>
          <w:p w:rsidR="002C7419" w:rsidRPr="002C7419" w:rsidRDefault="002C7419" w:rsidP="002C7419">
            <w:pPr>
              <w:widowControl w:val="0"/>
              <w:spacing w:line="276" w:lineRule="auto"/>
              <w:rPr>
                <w:rFonts w:ascii="Arial" w:hAnsi="Arial" w:cs="Arial"/>
                <w:b/>
                <w:bCs/>
                <w:sz w:val="18"/>
                <w:szCs w:val="18"/>
              </w:rPr>
            </w:pPr>
          </w:p>
        </w:tc>
        <w:tc>
          <w:tcPr>
            <w:tcW w:w="455" w:type="pct"/>
          </w:tcPr>
          <w:p w:rsidR="002C7419" w:rsidRPr="002C7419" w:rsidRDefault="002C7419" w:rsidP="002C7419">
            <w:pPr>
              <w:widowControl w:val="0"/>
              <w:spacing w:line="276" w:lineRule="auto"/>
              <w:rPr>
                <w:rFonts w:ascii="Arial" w:hAnsi="Arial" w:cs="Arial"/>
                <w:b/>
                <w:bCs/>
                <w:sz w:val="18"/>
                <w:szCs w:val="18"/>
              </w:rPr>
            </w:pPr>
          </w:p>
        </w:tc>
        <w:tc>
          <w:tcPr>
            <w:tcW w:w="455" w:type="pct"/>
          </w:tcPr>
          <w:p w:rsidR="002C7419" w:rsidRPr="002C7419" w:rsidRDefault="002C7419" w:rsidP="002C7419">
            <w:pPr>
              <w:widowControl w:val="0"/>
              <w:spacing w:line="276" w:lineRule="auto"/>
              <w:rPr>
                <w:rFonts w:ascii="Arial" w:hAnsi="Arial" w:cs="Arial"/>
                <w:b/>
                <w:bCs/>
                <w:sz w:val="18"/>
                <w:szCs w:val="18"/>
              </w:rPr>
            </w:pPr>
          </w:p>
        </w:tc>
        <w:tc>
          <w:tcPr>
            <w:tcW w:w="455" w:type="pct"/>
          </w:tcPr>
          <w:p w:rsidR="002C7419" w:rsidRPr="002C7419" w:rsidRDefault="002C7419" w:rsidP="002C7419">
            <w:pPr>
              <w:widowControl w:val="0"/>
              <w:spacing w:line="276" w:lineRule="auto"/>
              <w:rPr>
                <w:rFonts w:ascii="Arial" w:hAnsi="Arial" w:cs="Arial"/>
                <w:b/>
                <w:bCs/>
                <w:sz w:val="18"/>
                <w:szCs w:val="18"/>
              </w:rPr>
            </w:pPr>
          </w:p>
        </w:tc>
        <w:tc>
          <w:tcPr>
            <w:tcW w:w="455" w:type="pct"/>
          </w:tcPr>
          <w:p w:rsidR="002C7419" w:rsidRPr="002C7419" w:rsidRDefault="002C7419" w:rsidP="002C7419">
            <w:pPr>
              <w:widowControl w:val="0"/>
              <w:spacing w:line="276" w:lineRule="auto"/>
              <w:rPr>
                <w:rFonts w:ascii="Arial" w:hAnsi="Arial" w:cs="Arial"/>
                <w:b/>
                <w:bCs/>
                <w:sz w:val="18"/>
                <w:szCs w:val="18"/>
              </w:rPr>
            </w:pPr>
          </w:p>
        </w:tc>
      </w:tr>
      <w:tr w:rsidR="002C7419" w:rsidRPr="002C7419" w:rsidTr="00F96A75">
        <w:tc>
          <w:tcPr>
            <w:tcW w:w="455" w:type="pct"/>
          </w:tcPr>
          <w:p w:rsidR="002C7419" w:rsidRPr="002C7419" w:rsidRDefault="002C7419" w:rsidP="002C7419">
            <w:pPr>
              <w:widowControl w:val="0"/>
              <w:spacing w:line="276" w:lineRule="auto"/>
              <w:jc w:val="center"/>
              <w:rPr>
                <w:rFonts w:ascii="Arial" w:hAnsi="Arial" w:cs="Arial"/>
                <w:sz w:val="18"/>
                <w:szCs w:val="18"/>
              </w:rPr>
            </w:pPr>
            <w:r w:rsidRPr="002C7419">
              <w:rPr>
                <w:rFonts w:ascii="Arial" w:hAnsi="Arial" w:cs="Arial"/>
                <w:sz w:val="18"/>
                <w:szCs w:val="18"/>
              </w:rPr>
              <w:t>I</w:t>
            </w: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r>
      <w:tr w:rsidR="002C7419" w:rsidRPr="002C7419" w:rsidTr="00F96A75">
        <w:tc>
          <w:tcPr>
            <w:tcW w:w="455" w:type="pct"/>
          </w:tcPr>
          <w:p w:rsidR="002C7419" w:rsidRPr="002C7419" w:rsidRDefault="002C7419" w:rsidP="002C7419">
            <w:pPr>
              <w:widowControl w:val="0"/>
              <w:spacing w:line="276" w:lineRule="auto"/>
              <w:jc w:val="center"/>
              <w:rPr>
                <w:rFonts w:ascii="Arial" w:hAnsi="Arial" w:cs="Arial"/>
                <w:sz w:val="18"/>
                <w:szCs w:val="18"/>
              </w:rPr>
            </w:pPr>
            <w:r w:rsidRPr="002C7419">
              <w:rPr>
                <w:rFonts w:ascii="Arial" w:hAnsi="Arial" w:cs="Arial"/>
                <w:sz w:val="18"/>
                <w:szCs w:val="18"/>
              </w:rPr>
              <w:t>II</w:t>
            </w: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r>
      <w:tr w:rsidR="002C7419" w:rsidRPr="002C7419" w:rsidTr="00F96A75">
        <w:tc>
          <w:tcPr>
            <w:tcW w:w="455" w:type="pct"/>
          </w:tcPr>
          <w:p w:rsidR="002C7419" w:rsidRPr="002C7419" w:rsidRDefault="002C7419" w:rsidP="002C7419">
            <w:pPr>
              <w:widowControl w:val="0"/>
              <w:spacing w:line="276" w:lineRule="auto"/>
              <w:jc w:val="center"/>
              <w:rPr>
                <w:rFonts w:ascii="Arial" w:hAnsi="Arial" w:cs="Arial"/>
                <w:sz w:val="18"/>
                <w:szCs w:val="18"/>
              </w:rPr>
            </w:pPr>
            <w:r w:rsidRPr="002C7419">
              <w:rPr>
                <w:rFonts w:ascii="Arial" w:hAnsi="Arial" w:cs="Arial"/>
                <w:sz w:val="18"/>
                <w:szCs w:val="18"/>
              </w:rPr>
              <w:t>III</w:t>
            </w: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r>
      <w:tr w:rsidR="002C7419" w:rsidRPr="002C7419" w:rsidTr="00F96A75">
        <w:tc>
          <w:tcPr>
            <w:tcW w:w="455" w:type="pct"/>
          </w:tcPr>
          <w:p w:rsidR="002C7419" w:rsidRPr="002C7419" w:rsidRDefault="002C7419" w:rsidP="002C7419">
            <w:pPr>
              <w:widowControl w:val="0"/>
              <w:spacing w:line="276" w:lineRule="auto"/>
              <w:jc w:val="center"/>
              <w:rPr>
                <w:rFonts w:ascii="Arial" w:hAnsi="Arial" w:cs="Arial"/>
                <w:sz w:val="18"/>
                <w:szCs w:val="18"/>
              </w:rPr>
            </w:pPr>
            <w:r w:rsidRPr="002C7419">
              <w:rPr>
                <w:rFonts w:ascii="Arial" w:hAnsi="Arial" w:cs="Arial"/>
                <w:sz w:val="18"/>
                <w:szCs w:val="18"/>
              </w:rPr>
              <w:t>IV</w:t>
            </w: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c>
          <w:tcPr>
            <w:tcW w:w="455" w:type="pct"/>
          </w:tcPr>
          <w:p w:rsidR="002C7419" w:rsidRPr="002C7419" w:rsidRDefault="002C7419" w:rsidP="002C7419">
            <w:pPr>
              <w:widowControl w:val="0"/>
              <w:spacing w:line="276" w:lineRule="auto"/>
              <w:rPr>
                <w:rFonts w:ascii="Arial" w:hAnsi="Arial" w:cs="Arial"/>
                <w:sz w:val="18"/>
                <w:szCs w:val="18"/>
              </w:rPr>
            </w:pPr>
          </w:p>
        </w:tc>
      </w:tr>
    </w:tbl>
    <w:p w:rsidR="002C7419" w:rsidRPr="002C7419" w:rsidRDefault="002C7419" w:rsidP="002C7419">
      <w:pPr>
        <w:widowControl w:val="0"/>
        <w:spacing w:after="0" w:line="276" w:lineRule="auto"/>
        <w:rPr>
          <w:rFonts w:ascii="Arial" w:hAnsi="Arial" w:cs="Arial"/>
          <w:sz w:val="18"/>
          <w:szCs w:val="18"/>
          <w:lang w:bidi="ar-SA"/>
        </w:rPr>
      </w:pPr>
    </w:p>
    <w:p w:rsidR="002C7419" w:rsidRPr="002C7419" w:rsidRDefault="002C7419" w:rsidP="002C7419">
      <w:pPr>
        <w:widowControl w:val="0"/>
        <w:spacing w:after="200" w:line="276" w:lineRule="auto"/>
        <w:rPr>
          <w:rFonts w:ascii="Arial" w:hAnsi="Arial" w:cs="Arial"/>
          <w:sz w:val="18"/>
          <w:szCs w:val="18"/>
          <w:lang w:bidi="ar-SA"/>
        </w:rPr>
      </w:pPr>
      <w:r w:rsidRPr="002C7419">
        <w:rPr>
          <w:rFonts w:ascii="Arial" w:hAnsi="Arial" w:cs="Arial"/>
          <w:sz w:val="18"/>
          <w:szCs w:val="18"/>
          <w:lang w:bidi="ar-SA"/>
        </w:rPr>
        <w:t>Note: In case of `Scenario tests', both adverse and favorable scenarios is required to be considered by varying all the parameters together in appropriate directions. Sensitivity tests should be performed varying one of the parameters one time with other parameters remaining unaltered. The variation of each parameter shall be at least 10% with reference to valuation assumptions (including MAD) in case of both sensitivity and scenario tests. The parameters to be used may be `Equity price', interest, mortality and morbidity rates, expenses and withdrawal rates or as may be prescribed by the Authority from time to time.</w:t>
      </w:r>
    </w:p>
    <w:p w:rsidR="002C7419" w:rsidRPr="002C7419" w:rsidRDefault="002C7419" w:rsidP="002C7419">
      <w:pPr>
        <w:widowControl w:val="0"/>
        <w:spacing w:after="240" w:line="240" w:lineRule="auto"/>
        <w:ind w:left="720" w:hanging="720"/>
        <w:jc w:val="both"/>
        <w:outlineLvl w:val="1"/>
        <w:rPr>
          <w:rFonts w:ascii="Arial" w:eastAsiaTheme="majorEastAsia" w:hAnsi="Arial" w:cs="Arial"/>
          <w:b/>
          <w:bCs/>
          <w:sz w:val="18"/>
          <w:szCs w:val="18"/>
          <w:lang w:bidi="ar-SA"/>
        </w:rPr>
      </w:pPr>
    </w:p>
    <w:p w:rsidR="002C7419" w:rsidRPr="002C7419" w:rsidRDefault="002C7419" w:rsidP="002C7419">
      <w:pPr>
        <w:widowControl w:val="0"/>
        <w:spacing w:after="240" w:line="240" w:lineRule="auto"/>
        <w:ind w:left="720" w:hanging="11"/>
        <w:jc w:val="both"/>
        <w:outlineLvl w:val="1"/>
        <w:rPr>
          <w:rFonts w:ascii="Arial" w:eastAsiaTheme="majorEastAsia" w:hAnsi="Arial" w:cs="Arial"/>
          <w:b/>
          <w:bCs/>
          <w:sz w:val="18"/>
          <w:szCs w:val="18"/>
          <w:lang w:bidi="ar-SA"/>
        </w:rPr>
      </w:pPr>
      <w:r w:rsidRPr="002C7419">
        <w:rPr>
          <w:rFonts w:ascii="Arial" w:eastAsiaTheme="majorEastAsia" w:hAnsi="Arial" w:cs="Arial"/>
          <w:b/>
          <w:bCs/>
          <w:sz w:val="18"/>
          <w:szCs w:val="18"/>
          <w:lang w:bidi="ar-SA"/>
        </w:rPr>
        <w:t>List of ‘Risk Factors’ to be considered in projecting financial and capital adequacy positions over the one-year period immediately following recent March 31</w:t>
      </w:r>
      <w:r w:rsidRPr="002C7419">
        <w:rPr>
          <w:rFonts w:ascii="Arial" w:eastAsiaTheme="majorEastAsia" w:hAnsi="Arial" w:cs="Arial"/>
          <w:b/>
          <w:bCs/>
          <w:sz w:val="18"/>
          <w:szCs w:val="18"/>
          <w:vertAlign w:val="superscript"/>
          <w:lang w:bidi="ar-SA"/>
        </w:rPr>
        <w:t>st</w:t>
      </w:r>
    </w:p>
    <w:p w:rsidR="002C7419" w:rsidRPr="002C7419" w:rsidRDefault="002C7419" w:rsidP="00174EB5">
      <w:pPr>
        <w:numPr>
          <w:ilvl w:val="0"/>
          <w:numId w:val="18"/>
        </w:numPr>
        <w:spacing w:after="0" w:line="240" w:lineRule="auto"/>
        <w:ind w:left="1843" w:hanging="403"/>
        <w:jc w:val="both"/>
        <w:rPr>
          <w:rFonts w:ascii="Arial" w:eastAsia="Arial" w:hAnsi="Arial" w:cs="Arial"/>
          <w:sz w:val="18"/>
          <w:szCs w:val="18"/>
          <w:lang w:val="en-US" w:bidi="ar-SA"/>
        </w:rPr>
      </w:pPr>
      <w:r w:rsidRPr="002C7419">
        <w:rPr>
          <w:rFonts w:ascii="Arial" w:eastAsia="Arial" w:hAnsi="Arial" w:cs="Arial"/>
          <w:sz w:val="18"/>
          <w:szCs w:val="18"/>
          <w:lang w:val="en-US" w:bidi="ar-SA"/>
        </w:rPr>
        <w:t>Mortality/ Morbidity: yearly deterioration in experience over the projection period</w:t>
      </w:r>
    </w:p>
    <w:p w:rsidR="002C7419" w:rsidRPr="002C7419" w:rsidRDefault="002C7419" w:rsidP="00174EB5">
      <w:pPr>
        <w:numPr>
          <w:ilvl w:val="0"/>
          <w:numId w:val="18"/>
        </w:numPr>
        <w:spacing w:after="0" w:line="240" w:lineRule="auto"/>
        <w:ind w:left="1843" w:hanging="403"/>
        <w:jc w:val="both"/>
        <w:rPr>
          <w:rFonts w:ascii="Arial" w:eastAsia="Arial" w:hAnsi="Arial" w:cs="Arial"/>
          <w:sz w:val="18"/>
          <w:szCs w:val="18"/>
          <w:lang w:val="en-US" w:bidi="ar-SA"/>
        </w:rPr>
      </w:pPr>
      <w:r w:rsidRPr="002C7419">
        <w:rPr>
          <w:rFonts w:ascii="Arial" w:eastAsia="Arial" w:hAnsi="Arial" w:cs="Arial"/>
          <w:sz w:val="18"/>
          <w:szCs w:val="18"/>
          <w:lang w:val="en-US" w:bidi="ar-SA"/>
        </w:rPr>
        <w:lastRenderedPageBreak/>
        <w:t>Investment returns</w:t>
      </w:r>
    </w:p>
    <w:p w:rsidR="002C7419" w:rsidRPr="002C7419" w:rsidRDefault="002C7419" w:rsidP="00174EB5">
      <w:pPr>
        <w:numPr>
          <w:ilvl w:val="0"/>
          <w:numId w:val="19"/>
        </w:numPr>
        <w:spacing w:after="0" w:line="240" w:lineRule="auto"/>
        <w:ind w:left="2552" w:hanging="392"/>
        <w:jc w:val="both"/>
        <w:rPr>
          <w:rFonts w:ascii="Arial" w:eastAsia="Arial" w:hAnsi="Arial" w:cs="Arial"/>
          <w:sz w:val="18"/>
          <w:szCs w:val="18"/>
          <w:lang w:val="en-US" w:bidi="ar-SA"/>
        </w:rPr>
      </w:pPr>
      <w:r w:rsidRPr="002C7419">
        <w:rPr>
          <w:rFonts w:ascii="Arial" w:eastAsia="Arial" w:hAnsi="Arial" w:cs="Arial"/>
          <w:sz w:val="18"/>
          <w:szCs w:val="18"/>
          <w:lang w:val="en-US" w:bidi="ar-SA"/>
        </w:rPr>
        <w:t>Yield curve:</w:t>
      </w:r>
    </w:p>
    <w:p w:rsidR="002C7419" w:rsidRPr="002C7419" w:rsidRDefault="002C7419" w:rsidP="00174EB5">
      <w:pPr>
        <w:numPr>
          <w:ilvl w:val="0"/>
          <w:numId w:val="20"/>
        </w:numPr>
        <w:spacing w:after="0" w:line="240" w:lineRule="auto"/>
        <w:ind w:left="3261" w:hanging="381"/>
        <w:jc w:val="both"/>
        <w:rPr>
          <w:rFonts w:ascii="Arial" w:eastAsia="Arial" w:hAnsi="Arial" w:cs="Arial"/>
          <w:sz w:val="18"/>
          <w:szCs w:val="18"/>
          <w:lang w:val="en-US" w:bidi="ar-SA"/>
        </w:rPr>
      </w:pPr>
      <w:r w:rsidRPr="002C7419">
        <w:rPr>
          <w:rFonts w:ascii="Arial" w:eastAsia="Arial" w:hAnsi="Arial" w:cs="Arial"/>
          <w:sz w:val="18"/>
          <w:szCs w:val="18"/>
          <w:lang w:val="en-US" w:bidi="ar-SA"/>
        </w:rPr>
        <w:t>Parallel yearly yield curve shift</w:t>
      </w:r>
    </w:p>
    <w:p w:rsidR="002C7419" w:rsidRPr="002C7419" w:rsidRDefault="002C7419" w:rsidP="00174EB5">
      <w:pPr>
        <w:numPr>
          <w:ilvl w:val="0"/>
          <w:numId w:val="20"/>
        </w:numPr>
        <w:spacing w:after="0" w:line="240" w:lineRule="auto"/>
        <w:ind w:left="3261" w:hanging="381"/>
        <w:jc w:val="both"/>
        <w:rPr>
          <w:rFonts w:ascii="Arial" w:eastAsia="Arial" w:hAnsi="Arial" w:cs="Arial"/>
          <w:sz w:val="18"/>
          <w:szCs w:val="18"/>
          <w:lang w:val="en-US" w:bidi="ar-SA"/>
        </w:rPr>
      </w:pPr>
      <w:r w:rsidRPr="002C7419">
        <w:rPr>
          <w:rFonts w:ascii="Arial" w:eastAsia="Arial" w:hAnsi="Arial" w:cs="Arial"/>
          <w:sz w:val="18"/>
          <w:szCs w:val="18"/>
          <w:lang w:val="en-US" w:bidi="ar-SA"/>
        </w:rPr>
        <w:t>No change for duration less than 5 years, yearly parallel shift for duration more than 5 years, linear interpolation</w:t>
      </w:r>
    </w:p>
    <w:p w:rsidR="002C7419" w:rsidRPr="002C7419" w:rsidRDefault="002C7419" w:rsidP="00174EB5">
      <w:pPr>
        <w:numPr>
          <w:ilvl w:val="0"/>
          <w:numId w:val="20"/>
        </w:numPr>
        <w:spacing w:after="0" w:line="240" w:lineRule="auto"/>
        <w:ind w:left="3261" w:hanging="381"/>
        <w:jc w:val="both"/>
        <w:rPr>
          <w:rFonts w:ascii="Arial" w:eastAsia="Arial" w:hAnsi="Arial" w:cs="Arial"/>
          <w:sz w:val="18"/>
          <w:szCs w:val="18"/>
          <w:lang w:val="en-US" w:bidi="ar-SA"/>
        </w:rPr>
      </w:pPr>
      <w:r w:rsidRPr="002C7419">
        <w:rPr>
          <w:rFonts w:ascii="Arial" w:eastAsia="Arial" w:hAnsi="Arial" w:cs="Arial"/>
          <w:sz w:val="18"/>
          <w:szCs w:val="18"/>
          <w:lang w:val="en-US" w:bidi="ar-SA"/>
        </w:rPr>
        <w:t>Yearly parallel shift for duration less than 5 years, no change for duration more than 5 years, linear interpolation</w:t>
      </w:r>
    </w:p>
    <w:p w:rsidR="002C7419" w:rsidRPr="002C7419" w:rsidRDefault="002C7419" w:rsidP="00174EB5">
      <w:pPr>
        <w:numPr>
          <w:ilvl w:val="0"/>
          <w:numId w:val="20"/>
        </w:numPr>
        <w:spacing w:after="0" w:line="240" w:lineRule="auto"/>
        <w:ind w:left="3261" w:hanging="381"/>
        <w:jc w:val="both"/>
        <w:rPr>
          <w:rFonts w:ascii="Arial" w:eastAsia="Arial" w:hAnsi="Arial" w:cs="Arial"/>
          <w:sz w:val="18"/>
          <w:szCs w:val="18"/>
          <w:lang w:val="en-US" w:bidi="ar-SA"/>
        </w:rPr>
      </w:pPr>
      <w:r w:rsidRPr="002C7419">
        <w:rPr>
          <w:rFonts w:ascii="Arial" w:eastAsia="Arial" w:hAnsi="Arial" w:cs="Arial"/>
          <w:sz w:val="18"/>
          <w:szCs w:val="18"/>
          <w:lang w:val="en-US" w:bidi="ar-SA"/>
        </w:rPr>
        <w:t>Change in credit spreads</w:t>
      </w:r>
    </w:p>
    <w:p w:rsidR="002C7419" w:rsidRPr="002C7419" w:rsidRDefault="002C7419" w:rsidP="00174EB5">
      <w:pPr>
        <w:numPr>
          <w:ilvl w:val="0"/>
          <w:numId w:val="19"/>
        </w:numPr>
        <w:spacing w:after="0" w:line="240" w:lineRule="auto"/>
        <w:ind w:left="2552" w:hanging="392"/>
        <w:jc w:val="both"/>
        <w:rPr>
          <w:rFonts w:ascii="Arial" w:eastAsia="Arial" w:hAnsi="Arial" w:cs="Arial"/>
          <w:sz w:val="18"/>
          <w:szCs w:val="18"/>
          <w:lang w:val="en-US" w:bidi="ar-SA"/>
        </w:rPr>
      </w:pPr>
      <w:r w:rsidRPr="002C7419">
        <w:rPr>
          <w:rFonts w:ascii="Arial" w:eastAsia="Arial" w:hAnsi="Arial" w:cs="Arial"/>
          <w:sz w:val="18"/>
          <w:szCs w:val="18"/>
          <w:lang w:val="en-US" w:bidi="ar-SA"/>
        </w:rPr>
        <w:t>Equity market</w:t>
      </w:r>
    </w:p>
    <w:p w:rsidR="002C7419" w:rsidRPr="002C7419" w:rsidRDefault="002C7419" w:rsidP="00174EB5">
      <w:pPr>
        <w:numPr>
          <w:ilvl w:val="0"/>
          <w:numId w:val="21"/>
        </w:numPr>
        <w:spacing w:after="0" w:line="240" w:lineRule="auto"/>
        <w:ind w:left="3261" w:hanging="381"/>
        <w:jc w:val="both"/>
        <w:rPr>
          <w:rFonts w:ascii="Arial" w:eastAsia="Arial" w:hAnsi="Arial" w:cs="Arial"/>
          <w:sz w:val="18"/>
          <w:szCs w:val="18"/>
          <w:lang w:val="en-US" w:bidi="ar-SA"/>
        </w:rPr>
      </w:pPr>
      <w:r w:rsidRPr="002C7419">
        <w:rPr>
          <w:rFonts w:ascii="Arial" w:eastAsia="Arial" w:hAnsi="Arial" w:cs="Arial"/>
          <w:sz w:val="18"/>
          <w:szCs w:val="18"/>
          <w:lang w:val="en-US" w:bidi="ar-SA"/>
        </w:rPr>
        <w:t>Equity crash-fall in all market-by market</w:t>
      </w:r>
    </w:p>
    <w:p w:rsidR="002C7419" w:rsidRPr="002C7419" w:rsidRDefault="002C7419" w:rsidP="00174EB5">
      <w:pPr>
        <w:numPr>
          <w:ilvl w:val="0"/>
          <w:numId w:val="21"/>
        </w:numPr>
        <w:spacing w:after="0" w:line="240" w:lineRule="auto"/>
        <w:ind w:left="3261" w:hanging="381"/>
        <w:jc w:val="both"/>
        <w:rPr>
          <w:rFonts w:ascii="Arial" w:eastAsia="Arial" w:hAnsi="Arial" w:cs="Arial"/>
          <w:sz w:val="18"/>
          <w:szCs w:val="18"/>
          <w:lang w:val="en-US" w:bidi="ar-SA"/>
        </w:rPr>
      </w:pPr>
      <w:r w:rsidRPr="002C7419">
        <w:rPr>
          <w:rFonts w:ascii="Arial" w:eastAsia="Arial" w:hAnsi="Arial" w:cs="Arial"/>
          <w:sz w:val="18"/>
          <w:szCs w:val="18"/>
          <w:lang w:val="en-US" w:bidi="ar-SA"/>
        </w:rPr>
        <w:t>Stock-specific event risk-move in each individual stock, by stock</w:t>
      </w:r>
    </w:p>
    <w:p w:rsidR="002C7419" w:rsidRPr="002C7419" w:rsidRDefault="002C7419" w:rsidP="00174EB5">
      <w:pPr>
        <w:numPr>
          <w:ilvl w:val="0"/>
          <w:numId w:val="18"/>
        </w:numPr>
        <w:spacing w:after="0" w:line="240" w:lineRule="auto"/>
        <w:ind w:left="1843" w:hanging="403"/>
        <w:jc w:val="both"/>
        <w:rPr>
          <w:rFonts w:ascii="Arial" w:eastAsia="Arial" w:hAnsi="Arial" w:cs="Arial"/>
          <w:sz w:val="18"/>
          <w:szCs w:val="18"/>
          <w:lang w:val="en-US" w:bidi="ar-SA"/>
        </w:rPr>
      </w:pPr>
      <w:r w:rsidRPr="002C7419">
        <w:rPr>
          <w:rFonts w:ascii="Arial" w:eastAsia="Arial" w:hAnsi="Arial" w:cs="Arial"/>
          <w:sz w:val="18"/>
          <w:szCs w:val="18"/>
          <w:lang w:val="en-US" w:bidi="ar-SA"/>
        </w:rPr>
        <w:t>Expenses: Yearly deterioration in experience over the projection period</w:t>
      </w:r>
    </w:p>
    <w:p w:rsidR="002C7419" w:rsidRPr="002C7419" w:rsidRDefault="002C7419" w:rsidP="00174EB5">
      <w:pPr>
        <w:numPr>
          <w:ilvl w:val="0"/>
          <w:numId w:val="18"/>
        </w:numPr>
        <w:spacing w:after="0" w:line="240" w:lineRule="auto"/>
        <w:ind w:left="1843" w:hanging="403"/>
        <w:jc w:val="both"/>
        <w:rPr>
          <w:rFonts w:ascii="Arial" w:eastAsia="Arial" w:hAnsi="Arial" w:cs="Arial"/>
          <w:sz w:val="18"/>
          <w:szCs w:val="18"/>
          <w:lang w:val="en-US" w:bidi="ar-SA"/>
        </w:rPr>
      </w:pPr>
      <w:r w:rsidRPr="002C7419">
        <w:rPr>
          <w:rFonts w:ascii="Arial" w:eastAsia="Arial" w:hAnsi="Arial" w:cs="Arial"/>
          <w:sz w:val="18"/>
          <w:szCs w:val="18"/>
          <w:lang w:val="en-US" w:bidi="ar-SA"/>
        </w:rPr>
        <w:t>Termination rates: Yearly deterioration in experience over the projection period</w:t>
      </w:r>
    </w:p>
    <w:p w:rsidR="002C7419" w:rsidRPr="002C7419" w:rsidRDefault="002C7419" w:rsidP="00174EB5">
      <w:pPr>
        <w:numPr>
          <w:ilvl w:val="0"/>
          <w:numId w:val="18"/>
        </w:numPr>
        <w:spacing w:after="0" w:line="240" w:lineRule="auto"/>
        <w:ind w:left="1843" w:hanging="403"/>
        <w:jc w:val="both"/>
        <w:rPr>
          <w:rFonts w:ascii="Arial" w:eastAsia="Arial" w:hAnsi="Arial" w:cs="Arial"/>
          <w:sz w:val="18"/>
          <w:szCs w:val="18"/>
          <w:lang w:val="en-US" w:bidi="ar-SA"/>
        </w:rPr>
      </w:pPr>
      <w:r w:rsidRPr="002C7419">
        <w:rPr>
          <w:rFonts w:ascii="Arial" w:eastAsia="Arial" w:hAnsi="Arial" w:cs="Arial"/>
          <w:sz w:val="18"/>
          <w:szCs w:val="18"/>
          <w:lang w:val="en-US" w:bidi="ar-SA"/>
        </w:rPr>
        <w:t>New business: Yearly fall in new business income over the projection period</w:t>
      </w:r>
    </w:p>
    <w:p w:rsidR="002C7419" w:rsidRPr="002C7419" w:rsidRDefault="002C7419" w:rsidP="00174EB5">
      <w:pPr>
        <w:numPr>
          <w:ilvl w:val="0"/>
          <w:numId w:val="18"/>
        </w:numPr>
        <w:spacing w:after="0" w:line="240" w:lineRule="auto"/>
        <w:ind w:left="1843" w:hanging="403"/>
        <w:jc w:val="both"/>
        <w:rPr>
          <w:rFonts w:ascii="Arial" w:eastAsia="Arial" w:hAnsi="Arial" w:cs="Arial"/>
          <w:sz w:val="18"/>
          <w:szCs w:val="18"/>
          <w:lang w:val="en-US" w:bidi="ar-SA"/>
        </w:rPr>
      </w:pPr>
      <w:r w:rsidRPr="002C7419">
        <w:rPr>
          <w:rFonts w:ascii="Arial" w:eastAsia="Arial" w:hAnsi="Arial" w:cs="Arial"/>
          <w:sz w:val="18"/>
          <w:szCs w:val="18"/>
          <w:lang w:val="en-US" w:bidi="ar-SA"/>
        </w:rPr>
        <w:t>Where material, the appointed actuary shall also include scenarios on deterioration of company’s experience over the projection period arising from changes in:</w:t>
      </w:r>
    </w:p>
    <w:p w:rsidR="002C7419" w:rsidRPr="002C7419" w:rsidRDefault="002C7419" w:rsidP="00174EB5">
      <w:pPr>
        <w:numPr>
          <w:ilvl w:val="0"/>
          <w:numId w:val="22"/>
        </w:numPr>
        <w:spacing w:after="0" w:line="240" w:lineRule="auto"/>
        <w:ind w:left="2552" w:hanging="392"/>
        <w:jc w:val="both"/>
        <w:rPr>
          <w:rFonts w:ascii="Arial" w:eastAsia="Arial" w:hAnsi="Arial" w:cs="Arial"/>
          <w:sz w:val="18"/>
          <w:szCs w:val="18"/>
          <w:lang w:val="en-US" w:bidi="ar-SA"/>
        </w:rPr>
      </w:pPr>
      <w:r w:rsidRPr="002C7419">
        <w:rPr>
          <w:rFonts w:ascii="Arial" w:eastAsia="Arial" w:hAnsi="Arial" w:cs="Arial"/>
          <w:sz w:val="18"/>
          <w:szCs w:val="18"/>
          <w:lang w:val="en-US" w:bidi="ar-SA"/>
        </w:rPr>
        <w:t>bonus scales;</w:t>
      </w:r>
    </w:p>
    <w:p w:rsidR="002C7419" w:rsidRPr="002C7419" w:rsidRDefault="002C7419" w:rsidP="00174EB5">
      <w:pPr>
        <w:numPr>
          <w:ilvl w:val="0"/>
          <w:numId w:val="22"/>
        </w:numPr>
        <w:spacing w:after="0" w:line="240" w:lineRule="auto"/>
        <w:ind w:left="2552" w:hanging="392"/>
        <w:jc w:val="both"/>
        <w:rPr>
          <w:rFonts w:ascii="Arial" w:eastAsia="Arial" w:hAnsi="Arial" w:cs="Arial"/>
          <w:sz w:val="18"/>
          <w:szCs w:val="18"/>
          <w:lang w:val="en-US" w:bidi="ar-SA"/>
        </w:rPr>
      </w:pPr>
      <w:r w:rsidRPr="002C7419">
        <w:rPr>
          <w:rFonts w:ascii="Arial" w:eastAsia="Arial" w:hAnsi="Arial" w:cs="Arial"/>
          <w:sz w:val="18"/>
          <w:szCs w:val="18"/>
          <w:lang w:val="en-US" w:bidi="ar-SA"/>
        </w:rPr>
        <w:t xml:space="preserve">reinsurance ceded; </w:t>
      </w:r>
    </w:p>
    <w:p w:rsidR="002C7419" w:rsidRPr="002C7419" w:rsidRDefault="002C7419" w:rsidP="00174EB5">
      <w:pPr>
        <w:numPr>
          <w:ilvl w:val="0"/>
          <w:numId w:val="22"/>
        </w:numPr>
        <w:spacing w:after="0" w:line="240" w:lineRule="auto"/>
        <w:ind w:left="2552" w:hanging="392"/>
        <w:jc w:val="both"/>
        <w:rPr>
          <w:rFonts w:ascii="Arial" w:eastAsia="Arial" w:hAnsi="Arial" w:cs="Arial"/>
          <w:sz w:val="18"/>
          <w:szCs w:val="18"/>
          <w:lang w:val="en-US" w:bidi="ar-SA"/>
        </w:rPr>
      </w:pPr>
      <w:r w:rsidRPr="002C7419">
        <w:rPr>
          <w:rFonts w:ascii="Arial" w:eastAsia="Arial" w:hAnsi="Arial" w:cs="Arial"/>
          <w:sz w:val="18"/>
          <w:szCs w:val="18"/>
          <w:lang w:val="en-US" w:bidi="ar-SA"/>
        </w:rPr>
        <w:t>reserving basis;</w:t>
      </w:r>
    </w:p>
    <w:p w:rsidR="002C7419" w:rsidRPr="002C7419" w:rsidRDefault="002C7419" w:rsidP="00174EB5">
      <w:pPr>
        <w:numPr>
          <w:ilvl w:val="0"/>
          <w:numId w:val="22"/>
        </w:numPr>
        <w:spacing w:after="0" w:line="240" w:lineRule="auto"/>
        <w:ind w:left="2552" w:hanging="392"/>
        <w:jc w:val="both"/>
        <w:rPr>
          <w:rFonts w:ascii="Arial" w:eastAsia="Arial" w:hAnsi="Arial" w:cs="Arial"/>
          <w:sz w:val="18"/>
          <w:szCs w:val="18"/>
          <w:lang w:val="en-US" w:bidi="ar-SA"/>
        </w:rPr>
      </w:pPr>
      <w:r w:rsidRPr="002C7419">
        <w:rPr>
          <w:rFonts w:ascii="Arial" w:eastAsia="Arial" w:hAnsi="Arial" w:cs="Arial"/>
          <w:sz w:val="18"/>
          <w:szCs w:val="18"/>
          <w:lang w:val="en-US" w:bidi="ar-SA"/>
        </w:rPr>
        <w:t>exercise rate of policy options;</w:t>
      </w:r>
    </w:p>
    <w:p w:rsidR="002C7419" w:rsidRPr="002C7419" w:rsidRDefault="002C7419" w:rsidP="00174EB5">
      <w:pPr>
        <w:numPr>
          <w:ilvl w:val="0"/>
          <w:numId w:val="22"/>
        </w:numPr>
        <w:spacing w:after="0" w:line="240" w:lineRule="auto"/>
        <w:ind w:left="2552" w:hanging="392"/>
        <w:jc w:val="both"/>
        <w:rPr>
          <w:rFonts w:ascii="Arial" w:eastAsia="Arial" w:hAnsi="Arial" w:cs="Arial"/>
          <w:sz w:val="18"/>
          <w:szCs w:val="18"/>
          <w:lang w:val="en-US" w:bidi="ar-SA"/>
        </w:rPr>
      </w:pPr>
      <w:r w:rsidRPr="002C7419">
        <w:rPr>
          <w:rFonts w:ascii="Arial" w:eastAsia="Arial" w:hAnsi="Arial" w:cs="Arial"/>
          <w:sz w:val="18"/>
          <w:szCs w:val="18"/>
          <w:lang w:val="en-US" w:bidi="ar-SA"/>
        </w:rPr>
        <w:t>distribution to shareholders; and</w:t>
      </w:r>
    </w:p>
    <w:p w:rsidR="002C7419" w:rsidRPr="002C7419" w:rsidRDefault="002C7419" w:rsidP="00174EB5">
      <w:pPr>
        <w:numPr>
          <w:ilvl w:val="0"/>
          <w:numId w:val="22"/>
        </w:numPr>
        <w:spacing w:after="0" w:line="240" w:lineRule="auto"/>
        <w:ind w:left="2552" w:hanging="392"/>
        <w:jc w:val="both"/>
        <w:rPr>
          <w:rFonts w:ascii="Arial" w:eastAsia="Arial" w:hAnsi="Arial" w:cs="Arial"/>
          <w:sz w:val="18"/>
          <w:szCs w:val="18"/>
          <w:lang w:val="en-US" w:bidi="ar-SA"/>
        </w:rPr>
      </w:pPr>
      <w:r w:rsidRPr="002C7419">
        <w:rPr>
          <w:rFonts w:ascii="Arial" w:eastAsia="Arial" w:hAnsi="Arial" w:cs="Arial"/>
          <w:sz w:val="18"/>
          <w:szCs w:val="18"/>
          <w:lang w:val="en-US" w:bidi="ar-SA"/>
        </w:rPr>
        <w:t>taxation;</w:t>
      </w:r>
    </w:p>
    <w:p w:rsidR="002C7419" w:rsidRPr="002C7419" w:rsidRDefault="002C7419" w:rsidP="002C7419">
      <w:pPr>
        <w:spacing w:after="0" w:line="276" w:lineRule="auto"/>
        <w:rPr>
          <w:rFonts w:ascii="Arial" w:hAnsi="Arial" w:cs="Arial"/>
          <w:sz w:val="18"/>
          <w:szCs w:val="18"/>
        </w:rPr>
      </w:pPr>
      <w:r w:rsidRPr="002C7419">
        <w:rPr>
          <w:rFonts w:ascii="Arial" w:hAnsi="Arial" w:cs="Arial"/>
          <w:sz w:val="18"/>
          <w:szCs w:val="18"/>
          <w:lang w:bidi="ar-SA"/>
        </w:rPr>
        <w:t>The appointed actuary may also consider any other factors that have significant relevance to the insurer’s business.</w:t>
      </w:r>
      <w:r w:rsidRPr="002C7419">
        <w:rPr>
          <w:rFonts w:ascii="Arial" w:hAnsi="Arial" w:cs="Arial"/>
          <w:sz w:val="18"/>
          <w:szCs w:val="18"/>
        </w:rPr>
        <w:t xml:space="preserve"> </w:t>
      </w:r>
    </w:p>
    <w:p w:rsidR="002C7419" w:rsidRPr="002C7419" w:rsidRDefault="002C7419" w:rsidP="002C7419">
      <w:pPr>
        <w:rPr>
          <w:rFonts w:ascii="Arial" w:hAnsi="Arial" w:cs="Arial"/>
          <w:sz w:val="18"/>
          <w:szCs w:val="18"/>
          <w:lang w:bidi="ar-SA"/>
        </w:rPr>
      </w:pP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List of ‘Risk Factors’ to be considered in projecting financial and capital adequacy positions over the three-year period immediately following recent March 31.</w:t>
      </w:r>
    </w:p>
    <w:p w:rsidR="002C7419" w:rsidRPr="002C7419" w:rsidRDefault="002C7419" w:rsidP="00174EB5">
      <w:pPr>
        <w:numPr>
          <w:ilvl w:val="0"/>
          <w:numId w:val="131"/>
        </w:numPr>
        <w:spacing w:after="0" w:line="240" w:lineRule="auto"/>
        <w:ind w:left="1418"/>
        <w:jc w:val="both"/>
        <w:rPr>
          <w:rFonts w:ascii="Arial" w:eastAsia="Arial" w:hAnsi="Arial" w:cs="Arial"/>
          <w:sz w:val="18"/>
          <w:szCs w:val="18"/>
          <w:lang w:val="en-US" w:bidi="ar-SA"/>
        </w:rPr>
      </w:pPr>
      <w:r w:rsidRPr="002C7419">
        <w:rPr>
          <w:rFonts w:ascii="Arial" w:eastAsia="Arial" w:hAnsi="Arial" w:cs="Arial"/>
          <w:sz w:val="18"/>
          <w:szCs w:val="18"/>
          <w:lang w:val="en-US" w:bidi="ar-SA"/>
        </w:rPr>
        <w:t>Mortality/ Morbidity: yearly deterioration in experience over the projection period</w:t>
      </w:r>
    </w:p>
    <w:p w:rsidR="002C7419" w:rsidRPr="002C7419" w:rsidRDefault="002C7419" w:rsidP="00174EB5">
      <w:pPr>
        <w:numPr>
          <w:ilvl w:val="0"/>
          <w:numId w:val="131"/>
        </w:numPr>
        <w:spacing w:after="0" w:line="240" w:lineRule="auto"/>
        <w:ind w:left="216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Investment returns</w:t>
      </w:r>
    </w:p>
    <w:p w:rsidR="002C7419" w:rsidRPr="002C7419" w:rsidRDefault="002C7419" w:rsidP="00174EB5">
      <w:pPr>
        <w:numPr>
          <w:ilvl w:val="0"/>
          <w:numId w:val="132"/>
        </w:numPr>
        <w:spacing w:after="0" w:line="240" w:lineRule="auto"/>
        <w:ind w:left="2268"/>
        <w:jc w:val="both"/>
        <w:rPr>
          <w:rFonts w:ascii="Arial" w:eastAsia="Arial" w:hAnsi="Arial" w:cs="Arial"/>
          <w:sz w:val="18"/>
          <w:szCs w:val="18"/>
          <w:lang w:val="en-US" w:bidi="ar-SA"/>
        </w:rPr>
      </w:pPr>
      <w:r w:rsidRPr="002C7419">
        <w:rPr>
          <w:rFonts w:ascii="Arial" w:eastAsia="Arial" w:hAnsi="Arial" w:cs="Arial"/>
          <w:sz w:val="18"/>
          <w:szCs w:val="18"/>
          <w:lang w:val="en-US" w:bidi="ar-SA"/>
        </w:rPr>
        <w:t>Yield curve:</w:t>
      </w:r>
    </w:p>
    <w:p w:rsidR="002C7419" w:rsidRPr="002C7419" w:rsidRDefault="002C7419" w:rsidP="00174EB5">
      <w:pPr>
        <w:numPr>
          <w:ilvl w:val="0"/>
          <w:numId w:val="133"/>
        </w:numPr>
        <w:spacing w:after="0" w:line="240" w:lineRule="auto"/>
        <w:ind w:left="3261" w:hanging="425"/>
        <w:jc w:val="both"/>
        <w:rPr>
          <w:rFonts w:ascii="Arial" w:eastAsia="Arial" w:hAnsi="Arial" w:cs="Arial"/>
          <w:sz w:val="18"/>
          <w:szCs w:val="18"/>
          <w:lang w:val="en-US" w:bidi="ar-SA"/>
        </w:rPr>
      </w:pPr>
      <w:r w:rsidRPr="002C7419">
        <w:rPr>
          <w:rFonts w:ascii="Arial" w:eastAsia="Arial" w:hAnsi="Arial" w:cs="Arial"/>
          <w:sz w:val="18"/>
          <w:szCs w:val="18"/>
          <w:lang w:val="en-US" w:bidi="ar-SA"/>
        </w:rPr>
        <w:t>Parallel yearly yield curve shift</w:t>
      </w:r>
    </w:p>
    <w:p w:rsidR="002C7419" w:rsidRPr="002C7419" w:rsidRDefault="002C7419" w:rsidP="00174EB5">
      <w:pPr>
        <w:numPr>
          <w:ilvl w:val="0"/>
          <w:numId w:val="133"/>
        </w:numPr>
        <w:spacing w:after="0" w:line="240" w:lineRule="auto"/>
        <w:ind w:left="3261" w:hanging="425"/>
        <w:jc w:val="both"/>
        <w:rPr>
          <w:rFonts w:ascii="Arial" w:eastAsia="Arial" w:hAnsi="Arial" w:cs="Arial"/>
          <w:sz w:val="18"/>
          <w:szCs w:val="18"/>
          <w:lang w:val="en-US" w:bidi="ar-SA"/>
        </w:rPr>
      </w:pPr>
      <w:r w:rsidRPr="002C7419">
        <w:rPr>
          <w:rFonts w:ascii="Arial" w:eastAsia="Arial" w:hAnsi="Arial" w:cs="Arial"/>
          <w:sz w:val="18"/>
          <w:szCs w:val="18"/>
          <w:lang w:val="en-US" w:bidi="ar-SA"/>
        </w:rPr>
        <w:t>No change for duration less than 5 years, yearly parallel shift for duration more than 5 years, linear interpolation</w:t>
      </w:r>
    </w:p>
    <w:p w:rsidR="002C7419" w:rsidRPr="002C7419" w:rsidRDefault="002C7419" w:rsidP="00174EB5">
      <w:pPr>
        <w:numPr>
          <w:ilvl w:val="0"/>
          <w:numId w:val="133"/>
        </w:numPr>
        <w:spacing w:after="0" w:line="240" w:lineRule="auto"/>
        <w:ind w:left="3261" w:hanging="425"/>
        <w:jc w:val="both"/>
        <w:rPr>
          <w:rFonts w:ascii="Arial" w:eastAsia="Arial" w:hAnsi="Arial" w:cs="Arial"/>
          <w:sz w:val="18"/>
          <w:szCs w:val="18"/>
          <w:lang w:val="en-US" w:bidi="ar-SA"/>
        </w:rPr>
      </w:pPr>
      <w:r w:rsidRPr="002C7419">
        <w:rPr>
          <w:rFonts w:ascii="Arial" w:eastAsia="Arial" w:hAnsi="Arial" w:cs="Arial"/>
          <w:sz w:val="18"/>
          <w:szCs w:val="18"/>
          <w:lang w:val="en-US" w:bidi="ar-SA"/>
        </w:rPr>
        <w:t>Yearly parallel shift for duration less than 5 years, no change for duration more than 5 years, linear interpolation</w:t>
      </w:r>
    </w:p>
    <w:p w:rsidR="002C7419" w:rsidRPr="002C7419" w:rsidRDefault="002C7419" w:rsidP="00174EB5">
      <w:pPr>
        <w:numPr>
          <w:ilvl w:val="0"/>
          <w:numId w:val="133"/>
        </w:numPr>
        <w:spacing w:after="0" w:line="240" w:lineRule="auto"/>
        <w:ind w:left="3261" w:hanging="425"/>
        <w:jc w:val="both"/>
        <w:rPr>
          <w:rFonts w:ascii="Arial" w:eastAsia="Arial" w:hAnsi="Arial" w:cs="Arial"/>
          <w:sz w:val="18"/>
          <w:szCs w:val="18"/>
          <w:lang w:val="en-US" w:bidi="ar-SA"/>
        </w:rPr>
      </w:pPr>
      <w:r w:rsidRPr="002C7419">
        <w:rPr>
          <w:rFonts w:ascii="Arial" w:eastAsia="Arial" w:hAnsi="Arial" w:cs="Arial"/>
          <w:sz w:val="18"/>
          <w:szCs w:val="18"/>
          <w:lang w:val="en-US" w:bidi="ar-SA"/>
        </w:rPr>
        <w:t>Change in credit spreads</w:t>
      </w:r>
    </w:p>
    <w:p w:rsidR="002C7419" w:rsidRPr="002C7419" w:rsidRDefault="002C7419" w:rsidP="00174EB5">
      <w:pPr>
        <w:numPr>
          <w:ilvl w:val="0"/>
          <w:numId w:val="132"/>
        </w:numPr>
        <w:spacing w:after="0" w:line="240" w:lineRule="auto"/>
        <w:ind w:left="288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Equity market</w:t>
      </w:r>
    </w:p>
    <w:p w:rsidR="002C7419" w:rsidRPr="002C7419" w:rsidRDefault="002C7419" w:rsidP="00174EB5">
      <w:pPr>
        <w:numPr>
          <w:ilvl w:val="0"/>
          <w:numId w:val="134"/>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Equity dividend yield fall over the projection period</w:t>
      </w:r>
    </w:p>
    <w:p w:rsidR="002C7419" w:rsidRPr="002C7419" w:rsidRDefault="002C7419" w:rsidP="00174EB5">
      <w:pPr>
        <w:numPr>
          <w:ilvl w:val="0"/>
          <w:numId w:val="134"/>
        </w:numPr>
        <w:spacing w:after="0" w:line="240" w:lineRule="auto"/>
        <w:ind w:left="360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Equity total returns deteriorate over the projection period</w:t>
      </w:r>
    </w:p>
    <w:p w:rsidR="002C7419" w:rsidRPr="002C7419" w:rsidRDefault="002C7419" w:rsidP="00174EB5">
      <w:pPr>
        <w:numPr>
          <w:ilvl w:val="0"/>
          <w:numId w:val="131"/>
        </w:numPr>
        <w:spacing w:after="0" w:line="240" w:lineRule="auto"/>
        <w:ind w:left="216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Expenses: Yearly deterioration in experience over the projection period</w:t>
      </w:r>
    </w:p>
    <w:p w:rsidR="002C7419" w:rsidRPr="002C7419" w:rsidRDefault="002C7419" w:rsidP="00174EB5">
      <w:pPr>
        <w:numPr>
          <w:ilvl w:val="0"/>
          <w:numId w:val="131"/>
        </w:numPr>
        <w:spacing w:after="0" w:line="240" w:lineRule="auto"/>
        <w:ind w:left="216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Termination rates: Yearly deterioration in experience over the projection period</w:t>
      </w:r>
    </w:p>
    <w:p w:rsidR="002C7419" w:rsidRPr="002C7419" w:rsidRDefault="002C7419" w:rsidP="00174EB5">
      <w:pPr>
        <w:numPr>
          <w:ilvl w:val="0"/>
          <w:numId w:val="131"/>
        </w:numPr>
        <w:spacing w:after="0" w:line="240" w:lineRule="auto"/>
        <w:ind w:left="216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New business: Yearly fall in new business income over the projection period</w:t>
      </w:r>
    </w:p>
    <w:p w:rsidR="002C7419" w:rsidRPr="002C7419" w:rsidRDefault="002C7419" w:rsidP="00174EB5">
      <w:pPr>
        <w:numPr>
          <w:ilvl w:val="0"/>
          <w:numId w:val="131"/>
        </w:numPr>
        <w:spacing w:after="0" w:line="240" w:lineRule="auto"/>
        <w:ind w:left="216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Where material, the appointed actuary shall also include scenarios on deterioration of company’s experience over the projection period arising from changes in:</w:t>
      </w:r>
    </w:p>
    <w:p w:rsidR="002C7419" w:rsidRPr="002C7419" w:rsidRDefault="002C7419" w:rsidP="00174EB5">
      <w:pPr>
        <w:numPr>
          <w:ilvl w:val="0"/>
          <w:numId w:val="22"/>
        </w:numPr>
        <w:spacing w:after="0" w:line="240" w:lineRule="auto"/>
        <w:ind w:left="288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bonus scales;</w:t>
      </w:r>
    </w:p>
    <w:p w:rsidR="002C7419" w:rsidRPr="002C7419" w:rsidRDefault="002C7419" w:rsidP="00174EB5">
      <w:pPr>
        <w:numPr>
          <w:ilvl w:val="0"/>
          <w:numId w:val="22"/>
        </w:numPr>
        <w:spacing w:after="0" w:line="240" w:lineRule="auto"/>
        <w:ind w:left="288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lastRenderedPageBreak/>
        <w:t xml:space="preserve">reinsurance ceded; </w:t>
      </w:r>
    </w:p>
    <w:p w:rsidR="002C7419" w:rsidRPr="002C7419" w:rsidRDefault="002C7419" w:rsidP="00174EB5">
      <w:pPr>
        <w:numPr>
          <w:ilvl w:val="0"/>
          <w:numId w:val="22"/>
        </w:numPr>
        <w:spacing w:after="0" w:line="240" w:lineRule="auto"/>
        <w:ind w:left="288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reserving basis;</w:t>
      </w:r>
    </w:p>
    <w:p w:rsidR="002C7419" w:rsidRPr="002C7419" w:rsidRDefault="002C7419" w:rsidP="00174EB5">
      <w:pPr>
        <w:numPr>
          <w:ilvl w:val="0"/>
          <w:numId w:val="22"/>
        </w:numPr>
        <w:spacing w:after="0" w:line="240" w:lineRule="auto"/>
        <w:ind w:left="288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exercise rate of policy options;</w:t>
      </w:r>
    </w:p>
    <w:p w:rsidR="002C7419" w:rsidRPr="002C7419" w:rsidRDefault="002C7419" w:rsidP="00174EB5">
      <w:pPr>
        <w:numPr>
          <w:ilvl w:val="0"/>
          <w:numId w:val="22"/>
        </w:numPr>
        <w:spacing w:after="0" w:line="240" w:lineRule="auto"/>
        <w:ind w:left="288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distribution to shareholders; and</w:t>
      </w:r>
    </w:p>
    <w:p w:rsidR="002C7419" w:rsidRPr="002C7419" w:rsidRDefault="002C7419" w:rsidP="00174EB5">
      <w:pPr>
        <w:numPr>
          <w:ilvl w:val="0"/>
          <w:numId w:val="22"/>
        </w:numPr>
        <w:spacing w:after="0" w:line="240" w:lineRule="auto"/>
        <w:ind w:left="288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taxation;</w:t>
      </w:r>
    </w:p>
    <w:p w:rsidR="002C7419" w:rsidRPr="002C7419" w:rsidRDefault="002C7419" w:rsidP="002C7419">
      <w:pPr>
        <w:spacing w:after="0"/>
        <w:rPr>
          <w:rFonts w:ascii="Arial" w:hAnsi="Arial" w:cs="Arial"/>
          <w:sz w:val="18"/>
          <w:szCs w:val="18"/>
          <w:lang w:bidi="ar-SA"/>
        </w:rPr>
      </w:pPr>
      <w:r w:rsidRPr="002C7419">
        <w:rPr>
          <w:rFonts w:ascii="Arial" w:hAnsi="Arial" w:cs="Arial"/>
          <w:sz w:val="18"/>
          <w:szCs w:val="18"/>
          <w:lang w:bidi="ar-SA"/>
        </w:rPr>
        <w:t>The appointed actuary may also consider any other factors that have significant relevance to the insurer’s business.</w:t>
      </w:r>
    </w:p>
    <w:p w:rsidR="002C7419" w:rsidRPr="002C7419" w:rsidRDefault="002C7419" w:rsidP="002C7419">
      <w:pPr>
        <w:rPr>
          <w:rFonts w:ascii="Arial" w:hAnsi="Arial" w:cs="Arial"/>
          <w:sz w:val="18"/>
          <w:szCs w:val="18"/>
          <w:lang w:bidi="ar-SA"/>
        </w:rPr>
      </w:pPr>
    </w:p>
    <w:p w:rsidR="002C7419" w:rsidRPr="002C7419" w:rsidRDefault="002C7419" w:rsidP="002C7419">
      <w:pPr>
        <w:jc w:val="center"/>
        <w:rPr>
          <w:rFonts w:ascii="Arial" w:hAnsi="Arial" w:cs="Arial"/>
          <w:sz w:val="18"/>
          <w:szCs w:val="18"/>
          <w:lang w:bidi="ar-SA"/>
        </w:rPr>
      </w:pPr>
    </w:p>
    <w:p w:rsidR="002C7419" w:rsidRPr="002C7419" w:rsidRDefault="002C7419" w:rsidP="002C7419">
      <w:pPr>
        <w:jc w:val="center"/>
        <w:rPr>
          <w:rFonts w:ascii="Arial" w:hAnsi="Arial" w:cs="Arial"/>
          <w:sz w:val="18"/>
          <w:szCs w:val="18"/>
          <w:lang w:bidi="ar-SA"/>
        </w:rPr>
      </w:pPr>
    </w:p>
    <w:p w:rsidR="002C7419" w:rsidRPr="002C7419" w:rsidRDefault="002C7419" w:rsidP="002C7419">
      <w:pPr>
        <w:jc w:val="center"/>
        <w:rPr>
          <w:rFonts w:ascii="Arial" w:hAnsi="Arial" w:cs="Arial"/>
          <w:sz w:val="18"/>
          <w:szCs w:val="18"/>
          <w:lang w:bidi="ar-SA"/>
        </w:rPr>
      </w:pPr>
    </w:p>
    <w:p w:rsidR="002C7419" w:rsidRPr="002C7419" w:rsidRDefault="002C7419" w:rsidP="002C7419">
      <w:pPr>
        <w:jc w:val="center"/>
        <w:rPr>
          <w:rFonts w:ascii="Arial" w:hAnsi="Arial" w:cs="Arial"/>
          <w:sz w:val="18"/>
          <w:szCs w:val="18"/>
          <w:lang w:bidi="ar-SA"/>
        </w:rPr>
      </w:pPr>
    </w:p>
    <w:p w:rsidR="002C7419" w:rsidRPr="002C7419" w:rsidRDefault="002C7419" w:rsidP="002C7419">
      <w:pPr>
        <w:jc w:val="center"/>
        <w:rPr>
          <w:rFonts w:ascii="Arial" w:hAnsi="Arial" w:cs="Arial"/>
          <w:sz w:val="18"/>
          <w:szCs w:val="18"/>
          <w:lang w:bidi="ar-SA"/>
        </w:rPr>
      </w:pPr>
    </w:p>
    <w:p w:rsidR="002C7419" w:rsidRPr="002C7419" w:rsidRDefault="002C7419" w:rsidP="002C7419">
      <w:pPr>
        <w:jc w:val="center"/>
        <w:rPr>
          <w:rFonts w:ascii="Arial" w:hAnsi="Arial" w:cs="Arial"/>
          <w:sz w:val="18"/>
          <w:szCs w:val="18"/>
          <w:lang w:bidi="ar-SA"/>
        </w:rPr>
      </w:pPr>
    </w:p>
    <w:p w:rsidR="002C7419" w:rsidRPr="002C7419" w:rsidRDefault="002C7419" w:rsidP="002C7419">
      <w:pPr>
        <w:jc w:val="center"/>
        <w:rPr>
          <w:rFonts w:ascii="Arial" w:hAnsi="Arial" w:cs="Arial"/>
          <w:sz w:val="18"/>
          <w:szCs w:val="18"/>
          <w:lang w:bidi="ar-SA"/>
        </w:rPr>
      </w:pPr>
    </w:p>
    <w:p w:rsidR="002C7419" w:rsidRPr="002C7419" w:rsidRDefault="002C7419" w:rsidP="002C7419">
      <w:pPr>
        <w:jc w:val="center"/>
        <w:rPr>
          <w:rFonts w:ascii="Arial" w:hAnsi="Arial" w:cs="Arial"/>
          <w:sz w:val="18"/>
          <w:szCs w:val="18"/>
          <w:lang w:bidi="ar-SA"/>
        </w:rPr>
      </w:pPr>
    </w:p>
    <w:p w:rsidR="002C7419" w:rsidRPr="002C7419" w:rsidRDefault="002C7419" w:rsidP="002C7419">
      <w:pPr>
        <w:jc w:val="center"/>
        <w:rPr>
          <w:rFonts w:ascii="Arial" w:hAnsi="Arial" w:cs="Arial"/>
          <w:sz w:val="18"/>
          <w:szCs w:val="18"/>
          <w:lang w:bidi="ar-SA"/>
        </w:rPr>
      </w:pPr>
    </w:p>
    <w:p w:rsidR="002C7419" w:rsidRPr="002C7419" w:rsidRDefault="002C7419" w:rsidP="002C7419">
      <w:pPr>
        <w:jc w:val="center"/>
        <w:rPr>
          <w:rFonts w:ascii="Arial" w:hAnsi="Arial" w:cs="Arial"/>
          <w:sz w:val="18"/>
          <w:szCs w:val="18"/>
          <w:lang w:bidi="ar-SA"/>
        </w:rPr>
      </w:pPr>
    </w:p>
    <w:p w:rsidR="002C7419" w:rsidRPr="002C7419" w:rsidRDefault="002C7419" w:rsidP="002C7419">
      <w:pPr>
        <w:jc w:val="center"/>
        <w:rPr>
          <w:rFonts w:ascii="Arial" w:eastAsiaTheme="majorEastAsia" w:hAnsi="Arial" w:cs="Arial"/>
          <w:b/>
          <w:bCs/>
          <w:sz w:val="18"/>
          <w:szCs w:val="18"/>
          <w:lang w:bidi="en-US"/>
        </w:rPr>
      </w:pPr>
      <w:r w:rsidRPr="002C7419">
        <w:rPr>
          <w:rFonts w:ascii="Arial" w:hAnsi="Arial" w:cs="Arial"/>
          <w:sz w:val="18"/>
          <w:szCs w:val="18"/>
          <w:lang w:bidi="ar-SA"/>
        </w:rPr>
        <w:br/>
      </w:r>
      <w:r w:rsidRPr="002C7419">
        <w:rPr>
          <w:rFonts w:ascii="Arial" w:eastAsia="Times New Roman" w:hAnsi="Arial" w:cs="Arial"/>
          <w:b/>
          <w:bCs/>
          <w:sz w:val="18"/>
          <w:szCs w:val="18"/>
          <w:lang w:bidi="ar-SA"/>
        </w:rPr>
        <w:t>FORM - NBEB</w:t>
      </w:r>
    </w:p>
    <w:p w:rsidR="002C7419" w:rsidRPr="002C7419" w:rsidRDefault="002C7419" w:rsidP="002C7419">
      <w:pPr>
        <w:widowControl w:val="0"/>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Statement on Total New and Existing business as at 31st March, ________.</w:t>
      </w:r>
    </w:p>
    <w:p w:rsidR="002C7419" w:rsidRPr="002C7419" w:rsidRDefault="002C7419" w:rsidP="002C7419">
      <w:pPr>
        <w:widowControl w:val="0"/>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Name of the Insurer:</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1557"/>
        <w:gridCol w:w="2392"/>
        <w:gridCol w:w="1668"/>
        <w:gridCol w:w="763"/>
        <w:gridCol w:w="1105"/>
        <w:gridCol w:w="1358"/>
        <w:gridCol w:w="1161"/>
        <w:gridCol w:w="648"/>
        <w:gridCol w:w="972"/>
        <w:gridCol w:w="1246"/>
        <w:gridCol w:w="1128"/>
        <w:gridCol w:w="734"/>
      </w:tblGrid>
      <w:tr w:rsidR="002C7419" w:rsidRPr="002C7419" w:rsidTr="00F96A75">
        <w:trPr>
          <w:tblHeader/>
        </w:trPr>
        <w:tc>
          <w:tcPr>
            <w:tcW w:w="528" w:type="pct"/>
            <w:vMerge w:val="restart"/>
            <w:shd w:val="clear" w:color="auto" w:fill="BFBFBF" w:themeFill="background1" w:themeFillShade="BF"/>
          </w:tcPr>
          <w:p w:rsidR="002C7419" w:rsidRPr="002C7419" w:rsidRDefault="002C7419" w:rsidP="002C7419">
            <w:pPr>
              <w:widowControl w:val="0"/>
              <w:spacing w:after="0" w:line="276" w:lineRule="auto"/>
              <w:jc w:val="center"/>
              <w:rPr>
                <w:rFonts w:ascii="Arial" w:eastAsia="Arial" w:hAnsi="Arial" w:cs="Arial"/>
                <w:b/>
                <w:bCs/>
                <w:sz w:val="18"/>
                <w:szCs w:val="18"/>
                <w:lang w:val="en-US" w:bidi="ar-SA"/>
              </w:rPr>
            </w:pPr>
            <w:r w:rsidRPr="002C7419">
              <w:rPr>
                <w:rFonts w:ascii="Arial" w:eastAsia="Arial" w:hAnsi="Arial" w:cs="Arial"/>
                <w:b/>
                <w:bCs/>
                <w:sz w:val="18"/>
                <w:szCs w:val="18"/>
                <w:lang w:val="en-US" w:bidi="ar-SA"/>
              </w:rPr>
              <w:t>Type of Business</w:t>
            </w:r>
          </w:p>
        </w:tc>
        <w:tc>
          <w:tcPr>
            <w:tcW w:w="812" w:type="pct"/>
            <w:vMerge w:val="restart"/>
            <w:shd w:val="clear" w:color="auto" w:fill="BFBFBF" w:themeFill="background1" w:themeFillShade="BF"/>
          </w:tcPr>
          <w:p w:rsidR="002C7419" w:rsidRPr="002C7419" w:rsidRDefault="002C7419" w:rsidP="002C7419">
            <w:pPr>
              <w:widowControl w:val="0"/>
              <w:spacing w:after="0" w:line="276" w:lineRule="auto"/>
              <w:jc w:val="center"/>
              <w:rPr>
                <w:rFonts w:ascii="Arial" w:eastAsia="Arial" w:hAnsi="Arial" w:cs="Arial"/>
                <w:b/>
                <w:bCs/>
                <w:sz w:val="18"/>
                <w:szCs w:val="18"/>
                <w:lang w:val="en-US" w:bidi="ar-SA"/>
              </w:rPr>
            </w:pPr>
            <w:r w:rsidRPr="002C7419">
              <w:rPr>
                <w:rFonts w:ascii="Arial" w:eastAsia="Arial" w:hAnsi="Arial" w:cs="Arial"/>
                <w:b/>
                <w:bCs/>
                <w:sz w:val="18"/>
                <w:szCs w:val="18"/>
                <w:lang w:val="en-US" w:bidi="ar-SA"/>
              </w:rPr>
              <w:t>Item</w:t>
            </w:r>
          </w:p>
        </w:tc>
        <w:tc>
          <w:tcPr>
            <w:tcW w:w="566" w:type="pct"/>
            <w:vMerge w:val="restart"/>
            <w:shd w:val="clear" w:color="auto" w:fill="BFBFBF" w:themeFill="background1" w:themeFillShade="BF"/>
          </w:tcPr>
          <w:p w:rsidR="002C7419" w:rsidRPr="002C7419" w:rsidRDefault="002C7419" w:rsidP="002C7419">
            <w:pPr>
              <w:widowControl w:val="0"/>
              <w:spacing w:after="0" w:line="276" w:lineRule="auto"/>
              <w:jc w:val="center"/>
              <w:rPr>
                <w:rFonts w:ascii="Arial" w:eastAsia="Arial" w:hAnsi="Arial" w:cs="Arial"/>
                <w:b/>
                <w:bCs/>
                <w:sz w:val="18"/>
                <w:szCs w:val="18"/>
                <w:lang w:val="en-US" w:bidi="ar-SA"/>
              </w:rPr>
            </w:pPr>
            <w:r w:rsidRPr="002C7419">
              <w:rPr>
                <w:rFonts w:ascii="Arial" w:eastAsia="Arial" w:hAnsi="Arial" w:cs="Arial"/>
                <w:b/>
                <w:bCs/>
                <w:sz w:val="18"/>
                <w:szCs w:val="18"/>
                <w:lang w:val="en-US" w:bidi="ar-SA"/>
              </w:rPr>
              <w:t>Row No.</w:t>
            </w:r>
          </w:p>
        </w:tc>
        <w:tc>
          <w:tcPr>
            <w:tcW w:w="1489" w:type="pct"/>
            <w:gridSpan w:val="4"/>
            <w:shd w:val="clear" w:color="auto" w:fill="BFBFBF" w:themeFill="background1" w:themeFillShade="BF"/>
          </w:tcPr>
          <w:p w:rsidR="002C7419" w:rsidRPr="002C7419" w:rsidRDefault="002C7419" w:rsidP="002C7419">
            <w:pPr>
              <w:widowControl w:val="0"/>
              <w:spacing w:after="0" w:line="276" w:lineRule="auto"/>
              <w:jc w:val="center"/>
              <w:rPr>
                <w:rFonts w:ascii="Arial" w:eastAsia="Arial" w:hAnsi="Arial" w:cs="Arial"/>
                <w:b/>
                <w:bCs/>
                <w:sz w:val="18"/>
                <w:szCs w:val="18"/>
                <w:lang w:val="en-US" w:bidi="ar-SA"/>
              </w:rPr>
            </w:pPr>
            <w:r w:rsidRPr="002C7419">
              <w:rPr>
                <w:rFonts w:ascii="Arial" w:eastAsia="Arial" w:hAnsi="Arial" w:cs="Arial"/>
                <w:b/>
                <w:bCs/>
                <w:sz w:val="18"/>
                <w:szCs w:val="18"/>
                <w:lang w:val="en-US" w:bidi="ar-SA"/>
              </w:rPr>
              <w:t>Linked</w:t>
            </w:r>
          </w:p>
        </w:tc>
        <w:tc>
          <w:tcPr>
            <w:tcW w:w="1356" w:type="pct"/>
            <w:gridSpan w:val="4"/>
            <w:shd w:val="clear" w:color="auto" w:fill="BFBFBF" w:themeFill="background1" w:themeFillShade="BF"/>
          </w:tcPr>
          <w:p w:rsidR="002C7419" w:rsidRPr="002C7419" w:rsidRDefault="002C7419" w:rsidP="002C7419">
            <w:pPr>
              <w:widowControl w:val="0"/>
              <w:spacing w:after="0" w:line="276" w:lineRule="auto"/>
              <w:jc w:val="center"/>
              <w:rPr>
                <w:rFonts w:ascii="Arial" w:eastAsia="Arial" w:hAnsi="Arial" w:cs="Arial"/>
                <w:b/>
                <w:bCs/>
                <w:sz w:val="18"/>
                <w:szCs w:val="18"/>
                <w:lang w:val="en-US" w:bidi="ar-SA"/>
              </w:rPr>
            </w:pPr>
            <w:r w:rsidRPr="002C7419">
              <w:rPr>
                <w:rFonts w:ascii="Arial" w:eastAsia="Arial" w:hAnsi="Arial" w:cs="Arial"/>
                <w:b/>
                <w:bCs/>
                <w:sz w:val="18"/>
                <w:szCs w:val="18"/>
                <w:lang w:val="en-US" w:bidi="ar-SA"/>
              </w:rPr>
              <w:t>Non Linked</w:t>
            </w:r>
          </w:p>
        </w:tc>
        <w:tc>
          <w:tcPr>
            <w:tcW w:w="249" w:type="pct"/>
            <w:vMerge w:val="restart"/>
            <w:shd w:val="clear" w:color="auto" w:fill="BFBFBF" w:themeFill="background1" w:themeFillShade="BF"/>
          </w:tcPr>
          <w:p w:rsidR="002C7419" w:rsidRPr="002C7419" w:rsidRDefault="002C7419" w:rsidP="002C7419">
            <w:pPr>
              <w:widowControl w:val="0"/>
              <w:spacing w:after="0" w:line="276" w:lineRule="auto"/>
              <w:jc w:val="center"/>
              <w:rPr>
                <w:rFonts w:ascii="Arial" w:eastAsia="Arial" w:hAnsi="Arial" w:cs="Arial"/>
                <w:b/>
                <w:bCs/>
                <w:sz w:val="18"/>
                <w:szCs w:val="18"/>
                <w:lang w:val="en-US" w:bidi="ar-SA"/>
              </w:rPr>
            </w:pPr>
            <w:r w:rsidRPr="002C7419">
              <w:rPr>
                <w:rFonts w:ascii="Arial" w:eastAsia="Arial" w:hAnsi="Arial" w:cs="Arial"/>
                <w:b/>
                <w:bCs/>
                <w:sz w:val="18"/>
                <w:szCs w:val="18"/>
                <w:lang w:val="en-US" w:bidi="ar-SA"/>
              </w:rPr>
              <w:t>Total</w:t>
            </w:r>
          </w:p>
        </w:tc>
      </w:tr>
      <w:tr w:rsidR="002C7419" w:rsidRPr="002C7419" w:rsidTr="00F96A75">
        <w:trPr>
          <w:tblHeader/>
        </w:trPr>
        <w:tc>
          <w:tcPr>
            <w:tcW w:w="528" w:type="pct"/>
            <w:vMerge/>
            <w:shd w:val="clear" w:color="auto" w:fill="BFBFBF" w:themeFill="background1" w:themeFillShade="BF"/>
          </w:tcPr>
          <w:p w:rsidR="002C7419" w:rsidRPr="002C7419" w:rsidRDefault="002C7419" w:rsidP="002C7419">
            <w:pPr>
              <w:widowControl w:val="0"/>
              <w:spacing w:after="0" w:line="276" w:lineRule="auto"/>
              <w:jc w:val="center"/>
              <w:rPr>
                <w:rFonts w:ascii="Arial" w:hAnsi="Arial" w:cs="Arial"/>
                <w:b/>
                <w:bCs/>
                <w:sz w:val="18"/>
                <w:szCs w:val="18"/>
                <w:lang w:bidi="ar-SA"/>
              </w:rPr>
            </w:pPr>
          </w:p>
        </w:tc>
        <w:tc>
          <w:tcPr>
            <w:tcW w:w="812" w:type="pct"/>
            <w:vMerge/>
            <w:shd w:val="clear" w:color="auto" w:fill="BFBFBF" w:themeFill="background1" w:themeFillShade="BF"/>
          </w:tcPr>
          <w:p w:rsidR="002C7419" w:rsidRPr="002C7419" w:rsidRDefault="002C7419" w:rsidP="002C7419">
            <w:pPr>
              <w:widowControl w:val="0"/>
              <w:spacing w:after="0" w:line="276" w:lineRule="auto"/>
              <w:jc w:val="center"/>
              <w:rPr>
                <w:rFonts w:ascii="Arial" w:hAnsi="Arial" w:cs="Arial"/>
                <w:b/>
                <w:bCs/>
                <w:sz w:val="18"/>
                <w:szCs w:val="18"/>
                <w:lang w:bidi="ar-SA"/>
              </w:rPr>
            </w:pPr>
          </w:p>
        </w:tc>
        <w:tc>
          <w:tcPr>
            <w:tcW w:w="566" w:type="pct"/>
            <w:vMerge/>
            <w:shd w:val="clear" w:color="auto" w:fill="BFBFBF" w:themeFill="background1" w:themeFillShade="BF"/>
          </w:tcPr>
          <w:p w:rsidR="002C7419" w:rsidRPr="002C7419" w:rsidRDefault="002C7419" w:rsidP="002C7419">
            <w:pPr>
              <w:widowControl w:val="0"/>
              <w:spacing w:after="0" w:line="276" w:lineRule="auto"/>
              <w:jc w:val="center"/>
              <w:rPr>
                <w:rFonts w:ascii="Arial" w:hAnsi="Arial" w:cs="Arial"/>
                <w:b/>
                <w:bCs/>
                <w:sz w:val="18"/>
                <w:szCs w:val="18"/>
                <w:lang w:bidi="ar-SA"/>
              </w:rPr>
            </w:pPr>
          </w:p>
        </w:tc>
        <w:tc>
          <w:tcPr>
            <w:tcW w:w="259" w:type="pct"/>
            <w:shd w:val="clear" w:color="auto" w:fill="BFBFBF" w:themeFill="background1" w:themeFillShade="BF"/>
          </w:tcPr>
          <w:p w:rsidR="002C7419" w:rsidRPr="002C7419" w:rsidRDefault="002C7419" w:rsidP="002C7419">
            <w:pPr>
              <w:widowControl w:val="0"/>
              <w:spacing w:after="0" w:line="276" w:lineRule="auto"/>
              <w:jc w:val="center"/>
              <w:rPr>
                <w:rFonts w:ascii="Arial" w:eastAsia="Arial" w:hAnsi="Arial" w:cs="Arial"/>
                <w:b/>
                <w:bCs/>
                <w:sz w:val="18"/>
                <w:szCs w:val="18"/>
                <w:lang w:val="en-US" w:bidi="ar-SA"/>
              </w:rPr>
            </w:pPr>
            <w:r w:rsidRPr="002C7419">
              <w:rPr>
                <w:rFonts w:ascii="Arial" w:eastAsia="Arial" w:hAnsi="Arial" w:cs="Arial"/>
                <w:b/>
                <w:bCs/>
                <w:sz w:val="18"/>
                <w:szCs w:val="18"/>
                <w:lang w:val="en-US" w:bidi="ar-SA"/>
              </w:rPr>
              <w:t>Life</w:t>
            </w:r>
          </w:p>
        </w:tc>
        <w:tc>
          <w:tcPr>
            <w:tcW w:w="375" w:type="pct"/>
            <w:shd w:val="clear" w:color="auto" w:fill="BFBFBF" w:themeFill="background1" w:themeFillShade="BF"/>
          </w:tcPr>
          <w:p w:rsidR="002C7419" w:rsidRPr="002C7419" w:rsidRDefault="002C7419" w:rsidP="002C7419">
            <w:pPr>
              <w:widowControl w:val="0"/>
              <w:spacing w:after="0" w:line="276" w:lineRule="auto"/>
              <w:jc w:val="center"/>
              <w:rPr>
                <w:rFonts w:ascii="Arial" w:eastAsia="Arial" w:hAnsi="Arial" w:cs="Arial"/>
                <w:b/>
                <w:bCs/>
                <w:sz w:val="18"/>
                <w:szCs w:val="18"/>
                <w:lang w:val="en-US" w:bidi="ar-SA"/>
              </w:rPr>
            </w:pPr>
            <w:r w:rsidRPr="002C7419">
              <w:rPr>
                <w:rFonts w:ascii="Arial" w:eastAsia="Arial" w:hAnsi="Arial" w:cs="Arial"/>
                <w:b/>
                <w:bCs/>
                <w:sz w:val="18"/>
                <w:szCs w:val="18"/>
                <w:lang w:val="en-US" w:bidi="ar-SA"/>
              </w:rPr>
              <w:t>Health</w:t>
            </w:r>
          </w:p>
        </w:tc>
        <w:tc>
          <w:tcPr>
            <w:tcW w:w="461" w:type="pct"/>
            <w:shd w:val="clear" w:color="auto" w:fill="BFBFBF" w:themeFill="background1" w:themeFillShade="BF"/>
          </w:tcPr>
          <w:p w:rsidR="002C7419" w:rsidRPr="002C7419" w:rsidRDefault="002C7419" w:rsidP="002C7419">
            <w:pPr>
              <w:widowControl w:val="0"/>
              <w:spacing w:after="0" w:line="276" w:lineRule="auto"/>
              <w:jc w:val="center"/>
              <w:rPr>
                <w:rFonts w:ascii="Arial" w:eastAsia="Arial" w:hAnsi="Arial" w:cs="Arial"/>
                <w:b/>
                <w:bCs/>
                <w:sz w:val="18"/>
                <w:szCs w:val="18"/>
                <w:lang w:val="en-US" w:bidi="ar-SA"/>
              </w:rPr>
            </w:pPr>
            <w:r w:rsidRPr="002C7419">
              <w:rPr>
                <w:rFonts w:ascii="Arial" w:eastAsia="Arial" w:hAnsi="Arial" w:cs="Arial"/>
                <w:b/>
                <w:bCs/>
                <w:sz w:val="18"/>
                <w:szCs w:val="18"/>
                <w:lang w:val="en-US" w:bidi="ar-SA"/>
              </w:rPr>
              <w:t>General Annuity</w:t>
            </w:r>
          </w:p>
        </w:tc>
        <w:tc>
          <w:tcPr>
            <w:tcW w:w="394" w:type="pct"/>
            <w:shd w:val="clear" w:color="auto" w:fill="BFBFBF" w:themeFill="background1" w:themeFillShade="BF"/>
          </w:tcPr>
          <w:p w:rsidR="002C7419" w:rsidRPr="002C7419" w:rsidRDefault="002C7419" w:rsidP="002C7419">
            <w:pPr>
              <w:widowControl w:val="0"/>
              <w:spacing w:after="0" w:line="276" w:lineRule="auto"/>
              <w:jc w:val="center"/>
              <w:rPr>
                <w:rFonts w:ascii="Arial" w:eastAsia="Arial" w:hAnsi="Arial" w:cs="Arial"/>
                <w:b/>
                <w:bCs/>
                <w:sz w:val="18"/>
                <w:szCs w:val="18"/>
                <w:lang w:val="en-US" w:bidi="ar-SA"/>
              </w:rPr>
            </w:pPr>
            <w:r w:rsidRPr="002C7419">
              <w:rPr>
                <w:rFonts w:ascii="Arial" w:eastAsia="Arial" w:hAnsi="Arial" w:cs="Arial"/>
                <w:b/>
                <w:bCs/>
                <w:sz w:val="18"/>
                <w:szCs w:val="18"/>
                <w:lang w:val="en-US" w:bidi="ar-SA"/>
              </w:rPr>
              <w:t>Pension</w:t>
            </w:r>
          </w:p>
        </w:tc>
        <w:tc>
          <w:tcPr>
            <w:tcW w:w="220" w:type="pct"/>
            <w:shd w:val="clear" w:color="auto" w:fill="BFBFBF" w:themeFill="background1" w:themeFillShade="BF"/>
          </w:tcPr>
          <w:p w:rsidR="002C7419" w:rsidRPr="002C7419" w:rsidRDefault="002C7419" w:rsidP="002C7419">
            <w:pPr>
              <w:widowControl w:val="0"/>
              <w:spacing w:after="0" w:line="276" w:lineRule="auto"/>
              <w:jc w:val="center"/>
              <w:rPr>
                <w:rFonts w:ascii="Arial" w:eastAsia="Arial" w:hAnsi="Arial" w:cs="Arial"/>
                <w:b/>
                <w:bCs/>
                <w:sz w:val="18"/>
                <w:szCs w:val="18"/>
                <w:lang w:val="en-US" w:bidi="ar-SA"/>
              </w:rPr>
            </w:pPr>
            <w:r w:rsidRPr="002C7419">
              <w:rPr>
                <w:rFonts w:ascii="Arial" w:eastAsia="Arial" w:hAnsi="Arial" w:cs="Arial"/>
                <w:b/>
                <w:bCs/>
                <w:sz w:val="18"/>
                <w:szCs w:val="18"/>
                <w:lang w:val="en-US" w:bidi="ar-SA"/>
              </w:rPr>
              <w:t>Life</w:t>
            </w:r>
          </w:p>
        </w:tc>
        <w:tc>
          <w:tcPr>
            <w:tcW w:w="330" w:type="pct"/>
            <w:shd w:val="clear" w:color="auto" w:fill="BFBFBF" w:themeFill="background1" w:themeFillShade="BF"/>
          </w:tcPr>
          <w:p w:rsidR="002C7419" w:rsidRPr="002C7419" w:rsidRDefault="002C7419" w:rsidP="002C7419">
            <w:pPr>
              <w:widowControl w:val="0"/>
              <w:spacing w:after="0" w:line="276" w:lineRule="auto"/>
              <w:jc w:val="center"/>
              <w:rPr>
                <w:rFonts w:ascii="Arial" w:eastAsia="Arial" w:hAnsi="Arial" w:cs="Arial"/>
                <w:b/>
                <w:bCs/>
                <w:sz w:val="18"/>
                <w:szCs w:val="18"/>
                <w:lang w:val="en-US" w:bidi="ar-SA"/>
              </w:rPr>
            </w:pPr>
            <w:r w:rsidRPr="002C7419">
              <w:rPr>
                <w:rFonts w:ascii="Arial" w:eastAsia="Arial" w:hAnsi="Arial" w:cs="Arial"/>
                <w:b/>
                <w:bCs/>
                <w:sz w:val="18"/>
                <w:szCs w:val="18"/>
                <w:lang w:val="en-US" w:bidi="ar-SA"/>
              </w:rPr>
              <w:t>Health</w:t>
            </w:r>
          </w:p>
        </w:tc>
        <w:tc>
          <w:tcPr>
            <w:tcW w:w="423" w:type="pct"/>
            <w:shd w:val="clear" w:color="auto" w:fill="BFBFBF" w:themeFill="background1" w:themeFillShade="BF"/>
          </w:tcPr>
          <w:p w:rsidR="002C7419" w:rsidRPr="002C7419" w:rsidRDefault="002C7419" w:rsidP="002C7419">
            <w:pPr>
              <w:widowControl w:val="0"/>
              <w:spacing w:after="0" w:line="276" w:lineRule="auto"/>
              <w:jc w:val="center"/>
              <w:rPr>
                <w:rFonts w:ascii="Arial" w:eastAsia="Arial" w:hAnsi="Arial" w:cs="Arial"/>
                <w:b/>
                <w:bCs/>
                <w:sz w:val="18"/>
                <w:szCs w:val="18"/>
                <w:lang w:val="en-US" w:bidi="ar-SA"/>
              </w:rPr>
            </w:pPr>
            <w:r w:rsidRPr="002C7419">
              <w:rPr>
                <w:rFonts w:ascii="Arial" w:eastAsia="Arial" w:hAnsi="Arial" w:cs="Arial"/>
                <w:b/>
                <w:bCs/>
                <w:sz w:val="18"/>
                <w:szCs w:val="18"/>
                <w:lang w:val="en-US" w:bidi="ar-SA"/>
              </w:rPr>
              <w:t>General Annuity</w:t>
            </w:r>
          </w:p>
        </w:tc>
        <w:tc>
          <w:tcPr>
            <w:tcW w:w="383" w:type="pct"/>
            <w:shd w:val="clear" w:color="auto" w:fill="BFBFBF" w:themeFill="background1" w:themeFillShade="BF"/>
          </w:tcPr>
          <w:p w:rsidR="002C7419" w:rsidRPr="002C7419" w:rsidRDefault="002C7419" w:rsidP="002C7419">
            <w:pPr>
              <w:widowControl w:val="0"/>
              <w:spacing w:after="0" w:line="276" w:lineRule="auto"/>
              <w:jc w:val="center"/>
              <w:rPr>
                <w:rFonts w:ascii="Arial" w:eastAsia="Arial" w:hAnsi="Arial" w:cs="Arial"/>
                <w:b/>
                <w:bCs/>
                <w:sz w:val="18"/>
                <w:szCs w:val="18"/>
                <w:lang w:val="en-US" w:bidi="ar-SA"/>
              </w:rPr>
            </w:pPr>
            <w:r w:rsidRPr="002C7419">
              <w:rPr>
                <w:rFonts w:ascii="Arial" w:eastAsia="Arial" w:hAnsi="Arial" w:cs="Arial"/>
                <w:b/>
                <w:bCs/>
                <w:sz w:val="18"/>
                <w:szCs w:val="18"/>
                <w:lang w:val="en-US" w:bidi="ar-SA"/>
              </w:rPr>
              <w:t>Pension</w:t>
            </w:r>
          </w:p>
        </w:tc>
        <w:tc>
          <w:tcPr>
            <w:tcW w:w="249" w:type="pct"/>
            <w:vMerge/>
            <w:shd w:val="clear" w:color="auto" w:fill="BFBFBF" w:themeFill="background1" w:themeFillShade="BF"/>
          </w:tcPr>
          <w:p w:rsidR="002C7419" w:rsidRPr="002C7419" w:rsidRDefault="002C7419" w:rsidP="002C7419">
            <w:pPr>
              <w:widowControl w:val="0"/>
              <w:spacing w:after="0" w:line="276" w:lineRule="auto"/>
              <w:jc w:val="center"/>
              <w:rPr>
                <w:rFonts w:ascii="Arial" w:hAnsi="Arial" w:cs="Arial"/>
                <w:b/>
                <w:bCs/>
                <w:sz w:val="18"/>
                <w:szCs w:val="18"/>
                <w:lang w:bidi="ar-SA"/>
              </w:rPr>
            </w:pPr>
          </w:p>
        </w:tc>
      </w:tr>
      <w:tr w:rsidR="002C7419" w:rsidRPr="002C7419" w:rsidTr="00F96A75">
        <w:tc>
          <w:tcPr>
            <w:tcW w:w="528" w:type="pct"/>
            <w:vMerge w:val="restar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New Business transacted during the financial year 20XX-20XX</w:t>
            </w:r>
          </w:p>
        </w:tc>
        <w:tc>
          <w:tcPr>
            <w:tcW w:w="81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MR-BNR-BSVDR</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w:t>
            </w:r>
          </w:p>
        </w:tc>
        <w:tc>
          <w:tcPr>
            <w:tcW w:w="25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9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2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28"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81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Negative Reserves</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w:t>
            </w:r>
          </w:p>
        </w:tc>
        <w:tc>
          <w:tcPr>
            <w:tcW w:w="25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9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2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28"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81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SVDR</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3</w:t>
            </w:r>
          </w:p>
        </w:tc>
        <w:tc>
          <w:tcPr>
            <w:tcW w:w="25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9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2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28"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81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Total Mathematical Reserves</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(4) = (1) + (2) + (3)</w:t>
            </w:r>
          </w:p>
        </w:tc>
        <w:tc>
          <w:tcPr>
            <w:tcW w:w="25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9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2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28"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81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Reinsurance</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5</w:t>
            </w:r>
          </w:p>
        </w:tc>
        <w:tc>
          <w:tcPr>
            <w:tcW w:w="25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9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2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28"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81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Net Mathematical Reserves</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(6) = (4)-(5)</w:t>
            </w:r>
          </w:p>
        </w:tc>
        <w:tc>
          <w:tcPr>
            <w:tcW w:w="25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9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2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28" w:type="pct"/>
            <w:vMerge w:val="restar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lastRenderedPageBreak/>
              <w:t>Existing Business as on Valuation date</w:t>
            </w:r>
          </w:p>
        </w:tc>
        <w:tc>
          <w:tcPr>
            <w:tcW w:w="81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MR-BNR-BSVDR</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7</w:t>
            </w:r>
          </w:p>
        </w:tc>
        <w:tc>
          <w:tcPr>
            <w:tcW w:w="25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9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2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28"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81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Negative Reserves</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8</w:t>
            </w:r>
          </w:p>
        </w:tc>
        <w:tc>
          <w:tcPr>
            <w:tcW w:w="25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9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2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p>
        </w:tc>
      </w:tr>
      <w:tr w:rsidR="002C7419" w:rsidRPr="002C7419" w:rsidTr="00F96A75">
        <w:tc>
          <w:tcPr>
            <w:tcW w:w="528"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81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SVDR</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9</w:t>
            </w:r>
          </w:p>
        </w:tc>
        <w:tc>
          <w:tcPr>
            <w:tcW w:w="25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9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2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28"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81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Total Mathematical Reserves</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 (7)+(8)+(9)</w:t>
            </w:r>
          </w:p>
        </w:tc>
        <w:tc>
          <w:tcPr>
            <w:tcW w:w="25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9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2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28"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81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Reinsurance</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11</w:t>
            </w:r>
          </w:p>
        </w:tc>
        <w:tc>
          <w:tcPr>
            <w:tcW w:w="25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9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2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28"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81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Net Mathematical Reserves</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(12) = (10)-(11)</w:t>
            </w:r>
          </w:p>
        </w:tc>
        <w:tc>
          <w:tcPr>
            <w:tcW w:w="25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9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2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28" w:type="pct"/>
            <w:vMerge w:val="restar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Rider</w:t>
            </w:r>
          </w:p>
        </w:tc>
        <w:tc>
          <w:tcPr>
            <w:tcW w:w="81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MR using GP method (After Zeroization)</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13</w:t>
            </w:r>
          </w:p>
        </w:tc>
        <w:tc>
          <w:tcPr>
            <w:tcW w:w="25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9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2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28"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81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p>
        </w:tc>
        <w:tc>
          <w:tcPr>
            <w:tcW w:w="25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9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2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28"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81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Reserves using other method (Please specify)</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14</w:t>
            </w:r>
          </w:p>
        </w:tc>
        <w:tc>
          <w:tcPr>
            <w:tcW w:w="25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9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2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28"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81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Mathematical Reserves</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(15) = Max(13,14)</w:t>
            </w:r>
          </w:p>
        </w:tc>
        <w:tc>
          <w:tcPr>
            <w:tcW w:w="25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9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2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28"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81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Reinsurance</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16</w:t>
            </w:r>
          </w:p>
        </w:tc>
        <w:tc>
          <w:tcPr>
            <w:tcW w:w="25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9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2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28" w:type="pct"/>
            <w:vMerge/>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812"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Net Mathematical Reserves</w:t>
            </w: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(17) = (15)-(16)</w:t>
            </w:r>
          </w:p>
        </w:tc>
        <w:tc>
          <w:tcPr>
            <w:tcW w:w="25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9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2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28"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Grand Total</w:t>
            </w:r>
          </w:p>
        </w:tc>
        <w:tc>
          <w:tcPr>
            <w:tcW w:w="812"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566"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(18) = (6)+ (12)+ (17)</w:t>
            </w:r>
          </w:p>
        </w:tc>
        <w:tc>
          <w:tcPr>
            <w:tcW w:w="25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75"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61"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94"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2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3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42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383"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c>
          <w:tcPr>
            <w:tcW w:w="249"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bl>
    <w:p w:rsidR="002C7419" w:rsidRPr="002C7419" w:rsidRDefault="002C7419" w:rsidP="002C7419">
      <w:pPr>
        <w:widowControl w:val="0"/>
        <w:spacing w:after="0" w:line="240" w:lineRule="auto"/>
        <w:jc w:val="both"/>
        <w:rPr>
          <w:rFonts w:ascii="Arial" w:eastAsia="Arial" w:hAnsi="Arial" w:cs="Arial"/>
          <w:b/>
          <w:bCs/>
          <w:sz w:val="18"/>
          <w:szCs w:val="18"/>
          <w:lang w:val="en-US" w:bidi="ar-SA"/>
        </w:rPr>
      </w:pPr>
    </w:p>
    <w:p w:rsidR="002C7419" w:rsidRPr="002C7419" w:rsidRDefault="002C7419" w:rsidP="002C7419">
      <w:pPr>
        <w:widowControl w:val="0"/>
        <w:spacing w:after="0" w:line="240" w:lineRule="auto"/>
        <w:jc w:val="both"/>
        <w:rPr>
          <w:rFonts w:ascii="Arial" w:eastAsia="Arial" w:hAnsi="Arial" w:cs="Arial"/>
          <w:b/>
          <w:bCs/>
          <w:sz w:val="18"/>
          <w:szCs w:val="18"/>
          <w:lang w:val="en-US" w:bidi="ar-SA"/>
        </w:rPr>
      </w:pPr>
      <w:r w:rsidRPr="002C7419">
        <w:rPr>
          <w:rFonts w:ascii="Arial" w:eastAsia="Arial" w:hAnsi="Arial" w:cs="Arial"/>
          <w:sz w:val="18"/>
          <w:szCs w:val="18"/>
          <w:lang w:val="en-US" w:bidi="ar-SA"/>
        </w:rPr>
        <w:t>Notes:</w:t>
      </w:r>
      <w:r w:rsidRPr="002C7419">
        <w:rPr>
          <w:rFonts w:ascii="Arial" w:eastAsia="Arial" w:hAnsi="Arial" w:cs="Arial"/>
          <w:sz w:val="18"/>
          <w:szCs w:val="18"/>
          <w:lang w:val="en-US" w:bidi="ar-SA"/>
        </w:rPr>
        <w:tab/>
      </w:r>
    </w:p>
    <w:p w:rsidR="002C7419" w:rsidRPr="002C7419" w:rsidRDefault="002C7419" w:rsidP="00174EB5">
      <w:pPr>
        <w:widowControl w:val="0"/>
        <w:numPr>
          <w:ilvl w:val="0"/>
          <w:numId w:val="14"/>
        </w:numPr>
        <w:spacing w:after="0" w:line="240" w:lineRule="auto"/>
        <w:jc w:val="both"/>
        <w:rPr>
          <w:rFonts w:ascii="Arial" w:eastAsia="Arial" w:hAnsi="Arial" w:cs="Arial"/>
          <w:b/>
          <w:bCs/>
          <w:sz w:val="18"/>
          <w:szCs w:val="18"/>
          <w:lang w:val="en-US" w:bidi="ar-SA"/>
        </w:rPr>
      </w:pPr>
      <w:r w:rsidRPr="002C7419">
        <w:rPr>
          <w:rFonts w:ascii="Arial" w:eastAsia="Arial" w:hAnsi="Arial" w:cs="Arial"/>
          <w:sz w:val="18"/>
          <w:szCs w:val="18"/>
          <w:lang w:val="en-US" w:bidi="ar-SA"/>
        </w:rPr>
        <w:t>All figures should be in Rs.000</w:t>
      </w:r>
    </w:p>
    <w:p w:rsidR="002C7419" w:rsidRPr="002C7419" w:rsidRDefault="002C7419" w:rsidP="00174EB5">
      <w:pPr>
        <w:widowControl w:val="0"/>
        <w:numPr>
          <w:ilvl w:val="0"/>
          <w:numId w:val="14"/>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Existing business means renewal business which does not include new business</w:t>
      </w:r>
    </w:p>
    <w:p w:rsidR="002C7419" w:rsidRPr="002C7419" w:rsidRDefault="002C7419" w:rsidP="00174EB5">
      <w:pPr>
        <w:widowControl w:val="0"/>
        <w:numPr>
          <w:ilvl w:val="0"/>
          <w:numId w:val="14"/>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Rider business should be shown separately and not be included in New and existing business figures</w:t>
      </w:r>
    </w:p>
    <w:p w:rsidR="002C7419" w:rsidRPr="002C7419" w:rsidRDefault="002C7419" w:rsidP="00174EB5">
      <w:pPr>
        <w:widowControl w:val="0"/>
        <w:numPr>
          <w:ilvl w:val="0"/>
          <w:numId w:val="14"/>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MR – BNR-BSVDR Mathematical Reserves before adjustment of Negative Reserves and Surrender Value Deficiency Reserves</w:t>
      </w:r>
    </w:p>
    <w:p w:rsidR="002C7419" w:rsidRPr="002C7419" w:rsidRDefault="002C7419" w:rsidP="00174EB5">
      <w:pPr>
        <w:widowControl w:val="0"/>
        <w:numPr>
          <w:ilvl w:val="0"/>
          <w:numId w:val="14"/>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SVDR- Surrender Value Deficiency Reserves</w:t>
      </w:r>
    </w:p>
    <w:p w:rsidR="002C7419" w:rsidRPr="002C7419" w:rsidRDefault="002C7419" w:rsidP="002C7419">
      <w:pPr>
        <w:widowControl w:val="0"/>
        <w:spacing w:after="240" w:line="240" w:lineRule="auto"/>
        <w:jc w:val="both"/>
        <w:rPr>
          <w:rFonts w:ascii="Arial" w:eastAsia="Arial" w:hAnsi="Arial" w:cs="Arial"/>
          <w:sz w:val="18"/>
          <w:szCs w:val="18"/>
          <w:lang w:val="en-US" w:bidi="ar-SA"/>
        </w:rPr>
      </w:pPr>
    </w:p>
    <w:p w:rsidR="002C7419" w:rsidRPr="002C7419" w:rsidRDefault="002C7419" w:rsidP="002C7419">
      <w:pPr>
        <w:widowControl w:val="0"/>
        <w:spacing w:after="240" w:line="240" w:lineRule="auto"/>
        <w:jc w:val="both"/>
        <w:rPr>
          <w:rFonts w:ascii="Arial" w:eastAsia="Arial" w:hAnsi="Arial" w:cs="Arial"/>
          <w:sz w:val="18"/>
          <w:szCs w:val="18"/>
          <w:lang w:val="en-US" w:bidi="ar-SA"/>
        </w:rPr>
      </w:pPr>
    </w:p>
    <w:p w:rsidR="002C7419" w:rsidRPr="002C7419" w:rsidRDefault="002C7419" w:rsidP="002C7419">
      <w:pPr>
        <w:widowControl w:val="0"/>
        <w:spacing w:after="240" w:line="240" w:lineRule="auto"/>
        <w:jc w:val="both"/>
        <w:rPr>
          <w:rFonts w:ascii="Arial" w:eastAsia="Arial" w:hAnsi="Arial" w:cs="Arial"/>
          <w:sz w:val="18"/>
          <w:szCs w:val="18"/>
          <w:lang w:val="en-US" w:bidi="ar-SA"/>
        </w:rPr>
      </w:pPr>
    </w:p>
    <w:p w:rsidR="002C7419" w:rsidRPr="002C7419" w:rsidRDefault="002C7419" w:rsidP="002C7419">
      <w:pPr>
        <w:widowControl w:val="0"/>
        <w:spacing w:after="240" w:line="240" w:lineRule="auto"/>
        <w:jc w:val="both"/>
        <w:rPr>
          <w:rFonts w:ascii="Arial" w:eastAsia="Arial" w:hAnsi="Arial" w:cs="Arial"/>
          <w:sz w:val="18"/>
          <w:szCs w:val="18"/>
          <w:lang w:val="en-US" w:bidi="ar-SA"/>
        </w:rPr>
      </w:pPr>
    </w:p>
    <w:p w:rsidR="002C7419" w:rsidRPr="002C7419" w:rsidRDefault="002C7419" w:rsidP="002C7419">
      <w:pPr>
        <w:widowControl w:val="0"/>
        <w:spacing w:after="240" w:line="240" w:lineRule="auto"/>
        <w:jc w:val="both"/>
        <w:rPr>
          <w:rFonts w:ascii="Arial" w:eastAsia="Arial" w:hAnsi="Arial" w:cs="Arial"/>
          <w:sz w:val="18"/>
          <w:szCs w:val="18"/>
          <w:lang w:val="en-US" w:bidi="ar-SA"/>
        </w:rPr>
      </w:pPr>
    </w:p>
    <w:p w:rsidR="002C7419" w:rsidRPr="002C7419" w:rsidRDefault="002C7419" w:rsidP="002C7419">
      <w:pPr>
        <w:widowControl w:val="0"/>
        <w:spacing w:after="240" w:line="240" w:lineRule="auto"/>
        <w:jc w:val="both"/>
        <w:rPr>
          <w:rFonts w:ascii="Arial" w:eastAsia="Arial" w:hAnsi="Arial" w:cs="Arial"/>
          <w:sz w:val="18"/>
          <w:szCs w:val="18"/>
          <w:lang w:val="en-US" w:bidi="ar-SA"/>
        </w:rPr>
      </w:pPr>
    </w:p>
    <w:p w:rsidR="002C7419" w:rsidRPr="002C7419" w:rsidRDefault="002C7419" w:rsidP="002C7419">
      <w:pPr>
        <w:widowControl w:val="0"/>
        <w:spacing w:after="240" w:line="240" w:lineRule="auto"/>
        <w:jc w:val="both"/>
        <w:rPr>
          <w:rFonts w:ascii="Arial" w:eastAsia="Arial" w:hAnsi="Arial" w:cs="Arial"/>
          <w:sz w:val="18"/>
          <w:szCs w:val="18"/>
          <w:lang w:val="en-US" w:bidi="ar-SA"/>
        </w:rPr>
      </w:pPr>
    </w:p>
    <w:p w:rsidR="002C7419" w:rsidRPr="002C7419" w:rsidRDefault="002C7419" w:rsidP="002C7419">
      <w:pPr>
        <w:widowControl w:val="0"/>
        <w:spacing w:after="240" w:line="240" w:lineRule="auto"/>
        <w:jc w:val="both"/>
        <w:rPr>
          <w:rFonts w:ascii="Arial" w:eastAsia="Arial" w:hAnsi="Arial" w:cs="Arial"/>
          <w:sz w:val="18"/>
          <w:szCs w:val="18"/>
          <w:lang w:val="en-US" w:bidi="ar-SA"/>
        </w:rPr>
      </w:pPr>
    </w:p>
    <w:p w:rsidR="002C7419" w:rsidRPr="002C7419" w:rsidRDefault="002C7419" w:rsidP="002C7419">
      <w:pPr>
        <w:widowControl w:val="0"/>
        <w:spacing w:after="240" w:line="240" w:lineRule="auto"/>
        <w:jc w:val="both"/>
        <w:rPr>
          <w:rFonts w:ascii="Arial" w:eastAsia="Arial" w:hAnsi="Arial" w:cs="Arial"/>
          <w:sz w:val="18"/>
          <w:szCs w:val="18"/>
          <w:lang w:val="en-US" w:bidi="ar-SA"/>
        </w:rPr>
      </w:pPr>
    </w:p>
    <w:p w:rsidR="002C7419" w:rsidRPr="002C7419" w:rsidRDefault="002C7419" w:rsidP="002C7419">
      <w:pPr>
        <w:widowControl w:val="0"/>
        <w:spacing w:after="240" w:line="240" w:lineRule="auto"/>
        <w:jc w:val="both"/>
        <w:rPr>
          <w:rFonts w:ascii="Arial" w:eastAsia="Arial" w:hAnsi="Arial" w:cs="Arial"/>
          <w:sz w:val="18"/>
          <w:szCs w:val="18"/>
          <w:lang w:val="en-US" w:bidi="ar-SA"/>
        </w:rPr>
      </w:pPr>
    </w:p>
    <w:tbl>
      <w:tblPr>
        <w:tblW w:w="5000" w:type="pct"/>
        <w:tblLook w:val="04A0" w:firstRow="1" w:lastRow="0" w:firstColumn="1" w:lastColumn="0" w:noHBand="0" w:noVBand="1"/>
      </w:tblPr>
      <w:tblGrid>
        <w:gridCol w:w="525"/>
        <w:gridCol w:w="1270"/>
        <w:gridCol w:w="1936"/>
        <w:gridCol w:w="1957"/>
        <w:gridCol w:w="1937"/>
        <w:gridCol w:w="1957"/>
        <w:gridCol w:w="1937"/>
        <w:gridCol w:w="1957"/>
        <w:gridCol w:w="505"/>
        <w:gridCol w:w="761"/>
      </w:tblGrid>
      <w:tr w:rsidR="002C7419" w:rsidRPr="002C7419" w:rsidTr="00F96A75">
        <w:trPr>
          <w:trHeight w:val="313"/>
        </w:trPr>
        <w:tc>
          <w:tcPr>
            <w:tcW w:w="5000" w:type="pct"/>
            <w:gridSpan w:val="10"/>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b/>
                <w:bCs/>
                <w:color w:val="000000"/>
                <w:sz w:val="18"/>
                <w:szCs w:val="18"/>
              </w:rPr>
            </w:pPr>
            <w:r w:rsidRPr="002C7419">
              <w:rPr>
                <w:rFonts w:ascii="Arial" w:eastAsia="Times New Roman" w:hAnsi="Arial" w:cs="Arial"/>
                <w:b/>
                <w:bCs/>
                <w:color w:val="000000"/>
                <w:sz w:val="18"/>
                <w:szCs w:val="18"/>
              </w:rPr>
              <w:t>Table - Changes in valuation method / model/assumptions from previous year</w:t>
            </w:r>
          </w:p>
          <w:p w:rsidR="002C7419" w:rsidRPr="002C7419" w:rsidRDefault="002C7419" w:rsidP="002C7419">
            <w:pPr>
              <w:spacing w:after="0" w:line="276" w:lineRule="auto"/>
              <w:jc w:val="center"/>
              <w:rPr>
                <w:rFonts w:ascii="Arial" w:eastAsia="Times New Roman" w:hAnsi="Arial" w:cs="Arial"/>
                <w:b/>
                <w:bCs/>
                <w:color w:val="000000"/>
                <w:sz w:val="18"/>
                <w:szCs w:val="18"/>
              </w:rPr>
            </w:pPr>
          </w:p>
        </w:tc>
      </w:tr>
      <w:tr w:rsidR="002C7419" w:rsidRPr="002C7419" w:rsidTr="00F96A75">
        <w:trPr>
          <w:trHeight w:val="298"/>
        </w:trPr>
        <w:tc>
          <w:tcPr>
            <w:tcW w:w="1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548" w:type="pct"/>
            <w:tcBorders>
              <w:top w:val="single" w:sz="4" w:space="0" w:color="auto"/>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4279" w:type="pct"/>
            <w:gridSpan w:val="8"/>
            <w:tcBorders>
              <w:top w:val="single" w:sz="4" w:space="0" w:color="auto"/>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b/>
                <w:bCs/>
                <w:color w:val="000000"/>
                <w:sz w:val="18"/>
                <w:szCs w:val="18"/>
              </w:rPr>
            </w:pPr>
            <w:r w:rsidRPr="002C7419">
              <w:rPr>
                <w:rFonts w:ascii="Arial" w:eastAsia="Times New Roman" w:hAnsi="Arial" w:cs="Arial"/>
                <w:b/>
                <w:bCs/>
                <w:color w:val="000000"/>
                <w:sz w:val="18"/>
                <w:szCs w:val="18"/>
              </w:rPr>
              <w:t>Line of Business</w:t>
            </w:r>
          </w:p>
        </w:tc>
      </w:tr>
      <w:tr w:rsidR="002C7419" w:rsidRPr="002C7419" w:rsidTr="00F96A75">
        <w:trPr>
          <w:trHeight w:val="298"/>
        </w:trPr>
        <w:tc>
          <w:tcPr>
            <w:tcW w:w="173" w:type="pct"/>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b/>
                <w:bCs/>
                <w:color w:val="000000"/>
                <w:sz w:val="18"/>
                <w:szCs w:val="18"/>
              </w:rPr>
            </w:pPr>
            <w:r w:rsidRPr="002C7419">
              <w:rPr>
                <w:rFonts w:ascii="Arial" w:eastAsia="Times New Roman" w:hAnsi="Arial" w:cs="Arial"/>
                <w:b/>
                <w:bCs/>
                <w:color w:val="000000"/>
                <w:sz w:val="18"/>
                <w:szCs w:val="18"/>
              </w:rPr>
              <w:t> </w:t>
            </w:r>
          </w:p>
        </w:tc>
        <w:tc>
          <w:tcPr>
            <w:tcW w:w="548"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b/>
                <w:bCs/>
                <w:color w:val="000000"/>
                <w:sz w:val="18"/>
                <w:szCs w:val="18"/>
              </w:rPr>
            </w:pPr>
            <w:r w:rsidRPr="002C7419">
              <w:rPr>
                <w:rFonts w:ascii="Arial" w:eastAsia="Times New Roman" w:hAnsi="Arial" w:cs="Arial"/>
                <w:b/>
                <w:bCs/>
                <w:color w:val="000000"/>
                <w:sz w:val="18"/>
                <w:szCs w:val="18"/>
              </w:rPr>
              <w:t> </w:t>
            </w:r>
          </w:p>
        </w:tc>
        <w:tc>
          <w:tcPr>
            <w:tcW w:w="1207" w:type="pct"/>
            <w:gridSpan w:val="2"/>
            <w:tcBorders>
              <w:top w:val="single" w:sz="4" w:space="0" w:color="auto"/>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b/>
                <w:bCs/>
                <w:color w:val="000000"/>
                <w:sz w:val="18"/>
                <w:szCs w:val="18"/>
              </w:rPr>
            </w:pPr>
            <w:r w:rsidRPr="002C7419">
              <w:rPr>
                <w:rFonts w:ascii="Arial" w:eastAsia="Times New Roman" w:hAnsi="Arial" w:cs="Arial"/>
                <w:b/>
                <w:bCs/>
                <w:color w:val="000000"/>
                <w:sz w:val="18"/>
                <w:szCs w:val="18"/>
              </w:rPr>
              <w:t xml:space="preserve">Par </w:t>
            </w:r>
          </w:p>
        </w:tc>
        <w:tc>
          <w:tcPr>
            <w:tcW w:w="1320" w:type="pct"/>
            <w:gridSpan w:val="2"/>
            <w:tcBorders>
              <w:top w:val="single" w:sz="4" w:space="0" w:color="auto"/>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b/>
                <w:bCs/>
                <w:color w:val="000000"/>
                <w:sz w:val="18"/>
                <w:szCs w:val="18"/>
              </w:rPr>
            </w:pPr>
            <w:r w:rsidRPr="002C7419">
              <w:rPr>
                <w:rFonts w:ascii="Arial" w:eastAsia="Times New Roman" w:hAnsi="Arial" w:cs="Arial"/>
                <w:b/>
                <w:bCs/>
                <w:color w:val="000000"/>
                <w:sz w:val="18"/>
                <w:szCs w:val="18"/>
              </w:rPr>
              <w:t>Non-Par</w:t>
            </w:r>
          </w:p>
        </w:tc>
        <w:tc>
          <w:tcPr>
            <w:tcW w:w="1320" w:type="pct"/>
            <w:gridSpan w:val="2"/>
            <w:tcBorders>
              <w:top w:val="single" w:sz="4" w:space="0" w:color="auto"/>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b/>
                <w:bCs/>
                <w:color w:val="000000"/>
                <w:sz w:val="18"/>
                <w:szCs w:val="18"/>
              </w:rPr>
            </w:pPr>
            <w:r w:rsidRPr="002C7419">
              <w:rPr>
                <w:rFonts w:ascii="Arial" w:eastAsia="Times New Roman" w:hAnsi="Arial" w:cs="Arial"/>
                <w:b/>
                <w:bCs/>
                <w:color w:val="000000"/>
                <w:sz w:val="18"/>
                <w:szCs w:val="18"/>
              </w:rPr>
              <w:t xml:space="preserve">Linked </w:t>
            </w:r>
          </w:p>
        </w:tc>
        <w:tc>
          <w:tcPr>
            <w:tcW w:w="173"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b/>
                <w:bCs/>
                <w:color w:val="000000"/>
                <w:sz w:val="18"/>
                <w:szCs w:val="18"/>
              </w:rPr>
            </w:pPr>
            <w:r w:rsidRPr="002C7419">
              <w:rPr>
                <w:rFonts w:ascii="Arial" w:eastAsia="Times New Roman" w:hAnsi="Arial" w:cs="Arial"/>
                <w:b/>
                <w:bCs/>
                <w:color w:val="000000"/>
                <w:sz w:val="18"/>
                <w:szCs w:val="18"/>
              </w:rPr>
              <w:t xml:space="preserve">Total </w:t>
            </w:r>
          </w:p>
        </w:tc>
        <w:tc>
          <w:tcPr>
            <w:tcW w:w="258"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r>
      <w:tr w:rsidR="002C7419" w:rsidRPr="002C7419" w:rsidTr="00F96A75">
        <w:trPr>
          <w:trHeight w:val="1311"/>
        </w:trPr>
        <w:tc>
          <w:tcPr>
            <w:tcW w:w="173" w:type="pct"/>
            <w:tcBorders>
              <w:top w:val="nil"/>
              <w:left w:val="single" w:sz="4" w:space="0" w:color="auto"/>
              <w:bottom w:val="single" w:sz="4" w:space="0" w:color="auto"/>
              <w:right w:val="single" w:sz="4" w:space="0" w:color="auto"/>
            </w:tcBorders>
            <w:shd w:val="clear" w:color="auto" w:fill="auto"/>
            <w:noWrap/>
            <w:hideMark/>
          </w:tcPr>
          <w:p w:rsidR="002C7419" w:rsidRPr="002C7419" w:rsidRDefault="002C7419" w:rsidP="002C7419">
            <w:pPr>
              <w:spacing w:after="0" w:line="276" w:lineRule="auto"/>
              <w:rPr>
                <w:rFonts w:ascii="Arial" w:eastAsia="Times New Roman" w:hAnsi="Arial" w:cs="Arial"/>
                <w:b/>
                <w:bCs/>
                <w:color w:val="000000"/>
                <w:sz w:val="18"/>
                <w:szCs w:val="18"/>
              </w:rPr>
            </w:pPr>
            <w:r w:rsidRPr="002C7419">
              <w:rPr>
                <w:rFonts w:ascii="Arial" w:eastAsia="Times New Roman" w:hAnsi="Arial" w:cs="Arial"/>
                <w:b/>
                <w:bCs/>
                <w:color w:val="000000"/>
                <w:sz w:val="18"/>
                <w:szCs w:val="18"/>
              </w:rPr>
              <w:t>S No.</w:t>
            </w:r>
          </w:p>
        </w:tc>
        <w:tc>
          <w:tcPr>
            <w:tcW w:w="548" w:type="pct"/>
            <w:tcBorders>
              <w:top w:val="nil"/>
              <w:left w:val="nil"/>
              <w:bottom w:val="single" w:sz="4" w:space="0" w:color="auto"/>
              <w:right w:val="single" w:sz="4" w:space="0" w:color="auto"/>
            </w:tcBorders>
            <w:shd w:val="clear" w:color="auto" w:fill="auto"/>
            <w:noWrap/>
            <w:hideMark/>
          </w:tcPr>
          <w:p w:rsidR="002C7419" w:rsidRPr="002C7419" w:rsidRDefault="002C7419" w:rsidP="002C7419">
            <w:pPr>
              <w:spacing w:after="0" w:line="276" w:lineRule="auto"/>
              <w:rPr>
                <w:rFonts w:ascii="Arial" w:eastAsia="Times New Roman" w:hAnsi="Arial" w:cs="Arial"/>
                <w:b/>
                <w:bCs/>
                <w:color w:val="000000"/>
                <w:sz w:val="18"/>
                <w:szCs w:val="18"/>
              </w:rPr>
            </w:pPr>
            <w:r w:rsidRPr="002C7419">
              <w:rPr>
                <w:rFonts w:ascii="Arial" w:eastAsia="Times New Roman" w:hAnsi="Arial" w:cs="Arial"/>
                <w:b/>
                <w:bCs/>
                <w:color w:val="000000"/>
                <w:sz w:val="18"/>
                <w:szCs w:val="18"/>
              </w:rPr>
              <w:t>Description</w:t>
            </w:r>
          </w:p>
        </w:tc>
        <w:tc>
          <w:tcPr>
            <w:tcW w:w="544" w:type="pct"/>
            <w:tcBorders>
              <w:top w:val="nil"/>
              <w:left w:val="nil"/>
              <w:bottom w:val="single" w:sz="4" w:space="0" w:color="auto"/>
              <w:right w:val="single" w:sz="4" w:space="0" w:color="auto"/>
            </w:tcBorders>
            <w:shd w:val="clear" w:color="auto" w:fill="auto"/>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b/>
                <w:bCs/>
                <w:color w:val="000000"/>
                <w:sz w:val="18"/>
                <w:szCs w:val="18"/>
              </w:rPr>
              <w:t>Non-Linked-inlcuding VIP</w:t>
            </w:r>
            <w:r w:rsidRPr="002C7419">
              <w:rPr>
                <w:rFonts w:ascii="Arial" w:eastAsia="Times New Roman" w:hAnsi="Arial" w:cs="Arial"/>
                <w:color w:val="000000"/>
                <w:sz w:val="18"/>
                <w:szCs w:val="18"/>
              </w:rPr>
              <w:t xml:space="preserve"> (Individual)Life/Pension/General Annuity/Health</w:t>
            </w:r>
          </w:p>
        </w:tc>
        <w:tc>
          <w:tcPr>
            <w:tcW w:w="664" w:type="pct"/>
            <w:tcBorders>
              <w:top w:val="nil"/>
              <w:left w:val="nil"/>
              <w:bottom w:val="single" w:sz="4" w:space="0" w:color="auto"/>
              <w:right w:val="single" w:sz="4" w:space="0" w:color="auto"/>
            </w:tcBorders>
            <w:shd w:val="clear" w:color="auto" w:fill="auto"/>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b/>
                <w:bCs/>
                <w:color w:val="000000"/>
                <w:sz w:val="18"/>
                <w:szCs w:val="18"/>
              </w:rPr>
              <w:t>Non-Linked-inlcuding VIP</w:t>
            </w:r>
            <w:r w:rsidRPr="002C7419">
              <w:rPr>
                <w:rFonts w:ascii="Arial" w:eastAsia="Times New Roman" w:hAnsi="Arial" w:cs="Arial"/>
                <w:color w:val="000000"/>
                <w:sz w:val="18"/>
                <w:szCs w:val="18"/>
              </w:rPr>
              <w:t>(Group)Life/Pension/General Annuity/Health</w:t>
            </w:r>
          </w:p>
        </w:tc>
        <w:tc>
          <w:tcPr>
            <w:tcW w:w="656" w:type="pct"/>
            <w:tcBorders>
              <w:top w:val="nil"/>
              <w:left w:val="nil"/>
              <w:bottom w:val="single" w:sz="4" w:space="0" w:color="auto"/>
              <w:right w:val="single" w:sz="4" w:space="0" w:color="auto"/>
            </w:tcBorders>
            <w:shd w:val="clear" w:color="auto" w:fill="auto"/>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b/>
                <w:bCs/>
                <w:color w:val="000000"/>
                <w:sz w:val="18"/>
                <w:szCs w:val="18"/>
              </w:rPr>
              <w:t>Non-Linked-inlcuding VIP</w:t>
            </w:r>
            <w:r w:rsidRPr="002C7419">
              <w:rPr>
                <w:rFonts w:ascii="Arial" w:eastAsia="Times New Roman" w:hAnsi="Arial" w:cs="Arial"/>
                <w:color w:val="000000"/>
                <w:sz w:val="18"/>
                <w:szCs w:val="18"/>
              </w:rPr>
              <w:t xml:space="preserve"> (Individual)Life/Pension/General Annuity/Health</w:t>
            </w:r>
          </w:p>
        </w:tc>
        <w:tc>
          <w:tcPr>
            <w:tcW w:w="664" w:type="pct"/>
            <w:tcBorders>
              <w:top w:val="nil"/>
              <w:left w:val="nil"/>
              <w:bottom w:val="single" w:sz="4" w:space="0" w:color="auto"/>
              <w:right w:val="single" w:sz="4" w:space="0" w:color="auto"/>
            </w:tcBorders>
            <w:shd w:val="clear" w:color="auto" w:fill="auto"/>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b/>
                <w:bCs/>
                <w:color w:val="000000"/>
                <w:sz w:val="18"/>
                <w:szCs w:val="18"/>
              </w:rPr>
              <w:t>Non-Linked-inlcuding VIP</w:t>
            </w:r>
            <w:r w:rsidRPr="002C7419">
              <w:rPr>
                <w:rFonts w:ascii="Arial" w:eastAsia="Times New Roman" w:hAnsi="Arial" w:cs="Arial"/>
                <w:color w:val="000000"/>
                <w:sz w:val="18"/>
                <w:szCs w:val="18"/>
              </w:rPr>
              <w:t>(Group)Life/Pension/General Annuity/Health</w:t>
            </w:r>
          </w:p>
        </w:tc>
        <w:tc>
          <w:tcPr>
            <w:tcW w:w="656" w:type="pct"/>
            <w:tcBorders>
              <w:top w:val="nil"/>
              <w:left w:val="nil"/>
              <w:bottom w:val="single" w:sz="4" w:space="0" w:color="auto"/>
              <w:right w:val="single" w:sz="4" w:space="0" w:color="auto"/>
            </w:tcBorders>
            <w:shd w:val="clear" w:color="auto" w:fill="auto"/>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b/>
                <w:bCs/>
                <w:color w:val="000000"/>
                <w:sz w:val="18"/>
                <w:szCs w:val="18"/>
              </w:rPr>
              <w:t>Linked-inlcuding VIP</w:t>
            </w:r>
            <w:r w:rsidRPr="002C7419">
              <w:rPr>
                <w:rFonts w:ascii="Arial" w:eastAsia="Times New Roman" w:hAnsi="Arial" w:cs="Arial"/>
                <w:color w:val="000000"/>
                <w:sz w:val="18"/>
                <w:szCs w:val="18"/>
              </w:rPr>
              <w:t xml:space="preserve"> (Individual)Life/Pension/General Annuity/Health</w:t>
            </w:r>
          </w:p>
        </w:tc>
        <w:tc>
          <w:tcPr>
            <w:tcW w:w="664" w:type="pct"/>
            <w:tcBorders>
              <w:top w:val="nil"/>
              <w:left w:val="nil"/>
              <w:bottom w:val="single" w:sz="4" w:space="0" w:color="auto"/>
              <w:right w:val="single" w:sz="4" w:space="0" w:color="auto"/>
            </w:tcBorders>
            <w:shd w:val="clear" w:color="auto" w:fill="auto"/>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b/>
                <w:bCs/>
                <w:color w:val="000000"/>
                <w:sz w:val="18"/>
                <w:szCs w:val="18"/>
              </w:rPr>
              <w:t>Linked-inlcuding VIP</w:t>
            </w:r>
            <w:r w:rsidRPr="002C7419">
              <w:rPr>
                <w:rFonts w:ascii="Arial" w:eastAsia="Times New Roman" w:hAnsi="Arial" w:cs="Arial"/>
                <w:color w:val="000000"/>
                <w:sz w:val="18"/>
                <w:szCs w:val="18"/>
              </w:rPr>
              <w:t>(Group)Life/Pension/General Annuity/Health</w:t>
            </w:r>
          </w:p>
        </w:tc>
        <w:tc>
          <w:tcPr>
            <w:tcW w:w="173" w:type="pct"/>
            <w:tcBorders>
              <w:top w:val="nil"/>
              <w:left w:val="nil"/>
              <w:bottom w:val="single" w:sz="4" w:space="0" w:color="auto"/>
              <w:right w:val="single" w:sz="4" w:space="0" w:color="auto"/>
            </w:tcBorders>
            <w:shd w:val="clear" w:color="auto" w:fill="auto"/>
            <w:noWrap/>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258" w:type="pct"/>
            <w:tcBorders>
              <w:top w:val="nil"/>
              <w:left w:val="nil"/>
              <w:bottom w:val="single" w:sz="4" w:space="0" w:color="auto"/>
              <w:right w:val="single" w:sz="4" w:space="0" w:color="auto"/>
            </w:tcBorders>
            <w:shd w:val="clear" w:color="auto" w:fill="auto"/>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Remarks of Appointed Actuary</w:t>
            </w:r>
          </w:p>
        </w:tc>
      </w:tr>
      <w:tr w:rsidR="002C7419" w:rsidRPr="002C7419" w:rsidTr="00F96A75">
        <w:trPr>
          <w:trHeight w:val="896"/>
        </w:trPr>
        <w:tc>
          <w:tcPr>
            <w:tcW w:w="173" w:type="pct"/>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1</w:t>
            </w:r>
          </w:p>
        </w:tc>
        <w:tc>
          <w:tcPr>
            <w:tcW w:w="548" w:type="pct"/>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b/>
                <w:bCs/>
                <w:color w:val="000000"/>
                <w:sz w:val="18"/>
                <w:szCs w:val="18"/>
              </w:rPr>
            </w:pPr>
            <w:r w:rsidRPr="002C7419">
              <w:rPr>
                <w:rFonts w:ascii="Arial" w:eastAsia="Times New Roman" w:hAnsi="Arial" w:cs="Arial"/>
                <w:b/>
                <w:bCs/>
                <w:color w:val="000000"/>
                <w:sz w:val="18"/>
                <w:szCs w:val="18"/>
              </w:rPr>
              <w:t xml:space="preserve">Mathematical Reserve (MR) with Current year data &amp; </w:t>
            </w:r>
            <w:r w:rsidRPr="002C7419">
              <w:rPr>
                <w:rFonts w:ascii="Arial" w:eastAsia="Times New Roman" w:hAnsi="Arial" w:cs="Arial"/>
                <w:b/>
                <w:bCs/>
                <w:color w:val="000000"/>
                <w:sz w:val="18"/>
                <w:szCs w:val="18"/>
                <w:u w:val="single"/>
              </w:rPr>
              <w:t>current year assumptions</w:t>
            </w:r>
          </w:p>
        </w:tc>
        <w:tc>
          <w:tcPr>
            <w:tcW w:w="54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73"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258"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r>
      <w:tr w:rsidR="002C7419" w:rsidRPr="002C7419" w:rsidTr="00F96A75">
        <w:trPr>
          <w:trHeight w:val="971"/>
        </w:trPr>
        <w:tc>
          <w:tcPr>
            <w:tcW w:w="173" w:type="pct"/>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2</w:t>
            </w:r>
          </w:p>
        </w:tc>
        <w:tc>
          <w:tcPr>
            <w:tcW w:w="548" w:type="pct"/>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b/>
                <w:bCs/>
                <w:color w:val="000000"/>
                <w:sz w:val="18"/>
                <w:szCs w:val="18"/>
              </w:rPr>
            </w:pPr>
            <w:r w:rsidRPr="002C7419">
              <w:rPr>
                <w:rFonts w:ascii="Arial" w:eastAsia="Times New Roman" w:hAnsi="Arial" w:cs="Arial"/>
                <w:b/>
                <w:bCs/>
                <w:color w:val="000000"/>
                <w:sz w:val="18"/>
                <w:szCs w:val="18"/>
              </w:rPr>
              <w:t xml:space="preserve">Mathematical Reserve (MR) with Current year data &amp; </w:t>
            </w:r>
            <w:r w:rsidRPr="002C7419">
              <w:rPr>
                <w:rFonts w:ascii="Arial" w:eastAsia="Times New Roman" w:hAnsi="Arial" w:cs="Arial"/>
                <w:b/>
                <w:bCs/>
                <w:color w:val="000000"/>
                <w:sz w:val="18"/>
                <w:szCs w:val="18"/>
                <w:u w:val="single"/>
              </w:rPr>
              <w:t>Last year assumptions</w:t>
            </w:r>
          </w:p>
        </w:tc>
        <w:tc>
          <w:tcPr>
            <w:tcW w:w="54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73"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258"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r>
      <w:tr w:rsidR="002C7419" w:rsidRPr="002C7419" w:rsidTr="00F96A75">
        <w:trPr>
          <w:trHeight w:val="298"/>
        </w:trPr>
        <w:tc>
          <w:tcPr>
            <w:tcW w:w="173" w:type="pct"/>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3</w:t>
            </w:r>
          </w:p>
        </w:tc>
        <w:tc>
          <w:tcPr>
            <w:tcW w:w="548" w:type="pct"/>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b/>
                <w:bCs/>
                <w:color w:val="000000"/>
                <w:sz w:val="18"/>
                <w:szCs w:val="18"/>
              </w:rPr>
            </w:pPr>
            <w:r w:rsidRPr="002C7419">
              <w:rPr>
                <w:rFonts w:ascii="Arial" w:eastAsia="Times New Roman" w:hAnsi="Arial" w:cs="Arial"/>
                <w:b/>
                <w:bCs/>
                <w:color w:val="000000"/>
                <w:sz w:val="18"/>
                <w:szCs w:val="18"/>
              </w:rPr>
              <w:t>Change in MR = (2) - (1)</w:t>
            </w:r>
          </w:p>
        </w:tc>
        <w:tc>
          <w:tcPr>
            <w:tcW w:w="54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73"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258"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r>
      <w:tr w:rsidR="002C7419" w:rsidRPr="002C7419" w:rsidTr="00F96A75">
        <w:trPr>
          <w:trHeight w:val="597"/>
        </w:trPr>
        <w:tc>
          <w:tcPr>
            <w:tcW w:w="173" w:type="pct"/>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lastRenderedPageBreak/>
              <w:t>4</w:t>
            </w:r>
          </w:p>
        </w:tc>
        <w:tc>
          <w:tcPr>
            <w:tcW w:w="548" w:type="pct"/>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Change in Model including methodology, if any</w:t>
            </w:r>
          </w:p>
        </w:tc>
        <w:tc>
          <w:tcPr>
            <w:tcW w:w="54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73"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258"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r>
      <w:tr w:rsidR="002C7419" w:rsidRPr="002C7419" w:rsidTr="00F96A75">
        <w:trPr>
          <w:trHeight w:val="597"/>
        </w:trPr>
        <w:tc>
          <w:tcPr>
            <w:tcW w:w="173" w:type="pct"/>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5</w:t>
            </w:r>
          </w:p>
        </w:tc>
        <w:tc>
          <w:tcPr>
            <w:tcW w:w="548" w:type="pct"/>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Model/Methodology - Change in MR</w:t>
            </w:r>
          </w:p>
        </w:tc>
        <w:tc>
          <w:tcPr>
            <w:tcW w:w="54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73"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258"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r>
      <w:tr w:rsidR="002C7419" w:rsidRPr="002C7419" w:rsidTr="00F96A75">
        <w:trPr>
          <w:trHeight w:val="597"/>
        </w:trPr>
        <w:tc>
          <w:tcPr>
            <w:tcW w:w="173" w:type="pct"/>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6</w:t>
            </w:r>
          </w:p>
        </w:tc>
        <w:tc>
          <w:tcPr>
            <w:tcW w:w="548" w:type="pct"/>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Interest Rate - Current Year &amp; last Year Assumptions</w:t>
            </w:r>
          </w:p>
        </w:tc>
        <w:tc>
          <w:tcPr>
            <w:tcW w:w="54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73"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258"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r>
      <w:tr w:rsidR="002C7419" w:rsidRPr="002C7419" w:rsidTr="00F96A75">
        <w:trPr>
          <w:trHeight w:val="597"/>
        </w:trPr>
        <w:tc>
          <w:tcPr>
            <w:tcW w:w="173" w:type="pct"/>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7</w:t>
            </w:r>
          </w:p>
        </w:tc>
        <w:tc>
          <w:tcPr>
            <w:tcW w:w="548" w:type="pct"/>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Change in MR due to change in interest rates</w:t>
            </w:r>
          </w:p>
        </w:tc>
        <w:tc>
          <w:tcPr>
            <w:tcW w:w="54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73"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258"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r>
      <w:tr w:rsidR="002C7419" w:rsidRPr="002C7419" w:rsidTr="00F96A75">
        <w:trPr>
          <w:trHeight w:val="597"/>
        </w:trPr>
        <w:tc>
          <w:tcPr>
            <w:tcW w:w="173" w:type="pct"/>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8</w:t>
            </w:r>
          </w:p>
        </w:tc>
        <w:tc>
          <w:tcPr>
            <w:tcW w:w="548" w:type="pct"/>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Expenses - Current Year &amp; last Year Assumptions</w:t>
            </w:r>
          </w:p>
        </w:tc>
        <w:tc>
          <w:tcPr>
            <w:tcW w:w="54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73"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258"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r>
      <w:tr w:rsidR="002C7419" w:rsidRPr="002C7419" w:rsidTr="00F96A75">
        <w:trPr>
          <w:trHeight w:val="597"/>
        </w:trPr>
        <w:tc>
          <w:tcPr>
            <w:tcW w:w="173" w:type="pct"/>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9</w:t>
            </w:r>
          </w:p>
        </w:tc>
        <w:tc>
          <w:tcPr>
            <w:tcW w:w="548" w:type="pct"/>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Change in MR due to change in expense assumptions</w:t>
            </w:r>
          </w:p>
        </w:tc>
        <w:tc>
          <w:tcPr>
            <w:tcW w:w="54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73"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258"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r>
      <w:tr w:rsidR="002C7419" w:rsidRPr="002C7419" w:rsidTr="00F96A75">
        <w:trPr>
          <w:trHeight w:val="657"/>
        </w:trPr>
        <w:tc>
          <w:tcPr>
            <w:tcW w:w="173" w:type="pct"/>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10</w:t>
            </w:r>
          </w:p>
        </w:tc>
        <w:tc>
          <w:tcPr>
            <w:tcW w:w="548" w:type="pct"/>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w:t>
            </w:r>
          </w:p>
        </w:tc>
        <w:tc>
          <w:tcPr>
            <w:tcW w:w="54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73"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258"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r>
      <w:tr w:rsidR="002C7419" w:rsidRPr="002C7419" w:rsidTr="00F96A75">
        <w:trPr>
          <w:trHeight w:val="657"/>
        </w:trPr>
        <w:tc>
          <w:tcPr>
            <w:tcW w:w="173" w:type="pct"/>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11</w:t>
            </w:r>
          </w:p>
        </w:tc>
        <w:tc>
          <w:tcPr>
            <w:tcW w:w="548" w:type="pct"/>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w:t>
            </w:r>
          </w:p>
        </w:tc>
        <w:tc>
          <w:tcPr>
            <w:tcW w:w="54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73"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258"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r>
      <w:tr w:rsidR="002C7419" w:rsidRPr="002C7419" w:rsidTr="00F96A75">
        <w:trPr>
          <w:trHeight w:val="657"/>
        </w:trPr>
        <w:tc>
          <w:tcPr>
            <w:tcW w:w="173" w:type="pct"/>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12</w:t>
            </w:r>
          </w:p>
        </w:tc>
        <w:tc>
          <w:tcPr>
            <w:tcW w:w="548" w:type="pct"/>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w:t>
            </w:r>
          </w:p>
        </w:tc>
        <w:tc>
          <w:tcPr>
            <w:tcW w:w="54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73"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258"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r>
      <w:tr w:rsidR="002C7419" w:rsidRPr="002C7419" w:rsidTr="00F96A75">
        <w:trPr>
          <w:trHeight w:val="597"/>
        </w:trPr>
        <w:tc>
          <w:tcPr>
            <w:tcW w:w="173" w:type="pct"/>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13</w:t>
            </w:r>
          </w:p>
        </w:tc>
        <w:tc>
          <w:tcPr>
            <w:tcW w:w="548" w:type="pct"/>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b/>
                <w:bCs/>
                <w:color w:val="000000"/>
                <w:sz w:val="18"/>
                <w:szCs w:val="18"/>
              </w:rPr>
            </w:pPr>
            <w:r w:rsidRPr="002C7419">
              <w:rPr>
                <w:rFonts w:ascii="Arial" w:eastAsia="Times New Roman" w:hAnsi="Arial" w:cs="Arial"/>
                <w:b/>
                <w:bCs/>
                <w:color w:val="000000"/>
                <w:sz w:val="18"/>
                <w:szCs w:val="18"/>
              </w:rPr>
              <w:t>Total Change in Reserves  = (5)+(7)+….</w:t>
            </w:r>
          </w:p>
        </w:tc>
        <w:tc>
          <w:tcPr>
            <w:tcW w:w="54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56"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664"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73"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258" w:type="pct"/>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r>
    </w:tbl>
    <w:p w:rsidR="002C7419" w:rsidRPr="002C7419" w:rsidRDefault="002C7419" w:rsidP="002C7419">
      <w:pPr>
        <w:spacing w:after="200" w:line="276" w:lineRule="auto"/>
        <w:ind w:left="-1418"/>
        <w:rPr>
          <w:rFonts w:ascii="Arial" w:hAnsi="Arial" w:cs="Arial"/>
          <w:b/>
          <w:sz w:val="18"/>
          <w:szCs w:val="18"/>
          <w:lang w:bidi="ar-SA"/>
        </w:rPr>
      </w:pPr>
    </w:p>
    <w:p w:rsidR="002C7419" w:rsidRPr="002C7419" w:rsidRDefault="002C7419" w:rsidP="002C7419">
      <w:pPr>
        <w:spacing w:after="0" w:line="276" w:lineRule="auto"/>
        <w:ind w:left="284"/>
        <w:rPr>
          <w:rFonts w:ascii="Arial" w:hAnsi="Arial" w:cs="Arial"/>
          <w:bCs/>
          <w:sz w:val="18"/>
          <w:szCs w:val="18"/>
          <w:lang w:bidi="ar-SA"/>
        </w:rPr>
      </w:pPr>
      <w:r w:rsidRPr="002C7419">
        <w:rPr>
          <w:rFonts w:ascii="Arial" w:hAnsi="Arial" w:cs="Arial"/>
          <w:bCs/>
          <w:sz w:val="18"/>
          <w:szCs w:val="18"/>
          <w:lang w:bidi="ar-SA"/>
        </w:rPr>
        <w:t>Note – 1: All figures are in Rs. Crore</w:t>
      </w:r>
    </w:p>
    <w:p w:rsidR="002C7419" w:rsidRPr="002C7419" w:rsidRDefault="002C7419" w:rsidP="002C7419">
      <w:pPr>
        <w:spacing w:after="0" w:line="276" w:lineRule="auto"/>
        <w:ind w:left="284"/>
        <w:rPr>
          <w:rFonts w:ascii="Arial" w:hAnsi="Arial" w:cs="Arial"/>
          <w:bCs/>
          <w:sz w:val="18"/>
          <w:szCs w:val="18"/>
          <w:lang w:bidi="ar-SA"/>
        </w:rPr>
      </w:pPr>
      <w:r w:rsidRPr="002C7419">
        <w:rPr>
          <w:rFonts w:ascii="Arial" w:hAnsi="Arial" w:cs="Arial"/>
          <w:bCs/>
          <w:sz w:val="18"/>
          <w:szCs w:val="18"/>
          <w:lang w:bidi="ar-SA"/>
        </w:rPr>
        <w:t>Note – 2: Numbers under SI No. 13 should reconcile with numbers under SI No. 3</w:t>
      </w:r>
    </w:p>
    <w:p w:rsidR="002C7419" w:rsidRPr="002C7419" w:rsidRDefault="002C7419" w:rsidP="002C7419">
      <w:pPr>
        <w:spacing w:after="200" w:line="276" w:lineRule="auto"/>
        <w:ind w:left="-1418"/>
        <w:rPr>
          <w:rFonts w:ascii="Arial" w:hAnsi="Arial" w:cs="Arial"/>
          <w:b/>
          <w:sz w:val="18"/>
          <w:szCs w:val="18"/>
          <w:lang w:bidi="ar-SA"/>
        </w:rPr>
      </w:pPr>
    </w:p>
    <w:p w:rsidR="002C7419" w:rsidRPr="002C7419" w:rsidRDefault="002C7419" w:rsidP="002C7419">
      <w:pPr>
        <w:spacing w:after="200" w:line="276" w:lineRule="auto"/>
        <w:ind w:left="-1418"/>
        <w:rPr>
          <w:rFonts w:ascii="Arial" w:hAnsi="Arial" w:cs="Arial"/>
          <w:b/>
          <w:sz w:val="18"/>
          <w:szCs w:val="18"/>
          <w:lang w:bidi="ar-SA"/>
        </w:rPr>
      </w:pPr>
    </w:p>
    <w:p w:rsidR="002C7419" w:rsidRPr="002C7419" w:rsidRDefault="002C7419" w:rsidP="002C7419">
      <w:pPr>
        <w:spacing w:after="200" w:line="276" w:lineRule="auto"/>
        <w:ind w:left="-1418"/>
        <w:rPr>
          <w:rFonts w:ascii="Arial" w:hAnsi="Arial" w:cs="Arial"/>
          <w:b/>
          <w:sz w:val="18"/>
          <w:szCs w:val="18"/>
          <w:lang w:bidi="ar-SA"/>
        </w:rPr>
      </w:pPr>
    </w:p>
    <w:p w:rsidR="002C7419" w:rsidRPr="002C7419" w:rsidRDefault="002C7419" w:rsidP="002C7419">
      <w:pPr>
        <w:spacing w:after="200" w:line="276" w:lineRule="auto"/>
        <w:ind w:left="-1418"/>
        <w:rPr>
          <w:rFonts w:ascii="Arial" w:hAnsi="Arial" w:cs="Arial"/>
          <w:b/>
          <w:sz w:val="18"/>
          <w:szCs w:val="18"/>
          <w:lang w:bidi="ar-SA"/>
        </w:rPr>
      </w:pP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Table – IRR in respect of Participating Business</w:t>
      </w:r>
    </w:p>
    <w:tbl>
      <w:tblPr>
        <w:tblW w:w="13578" w:type="dxa"/>
        <w:jc w:val="center"/>
        <w:tblLook w:val="04A0" w:firstRow="1" w:lastRow="0" w:firstColumn="1" w:lastColumn="0" w:noHBand="0" w:noVBand="1"/>
      </w:tblPr>
      <w:tblGrid>
        <w:gridCol w:w="2830"/>
        <w:gridCol w:w="1276"/>
        <w:gridCol w:w="1418"/>
        <w:gridCol w:w="1275"/>
        <w:gridCol w:w="1134"/>
        <w:gridCol w:w="993"/>
        <w:gridCol w:w="2268"/>
        <w:gridCol w:w="2384"/>
      </w:tblGrid>
      <w:tr w:rsidR="002C7419" w:rsidRPr="002C7419" w:rsidTr="00F96A75">
        <w:trPr>
          <w:gridAfter w:val="1"/>
          <w:wAfter w:w="2384" w:type="dxa"/>
          <w:trHeight w:val="277"/>
          <w:jc w:val="center"/>
        </w:trPr>
        <w:tc>
          <w:tcPr>
            <w:tcW w:w="11194"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b/>
                <w:bCs/>
                <w:color w:val="000000"/>
                <w:sz w:val="18"/>
                <w:szCs w:val="18"/>
              </w:rPr>
            </w:pPr>
            <w:r w:rsidRPr="002C7419">
              <w:rPr>
                <w:rFonts w:ascii="Arial" w:eastAsia="Times New Roman" w:hAnsi="Arial" w:cs="Arial"/>
                <w:b/>
                <w:bCs/>
                <w:color w:val="000000"/>
                <w:sz w:val="18"/>
                <w:szCs w:val="18"/>
              </w:rPr>
              <w:t>Table - 1</w:t>
            </w:r>
          </w:p>
        </w:tc>
      </w:tr>
      <w:tr w:rsidR="002C7419" w:rsidRPr="002C7419" w:rsidTr="00F96A75">
        <w:trPr>
          <w:gridAfter w:val="1"/>
          <w:wAfter w:w="2384" w:type="dxa"/>
          <w:trHeight w:val="299"/>
          <w:jc w:val="center"/>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p>
        </w:tc>
        <w:tc>
          <w:tcPr>
            <w:tcW w:w="8364" w:type="dxa"/>
            <w:gridSpan w:val="6"/>
            <w:tcBorders>
              <w:top w:val="single" w:sz="4" w:space="0" w:color="auto"/>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b/>
                <w:bCs/>
                <w:color w:val="000000"/>
                <w:sz w:val="18"/>
                <w:szCs w:val="18"/>
              </w:rPr>
            </w:pPr>
            <w:r w:rsidRPr="002C7419">
              <w:rPr>
                <w:rFonts w:ascii="Arial" w:eastAsia="Times New Roman" w:hAnsi="Arial" w:cs="Arial"/>
                <w:b/>
                <w:bCs/>
                <w:color w:val="000000"/>
                <w:sz w:val="18"/>
                <w:szCs w:val="18"/>
              </w:rPr>
              <w:t>IRR earned in respect of Par policies</w:t>
            </w:r>
          </w:p>
        </w:tc>
      </w:tr>
      <w:tr w:rsidR="002C7419" w:rsidRPr="002C7419" w:rsidTr="00F96A75">
        <w:trPr>
          <w:gridAfter w:val="1"/>
          <w:wAfter w:w="2384" w:type="dxa"/>
          <w:trHeight w:val="289"/>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Participating policies Matured in</w:t>
            </w:r>
          </w:p>
        </w:tc>
        <w:tc>
          <w:tcPr>
            <w:tcW w:w="6096" w:type="dxa"/>
            <w:gridSpan w:val="5"/>
            <w:tcBorders>
              <w:top w:val="single" w:sz="4" w:space="0" w:color="auto"/>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IRR earned (No. of policies)</w:t>
            </w:r>
          </w:p>
        </w:tc>
        <w:tc>
          <w:tcPr>
            <w:tcW w:w="2268" w:type="dxa"/>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Total Number of Par policies</w:t>
            </w:r>
          </w:p>
        </w:tc>
      </w:tr>
      <w:tr w:rsidR="002C7419" w:rsidRPr="002C7419" w:rsidTr="00F96A75">
        <w:trPr>
          <w:gridAfter w:val="1"/>
          <w:wAfter w:w="2384" w:type="dxa"/>
          <w:trHeight w:val="598"/>
          <w:jc w:val="center"/>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p>
        </w:tc>
        <w:tc>
          <w:tcPr>
            <w:tcW w:w="1276" w:type="dxa"/>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xml:space="preserve">&lt;0% </w:t>
            </w:r>
            <w:r w:rsidRPr="002C7419">
              <w:rPr>
                <w:rFonts w:ascii="Arial" w:eastAsia="Times New Roman" w:hAnsi="Arial" w:cs="Arial"/>
                <w:color w:val="000000"/>
                <w:sz w:val="18"/>
                <w:szCs w:val="18"/>
              </w:rPr>
              <w:br/>
              <w:t>(1)</w:t>
            </w:r>
          </w:p>
        </w:tc>
        <w:tc>
          <w:tcPr>
            <w:tcW w:w="1418" w:type="dxa"/>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xml:space="preserve">0% to 2% </w:t>
            </w:r>
            <w:r w:rsidRPr="002C7419">
              <w:rPr>
                <w:rFonts w:ascii="Arial" w:eastAsia="Times New Roman" w:hAnsi="Arial" w:cs="Arial"/>
                <w:color w:val="000000"/>
                <w:sz w:val="18"/>
                <w:szCs w:val="18"/>
              </w:rPr>
              <w:br/>
              <w:t xml:space="preserve"> (2)</w:t>
            </w:r>
          </w:p>
        </w:tc>
        <w:tc>
          <w:tcPr>
            <w:tcW w:w="1275" w:type="dxa"/>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xml:space="preserve">2% to 4% </w:t>
            </w:r>
            <w:r w:rsidRPr="002C7419">
              <w:rPr>
                <w:rFonts w:ascii="Arial" w:eastAsia="Times New Roman" w:hAnsi="Arial" w:cs="Arial"/>
                <w:color w:val="000000"/>
                <w:sz w:val="18"/>
                <w:szCs w:val="18"/>
              </w:rPr>
              <w:br/>
              <w:t xml:space="preserve"> (3)</w:t>
            </w:r>
          </w:p>
        </w:tc>
        <w:tc>
          <w:tcPr>
            <w:tcW w:w="1134" w:type="dxa"/>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xml:space="preserve">4% to 6% </w:t>
            </w:r>
            <w:r w:rsidRPr="002C7419">
              <w:rPr>
                <w:rFonts w:ascii="Arial" w:eastAsia="Times New Roman" w:hAnsi="Arial" w:cs="Arial"/>
                <w:color w:val="000000"/>
                <w:sz w:val="18"/>
                <w:szCs w:val="18"/>
              </w:rPr>
              <w:br/>
              <w:t>(4)</w:t>
            </w:r>
          </w:p>
        </w:tc>
        <w:tc>
          <w:tcPr>
            <w:tcW w:w="993" w:type="dxa"/>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xml:space="preserve">&gt;6% </w:t>
            </w:r>
            <w:r w:rsidRPr="002C7419">
              <w:rPr>
                <w:rFonts w:ascii="Arial" w:eastAsia="Times New Roman" w:hAnsi="Arial" w:cs="Arial"/>
                <w:color w:val="000000"/>
                <w:sz w:val="18"/>
                <w:szCs w:val="18"/>
              </w:rPr>
              <w:br/>
              <w:t>(5)</w:t>
            </w:r>
          </w:p>
        </w:tc>
        <w:tc>
          <w:tcPr>
            <w:tcW w:w="2268"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(1)+(2)+(3)+(4)+(5)</w:t>
            </w:r>
          </w:p>
        </w:tc>
      </w:tr>
      <w:tr w:rsidR="002C7419" w:rsidRPr="002C7419" w:rsidTr="00F96A75">
        <w:trPr>
          <w:gridAfter w:val="1"/>
          <w:wAfter w:w="2384" w:type="dxa"/>
          <w:trHeight w:val="299"/>
          <w:jc w:val="center"/>
        </w:trPr>
        <w:tc>
          <w:tcPr>
            <w:tcW w:w="2830" w:type="dxa"/>
            <w:tcBorders>
              <w:top w:val="nil"/>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Financial Year XX-2</w:t>
            </w:r>
          </w:p>
        </w:tc>
        <w:tc>
          <w:tcPr>
            <w:tcW w:w="1276"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p>
        </w:tc>
        <w:tc>
          <w:tcPr>
            <w:tcW w:w="1275"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p>
        </w:tc>
        <w:tc>
          <w:tcPr>
            <w:tcW w:w="2268"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p>
        </w:tc>
      </w:tr>
      <w:tr w:rsidR="002C7419" w:rsidRPr="002C7419" w:rsidTr="00F96A75">
        <w:trPr>
          <w:gridAfter w:val="1"/>
          <w:wAfter w:w="2384" w:type="dxa"/>
          <w:trHeight w:val="299"/>
          <w:jc w:val="center"/>
        </w:trPr>
        <w:tc>
          <w:tcPr>
            <w:tcW w:w="2830" w:type="dxa"/>
            <w:tcBorders>
              <w:top w:val="nil"/>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Financial Year XX-1</w:t>
            </w:r>
          </w:p>
        </w:tc>
        <w:tc>
          <w:tcPr>
            <w:tcW w:w="1276"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p>
        </w:tc>
        <w:tc>
          <w:tcPr>
            <w:tcW w:w="1275"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p>
        </w:tc>
        <w:tc>
          <w:tcPr>
            <w:tcW w:w="2268"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p>
        </w:tc>
      </w:tr>
      <w:tr w:rsidR="002C7419" w:rsidRPr="002C7419" w:rsidTr="00F96A75">
        <w:trPr>
          <w:gridAfter w:val="1"/>
          <w:wAfter w:w="2384" w:type="dxa"/>
          <w:trHeight w:val="299"/>
          <w:jc w:val="center"/>
        </w:trPr>
        <w:tc>
          <w:tcPr>
            <w:tcW w:w="2830" w:type="dxa"/>
            <w:tcBorders>
              <w:top w:val="nil"/>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hAnsi="Arial" w:cs="Arial"/>
                <w:color w:val="000000"/>
                <w:sz w:val="18"/>
                <w:szCs w:val="18"/>
                <w:lang w:bidi="ar-SA"/>
              </w:rPr>
              <w:t>Current Financial Year (XX)</w:t>
            </w:r>
          </w:p>
        </w:tc>
        <w:tc>
          <w:tcPr>
            <w:tcW w:w="1276"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p>
        </w:tc>
        <w:tc>
          <w:tcPr>
            <w:tcW w:w="1418"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p>
        </w:tc>
        <w:tc>
          <w:tcPr>
            <w:tcW w:w="1275"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p>
        </w:tc>
        <w:tc>
          <w:tcPr>
            <w:tcW w:w="1134"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p>
        </w:tc>
        <w:tc>
          <w:tcPr>
            <w:tcW w:w="2268"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p>
        </w:tc>
      </w:tr>
      <w:tr w:rsidR="002C7419" w:rsidRPr="002C7419" w:rsidTr="00F96A75">
        <w:trPr>
          <w:trHeight w:val="299"/>
          <w:jc w:val="center"/>
        </w:trPr>
        <w:tc>
          <w:tcPr>
            <w:tcW w:w="2830"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rPr>
            </w:pPr>
          </w:p>
        </w:tc>
        <w:tc>
          <w:tcPr>
            <w:tcW w:w="127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rPr>
            </w:pPr>
          </w:p>
        </w:tc>
        <w:tc>
          <w:tcPr>
            <w:tcW w:w="1418"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rPr>
            </w:pPr>
          </w:p>
        </w:tc>
        <w:tc>
          <w:tcPr>
            <w:tcW w:w="1275"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rPr>
            </w:pPr>
          </w:p>
        </w:tc>
        <w:tc>
          <w:tcPr>
            <w:tcW w:w="1134"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rPr>
            </w:pPr>
          </w:p>
        </w:tc>
        <w:tc>
          <w:tcPr>
            <w:tcW w:w="993"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rPr>
            </w:pPr>
          </w:p>
        </w:tc>
        <w:tc>
          <w:tcPr>
            <w:tcW w:w="2268"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rPr>
            </w:pPr>
          </w:p>
        </w:tc>
        <w:tc>
          <w:tcPr>
            <w:tcW w:w="2384"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rPr>
            </w:pPr>
          </w:p>
        </w:tc>
      </w:tr>
      <w:tr w:rsidR="002C7419" w:rsidRPr="002C7419" w:rsidTr="00F96A75">
        <w:trPr>
          <w:trHeight w:val="299"/>
          <w:jc w:val="center"/>
        </w:trPr>
        <w:tc>
          <w:tcPr>
            <w:tcW w:w="13578" w:type="dxa"/>
            <w:gridSpan w:val="8"/>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xml:space="preserve">Note: Where IRR is negative, please also provide details as per </w:t>
            </w:r>
            <w:r w:rsidRPr="002C7419">
              <w:rPr>
                <w:rFonts w:ascii="Arial" w:eastAsia="Times New Roman" w:hAnsi="Arial" w:cs="Arial"/>
                <w:b/>
                <w:bCs/>
                <w:color w:val="000000"/>
                <w:sz w:val="18"/>
                <w:szCs w:val="18"/>
              </w:rPr>
              <w:t>Table -3</w:t>
            </w:r>
            <w:r w:rsidRPr="002C7419">
              <w:rPr>
                <w:rFonts w:ascii="Arial" w:eastAsia="Times New Roman" w:hAnsi="Arial" w:cs="Arial"/>
                <w:color w:val="000000"/>
                <w:sz w:val="18"/>
                <w:szCs w:val="18"/>
              </w:rPr>
              <w:t xml:space="preserve"> including the opinions of both the Appointed Actuary and the WPC. </w:t>
            </w:r>
          </w:p>
          <w:p w:rsidR="002C7419" w:rsidRPr="002C7419" w:rsidRDefault="002C7419" w:rsidP="002C7419">
            <w:pPr>
              <w:spacing w:after="0" w:line="276" w:lineRule="auto"/>
              <w:rPr>
                <w:rFonts w:ascii="Arial" w:eastAsia="Times New Roman" w:hAnsi="Arial" w:cs="Arial"/>
                <w:color w:val="000000"/>
                <w:sz w:val="18"/>
                <w:szCs w:val="18"/>
              </w:rPr>
            </w:pPr>
          </w:p>
        </w:tc>
      </w:tr>
      <w:tr w:rsidR="002C7419" w:rsidRPr="002C7419" w:rsidTr="00F96A75">
        <w:trPr>
          <w:trHeight w:val="314"/>
          <w:jc w:val="center"/>
        </w:trPr>
        <w:tc>
          <w:tcPr>
            <w:tcW w:w="13578"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b/>
                <w:bCs/>
                <w:color w:val="000000"/>
                <w:sz w:val="18"/>
                <w:szCs w:val="18"/>
              </w:rPr>
            </w:pPr>
            <w:r w:rsidRPr="002C7419">
              <w:rPr>
                <w:rFonts w:ascii="Arial" w:eastAsia="Times New Roman" w:hAnsi="Arial" w:cs="Arial"/>
                <w:b/>
                <w:bCs/>
                <w:color w:val="000000"/>
                <w:sz w:val="18"/>
                <w:szCs w:val="18"/>
              </w:rPr>
              <w:t>Table- 2</w:t>
            </w:r>
          </w:p>
        </w:tc>
      </w:tr>
      <w:tr w:rsidR="002C7419" w:rsidRPr="002C7419" w:rsidTr="00F96A75">
        <w:trPr>
          <w:trHeight w:val="299"/>
          <w:jc w:val="center"/>
        </w:trPr>
        <w:tc>
          <w:tcPr>
            <w:tcW w:w="2830" w:type="dxa"/>
            <w:tcBorders>
              <w:top w:val="nil"/>
              <w:left w:val="single" w:sz="8" w:space="0" w:color="auto"/>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0748" w:type="dxa"/>
            <w:gridSpan w:val="7"/>
            <w:tcBorders>
              <w:top w:val="nil"/>
              <w:left w:val="single" w:sz="4" w:space="0" w:color="auto"/>
              <w:bottom w:val="single" w:sz="4" w:space="0" w:color="auto"/>
              <w:right w:val="single" w:sz="8" w:space="0" w:color="000000"/>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b/>
                <w:bCs/>
                <w:color w:val="000000"/>
                <w:sz w:val="18"/>
                <w:szCs w:val="18"/>
              </w:rPr>
            </w:pPr>
            <w:r w:rsidRPr="002C7419">
              <w:rPr>
                <w:rFonts w:ascii="Arial" w:eastAsia="Times New Roman" w:hAnsi="Arial" w:cs="Arial"/>
                <w:b/>
                <w:bCs/>
                <w:color w:val="000000"/>
                <w:sz w:val="18"/>
                <w:szCs w:val="18"/>
              </w:rPr>
              <w:t>IRR expected to be earned in respect of Par policies (For sample model policies)</w:t>
            </w:r>
          </w:p>
        </w:tc>
      </w:tr>
      <w:tr w:rsidR="002C7419" w:rsidRPr="002C7419" w:rsidTr="00F96A75">
        <w:trPr>
          <w:trHeight w:val="1197"/>
          <w:jc w:val="center"/>
        </w:trPr>
        <w:tc>
          <w:tcPr>
            <w:tcW w:w="283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Participating policies Maturing in</w:t>
            </w:r>
          </w:p>
        </w:tc>
        <w:tc>
          <w:tcPr>
            <w:tcW w:w="6096" w:type="dxa"/>
            <w:gridSpan w:val="5"/>
            <w:tcBorders>
              <w:top w:val="single" w:sz="4" w:space="0" w:color="auto"/>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IRR  expected to be earned (No. of policies)</w:t>
            </w:r>
          </w:p>
        </w:tc>
        <w:tc>
          <w:tcPr>
            <w:tcW w:w="2268" w:type="dxa"/>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Total Number of sample policies selected</w:t>
            </w:r>
          </w:p>
        </w:tc>
        <w:tc>
          <w:tcPr>
            <w:tcW w:w="2384" w:type="dxa"/>
            <w:tcBorders>
              <w:top w:val="nil"/>
              <w:left w:val="nil"/>
              <w:bottom w:val="single" w:sz="4" w:space="0" w:color="auto"/>
              <w:right w:val="single" w:sz="8" w:space="0" w:color="auto"/>
            </w:tcBorders>
            <w:shd w:val="clear" w:color="auto" w:fill="auto"/>
            <w:vAlign w:val="center"/>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Percentage of sample selected to the total par policies expected to mature during that FY</w:t>
            </w:r>
          </w:p>
        </w:tc>
      </w:tr>
      <w:tr w:rsidR="002C7419" w:rsidRPr="002C7419" w:rsidTr="00F96A75">
        <w:trPr>
          <w:trHeight w:val="598"/>
          <w:jc w:val="center"/>
        </w:trPr>
        <w:tc>
          <w:tcPr>
            <w:tcW w:w="2830" w:type="dxa"/>
            <w:tcBorders>
              <w:top w:val="nil"/>
              <w:left w:val="single" w:sz="8"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276" w:type="dxa"/>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xml:space="preserve">&lt;0% </w:t>
            </w:r>
            <w:r w:rsidRPr="002C7419">
              <w:rPr>
                <w:rFonts w:ascii="Arial" w:eastAsia="Times New Roman" w:hAnsi="Arial" w:cs="Arial"/>
                <w:color w:val="000000"/>
                <w:sz w:val="18"/>
                <w:szCs w:val="18"/>
              </w:rPr>
              <w:br/>
              <w:t>(1)</w:t>
            </w:r>
          </w:p>
        </w:tc>
        <w:tc>
          <w:tcPr>
            <w:tcW w:w="1418" w:type="dxa"/>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xml:space="preserve">0% to 2% </w:t>
            </w:r>
            <w:r w:rsidRPr="002C7419">
              <w:rPr>
                <w:rFonts w:ascii="Arial" w:eastAsia="Times New Roman" w:hAnsi="Arial" w:cs="Arial"/>
                <w:color w:val="000000"/>
                <w:sz w:val="18"/>
                <w:szCs w:val="18"/>
              </w:rPr>
              <w:br/>
              <w:t xml:space="preserve"> (2)</w:t>
            </w:r>
          </w:p>
        </w:tc>
        <w:tc>
          <w:tcPr>
            <w:tcW w:w="1275" w:type="dxa"/>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xml:space="preserve">2% to 4% </w:t>
            </w:r>
            <w:r w:rsidRPr="002C7419">
              <w:rPr>
                <w:rFonts w:ascii="Arial" w:eastAsia="Times New Roman" w:hAnsi="Arial" w:cs="Arial"/>
                <w:color w:val="000000"/>
                <w:sz w:val="18"/>
                <w:szCs w:val="18"/>
              </w:rPr>
              <w:br/>
              <w:t xml:space="preserve"> (3)</w:t>
            </w:r>
          </w:p>
        </w:tc>
        <w:tc>
          <w:tcPr>
            <w:tcW w:w="1134" w:type="dxa"/>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xml:space="preserve">4% to 6% </w:t>
            </w:r>
            <w:r w:rsidRPr="002C7419">
              <w:rPr>
                <w:rFonts w:ascii="Arial" w:eastAsia="Times New Roman" w:hAnsi="Arial" w:cs="Arial"/>
                <w:color w:val="000000"/>
                <w:sz w:val="18"/>
                <w:szCs w:val="18"/>
              </w:rPr>
              <w:br/>
              <w:t>(4)</w:t>
            </w:r>
          </w:p>
        </w:tc>
        <w:tc>
          <w:tcPr>
            <w:tcW w:w="993" w:type="dxa"/>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xml:space="preserve">&gt;6% </w:t>
            </w:r>
            <w:r w:rsidRPr="002C7419">
              <w:rPr>
                <w:rFonts w:ascii="Arial" w:eastAsia="Times New Roman" w:hAnsi="Arial" w:cs="Arial"/>
                <w:color w:val="000000"/>
                <w:sz w:val="18"/>
                <w:szCs w:val="18"/>
              </w:rPr>
              <w:br/>
              <w:t>(5)</w:t>
            </w:r>
          </w:p>
        </w:tc>
        <w:tc>
          <w:tcPr>
            <w:tcW w:w="2268"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(6) =(1)+(2)+(3)+(4)+(5)</w:t>
            </w:r>
          </w:p>
        </w:tc>
        <w:tc>
          <w:tcPr>
            <w:tcW w:w="2384" w:type="dxa"/>
            <w:tcBorders>
              <w:top w:val="nil"/>
              <w:left w:val="nil"/>
              <w:bottom w:val="single" w:sz="4" w:space="0" w:color="auto"/>
              <w:right w:val="single" w:sz="8"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(7)</w:t>
            </w:r>
          </w:p>
        </w:tc>
      </w:tr>
      <w:tr w:rsidR="002C7419" w:rsidRPr="002C7419" w:rsidTr="00F96A75">
        <w:trPr>
          <w:trHeight w:val="299"/>
          <w:jc w:val="center"/>
        </w:trPr>
        <w:tc>
          <w:tcPr>
            <w:tcW w:w="2830" w:type="dxa"/>
            <w:tcBorders>
              <w:top w:val="nil"/>
              <w:left w:val="single" w:sz="8"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Financial Year</w:t>
            </w:r>
            <w:r w:rsidRPr="002C7419">
              <w:rPr>
                <w:rFonts w:ascii="Arial" w:hAnsi="Arial" w:cs="Arial"/>
                <w:color w:val="000000"/>
                <w:sz w:val="18"/>
                <w:szCs w:val="18"/>
                <w:lang w:bidi="ar-SA"/>
              </w:rPr>
              <w:t xml:space="preserve"> (XX+1)</w:t>
            </w:r>
          </w:p>
        </w:tc>
        <w:tc>
          <w:tcPr>
            <w:tcW w:w="1276"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275"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2268"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2384" w:type="dxa"/>
            <w:tcBorders>
              <w:top w:val="nil"/>
              <w:left w:val="nil"/>
              <w:bottom w:val="single" w:sz="4" w:space="0" w:color="auto"/>
              <w:right w:val="single" w:sz="8"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r>
      <w:tr w:rsidR="002C7419" w:rsidRPr="002C7419" w:rsidTr="00F96A75">
        <w:trPr>
          <w:trHeight w:val="299"/>
          <w:jc w:val="center"/>
        </w:trPr>
        <w:tc>
          <w:tcPr>
            <w:tcW w:w="2830" w:type="dxa"/>
            <w:tcBorders>
              <w:top w:val="nil"/>
              <w:left w:val="single" w:sz="8"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Financial Year</w:t>
            </w:r>
            <w:r w:rsidRPr="002C7419">
              <w:rPr>
                <w:rFonts w:ascii="Arial" w:hAnsi="Arial" w:cs="Arial"/>
                <w:color w:val="000000"/>
                <w:sz w:val="18"/>
                <w:szCs w:val="18"/>
                <w:lang w:bidi="ar-SA"/>
              </w:rPr>
              <w:t xml:space="preserve"> (XX+2)</w:t>
            </w:r>
          </w:p>
        </w:tc>
        <w:tc>
          <w:tcPr>
            <w:tcW w:w="1276"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275"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2268"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2384" w:type="dxa"/>
            <w:tcBorders>
              <w:top w:val="nil"/>
              <w:left w:val="nil"/>
              <w:bottom w:val="single" w:sz="4" w:space="0" w:color="auto"/>
              <w:right w:val="single" w:sz="8"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r>
      <w:tr w:rsidR="002C7419" w:rsidRPr="002C7419" w:rsidTr="00F96A75">
        <w:trPr>
          <w:trHeight w:val="299"/>
          <w:jc w:val="center"/>
        </w:trPr>
        <w:tc>
          <w:tcPr>
            <w:tcW w:w="2830" w:type="dxa"/>
            <w:tcBorders>
              <w:top w:val="nil"/>
              <w:left w:val="single" w:sz="8"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lastRenderedPageBreak/>
              <w:t xml:space="preserve">Financial Year </w:t>
            </w:r>
            <w:r w:rsidRPr="002C7419">
              <w:rPr>
                <w:rFonts w:ascii="Arial" w:hAnsi="Arial" w:cs="Arial"/>
                <w:color w:val="000000"/>
                <w:sz w:val="18"/>
                <w:szCs w:val="18"/>
                <w:lang w:bidi="ar-SA"/>
              </w:rPr>
              <w:t>(XX+3)</w:t>
            </w:r>
          </w:p>
        </w:tc>
        <w:tc>
          <w:tcPr>
            <w:tcW w:w="1276"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275"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2268"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2384" w:type="dxa"/>
            <w:tcBorders>
              <w:top w:val="nil"/>
              <w:left w:val="nil"/>
              <w:bottom w:val="single" w:sz="4" w:space="0" w:color="auto"/>
              <w:right w:val="single" w:sz="8"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r>
      <w:tr w:rsidR="002C7419" w:rsidRPr="002C7419" w:rsidTr="00F96A75">
        <w:trPr>
          <w:trHeight w:val="299"/>
          <w:jc w:val="center"/>
        </w:trPr>
        <w:tc>
          <w:tcPr>
            <w:tcW w:w="13578" w:type="dxa"/>
            <w:gridSpan w:val="8"/>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p>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xml:space="preserve">Note1: Sample selected shall also include the extreme cases i.e., maximum age, maximum term, minimum SA etc </w:t>
            </w:r>
          </w:p>
        </w:tc>
      </w:tr>
      <w:tr w:rsidR="002C7419" w:rsidRPr="002C7419" w:rsidTr="00F96A75">
        <w:trPr>
          <w:trHeight w:val="299"/>
          <w:jc w:val="center"/>
        </w:trPr>
        <w:tc>
          <w:tcPr>
            <w:tcW w:w="8926" w:type="dxa"/>
            <w:gridSpan w:val="6"/>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xml:space="preserve">Note 2: Where IRR is negative, the opinions of both the Appointed Actuary and the WPC shall be provided. </w:t>
            </w:r>
          </w:p>
        </w:tc>
        <w:tc>
          <w:tcPr>
            <w:tcW w:w="2268"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p>
        </w:tc>
        <w:tc>
          <w:tcPr>
            <w:tcW w:w="2384"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rPr>
            </w:pPr>
          </w:p>
        </w:tc>
      </w:tr>
      <w:tr w:rsidR="002C7419" w:rsidRPr="002C7419" w:rsidTr="00F96A75">
        <w:trPr>
          <w:trHeight w:val="299"/>
          <w:jc w:val="center"/>
        </w:trPr>
        <w:tc>
          <w:tcPr>
            <w:tcW w:w="13578" w:type="dxa"/>
            <w:gridSpan w:val="8"/>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xml:space="preserve">Note 3:  While calculating the maturity value for future years, the assumptions for future bonus rates shall be as per the valuation assumptions as at 31/3/20XX. </w:t>
            </w:r>
          </w:p>
        </w:tc>
      </w:tr>
    </w:tbl>
    <w:p w:rsidR="002C7419" w:rsidRPr="002C7419" w:rsidRDefault="002C7419" w:rsidP="002C7419">
      <w:pPr>
        <w:spacing w:after="200" w:line="276" w:lineRule="auto"/>
        <w:jc w:val="center"/>
        <w:rPr>
          <w:rFonts w:ascii="Arial" w:hAnsi="Arial" w:cs="Arial"/>
          <w:b/>
          <w:sz w:val="18"/>
          <w:szCs w:val="18"/>
          <w:lang w:bidi="ar-SA"/>
        </w:rPr>
      </w:pPr>
    </w:p>
    <w:tbl>
      <w:tblPr>
        <w:tblW w:w="13758" w:type="dxa"/>
        <w:tblLook w:val="04A0" w:firstRow="1" w:lastRow="0" w:firstColumn="1" w:lastColumn="0" w:noHBand="0" w:noVBand="1"/>
      </w:tblPr>
      <w:tblGrid>
        <w:gridCol w:w="697"/>
        <w:gridCol w:w="1666"/>
        <w:gridCol w:w="1203"/>
        <w:gridCol w:w="1165"/>
        <w:gridCol w:w="1203"/>
        <w:gridCol w:w="1436"/>
        <w:gridCol w:w="1357"/>
        <w:gridCol w:w="1861"/>
        <w:gridCol w:w="1827"/>
        <w:gridCol w:w="1343"/>
      </w:tblGrid>
      <w:tr w:rsidR="002C7419" w:rsidRPr="002C7419" w:rsidTr="00F96A75">
        <w:trPr>
          <w:trHeight w:val="274"/>
        </w:trPr>
        <w:tc>
          <w:tcPr>
            <w:tcW w:w="1375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b/>
                <w:bCs/>
                <w:color w:val="000000"/>
                <w:sz w:val="18"/>
                <w:szCs w:val="18"/>
              </w:rPr>
            </w:pPr>
            <w:r w:rsidRPr="002C7419">
              <w:rPr>
                <w:rFonts w:ascii="Arial" w:eastAsia="Times New Roman" w:hAnsi="Arial" w:cs="Arial"/>
                <w:b/>
                <w:bCs/>
                <w:color w:val="000000"/>
                <w:sz w:val="18"/>
                <w:szCs w:val="18"/>
              </w:rPr>
              <w:t xml:space="preserve">Table- 3 </w:t>
            </w:r>
          </w:p>
        </w:tc>
      </w:tr>
      <w:tr w:rsidR="002C7419" w:rsidRPr="002C7419" w:rsidTr="00F96A75">
        <w:trPr>
          <w:trHeight w:val="783"/>
        </w:trPr>
        <w:tc>
          <w:tcPr>
            <w:tcW w:w="697" w:type="dxa"/>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xml:space="preserve">S No </w:t>
            </w:r>
          </w:p>
        </w:tc>
        <w:tc>
          <w:tcPr>
            <w:tcW w:w="1666" w:type="dxa"/>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Name of the product</w:t>
            </w:r>
          </w:p>
        </w:tc>
        <w:tc>
          <w:tcPr>
            <w:tcW w:w="1203" w:type="dxa"/>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Policy No.</w:t>
            </w:r>
          </w:p>
        </w:tc>
        <w:tc>
          <w:tcPr>
            <w:tcW w:w="1165" w:type="dxa"/>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Age at entry</w:t>
            </w:r>
          </w:p>
        </w:tc>
        <w:tc>
          <w:tcPr>
            <w:tcW w:w="1203" w:type="dxa"/>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Policy term</w:t>
            </w:r>
          </w:p>
        </w:tc>
        <w:tc>
          <w:tcPr>
            <w:tcW w:w="1436" w:type="dxa"/>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xml:space="preserve">Premium paying term </w:t>
            </w:r>
          </w:p>
        </w:tc>
        <w:tc>
          <w:tcPr>
            <w:tcW w:w="1357" w:type="dxa"/>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Sum Assured</w:t>
            </w:r>
          </w:p>
        </w:tc>
        <w:tc>
          <w:tcPr>
            <w:tcW w:w="1861" w:type="dxa"/>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Annualized premium</w:t>
            </w:r>
          </w:p>
        </w:tc>
        <w:tc>
          <w:tcPr>
            <w:tcW w:w="1827" w:type="dxa"/>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Any Other Relevant parameter</w:t>
            </w:r>
          </w:p>
        </w:tc>
        <w:tc>
          <w:tcPr>
            <w:tcW w:w="1338" w:type="dxa"/>
            <w:tcBorders>
              <w:top w:val="nil"/>
              <w:left w:val="nil"/>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rPr>
                <w:rFonts w:ascii="Arial" w:eastAsia="Times New Roman" w:hAnsi="Arial" w:cs="Arial"/>
                <w:color w:val="000000"/>
                <w:sz w:val="18"/>
                <w:szCs w:val="18"/>
              </w:rPr>
            </w:pPr>
            <w:r w:rsidRPr="002C7419">
              <w:rPr>
                <w:rFonts w:ascii="Arial" w:eastAsia="Times New Roman" w:hAnsi="Arial" w:cs="Arial"/>
                <w:color w:val="000000"/>
                <w:sz w:val="18"/>
                <w:szCs w:val="18"/>
              </w:rPr>
              <w:t xml:space="preserve">IRR   </w:t>
            </w:r>
          </w:p>
        </w:tc>
      </w:tr>
      <w:tr w:rsidR="002C7419" w:rsidRPr="002C7419" w:rsidTr="00F96A75">
        <w:trPr>
          <w:trHeight w:val="261"/>
        </w:trPr>
        <w:tc>
          <w:tcPr>
            <w:tcW w:w="697" w:type="dxa"/>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1</w:t>
            </w:r>
          </w:p>
        </w:tc>
        <w:tc>
          <w:tcPr>
            <w:tcW w:w="1666"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XXXX</w:t>
            </w:r>
          </w:p>
        </w:tc>
        <w:tc>
          <w:tcPr>
            <w:tcW w:w="1203"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XXXX</w:t>
            </w:r>
          </w:p>
        </w:tc>
        <w:tc>
          <w:tcPr>
            <w:tcW w:w="1165"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w:t>
            </w:r>
          </w:p>
        </w:tc>
        <w:tc>
          <w:tcPr>
            <w:tcW w:w="1203"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w:t>
            </w:r>
          </w:p>
        </w:tc>
        <w:tc>
          <w:tcPr>
            <w:tcW w:w="1436"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w:t>
            </w:r>
          </w:p>
        </w:tc>
        <w:tc>
          <w:tcPr>
            <w:tcW w:w="1357"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w:t>
            </w:r>
          </w:p>
        </w:tc>
        <w:tc>
          <w:tcPr>
            <w:tcW w:w="1861"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w:t>
            </w:r>
          </w:p>
        </w:tc>
        <w:tc>
          <w:tcPr>
            <w:tcW w:w="1827"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338"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w:t>
            </w:r>
          </w:p>
        </w:tc>
      </w:tr>
      <w:tr w:rsidR="002C7419" w:rsidRPr="002C7419" w:rsidTr="00F96A75">
        <w:trPr>
          <w:trHeight w:val="261"/>
        </w:trPr>
        <w:tc>
          <w:tcPr>
            <w:tcW w:w="697" w:type="dxa"/>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2</w:t>
            </w:r>
          </w:p>
        </w:tc>
        <w:tc>
          <w:tcPr>
            <w:tcW w:w="1666"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XXXX</w:t>
            </w:r>
          </w:p>
        </w:tc>
        <w:tc>
          <w:tcPr>
            <w:tcW w:w="1203"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XXXX</w:t>
            </w:r>
          </w:p>
        </w:tc>
        <w:tc>
          <w:tcPr>
            <w:tcW w:w="1165"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w:t>
            </w:r>
          </w:p>
        </w:tc>
        <w:tc>
          <w:tcPr>
            <w:tcW w:w="1203"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w:t>
            </w:r>
          </w:p>
        </w:tc>
        <w:tc>
          <w:tcPr>
            <w:tcW w:w="1436"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w:t>
            </w:r>
          </w:p>
        </w:tc>
        <w:tc>
          <w:tcPr>
            <w:tcW w:w="1357"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w:t>
            </w:r>
          </w:p>
        </w:tc>
        <w:tc>
          <w:tcPr>
            <w:tcW w:w="1861"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w:t>
            </w:r>
          </w:p>
        </w:tc>
        <w:tc>
          <w:tcPr>
            <w:tcW w:w="1827"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338"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w:t>
            </w:r>
          </w:p>
        </w:tc>
      </w:tr>
      <w:tr w:rsidR="002C7419" w:rsidRPr="002C7419" w:rsidTr="00F96A75">
        <w:trPr>
          <w:trHeight w:val="261"/>
        </w:trPr>
        <w:tc>
          <w:tcPr>
            <w:tcW w:w="697" w:type="dxa"/>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3</w:t>
            </w:r>
          </w:p>
        </w:tc>
        <w:tc>
          <w:tcPr>
            <w:tcW w:w="1666"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XXXX</w:t>
            </w:r>
          </w:p>
        </w:tc>
        <w:tc>
          <w:tcPr>
            <w:tcW w:w="1203"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XXXX</w:t>
            </w:r>
          </w:p>
        </w:tc>
        <w:tc>
          <w:tcPr>
            <w:tcW w:w="1165"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w:t>
            </w:r>
          </w:p>
        </w:tc>
        <w:tc>
          <w:tcPr>
            <w:tcW w:w="1203"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w:t>
            </w:r>
          </w:p>
        </w:tc>
        <w:tc>
          <w:tcPr>
            <w:tcW w:w="1436"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w:t>
            </w:r>
          </w:p>
        </w:tc>
        <w:tc>
          <w:tcPr>
            <w:tcW w:w="1357"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w:t>
            </w:r>
          </w:p>
        </w:tc>
        <w:tc>
          <w:tcPr>
            <w:tcW w:w="1861"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w:t>
            </w:r>
          </w:p>
        </w:tc>
        <w:tc>
          <w:tcPr>
            <w:tcW w:w="1827"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338"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XX</w:t>
            </w:r>
          </w:p>
        </w:tc>
      </w:tr>
      <w:tr w:rsidR="002C7419" w:rsidRPr="002C7419" w:rsidTr="00F96A75">
        <w:trPr>
          <w:trHeight w:val="261"/>
        </w:trPr>
        <w:tc>
          <w:tcPr>
            <w:tcW w:w="697" w:type="dxa"/>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w:t>
            </w:r>
          </w:p>
        </w:tc>
        <w:tc>
          <w:tcPr>
            <w:tcW w:w="1666"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203"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165"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203"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436"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357"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861"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827"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338"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r>
      <w:tr w:rsidR="002C7419" w:rsidRPr="002C7419" w:rsidTr="00F96A75">
        <w:trPr>
          <w:trHeight w:val="261"/>
        </w:trPr>
        <w:tc>
          <w:tcPr>
            <w:tcW w:w="697" w:type="dxa"/>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w:t>
            </w:r>
          </w:p>
        </w:tc>
        <w:tc>
          <w:tcPr>
            <w:tcW w:w="1666"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203"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165"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203"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436"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357"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861"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827"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c>
          <w:tcPr>
            <w:tcW w:w="1338"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rPr>
            </w:pPr>
            <w:r w:rsidRPr="002C7419">
              <w:rPr>
                <w:rFonts w:ascii="Arial" w:eastAsia="Times New Roman" w:hAnsi="Arial" w:cs="Arial"/>
                <w:color w:val="000000"/>
                <w:sz w:val="18"/>
                <w:szCs w:val="18"/>
              </w:rPr>
              <w:t> </w:t>
            </w:r>
          </w:p>
        </w:tc>
      </w:tr>
    </w:tbl>
    <w:p w:rsidR="002C7419" w:rsidRPr="002C7419" w:rsidRDefault="002C7419" w:rsidP="002C7419">
      <w:pPr>
        <w:spacing w:after="200" w:line="276" w:lineRule="auto"/>
        <w:rPr>
          <w:rFonts w:ascii="Arial" w:hAnsi="Arial" w:cs="Arial"/>
          <w:b/>
          <w:sz w:val="18"/>
          <w:szCs w:val="18"/>
          <w:lang w:bidi="ar-SA"/>
        </w:rPr>
        <w:sectPr w:rsidR="002C7419" w:rsidRPr="002C7419" w:rsidSect="009C11E3">
          <w:footerReference w:type="default" r:id="rId14"/>
          <w:pgSz w:w="16838" w:h="11906" w:orient="landscape" w:code="9"/>
          <w:pgMar w:top="851" w:right="1245" w:bottom="1440" w:left="851" w:header="720" w:footer="720" w:gutter="0"/>
          <w:cols w:space="708"/>
          <w:docGrid w:linePitch="360"/>
        </w:sectPr>
      </w:pPr>
    </w:p>
    <w:p w:rsidR="002C7419" w:rsidRPr="002C7419" w:rsidRDefault="002C7419" w:rsidP="002C7419">
      <w:pPr>
        <w:widowControl w:val="0"/>
        <w:spacing w:after="240" w:line="240" w:lineRule="auto"/>
        <w:outlineLvl w:val="0"/>
        <w:rPr>
          <w:rFonts w:ascii="Arial" w:hAnsi="Arial" w:cs="Arial"/>
          <w:sz w:val="18"/>
          <w:szCs w:val="18"/>
          <w:lang w:val="en-US" w:bidi="ar-SA"/>
        </w:rPr>
      </w:pPr>
      <w:r w:rsidRPr="002C7419">
        <w:rPr>
          <w:rFonts w:ascii="Arial" w:hAnsi="Arial" w:cs="Arial"/>
          <w:b/>
          <w:bCs/>
          <w:sz w:val="18"/>
          <w:szCs w:val="18"/>
          <w:lang w:val="en-US" w:bidi="ar-SA"/>
        </w:rPr>
        <w:lastRenderedPageBreak/>
        <w:t>STATEMENT FOR ANNUAL REPORT</w:t>
      </w:r>
    </w:p>
    <w:p w:rsidR="002C7419" w:rsidRPr="002C7419" w:rsidRDefault="002C7419" w:rsidP="002C7419">
      <w:pPr>
        <w:spacing w:after="240" w:line="240" w:lineRule="auto"/>
        <w:rPr>
          <w:rFonts w:ascii="Arial" w:eastAsia="Arial" w:hAnsi="Arial" w:cs="Arial"/>
          <w:b/>
          <w:bCs/>
          <w:sz w:val="18"/>
          <w:szCs w:val="18"/>
          <w:lang w:val="en-US" w:bidi="ar-SA"/>
        </w:rPr>
      </w:pPr>
      <w:r w:rsidRPr="002C7419">
        <w:rPr>
          <w:rFonts w:ascii="Arial" w:eastAsia="Arial" w:hAnsi="Arial" w:cs="Arial"/>
          <w:b/>
          <w:bCs/>
          <w:sz w:val="18"/>
          <w:szCs w:val="18"/>
          <w:lang w:val="en-US" w:bidi="ar-SA"/>
        </w:rPr>
        <w:t>(a) Business Inforce (Number of Policies in '000s) as at 31st March ....</w:t>
      </w:r>
    </w:p>
    <w:p w:rsidR="002C7419" w:rsidRPr="002C7419" w:rsidRDefault="002C7419" w:rsidP="002C7419">
      <w:pPr>
        <w:spacing w:after="240" w:line="240" w:lineRule="auto"/>
        <w:rPr>
          <w:rFonts w:ascii="Arial" w:eastAsia="Arial" w:hAnsi="Arial" w:cs="Arial"/>
          <w:b/>
          <w:bCs/>
          <w:sz w:val="18"/>
          <w:szCs w:val="18"/>
          <w:lang w:val="en-US" w:bidi="ar-SA"/>
        </w:rPr>
      </w:pPr>
      <w:r w:rsidRPr="002C7419">
        <w:rPr>
          <w:rFonts w:ascii="Arial" w:eastAsia="Arial" w:hAnsi="Arial" w:cs="Arial"/>
          <w:b/>
          <w:bCs/>
          <w:sz w:val="18"/>
          <w:szCs w:val="18"/>
          <w:lang w:val="en-US" w:bidi="ar-SA"/>
        </w:rPr>
        <w:t>Individual Business (Within India)</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5844"/>
        <w:gridCol w:w="3175"/>
      </w:tblGrid>
      <w:tr w:rsidR="002C7419" w:rsidRPr="002C7419" w:rsidTr="00F96A75">
        <w:trPr>
          <w:tblHeader/>
        </w:trPr>
        <w:tc>
          <w:tcPr>
            <w:tcW w:w="3240" w:type="pct"/>
            <w:shd w:val="clear" w:color="auto" w:fill="BFBFBF" w:themeFill="background1" w:themeFillShade="B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Arial" w:hAnsi="Arial" w:cs="Arial"/>
                <w:b/>
                <w:bCs/>
                <w:sz w:val="18"/>
                <w:szCs w:val="18"/>
                <w:lang w:val="en-US" w:bidi="ar-SA"/>
              </w:rPr>
              <w:t>Particulars</w:t>
            </w:r>
          </w:p>
        </w:tc>
        <w:tc>
          <w:tcPr>
            <w:tcW w:w="1760" w:type="pct"/>
            <w:shd w:val="clear" w:color="auto" w:fill="BFBFBF" w:themeFill="background1" w:themeFillShade="B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Arial" w:hAnsi="Arial" w:cs="Arial"/>
                <w:b/>
                <w:bCs/>
                <w:sz w:val="18"/>
                <w:szCs w:val="18"/>
                <w:lang w:val="en-US" w:bidi="ar-SA"/>
              </w:rPr>
              <w:t>&lt; Name of the Insurer &gt;</w:t>
            </w:r>
          </w:p>
        </w:tc>
      </w:tr>
      <w:tr w:rsidR="002C7419" w:rsidRPr="002C7419" w:rsidTr="00F96A75">
        <w:tc>
          <w:tcPr>
            <w:tcW w:w="5000" w:type="pct"/>
            <w:gridSpan w:val="2"/>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Non Linked Life Business</w:t>
            </w: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(A)</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000" w:type="pct"/>
            <w:gridSpan w:val="2"/>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Non Linked -General Annuity Business</w:t>
            </w: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(B)</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000" w:type="pct"/>
            <w:gridSpan w:val="2"/>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Non Linked - Pension Business</w:t>
            </w: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(C)</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000" w:type="pct"/>
            <w:gridSpan w:val="2"/>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Non linked Health Business</w:t>
            </w: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 D)</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000" w:type="pct"/>
            <w:gridSpan w:val="2"/>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Linked Business - Life business</w:t>
            </w: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(E)</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000" w:type="pct"/>
            <w:gridSpan w:val="2"/>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Linked General annuity business</w:t>
            </w: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 F)</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000" w:type="pct"/>
            <w:gridSpan w:val="2"/>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Linked Pension Business</w:t>
            </w: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(G)</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5000" w:type="pct"/>
            <w:gridSpan w:val="2"/>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Linked Health Business</w:t>
            </w: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(H)</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Non-Linked VIP-Life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(I)</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Non-Linked VIP-General Annuity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lastRenderedPageBreak/>
              <w:t>Business in force at end of the financial year (J)</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Non-Linked VIP-Pension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(K)</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Non-Linked VIP-Health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(L)</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Linked VIP-Life Business</w:t>
            </w:r>
          </w:p>
        </w:tc>
        <w:tc>
          <w:tcPr>
            <w:tcW w:w="1760" w:type="pct"/>
            <w:tcBorders>
              <w:bottom w:val="single" w:sz="4" w:space="0" w:color="000000"/>
            </w:tcBorders>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tcBorders>
              <w:right w:val="single" w:sz="4" w:space="0" w:color="000000"/>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tcBorders>
              <w:top w:val="single" w:sz="4" w:space="0" w:color="000000"/>
              <w:left w:val="single" w:sz="4" w:space="0" w:color="000000"/>
              <w:bottom w:val="single" w:sz="4" w:space="0" w:color="000000"/>
              <w:right w:val="single" w:sz="4" w:space="0" w:color="000000"/>
            </w:tcBorders>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tcBorders>
              <w:right w:val="single" w:sz="4" w:space="0" w:color="000000"/>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vMerge w:val="restart"/>
            <w:tcBorders>
              <w:top w:val="single" w:sz="4" w:space="0" w:color="000000"/>
              <w:left w:val="single" w:sz="4" w:space="0" w:color="000000"/>
              <w:bottom w:val="single" w:sz="4" w:space="0" w:color="000000"/>
              <w:right w:val="single" w:sz="4" w:space="0" w:color="000000"/>
            </w:tcBorders>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tcBorders>
              <w:right w:val="single" w:sz="4" w:space="0" w:color="000000"/>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vMerge/>
            <w:tcBorders>
              <w:top w:val="single" w:sz="4" w:space="0" w:color="000000"/>
              <w:left w:val="single" w:sz="4" w:space="0" w:color="000000"/>
              <w:bottom w:val="single" w:sz="4" w:space="0" w:color="000000"/>
              <w:right w:val="single" w:sz="4" w:space="0" w:color="000000"/>
            </w:tcBorders>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tcBorders>
              <w:right w:val="single" w:sz="4" w:space="0" w:color="000000"/>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(M)</w:t>
            </w:r>
          </w:p>
        </w:tc>
        <w:tc>
          <w:tcPr>
            <w:tcW w:w="1760" w:type="pct"/>
            <w:tcBorders>
              <w:top w:val="single" w:sz="4" w:space="0" w:color="000000"/>
              <w:left w:val="single" w:sz="4" w:space="0" w:color="000000"/>
              <w:bottom w:val="single" w:sz="4" w:space="0" w:color="000000"/>
              <w:right w:val="single" w:sz="4" w:space="0" w:color="000000"/>
            </w:tcBorders>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tcBorders>
              <w:right w:val="single" w:sz="4" w:space="0" w:color="000000"/>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Linked VIP-General Annuity Business</w:t>
            </w:r>
          </w:p>
        </w:tc>
        <w:tc>
          <w:tcPr>
            <w:tcW w:w="1760" w:type="pct"/>
            <w:tcBorders>
              <w:top w:val="single" w:sz="4" w:space="0" w:color="000000"/>
              <w:left w:val="single" w:sz="4" w:space="0" w:color="000000"/>
              <w:bottom w:val="single" w:sz="4" w:space="0" w:color="000000"/>
              <w:right w:val="single" w:sz="4" w:space="0" w:color="000000"/>
            </w:tcBorders>
            <w:shd w:val="clear" w:color="auto" w:fill="FFFFFF"/>
          </w:tcPr>
          <w:p w:rsidR="002C7419" w:rsidRPr="002C7419" w:rsidRDefault="002C7419" w:rsidP="002C7419">
            <w:pPr>
              <w:widowControl w:val="0"/>
              <w:spacing w:after="0" w:line="276" w:lineRule="auto"/>
              <w:jc w:val="right"/>
              <w:rPr>
                <w:rFonts w:ascii="Arial" w:eastAsia="Arial" w:hAnsi="Arial" w:cs="Arial"/>
                <w:sz w:val="18"/>
                <w:szCs w:val="18"/>
                <w:lang w:val="en-US" w:bidi="ar-SA"/>
              </w:rPr>
            </w:pPr>
          </w:p>
        </w:tc>
      </w:tr>
      <w:tr w:rsidR="002C7419" w:rsidRPr="002C7419" w:rsidTr="00F96A75">
        <w:tc>
          <w:tcPr>
            <w:tcW w:w="3240" w:type="pct"/>
            <w:tcBorders>
              <w:right w:val="single" w:sz="4" w:space="0" w:color="000000"/>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tcBorders>
              <w:top w:val="single" w:sz="4" w:space="0" w:color="000000"/>
              <w:left w:val="single" w:sz="4" w:space="0" w:color="000000"/>
              <w:bottom w:val="single" w:sz="4" w:space="0" w:color="000000"/>
              <w:right w:val="single" w:sz="4" w:space="0" w:color="000000"/>
            </w:tcBorders>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tcBorders>
              <w:top w:val="single" w:sz="4" w:space="0" w:color="000000"/>
            </w:tcBorders>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(N)</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Linked VIP-Pension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(O)</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Linked VIP-Health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(P)</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Grand Total</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 A + B + C + D + E+F+G+H+I+J+K+L+M+N+O+P</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bl>
    <w:p w:rsidR="002C7419" w:rsidRPr="002C7419" w:rsidRDefault="002C7419" w:rsidP="002C7419">
      <w:pPr>
        <w:widowControl w:val="0"/>
        <w:spacing w:after="0" w:line="276" w:lineRule="auto"/>
        <w:rPr>
          <w:rFonts w:ascii="Arial" w:hAnsi="Arial" w:cs="Arial"/>
          <w:sz w:val="18"/>
          <w:szCs w:val="18"/>
          <w:lang w:bidi="ar-SA"/>
        </w:rPr>
      </w:pP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9019"/>
      </w:tblGrid>
      <w:tr w:rsidR="002C7419" w:rsidRPr="002C7419" w:rsidTr="00F96A75">
        <w:tc>
          <w:tcPr>
            <w:tcW w:w="5000" w:type="pct"/>
            <w:shd w:val="clear" w:color="auto" w:fill="FFFFFF"/>
          </w:tcPr>
          <w:p w:rsidR="002C7419" w:rsidRPr="002C7419" w:rsidRDefault="002C7419" w:rsidP="002C7419">
            <w:pPr>
              <w:widowControl w:val="0"/>
              <w:spacing w:after="0" w:line="276" w:lineRule="auto"/>
              <w:ind w:left="360" w:hanging="360"/>
              <w:jc w:val="both"/>
              <w:rPr>
                <w:rFonts w:ascii="Arial" w:eastAsia="Arial" w:hAnsi="Arial" w:cs="Arial"/>
                <w:sz w:val="18"/>
                <w:szCs w:val="18"/>
                <w:lang w:val="en-US" w:bidi="ar-SA"/>
              </w:rPr>
            </w:pPr>
            <w:r w:rsidRPr="002C7419">
              <w:rPr>
                <w:rFonts w:ascii="Arial" w:eastAsia="Arial" w:hAnsi="Arial" w:cs="Arial"/>
                <w:sz w:val="18"/>
                <w:szCs w:val="18"/>
                <w:lang w:val="en-US" w:bidi="ar-SA"/>
              </w:rPr>
              <w:t>*</w:t>
            </w:r>
            <w:r w:rsidRPr="002C7419">
              <w:rPr>
                <w:rFonts w:ascii="Arial" w:eastAsia="Arial" w:hAnsi="Arial" w:cs="Arial"/>
                <w:sz w:val="18"/>
                <w:szCs w:val="18"/>
                <w:lang w:val="en-US" w:bidi="ar-SA"/>
              </w:rPr>
              <w:tab/>
              <w:t>Includes New Policies issued, Old Policies reinstated/revived.</w:t>
            </w:r>
            <w:r w:rsidRPr="002C7419">
              <w:rPr>
                <w:rFonts w:ascii="Arial" w:eastAsia="Arial" w:hAnsi="Arial" w:cs="Arial"/>
                <w:sz w:val="18"/>
                <w:szCs w:val="18"/>
                <w:lang w:val="en-US" w:bidi="ar-SA"/>
              </w:rPr>
              <w:tab/>
              <w:t>|</w:t>
            </w:r>
          </w:p>
        </w:tc>
      </w:tr>
      <w:tr w:rsidR="002C7419" w:rsidRPr="002C7419" w:rsidTr="00F96A75">
        <w:tc>
          <w:tcPr>
            <w:tcW w:w="5000" w:type="pct"/>
            <w:shd w:val="clear" w:color="auto" w:fill="FFFFFF"/>
          </w:tcPr>
          <w:p w:rsidR="002C7419" w:rsidRPr="002C7419" w:rsidRDefault="002C7419" w:rsidP="002C7419">
            <w:pPr>
              <w:widowControl w:val="0"/>
              <w:spacing w:after="0" w:line="276" w:lineRule="auto"/>
              <w:ind w:left="360" w:hanging="360"/>
              <w:jc w:val="both"/>
              <w:rPr>
                <w:rFonts w:ascii="Arial" w:eastAsia="Arial" w:hAnsi="Arial" w:cs="Arial"/>
                <w:sz w:val="18"/>
                <w:szCs w:val="18"/>
                <w:lang w:val="en-US" w:bidi="ar-SA"/>
              </w:rPr>
            </w:pPr>
            <w:r w:rsidRPr="002C7419">
              <w:rPr>
                <w:rFonts w:ascii="Arial" w:eastAsia="Arial" w:hAnsi="Arial" w:cs="Arial"/>
                <w:sz w:val="18"/>
                <w:szCs w:val="18"/>
                <w:lang w:val="en-US" w:bidi="ar-SA"/>
              </w:rPr>
              <w:t>**</w:t>
            </w:r>
            <w:r w:rsidRPr="002C7419">
              <w:rPr>
                <w:rFonts w:ascii="Arial" w:eastAsia="Arial" w:hAnsi="Arial" w:cs="Arial"/>
                <w:sz w:val="18"/>
                <w:szCs w:val="18"/>
                <w:lang w:val="en-US" w:bidi="ar-SA"/>
              </w:rPr>
              <w:tab/>
              <w:t>Includes policy terminations by death, maturity, lapse, surrenders or cancellations</w:t>
            </w:r>
          </w:p>
        </w:tc>
      </w:tr>
      <w:tr w:rsidR="002C7419" w:rsidRPr="002C7419" w:rsidTr="00F96A75">
        <w:tc>
          <w:tcPr>
            <w:tcW w:w="5000" w:type="pct"/>
            <w:shd w:val="clear" w:color="auto" w:fill="FFFFFF"/>
          </w:tcPr>
          <w:p w:rsidR="002C7419" w:rsidRPr="002C7419" w:rsidRDefault="002C7419" w:rsidP="002C7419">
            <w:pPr>
              <w:widowControl w:val="0"/>
              <w:spacing w:after="0" w:line="276" w:lineRule="auto"/>
              <w:ind w:left="360" w:hanging="360"/>
              <w:jc w:val="both"/>
              <w:rPr>
                <w:rFonts w:ascii="Arial" w:eastAsia="Arial" w:hAnsi="Arial" w:cs="Arial"/>
                <w:sz w:val="18"/>
                <w:szCs w:val="18"/>
                <w:lang w:val="en-US" w:bidi="ar-SA"/>
              </w:rPr>
            </w:pPr>
            <w:r w:rsidRPr="002C7419">
              <w:rPr>
                <w:rFonts w:ascii="Arial" w:eastAsia="Arial" w:hAnsi="Arial" w:cs="Arial"/>
                <w:sz w:val="18"/>
                <w:szCs w:val="18"/>
                <w:lang w:val="en-US" w:bidi="ar-SA"/>
              </w:rPr>
              <w:t>#</w:t>
            </w:r>
            <w:r w:rsidRPr="002C7419">
              <w:rPr>
                <w:rFonts w:ascii="Arial" w:eastAsia="Arial" w:hAnsi="Arial" w:cs="Arial"/>
                <w:sz w:val="18"/>
                <w:szCs w:val="18"/>
                <w:lang w:val="en-US" w:bidi="ar-SA"/>
              </w:rPr>
              <w:tab/>
              <w:t>Excluding linked Health Business, if any.</w:t>
            </w:r>
          </w:p>
        </w:tc>
      </w:tr>
      <w:tr w:rsidR="002C7419" w:rsidRPr="002C7419" w:rsidTr="00F96A75">
        <w:tc>
          <w:tcPr>
            <w:tcW w:w="500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Source: DDD forms of respective type and category)</w:t>
            </w:r>
          </w:p>
        </w:tc>
      </w:tr>
    </w:tbl>
    <w:p w:rsidR="002C7419" w:rsidRPr="002C7419" w:rsidRDefault="002C7419" w:rsidP="002C7419">
      <w:pPr>
        <w:widowControl w:val="0"/>
        <w:spacing w:after="0" w:line="276" w:lineRule="auto"/>
        <w:rPr>
          <w:rFonts w:ascii="Arial" w:hAnsi="Arial" w:cs="Arial"/>
          <w:sz w:val="18"/>
          <w:szCs w:val="18"/>
          <w:lang w:bidi="ar-SA"/>
        </w:rPr>
      </w:pPr>
    </w:p>
    <w:p w:rsidR="002C7419" w:rsidRPr="002C7419" w:rsidRDefault="002C7419" w:rsidP="002C7419">
      <w:pPr>
        <w:widowControl w:val="0"/>
        <w:spacing w:after="0" w:line="276" w:lineRule="auto"/>
        <w:rPr>
          <w:rFonts w:ascii="Arial" w:hAnsi="Arial" w:cs="Arial"/>
          <w:sz w:val="18"/>
          <w:szCs w:val="18"/>
          <w:lang w:bidi="ar-SA"/>
        </w:rPr>
      </w:pPr>
    </w:p>
    <w:p w:rsidR="002C7419" w:rsidRPr="002C7419" w:rsidRDefault="002C7419" w:rsidP="002C7419">
      <w:pPr>
        <w:spacing w:after="200" w:line="276" w:lineRule="auto"/>
        <w:rPr>
          <w:rFonts w:ascii="Arial" w:hAnsi="Arial" w:cs="Arial"/>
          <w:sz w:val="18"/>
          <w:szCs w:val="18"/>
        </w:rPr>
      </w:pPr>
      <w:r w:rsidRPr="002C7419">
        <w:rPr>
          <w:rFonts w:ascii="Arial" w:hAnsi="Arial" w:cs="Arial"/>
          <w:b/>
          <w:bCs/>
          <w:sz w:val="18"/>
          <w:szCs w:val="18"/>
          <w:lang w:bidi="ar-SA"/>
        </w:rPr>
        <w:t>Signature of Appointed Actuary</w:t>
      </w:r>
      <w:r w:rsidRPr="002C7419">
        <w:rPr>
          <w:rFonts w:ascii="Arial" w:hAnsi="Arial" w:cs="Arial"/>
          <w:b/>
          <w:bCs/>
          <w:sz w:val="18"/>
          <w:szCs w:val="18"/>
          <w:lang w:bidi="ar-SA"/>
        </w:rPr>
        <w:tab/>
      </w:r>
      <w:r w:rsidRPr="002C7419">
        <w:rPr>
          <w:rFonts w:ascii="Arial" w:hAnsi="Arial" w:cs="Arial"/>
          <w:b/>
          <w:bCs/>
          <w:sz w:val="18"/>
          <w:szCs w:val="18"/>
          <w:lang w:bidi="ar-SA"/>
        </w:rPr>
        <w:tab/>
      </w:r>
      <w:r w:rsidRPr="002C7419">
        <w:rPr>
          <w:rFonts w:ascii="Arial" w:hAnsi="Arial" w:cs="Arial"/>
          <w:b/>
          <w:bCs/>
          <w:sz w:val="18"/>
          <w:szCs w:val="18"/>
          <w:lang w:bidi="ar-SA"/>
        </w:rPr>
        <w:tab/>
      </w:r>
      <w:r w:rsidRPr="002C7419">
        <w:rPr>
          <w:rFonts w:ascii="Arial" w:hAnsi="Arial" w:cs="Arial"/>
          <w:b/>
          <w:bCs/>
          <w:sz w:val="18"/>
          <w:szCs w:val="18"/>
          <w:lang w:bidi="ar-SA"/>
        </w:rPr>
        <w:tab/>
        <w:t>Signature of Mentor Actuary</w:t>
      </w:r>
    </w:p>
    <w:p w:rsidR="002C7419" w:rsidRPr="002C7419" w:rsidRDefault="002C7419" w:rsidP="002C7419">
      <w:pPr>
        <w:widowControl w:val="0"/>
        <w:spacing w:after="200" w:line="276" w:lineRule="auto"/>
        <w:rPr>
          <w:rFonts w:ascii="Arial" w:hAnsi="Arial" w:cs="Arial"/>
          <w:b/>
          <w:bCs/>
          <w:sz w:val="18"/>
          <w:szCs w:val="18"/>
          <w:lang w:bidi="ar-SA"/>
        </w:rPr>
      </w:pPr>
      <w:r w:rsidRPr="002C7419">
        <w:rPr>
          <w:rFonts w:ascii="Arial" w:hAnsi="Arial" w:cs="Arial"/>
          <w:b/>
          <w:bCs/>
          <w:sz w:val="18"/>
          <w:szCs w:val="18"/>
          <w:lang w:bidi="ar-SA"/>
        </w:rPr>
        <w:t xml:space="preserve"> (b) Business Inforce (Sum Assured In Crs) as at 31st March ....</w:t>
      </w:r>
    </w:p>
    <w:p w:rsidR="002C7419" w:rsidRPr="002C7419" w:rsidRDefault="002C7419" w:rsidP="002C7419">
      <w:pPr>
        <w:widowControl w:val="0"/>
        <w:spacing w:after="200" w:line="276" w:lineRule="auto"/>
        <w:rPr>
          <w:rFonts w:ascii="Arial" w:hAnsi="Arial" w:cs="Arial"/>
          <w:b/>
          <w:bCs/>
          <w:sz w:val="18"/>
          <w:szCs w:val="18"/>
          <w:lang w:bidi="ar-SA"/>
        </w:rPr>
      </w:pPr>
      <w:r w:rsidRPr="002C7419">
        <w:rPr>
          <w:rFonts w:ascii="Arial" w:hAnsi="Arial" w:cs="Arial"/>
          <w:b/>
          <w:bCs/>
          <w:sz w:val="18"/>
          <w:szCs w:val="18"/>
          <w:lang w:bidi="ar-SA"/>
        </w:rPr>
        <w:t>Individual Business (Within India)</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000" w:firstRow="0" w:lastRow="0" w:firstColumn="0" w:lastColumn="0" w:noHBand="0" w:noVBand="0"/>
      </w:tblPr>
      <w:tblGrid>
        <w:gridCol w:w="5844"/>
        <w:gridCol w:w="3175"/>
      </w:tblGrid>
      <w:tr w:rsidR="002C7419" w:rsidRPr="002C7419" w:rsidTr="00F96A75">
        <w:trPr>
          <w:tblHeader/>
        </w:trPr>
        <w:tc>
          <w:tcPr>
            <w:tcW w:w="3240" w:type="pct"/>
            <w:shd w:val="clear" w:color="auto" w:fill="BFBFBF" w:themeFill="background1" w:themeFillShade="B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Arial" w:hAnsi="Arial" w:cs="Arial"/>
                <w:b/>
                <w:bCs/>
                <w:sz w:val="18"/>
                <w:szCs w:val="18"/>
                <w:lang w:val="en-US" w:bidi="ar-SA"/>
              </w:rPr>
              <w:t>Particulars</w:t>
            </w:r>
          </w:p>
        </w:tc>
        <w:tc>
          <w:tcPr>
            <w:tcW w:w="1760" w:type="pct"/>
            <w:shd w:val="clear" w:color="auto" w:fill="BFBFBF" w:themeFill="background1" w:themeFillShade="BF"/>
          </w:tcPr>
          <w:p w:rsidR="002C7419" w:rsidRPr="002C7419" w:rsidRDefault="002C7419" w:rsidP="002C7419">
            <w:pPr>
              <w:widowControl w:val="0"/>
              <w:spacing w:after="0" w:line="276" w:lineRule="auto"/>
              <w:jc w:val="center"/>
              <w:rPr>
                <w:rFonts w:ascii="Arial" w:eastAsia="Arial" w:hAnsi="Arial" w:cs="Arial"/>
                <w:sz w:val="18"/>
                <w:szCs w:val="18"/>
                <w:lang w:val="en-US" w:bidi="ar-SA"/>
              </w:rPr>
            </w:pPr>
            <w:r w:rsidRPr="002C7419">
              <w:rPr>
                <w:rFonts w:ascii="Arial" w:eastAsia="Arial" w:hAnsi="Arial" w:cs="Arial"/>
                <w:b/>
                <w:bCs/>
                <w:sz w:val="18"/>
                <w:szCs w:val="18"/>
                <w:lang w:val="en-US" w:bidi="ar-SA"/>
              </w:rPr>
              <w:t>&lt; Name of the Insurer &gt;</w:t>
            </w: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Non Linked Life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(A)</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Non Linked -General Annuity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lastRenderedPageBreak/>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(B)</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Non Linked - Pension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(C)</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Non linked Health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 D)</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Linked Business - Life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(E)</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Linked General annuity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 F)</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Linked Pension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(G)</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Linked Health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(H)</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Non-Linked VIP-Life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(I)</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Non-Linked VIP-General Annuity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(J)</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Non-Linked VIP-Pension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(K)</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Non-Linked VIP-Health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(L)</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Linked VIP-Life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lastRenderedPageBreak/>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(M)</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Linked VIP-General Annuity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(N)</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Linked VIP-Pension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(O)</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Linked VIP-Health Business</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start of the financial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Additions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Deletions during the year**</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(P)</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Grand Total</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r w:rsidR="002C7419" w:rsidRPr="002C7419" w:rsidTr="00F96A75">
        <w:tc>
          <w:tcPr>
            <w:tcW w:w="3240" w:type="pct"/>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Business in force at end of the financial year = A + B + C + D + E+F+G+H+I+J+K+L+M+N+O+P</w:t>
            </w:r>
          </w:p>
        </w:tc>
        <w:tc>
          <w:tcPr>
            <w:tcW w:w="176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p>
        </w:tc>
      </w:tr>
    </w:tbl>
    <w:p w:rsidR="002C7419" w:rsidRPr="002C7419" w:rsidRDefault="002C7419" w:rsidP="002C7419">
      <w:pPr>
        <w:widowControl w:val="0"/>
        <w:spacing w:after="0" w:line="276" w:lineRule="auto"/>
        <w:rPr>
          <w:rFonts w:ascii="Arial" w:hAnsi="Arial" w:cs="Arial"/>
          <w:sz w:val="18"/>
          <w:szCs w:val="18"/>
          <w:lang w:bidi="ar-SA"/>
        </w:rPr>
      </w:pP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000" w:firstRow="0" w:lastRow="0" w:firstColumn="0" w:lastColumn="0" w:noHBand="0" w:noVBand="0"/>
      </w:tblPr>
      <w:tblGrid>
        <w:gridCol w:w="9019"/>
      </w:tblGrid>
      <w:tr w:rsidR="002C7419" w:rsidRPr="002C7419" w:rsidTr="00F96A75">
        <w:tc>
          <w:tcPr>
            <w:tcW w:w="5000" w:type="pct"/>
            <w:shd w:val="clear" w:color="auto" w:fill="FFFFFF"/>
          </w:tcPr>
          <w:p w:rsidR="002C7419" w:rsidRPr="002C7419" w:rsidRDefault="002C7419" w:rsidP="002C7419">
            <w:pPr>
              <w:widowControl w:val="0"/>
              <w:spacing w:after="0" w:line="276" w:lineRule="auto"/>
              <w:ind w:left="360" w:hanging="360"/>
              <w:rPr>
                <w:rFonts w:ascii="Arial" w:hAnsi="Arial" w:cs="Arial"/>
                <w:sz w:val="18"/>
                <w:szCs w:val="18"/>
                <w:lang w:bidi="ar-SA"/>
              </w:rPr>
            </w:pPr>
            <w:r w:rsidRPr="002C7419">
              <w:rPr>
                <w:rFonts w:ascii="Arial" w:hAnsi="Arial" w:cs="Arial"/>
                <w:sz w:val="18"/>
                <w:szCs w:val="18"/>
                <w:lang w:bidi="ar-SA"/>
              </w:rPr>
              <w:t xml:space="preserve">* </w:t>
            </w:r>
            <w:r w:rsidRPr="002C7419">
              <w:rPr>
                <w:rFonts w:ascii="Arial" w:hAnsi="Arial" w:cs="Arial"/>
                <w:sz w:val="18"/>
                <w:szCs w:val="18"/>
                <w:lang w:bidi="ar-SA"/>
              </w:rPr>
              <w:tab/>
              <w:t>Includes New Policies issued, Old Policies reinstated/revived.</w:t>
            </w:r>
          </w:p>
        </w:tc>
      </w:tr>
      <w:tr w:rsidR="002C7419" w:rsidRPr="002C7419" w:rsidTr="00F96A75">
        <w:tc>
          <w:tcPr>
            <w:tcW w:w="5000" w:type="pct"/>
            <w:shd w:val="clear" w:color="auto" w:fill="FFFFFF"/>
          </w:tcPr>
          <w:p w:rsidR="002C7419" w:rsidRPr="002C7419" w:rsidRDefault="002C7419" w:rsidP="002C7419">
            <w:pPr>
              <w:widowControl w:val="0"/>
              <w:spacing w:after="0" w:line="276" w:lineRule="auto"/>
              <w:ind w:left="360" w:hanging="360"/>
              <w:jc w:val="both"/>
              <w:rPr>
                <w:rFonts w:ascii="Arial" w:eastAsia="Arial" w:hAnsi="Arial" w:cs="Arial"/>
                <w:sz w:val="18"/>
                <w:szCs w:val="18"/>
                <w:lang w:val="en-US" w:bidi="ar-SA"/>
              </w:rPr>
            </w:pPr>
            <w:r w:rsidRPr="002C7419">
              <w:rPr>
                <w:rFonts w:ascii="Arial" w:eastAsia="Arial" w:hAnsi="Arial" w:cs="Arial"/>
                <w:sz w:val="18"/>
                <w:szCs w:val="18"/>
                <w:lang w:val="en-US" w:bidi="ar-SA"/>
              </w:rPr>
              <w:t xml:space="preserve">** </w:t>
            </w:r>
            <w:r w:rsidRPr="002C7419">
              <w:rPr>
                <w:rFonts w:ascii="Arial" w:eastAsia="Arial" w:hAnsi="Arial" w:cs="Arial"/>
                <w:sz w:val="18"/>
                <w:szCs w:val="18"/>
                <w:lang w:val="en-US" w:bidi="ar-SA"/>
              </w:rPr>
              <w:tab/>
              <w:t>Includes policy terminations by death, maturity, lapse, surrenders or cancellations.</w:t>
            </w:r>
          </w:p>
        </w:tc>
      </w:tr>
      <w:tr w:rsidR="002C7419" w:rsidRPr="002C7419" w:rsidTr="00F96A75">
        <w:tc>
          <w:tcPr>
            <w:tcW w:w="5000" w:type="pct"/>
            <w:shd w:val="clear" w:color="auto" w:fill="FFFFFF"/>
          </w:tcPr>
          <w:p w:rsidR="002C7419" w:rsidRPr="002C7419" w:rsidRDefault="002C7419" w:rsidP="002C7419">
            <w:pPr>
              <w:widowControl w:val="0"/>
              <w:spacing w:after="0" w:line="276" w:lineRule="auto"/>
              <w:ind w:left="360" w:hanging="360"/>
              <w:rPr>
                <w:rFonts w:ascii="Arial" w:hAnsi="Arial" w:cs="Arial"/>
                <w:sz w:val="18"/>
                <w:szCs w:val="18"/>
                <w:lang w:bidi="ar-SA"/>
              </w:rPr>
            </w:pPr>
            <w:r w:rsidRPr="002C7419">
              <w:rPr>
                <w:rFonts w:ascii="Arial" w:hAnsi="Arial" w:cs="Arial"/>
                <w:sz w:val="18"/>
                <w:szCs w:val="18"/>
                <w:lang w:bidi="ar-SA"/>
              </w:rPr>
              <w:t xml:space="preserve"># </w:t>
            </w:r>
            <w:r w:rsidRPr="002C7419">
              <w:rPr>
                <w:rFonts w:ascii="Arial" w:hAnsi="Arial" w:cs="Arial"/>
                <w:sz w:val="18"/>
                <w:szCs w:val="18"/>
                <w:lang w:bidi="ar-SA"/>
              </w:rPr>
              <w:tab/>
              <w:t>Excluding linked Health Business, if any.</w:t>
            </w:r>
          </w:p>
        </w:tc>
      </w:tr>
      <w:tr w:rsidR="002C7419" w:rsidRPr="002C7419" w:rsidTr="00F96A75">
        <w:tc>
          <w:tcPr>
            <w:tcW w:w="5000" w:type="pct"/>
            <w:shd w:val="clear" w:color="auto" w:fill="FFFFFF"/>
          </w:tcPr>
          <w:p w:rsidR="002C7419" w:rsidRPr="002C7419" w:rsidRDefault="002C7419" w:rsidP="002C7419">
            <w:pPr>
              <w:widowControl w:val="0"/>
              <w:spacing w:after="0" w:line="276" w:lineRule="auto"/>
              <w:rPr>
                <w:rFonts w:ascii="Arial" w:hAnsi="Arial" w:cs="Arial"/>
                <w:sz w:val="18"/>
                <w:szCs w:val="18"/>
                <w:lang w:bidi="ar-SA"/>
              </w:rPr>
            </w:pPr>
            <w:r w:rsidRPr="002C7419">
              <w:rPr>
                <w:rFonts w:ascii="Arial" w:hAnsi="Arial" w:cs="Arial"/>
                <w:b/>
                <w:bCs/>
                <w:sz w:val="18"/>
                <w:szCs w:val="18"/>
                <w:lang w:bidi="ar-SA"/>
              </w:rPr>
              <w:t>Source: DDD forms of respective type and category)</w:t>
            </w:r>
          </w:p>
        </w:tc>
      </w:tr>
    </w:tbl>
    <w:p w:rsidR="002C7419" w:rsidRPr="002C7419" w:rsidRDefault="002C7419" w:rsidP="002C7419">
      <w:pPr>
        <w:widowControl w:val="0"/>
        <w:spacing w:after="0" w:line="276" w:lineRule="auto"/>
        <w:rPr>
          <w:rFonts w:ascii="Arial" w:hAnsi="Arial" w:cs="Arial"/>
          <w:sz w:val="18"/>
          <w:szCs w:val="18"/>
          <w:lang w:bidi="ar-SA"/>
        </w:rPr>
      </w:pPr>
    </w:p>
    <w:p w:rsidR="002C7419" w:rsidRPr="002C7419" w:rsidRDefault="002C7419" w:rsidP="002C7419">
      <w:pPr>
        <w:widowControl w:val="0"/>
        <w:spacing w:after="0" w:line="276" w:lineRule="auto"/>
        <w:rPr>
          <w:rFonts w:ascii="Arial" w:hAnsi="Arial" w:cs="Arial"/>
          <w:sz w:val="18"/>
          <w:szCs w:val="18"/>
          <w:lang w:bidi="ar-SA"/>
        </w:rPr>
      </w:pPr>
    </w:p>
    <w:p w:rsidR="002C7419" w:rsidRPr="002C7419" w:rsidRDefault="002C7419" w:rsidP="002C7419">
      <w:pPr>
        <w:spacing w:after="200" w:line="276" w:lineRule="auto"/>
        <w:rPr>
          <w:rFonts w:ascii="Arial" w:hAnsi="Arial" w:cs="Arial"/>
          <w:sz w:val="18"/>
          <w:szCs w:val="18"/>
        </w:rPr>
      </w:pPr>
      <w:r w:rsidRPr="002C7419">
        <w:rPr>
          <w:rFonts w:ascii="Arial" w:hAnsi="Arial" w:cs="Arial"/>
          <w:b/>
          <w:bCs/>
          <w:sz w:val="18"/>
          <w:szCs w:val="18"/>
          <w:lang w:bidi="ar-SA"/>
        </w:rPr>
        <w:t>Signature of the Appointed Actuary</w:t>
      </w:r>
      <w:r w:rsidRPr="002C7419">
        <w:rPr>
          <w:rFonts w:ascii="Arial" w:hAnsi="Arial" w:cs="Arial"/>
          <w:b/>
          <w:bCs/>
          <w:sz w:val="18"/>
          <w:szCs w:val="18"/>
          <w:lang w:bidi="ar-SA"/>
        </w:rPr>
        <w:tab/>
      </w:r>
      <w:r w:rsidRPr="002C7419">
        <w:rPr>
          <w:rFonts w:ascii="Arial" w:hAnsi="Arial" w:cs="Arial"/>
          <w:b/>
          <w:bCs/>
          <w:sz w:val="18"/>
          <w:szCs w:val="18"/>
          <w:lang w:bidi="ar-SA"/>
        </w:rPr>
        <w:tab/>
      </w:r>
      <w:r w:rsidRPr="002C7419">
        <w:rPr>
          <w:rFonts w:ascii="Arial" w:hAnsi="Arial" w:cs="Arial"/>
          <w:b/>
          <w:bCs/>
          <w:sz w:val="18"/>
          <w:szCs w:val="18"/>
          <w:lang w:bidi="ar-SA"/>
        </w:rPr>
        <w:tab/>
      </w:r>
      <w:r w:rsidRPr="002C7419">
        <w:rPr>
          <w:rFonts w:ascii="Arial" w:hAnsi="Arial" w:cs="Arial"/>
          <w:b/>
          <w:bCs/>
          <w:sz w:val="18"/>
          <w:szCs w:val="18"/>
          <w:lang w:bidi="ar-SA"/>
        </w:rPr>
        <w:tab/>
        <w:t>Signature of Mentor Actuary</w:t>
      </w:r>
    </w:p>
    <w:p w:rsidR="002C7419" w:rsidRPr="002C7419" w:rsidRDefault="002C7419" w:rsidP="002C7419">
      <w:pPr>
        <w:autoSpaceDE w:val="0"/>
        <w:autoSpaceDN w:val="0"/>
        <w:adjustRightInd w:val="0"/>
        <w:spacing w:after="0" w:line="276" w:lineRule="auto"/>
        <w:rPr>
          <w:rFonts w:ascii="Arial" w:hAnsi="Arial" w:cs="Arial"/>
          <w:b/>
          <w:bCs/>
          <w:sz w:val="18"/>
          <w:szCs w:val="18"/>
        </w:rPr>
      </w:pPr>
    </w:p>
    <w:p w:rsidR="002C7419" w:rsidRPr="002C7419" w:rsidRDefault="002C7419" w:rsidP="002C7419">
      <w:pPr>
        <w:autoSpaceDE w:val="0"/>
        <w:autoSpaceDN w:val="0"/>
        <w:adjustRightInd w:val="0"/>
        <w:spacing w:after="0" w:line="276" w:lineRule="auto"/>
        <w:rPr>
          <w:rFonts w:ascii="Arial" w:hAnsi="Arial" w:cs="Arial"/>
          <w:b/>
          <w:bCs/>
          <w:sz w:val="18"/>
          <w:szCs w:val="18"/>
        </w:rPr>
      </w:pPr>
      <w:r w:rsidRPr="002C7419">
        <w:rPr>
          <w:rFonts w:ascii="Arial" w:hAnsi="Arial" w:cs="Arial"/>
          <w:b/>
          <w:bCs/>
          <w:sz w:val="18"/>
          <w:szCs w:val="18"/>
        </w:rPr>
        <w:t xml:space="preserve">(c) Details of Forfeiture/Lapse policies in respect of Individual Non-Linked business (excluding VIP) (within India) </w:t>
      </w:r>
      <w:r w:rsidRPr="002C7419">
        <w:rPr>
          <w:rFonts w:ascii="Arial" w:hAnsi="Arial" w:cs="Arial"/>
          <w:b/>
          <w:bCs/>
          <w:sz w:val="18"/>
          <w:szCs w:val="18"/>
          <w:vertAlign w:val="superscript"/>
        </w:rPr>
        <w:t>#</w:t>
      </w:r>
    </w:p>
    <w:p w:rsidR="002C7419" w:rsidRPr="002C7419" w:rsidRDefault="002C7419" w:rsidP="002C7419">
      <w:pPr>
        <w:autoSpaceDE w:val="0"/>
        <w:autoSpaceDN w:val="0"/>
        <w:adjustRightInd w:val="0"/>
        <w:spacing w:after="0" w:line="276" w:lineRule="auto"/>
        <w:rPr>
          <w:rFonts w:ascii="Arial" w:hAnsi="Arial" w:cs="Arial"/>
          <w:sz w:val="18"/>
          <w:szCs w:val="18"/>
        </w:rPr>
      </w:pPr>
    </w:p>
    <w:tbl>
      <w:tblPr>
        <w:tblStyle w:val="TableGrid"/>
        <w:tblW w:w="0" w:type="auto"/>
        <w:tblLook w:val="04A0" w:firstRow="1" w:lastRow="0" w:firstColumn="1" w:lastColumn="0" w:noHBand="0" w:noVBand="1"/>
      </w:tblPr>
      <w:tblGrid>
        <w:gridCol w:w="4509"/>
        <w:gridCol w:w="4510"/>
      </w:tblGrid>
      <w:tr w:rsidR="002C7419" w:rsidRPr="002C7419" w:rsidTr="00F96A75">
        <w:tc>
          <w:tcPr>
            <w:tcW w:w="4509" w:type="dxa"/>
          </w:tcPr>
          <w:p w:rsidR="002C7419" w:rsidRPr="002C7419" w:rsidRDefault="002C7419" w:rsidP="002C7419">
            <w:pPr>
              <w:autoSpaceDE w:val="0"/>
              <w:autoSpaceDN w:val="0"/>
              <w:adjustRightInd w:val="0"/>
              <w:spacing w:line="276" w:lineRule="auto"/>
              <w:rPr>
                <w:rFonts w:ascii="Arial" w:hAnsi="Arial" w:cs="Arial"/>
                <w:sz w:val="18"/>
                <w:szCs w:val="18"/>
              </w:rPr>
            </w:pPr>
            <w:r w:rsidRPr="002C7419">
              <w:rPr>
                <w:rFonts w:ascii="Arial" w:hAnsi="Arial" w:cs="Arial"/>
                <w:sz w:val="18"/>
                <w:szCs w:val="18"/>
              </w:rPr>
              <w:t>Description</w:t>
            </w:r>
          </w:p>
        </w:tc>
        <w:tc>
          <w:tcPr>
            <w:tcW w:w="4510" w:type="dxa"/>
          </w:tcPr>
          <w:p w:rsidR="002C7419" w:rsidRPr="002C7419" w:rsidRDefault="002C7419" w:rsidP="002C7419">
            <w:pPr>
              <w:autoSpaceDE w:val="0"/>
              <w:autoSpaceDN w:val="0"/>
              <w:adjustRightInd w:val="0"/>
              <w:spacing w:line="276" w:lineRule="auto"/>
              <w:rPr>
                <w:rFonts w:ascii="Arial" w:hAnsi="Arial" w:cs="Arial"/>
                <w:sz w:val="18"/>
                <w:szCs w:val="18"/>
              </w:rPr>
            </w:pPr>
            <w:r w:rsidRPr="002C7419">
              <w:rPr>
                <w:rFonts w:ascii="Arial" w:hAnsi="Arial" w:cs="Arial"/>
                <w:sz w:val="18"/>
                <w:szCs w:val="18"/>
              </w:rPr>
              <w:t>&lt;Name of the Company&gt;</w:t>
            </w:r>
          </w:p>
          <w:p w:rsidR="002C7419" w:rsidRPr="002C7419" w:rsidRDefault="002C7419" w:rsidP="002C7419">
            <w:pPr>
              <w:autoSpaceDE w:val="0"/>
              <w:autoSpaceDN w:val="0"/>
              <w:adjustRightInd w:val="0"/>
              <w:spacing w:line="276" w:lineRule="auto"/>
              <w:rPr>
                <w:rFonts w:ascii="Arial" w:hAnsi="Arial" w:cs="Arial"/>
                <w:sz w:val="18"/>
                <w:szCs w:val="18"/>
              </w:rPr>
            </w:pPr>
            <w:r w:rsidRPr="002C7419">
              <w:rPr>
                <w:rFonts w:ascii="Arial" w:hAnsi="Arial" w:cs="Arial"/>
                <w:sz w:val="18"/>
                <w:szCs w:val="18"/>
              </w:rPr>
              <w:t>FY----</w:t>
            </w:r>
          </w:p>
          <w:p w:rsidR="002C7419" w:rsidRPr="002C7419" w:rsidRDefault="002C7419" w:rsidP="002C7419">
            <w:pPr>
              <w:autoSpaceDE w:val="0"/>
              <w:autoSpaceDN w:val="0"/>
              <w:adjustRightInd w:val="0"/>
              <w:spacing w:line="276" w:lineRule="auto"/>
              <w:rPr>
                <w:rFonts w:ascii="Arial" w:hAnsi="Arial" w:cs="Arial"/>
                <w:sz w:val="18"/>
                <w:szCs w:val="18"/>
              </w:rPr>
            </w:pPr>
          </w:p>
        </w:tc>
      </w:tr>
      <w:tr w:rsidR="002C7419" w:rsidRPr="002C7419" w:rsidTr="00F96A75">
        <w:tc>
          <w:tcPr>
            <w:tcW w:w="4509" w:type="dxa"/>
          </w:tcPr>
          <w:p w:rsidR="002C7419" w:rsidRPr="002C7419" w:rsidRDefault="002C7419" w:rsidP="002C7419">
            <w:pPr>
              <w:autoSpaceDE w:val="0"/>
              <w:autoSpaceDN w:val="0"/>
              <w:adjustRightInd w:val="0"/>
              <w:spacing w:line="276" w:lineRule="auto"/>
              <w:rPr>
                <w:rFonts w:ascii="Arial" w:hAnsi="Arial" w:cs="Arial"/>
                <w:sz w:val="18"/>
                <w:szCs w:val="18"/>
              </w:rPr>
            </w:pPr>
            <w:r w:rsidRPr="002C7419">
              <w:rPr>
                <w:rFonts w:ascii="Arial" w:hAnsi="Arial" w:cs="Arial"/>
                <w:sz w:val="18"/>
                <w:szCs w:val="18"/>
              </w:rPr>
              <w:t>Number of policies in '000</w:t>
            </w:r>
          </w:p>
        </w:tc>
        <w:tc>
          <w:tcPr>
            <w:tcW w:w="4510" w:type="dxa"/>
          </w:tcPr>
          <w:p w:rsidR="002C7419" w:rsidRPr="002C7419" w:rsidRDefault="002C7419" w:rsidP="002C7419">
            <w:pPr>
              <w:autoSpaceDE w:val="0"/>
              <w:autoSpaceDN w:val="0"/>
              <w:adjustRightInd w:val="0"/>
              <w:spacing w:line="276" w:lineRule="auto"/>
              <w:rPr>
                <w:rFonts w:ascii="Arial" w:hAnsi="Arial" w:cs="Arial"/>
                <w:sz w:val="18"/>
                <w:szCs w:val="18"/>
              </w:rPr>
            </w:pPr>
          </w:p>
        </w:tc>
      </w:tr>
      <w:tr w:rsidR="002C7419" w:rsidRPr="002C7419" w:rsidTr="00F96A75">
        <w:tc>
          <w:tcPr>
            <w:tcW w:w="4509" w:type="dxa"/>
          </w:tcPr>
          <w:p w:rsidR="002C7419" w:rsidRPr="002C7419" w:rsidRDefault="002C7419" w:rsidP="002C7419">
            <w:pPr>
              <w:autoSpaceDE w:val="0"/>
              <w:autoSpaceDN w:val="0"/>
              <w:adjustRightInd w:val="0"/>
              <w:spacing w:line="276" w:lineRule="auto"/>
              <w:rPr>
                <w:rFonts w:ascii="Arial" w:hAnsi="Arial" w:cs="Arial"/>
                <w:sz w:val="18"/>
                <w:szCs w:val="18"/>
              </w:rPr>
            </w:pPr>
            <w:r w:rsidRPr="002C7419">
              <w:rPr>
                <w:rFonts w:ascii="Arial" w:hAnsi="Arial" w:cs="Arial"/>
                <w:sz w:val="18"/>
                <w:szCs w:val="18"/>
              </w:rPr>
              <w:t>Sum Assured Rs. Crores</w:t>
            </w:r>
          </w:p>
        </w:tc>
        <w:tc>
          <w:tcPr>
            <w:tcW w:w="4510" w:type="dxa"/>
          </w:tcPr>
          <w:p w:rsidR="002C7419" w:rsidRPr="002C7419" w:rsidRDefault="002C7419" w:rsidP="002C7419">
            <w:pPr>
              <w:autoSpaceDE w:val="0"/>
              <w:autoSpaceDN w:val="0"/>
              <w:adjustRightInd w:val="0"/>
              <w:spacing w:line="276" w:lineRule="auto"/>
              <w:rPr>
                <w:rFonts w:ascii="Arial" w:hAnsi="Arial" w:cs="Arial"/>
                <w:sz w:val="18"/>
                <w:szCs w:val="18"/>
              </w:rPr>
            </w:pPr>
          </w:p>
        </w:tc>
      </w:tr>
      <w:tr w:rsidR="002C7419" w:rsidRPr="002C7419" w:rsidTr="00F96A75">
        <w:tc>
          <w:tcPr>
            <w:tcW w:w="4509" w:type="dxa"/>
          </w:tcPr>
          <w:p w:rsidR="002C7419" w:rsidRPr="002C7419" w:rsidRDefault="002C7419" w:rsidP="002C7419">
            <w:pPr>
              <w:autoSpaceDE w:val="0"/>
              <w:autoSpaceDN w:val="0"/>
              <w:adjustRightInd w:val="0"/>
              <w:spacing w:line="276" w:lineRule="auto"/>
              <w:rPr>
                <w:rFonts w:ascii="Arial" w:hAnsi="Arial" w:cs="Arial"/>
                <w:sz w:val="18"/>
                <w:szCs w:val="18"/>
              </w:rPr>
            </w:pPr>
            <w:r w:rsidRPr="002C7419">
              <w:rPr>
                <w:rFonts w:ascii="Arial" w:hAnsi="Arial" w:cs="Arial"/>
                <w:sz w:val="18"/>
                <w:szCs w:val="18"/>
              </w:rPr>
              <w:t>Lapse Ratio (Based on number of policies)</w:t>
            </w:r>
          </w:p>
        </w:tc>
        <w:tc>
          <w:tcPr>
            <w:tcW w:w="4510" w:type="dxa"/>
          </w:tcPr>
          <w:p w:rsidR="002C7419" w:rsidRPr="002C7419" w:rsidRDefault="002C7419" w:rsidP="002C7419">
            <w:pPr>
              <w:autoSpaceDE w:val="0"/>
              <w:autoSpaceDN w:val="0"/>
              <w:adjustRightInd w:val="0"/>
              <w:spacing w:line="276" w:lineRule="auto"/>
              <w:rPr>
                <w:rFonts w:ascii="Arial" w:hAnsi="Arial" w:cs="Arial"/>
                <w:sz w:val="18"/>
                <w:szCs w:val="18"/>
              </w:rPr>
            </w:pPr>
          </w:p>
        </w:tc>
      </w:tr>
    </w:tbl>
    <w:p w:rsidR="002C7419" w:rsidRPr="002C7419" w:rsidRDefault="002C7419" w:rsidP="002C7419">
      <w:pPr>
        <w:autoSpaceDE w:val="0"/>
        <w:autoSpaceDN w:val="0"/>
        <w:adjustRightInd w:val="0"/>
        <w:spacing w:after="0" w:line="276" w:lineRule="auto"/>
        <w:rPr>
          <w:rFonts w:ascii="Arial" w:hAnsi="Arial" w:cs="Arial"/>
          <w:sz w:val="18"/>
          <w:szCs w:val="18"/>
        </w:rPr>
      </w:pPr>
    </w:p>
    <w:p w:rsidR="002C7419" w:rsidRPr="002C7419" w:rsidRDefault="002C7419" w:rsidP="002C7419">
      <w:pPr>
        <w:autoSpaceDE w:val="0"/>
        <w:autoSpaceDN w:val="0"/>
        <w:adjustRightInd w:val="0"/>
        <w:spacing w:after="0" w:line="276" w:lineRule="auto"/>
        <w:rPr>
          <w:rFonts w:ascii="Arial" w:hAnsi="Arial" w:cs="Arial"/>
          <w:sz w:val="18"/>
          <w:szCs w:val="18"/>
        </w:rPr>
      </w:pPr>
      <w:r w:rsidRPr="002C7419">
        <w:rPr>
          <w:rFonts w:ascii="Arial" w:hAnsi="Arial" w:cs="Arial"/>
          <w:sz w:val="18"/>
          <w:szCs w:val="18"/>
        </w:rPr>
        <w:t>A policy is treated as lapsed if the premium is not paid within the grace period (generally ranging from 15 to 30 days)</w:t>
      </w:r>
    </w:p>
    <w:p w:rsidR="002C7419" w:rsidRPr="002C7419" w:rsidRDefault="002C7419" w:rsidP="002C7419">
      <w:pPr>
        <w:autoSpaceDE w:val="0"/>
        <w:autoSpaceDN w:val="0"/>
        <w:adjustRightInd w:val="0"/>
        <w:spacing w:after="0" w:line="276" w:lineRule="auto"/>
        <w:rPr>
          <w:rFonts w:ascii="Arial" w:hAnsi="Arial" w:cs="Arial"/>
          <w:sz w:val="18"/>
          <w:szCs w:val="18"/>
        </w:rPr>
      </w:pPr>
    </w:p>
    <w:p w:rsidR="002C7419" w:rsidRPr="002C7419" w:rsidRDefault="002C7419" w:rsidP="002C7419">
      <w:pPr>
        <w:autoSpaceDE w:val="0"/>
        <w:autoSpaceDN w:val="0"/>
        <w:adjustRightInd w:val="0"/>
        <w:spacing w:after="0" w:line="276" w:lineRule="auto"/>
        <w:rPr>
          <w:rFonts w:ascii="Arial" w:hAnsi="Arial" w:cs="Arial"/>
          <w:sz w:val="18"/>
          <w:szCs w:val="18"/>
        </w:rPr>
      </w:pPr>
      <w:r w:rsidRPr="002C7419">
        <w:rPr>
          <w:rFonts w:ascii="Arial" w:hAnsi="Arial" w:cs="Arial"/>
          <w:b/>
          <w:bCs/>
          <w:sz w:val="18"/>
          <w:szCs w:val="18"/>
          <w:vertAlign w:val="superscript"/>
        </w:rPr>
        <w:t>#</w:t>
      </w:r>
      <w:r w:rsidRPr="002C7419">
        <w:rPr>
          <w:rFonts w:ascii="Arial" w:hAnsi="Arial" w:cs="Arial"/>
          <w:sz w:val="18"/>
          <w:szCs w:val="18"/>
        </w:rPr>
        <w:t>Source DDD statement of ARA report in respect of Life, General Annuity, Pension and Health</w:t>
      </w:r>
    </w:p>
    <w:p w:rsidR="002C7419" w:rsidRPr="002C7419" w:rsidRDefault="002C7419" w:rsidP="002C7419">
      <w:pPr>
        <w:spacing w:after="200" w:line="276" w:lineRule="auto"/>
        <w:rPr>
          <w:rFonts w:ascii="Arial" w:hAnsi="Arial" w:cs="Arial"/>
          <w:b/>
          <w:bCs/>
          <w:sz w:val="18"/>
          <w:szCs w:val="18"/>
        </w:rPr>
      </w:pPr>
    </w:p>
    <w:p w:rsidR="002C7419" w:rsidRPr="002C7419" w:rsidRDefault="002C7419" w:rsidP="002C7419">
      <w:pPr>
        <w:spacing w:after="200" w:line="276" w:lineRule="auto"/>
        <w:rPr>
          <w:rFonts w:ascii="Arial" w:hAnsi="Arial" w:cs="Arial"/>
          <w:sz w:val="18"/>
          <w:szCs w:val="18"/>
        </w:rPr>
      </w:pPr>
      <w:r w:rsidRPr="002C7419">
        <w:rPr>
          <w:rFonts w:ascii="Arial" w:hAnsi="Arial" w:cs="Arial"/>
          <w:b/>
          <w:bCs/>
          <w:sz w:val="18"/>
          <w:szCs w:val="18"/>
        </w:rPr>
        <w:t>Signature of Appointed Actuary</w:t>
      </w:r>
      <w:r w:rsidRPr="002C7419">
        <w:rPr>
          <w:rFonts w:ascii="Arial" w:hAnsi="Arial" w:cs="Arial"/>
          <w:b/>
          <w:bCs/>
          <w:sz w:val="18"/>
          <w:szCs w:val="18"/>
        </w:rPr>
        <w:tab/>
      </w:r>
      <w:r w:rsidRPr="002C7419">
        <w:rPr>
          <w:rFonts w:ascii="Arial" w:hAnsi="Arial" w:cs="Arial"/>
          <w:b/>
          <w:bCs/>
          <w:sz w:val="18"/>
          <w:szCs w:val="18"/>
        </w:rPr>
        <w:tab/>
      </w:r>
      <w:r w:rsidRPr="002C7419">
        <w:rPr>
          <w:rFonts w:ascii="Arial" w:hAnsi="Arial" w:cs="Arial"/>
          <w:b/>
          <w:bCs/>
          <w:sz w:val="18"/>
          <w:szCs w:val="18"/>
        </w:rPr>
        <w:tab/>
      </w:r>
      <w:r w:rsidRPr="002C7419">
        <w:rPr>
          <w:rFonts w:ascii="Arial" w:hAnsi="Arial" w:cs="Arial"/>
          <w:b/>
          <w:bCs/>
          <w:sz w:val="18"/>
          <w:szCs w:val="18"/>
          <w:lang w:bidi="ar-SA"/>
        </w:rPr>
        <w:t>Signature of Mentor Actuary</w:t>
      </w:r>
    </w:p>
    <w:p w:rsidR="002C7419" w:rsidRPr="002C7419" w:rsidRDefault="002C7419" w:rsidP="002C7419">
      <w:pPr>
        <w:autoSpaceDE w:val="0"/>
        <w:autoSpaceDN w:val="0"/>
        <w:adjustRightInd w:val="0"/>
        <w:spacing w:after="0" w:line="276" w:lineRule="auto"/>
        <w:rPr>
          <w:rFonts w:ascii="Arial" w:hAnsi="Arial" w:cs="Arial"/>
          <w:b/>
          <w:bCs/>
          <w:sz w:val="18"/>
          <w:szCs w:val="18"/>
        </w:rPr>
      </w:pPr>
    </w:p>
    <w:p w:rsidR="002C7419" w:rsidRPr="002C7419" w:rsidRDefault="002C7419" w:rsidP="002C7419">
      <w:pPr>
        <w:autoSpaceDE w:val="0"/>
        <w:autoSpaceDN w:val="0"/>
        <w:adjustRightInd w:val="0"/>
        <w:spacing w:after="0" w:line="276" w:lineRule="auto"/>
        <w:rPr>
          <w:rFonts w:ascii="Arial" w:hAnsi="Arial" w:cs="Arial"/>
          <w:b/>
          <w:bCs/>
          <w:sz w:val="18"/>
          <w:szCs w:val="18"/>
        </w:rPr>
      </w:pPr>
      <w:r w:rsidRPr="002C7419">
        <w:rPr>
          <w:rFonts w:ascii="Arial" w:hAnsi="Arial" w:cs="Arial"/>
          <w:b/>
          <w:bCs/>
          <w:sz w:val="18"/>
          <w:szCs w:val="18"/>
        </w:rPr>
        <w:t>(d) Persistency of life insurance policies</w:t>
      </w:r>
    </w:p>
    <w:p w:rsidR="002C7419" w:rsidRPr="002C7419" w:rsidRDefault="002C7419" w:rsidP="002C7419">
      <w:pPr>
        <w:autoSpaceDE w:val="0"/>
        <w:autoSpaceDN w:val="0"/>
        <w:adjustRightInd w:val="0"/>
        <w:spacing w:after="0" w:line="276" w:lineRule="auto"/>
        <w:rPr>
          <w:rFonts w:ascii="Arial" w:hAnsi="Arial" w:cs="Arial"/>
          <w:sz w:val="18"/>
          <w:szCs w:val="18"/>
        </w:rPr>
      </w:pPr>
    </w:p>
    <w:tbl>
      <w:tblPr>
        <w:tblW w:w="9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134"/>
        <w:gridCol w:w="1134"/>
        <w:gridCol w:w="1055"/>
        <w:gridCol w:w="1157"/>
        <w:gridCol w:w="1105"/>
      </w:tblGrid>
      <w:tr w:rsidR="002C7419" w:rsidRPr="002C7419" w:rsidTr="00F96A75">
        <w:trPr>
          <w:trHeight w:val="331"/>
        </w:trPr>
        <w:tc>
          <w:tcPr>
            <w:tcW w:w="9124" w:type="dxa"/>
            <w:gridSpan w:val="6"/>
          </w:tcPr>
          <w:p w:rsidR="002C7419" w:rsidRPr="002C7419" w:rsidRDefault="002C7419" w:rsidP="002C7419">
            <w:pPr>
              <w:autoSpaceDE w:val="0"/>
              <w:autoSpaceDN w:val="0"/>
              <w:adjustRightInd w:val="0"/>
              <w:spacing w:after="0" w:line="276" w:lineRule="auto"/>
              <w:rPr>
                <w:rFonts w:ascii="Arial" w:hAnsi="Arial" w:cs="Arial"/>
                <w:sz w:val="18"/>
                <w:szCs w:val="18"/>
              </w:rPr>
            </w:pPr>
            <w:r w:rsidRPr="002C7419">
              <w:rPr>
                <w:rFonts w:ascii="Arial" w:hAnsi="Arial" w:cs="Arial"/>
                <w:sz w:val="18"/>
                <w:szCs w:val="18"/>
              </w:rPr>
              <w:t>PERSISTENCY OF LIFE INSURANCE POLICIES (BASED ON NUMBER OF POLICIES)</w:t>
            </w:r>
          </w:p>
          <w:p w:rsidR="002C7419" w:rsidRPr="002C7419" w:rsidRDefault="002C7419" w:rsidP="002C7419">
            <w:pPr>
              <w:autoSpaceDE w:val="0"/>
              <w:autoSpaceDN w:val="0"/>
              <w:adjustRightInd w:val="0"/>
              <w:spacing w:after="0" w:line="276" w:lineRule="auto"/>
              <w:rPr>
                <w:rFonts w:ascii="Arial" w:hAnsi="Arial" w:cs="Arial"/>
                <w:sz w:val="18"/>
                <w:szCs w:val="18"/>
              </w:rPr>
            </w:pPr>
          </w:p>
        </w:tc>
      </w:tr>
      <w:tr w:rsidR="002C7419" w:rsidRPr="002C7419" w:rsidTr="00F96A75">
        <w:trPr>
          <w:trHeight w:val="464"/>
        </w:trPr>
        <w:tc>
          <w:tcPr>
            <w:tcW w:w="3539" w:type="dxa"/>
            <w:vMerge w:val="restart"/>
          </w:tcPr>
          <w:p w:rsidR="002C7419" w:rsidRPr="002C7419" w:rsidRDefault="002C7419" w:rsidP="002C7419">
            <w:pPr>
              <w:autoSpaceDE w:val="0"/>
              <w:autoSpaceDN w:val="0"/>
              <w:adjustRightInd w:val="0"/>
              <w:spacing w:after="0" w:line="276" w:lineRule="auto"/>
              <w:rPr>
                <w:rFonts w:ascii="Arial" w:hAnsi="Arial" w:cs="Arial"/>
                <w:sz w:val="18"/>
                <w:szCs w:val="18"/>
              </w:rPr>
            </w:pPr>
            <w:r w:rsidRPr="002C7419">
              <w:rPr>
                <w:rFonts w:ascii="Arial" w:hAnsi="Arial" w:cs="Arial"/>
                <w:sz w:val="18"/>
                <w:szCs w:val="18"/>
              </w:rPr>
              <w:t>Insurer</w:t>
            </w:r>
          </w:p>
        </w:tc>
        <w:tc>
          <w:tcPr>
            <w:tcW w:w="5585" w:type="dxa"/>
            <w:gridSpan w:val="5"/>
          </w:tcPr>
          <w:p w:rsidR="002C7419" w:rsidRPr="002C7419" w:rsidRDefault="002C7419" w:rsidP="002C7419">
            <w:pPr>
              <w:autoSpaceDE w:val="0"/>
              <w:autoSpaceDN w:val="0"/>
              <w:adjustRightInd w:val="0"/>
              <w:spacing w:after="0" w:line="276" w:lineRule="auto"/>
              <w:rPr>
                <w:rFonts w:ascii="Arial" w:hAnsi="Arial" w:cs="Arial"/>
                <w:sz w:val="18"/>
                <w:szCs w:val="18"/>
              </w:rPr>
            </w:pPr>
            <w:r w:rsidRPr="002C7419">
              <w:rPr>
                <w:rFonts w:ascii="Arial" w:hAnsi="Arial" w:cs="Arial"/>
                <w:sz w:val="18"/>
                <w:szCs w:val="18"/>
              </w:rPr>
              <w:t>As at 31st March -----</w:t>
            </w:r>
          </w:p>
          <w:p w:rsidR="002C7419" w:rsidRPr="002C7419" w:rsidRDefault="002C7419" w:rsidP="002C7419">
            <w:pPr>
              <w:autoSpaceDE w:val="0"/>
              <w:autoSpaceDN w:val="0"/>
              <w:adjustRightInd w:val="0"/>
              <w:spacing w:after="0" w:line="276" w:lineRule="auto"/>
              <w:rPr>
                <w:rFonts w:ascii="Arial" w:hAnsi="Arial" w:cs="Arial"/>
                <w:sz w:val="18"/>
                <w:szCs w:val="18"/>
              </w:rPr>
            </w:pPr>
          </w:p>
        </w:tc>
      </w:tr>
      <w:tr w:rsidR="002C7419" w:rsidRPr="002C7419" w:rsidTr="00F96A75">
        <w:trPr>
          <w:trHeight w:val="231"/>
        </w:trPr>
        <w:tc>
          <w:tcPr>
            <w:tcW w:w="3539" w:type="dxa"/>
            <w:vMerge/>
          </w:tcPr>
          <w:p w:rsidR="002C7419" w:rsidRPr="002C7419" w:rsidRDefault="002C7419" w:rsidP="002C7419">
            <w:pPr>
              <w:autoSpaceDE w:val="0"/>
              <w:autoSpaceDN w:val="0"/>
              <w:adjustRightInd w:val="0"/>
              <w:spacing w:after="0" w:line="276" w:lineRule="auto"/>
              <w:rPr>
                <w:rFonts w:ascii="Arial" w:hAnsi="Arial" w:cs="Arial"/>
                <w:sz w:val="18"/>
                <w:szCs w:val="18"/>
              </w:rPr>
            </w:pPr>
          </w:p>
        </w:tc>
        <w:tc>
          <w:tcPr>
            <w:tcW w:w="1134" w:type="dxa"/>
          </w:tcPr>
          <w:p w:rsidR="002C7419" w:rsidRPr="002C7419" w:rsidRDefault="002C7419" w:rsidP="002C7419">
            <w:pPr>
              <w:autoSpaceDE w:val="0"/>
              <w:autoSpaceDN w:val="0"/>
              <w:adjustRightInd w:val="0"/>
              <w:spacing w:after="0" w:line="276" w:lineRule="auto"/>
              <w:rPr>
                <w:rFonts w:ascii="Arial" w:hAnsi="Arial" w:cs="Arial"/>
                <w:sz w:val="18"/>
                <w:szCs w:val="18"/>
              </w:rPr>
            </w:pPr>
            <w:r w:rsidRPr="002C7419">
              <w:rPr>
                <w:rFonts w:ascii="Arial" w:hAnsi="Arial" w:cs="Arial"/>
                <w:sz w:val="18"/>
                <w:szCs w:val="18"/>
              </w:rPr>
              <w:t>13*</w:t>
            </w:r>
          </w:p>
        </w:tc>
        <w:tc>
          <w:tcPr>
            <w:tcW w:w="1134" w:type="dxa"/>
          </w:tcPr>
          <w:p w:rsidR="002C7419" w:rsidRPr="002C7419" w:rsidRDefault="002C7419" w:rsidP="002C7419">
            <w:pPr>
              <w:autoSpaceDE w:val="0"/>
              <w:autoSpaceDN w:val="0"/>
              <w:adjustRightInd w:val="0"/>
              <w:spacing w:after="0" w:line="276" w:lineRule="auto"/>
              <w:rPr>
                <w:rFonts w:ascii="Arial" w:hAnsi="Arial" w:cs="Arial"/>
                <w:sz w:val="18"/>
                <w:szCs w:val="18"/>
              </w:rPr>
            </w:pPr>
            <w:r w:rsidRPr="002C7419">
              <w:rPr>
                <w:rFonts w:ascii="Arial" w:hAnsi="Arial" w:cs="Arial"/>
                <w:sz w:val="18"/>
                <w:szCs w:val="18"/>
              </w:rPr>
              <w:t>25*</w:t>
            </w:r>
          </w:p>
        </w:tc>
        <w:tc>
          <w:tcPr>
            <w:tcW w:w="1055" w:type="dxa"/>
          </w:tcPr>
          <w:p w:rsidR="002C7419" w:rsidRPr="002C7419" w:rsidRDefault="002C7419" w:rsidP="002C7419">
            <w:pPr>
              <w:autoSpaceDE w:val="0"/>
              <w:autoSpaceDN w:val="0"/>
              <w:adjustRightInd w:val="0"/>
              <w:spacing w:after="0" w:line="276" w:lineRule="auto"/>
              <w:rPr>
                <w:rFonts w:ascii="Arial" w:hAnsi="Arial" w:cs="Arial"/>
                <w:sz w:val="18"/>
                <w:szCs w:val="18"/>
              </w:rPr>
            </w:pPr>
            <w:r w:rsidRPr="002C7419">
              <w:rPr>
                <w:rFonts w:ascii="Arial" w:hAnsi="Arial" w:cs="Arial"/>
                <w:sz w:val="18"/>
                <w:szCs w:val="18"/>
              </w:rPr>
              <w:t>37*</w:t>
            </w:r>
          </w:p>
        </w:tc>
        <w:tc>
          <w:tcPr>
            <w:tcW w:w="1157" w:type="dxa"/>
          </w:tcPr>
          <w:p w:rsidR="002C7419" w:rsidRPr="002C7419" w:rsidRDefault="002C7419" w:rsidP="002C7419">
            <w:pPr>
              <w:autoSpaceDE w:val="0"/>
              <w:autoSpaceDN w:val="0"/>
              <w:adjustRightInd w:val="0"/>
              <w:spacing w:after="0" w:line="276" w:lineRule="auto"/>
              <w:rPr>
                <w:rFonts w:ascii="Arial" w:hAnsi="Arial" w:cs="Arial"/>
                <w:sz w:val="18"/>
                <w:szCs w:val="18"/>
              </w:rPr>
            </w:pPr>
            <w:r w:rsidRPr="002C7419">
              <w:rPr>
                <w:rFonts w:ascii="Arial" w:hAnsi="Arial" w:cs="Arial"/>
                <w:sz w:val="18"/>
                <w:szCs w:val="18"/>
              </w:rPr>
              <w:t>49*</w:t>
            </w:r>
          </w:p>
        </w:tc>
        <w:tc>
          <w:tcPr>
            <w:tcW w:w="1105" w:type="dxa"/>
          </w:tcPr>
          <w:p w:rsidR="002C7419" w:rsidRPr="002C7419" w:rsidRDefault="002C7419" w:rsidP="002C7419">
            <w:pPr>
              <w:autoSpaceDE w:val="0"/>
              <w:autoSpaceDN w:val="0"/>
              <w:adjustRightInd w:val="0"/>
              <w:spacing w:after="0" w:line="276" w:lineRule="auto"/>
              <w:rPr>
                <w:rFonts w:ascii="Arial" w:hAnsi="Arial" w:cs="Arial"/>
                <w:sz w:val="18"/>
                <w:szCs w:val="18"/>
              </w:rPr>
            </w:pPr>
            <w:r w:rsidRPr="002C7419">
              <w:rPr>
                <w:rFonts w:ascii="Arial" w:hAnsi="Arial" w:cs="Arial"/>
                <w:sz w:val="18"/>
                <w:szCs w:val="18"/>
              </w:rPr>
              <w:t>61*</w:t>
            </w:r>
          </w:p>
        </w:tc>
      </w:tr>
      <w:tr w:rsidR="002C7419" w:rsidRPr="002C7419" w:rsidTr="00F96A75">
        <w:trPr>
          <w:trHeight w:val="462"/>
        </w:trPr>
        <w:tc>
          <w:tcPr>
            <w:tcW w:w="3539" w:type="dxa"/>
          </w:tcPr>
          <w:p w:rsidR="002C7419" w:rsidRPr="002C7419" w:rsidRDefault="002C7419" w:rsidP="002C7419">
            <w:pPr>
              <w:autoSpaceDE w:val="0"/>
              <w:autoSpaceDN w:val="0"/>
              <w:adjustRightInd w:val="0"/>
              <w:spacing w:after="0" w:line="276" w:lineRule="auto"/>
              <w:rPr>
                <w:rFonts w:ascii="Arial" w:hAnsi="Arial" w:cs="Arial"/>
                <w:sz w:val="18"/>
                <w:szCs w:val="18"/>
              </w:rPr>
            </w:pPr>
            <w:r w:rsidRPr="002C7419">
              <w:rPr>
                <w:rFonts w:ascii="Arial" w:hAnsi="Arial" w:cs="Arial"/>
                <w:sz w:val="18"/>
                <w:szCs w:val="18"/>
              </w:rPr>
              <w:lastRenderedPageBreak/>
              <w:t>&lt;Name of the Company&gt;</w:t>
            </w:r>
          </w:p>
        </w:tc>
        <w:tc>
          <w:tcPr>
            <w:tcW w:w="1134" w:type="dxa"/>
          </w:tcPr>
          <w:p w:rsidR="002C7419" w:rsidRPr="002C7419" w:rsidRDefault="002C7419" w:rsidP="002C7419">
            <w:pPr>
              <w:autoSpaceDE w:val="0"/>
              <w:autoSpaceDN w:val="0"/>
              <w:adjustRightInd w:val="0"/>
              <w:spacing w:after="0" w:line="276" w:lineRule="auto"/>
              <w:rPr>
                <w:rFonts w:ascii="Arial" w:hAnsi="Arial" w:cs="Arial"/>
                <w:sz w:val="18"/>
                <w:szCs w:val="18"/>
              </w:rPr>
            </w:pPr>
          </w:p>
        </w:tc>
        <w:tc>
          <w:tcPr>
            <w:tcW w:w="1134" w:type="dxa"/>
          </w:tcPr>
          <w:p w:rsidR="002C7419" w:rsidRPr="002C7419" w:rsidRDefault="002C7419" w:rsidP="002C7419">
            <w:pPr>
              <w:autoSpaceDE w:val="0"/>
              <w:autoSpaceDN w:val="0"/>
              <w:adjustRightInd w:val="0"/>
              <w:spacing w:after="0" w:line="276" w:lineRule="auto"/>
              <w:rPr>
                <w:rFonts w:ascii="Arial" w:hAnsi="Arial" w:cs="Arial"/>
                <w:sz w:val="18"/>
                <w:szCs w:val="18"/>
              </w:rPr>
            </w:pPr>
          </w:p>
        </w:tc>
        <w:tc>
          <w:tcPr>
            <w:tcW w:w="1055" w:type="dxa"/>
          </w:tcPr>
          <w:p w:rsidR="002C7419" w:rsidRPr="002C7419" w:rsidRDefault="002C7419" w:rsidP="002C7419">
            <w:pPr>
              <w:autoSpaceDE w:val="0"/>
              <w:autoSpaceDN w:val="0"/>
              <w:adjustRightInd w:val="0"/>
              <w:spacing w:after="0" w:line="276" w:lineRule="auto"/>
              <w:rPr>
                <w:rFonts w:ascii="Arial" w:hAnsi="Arial" w:cs="Arial"/>
                <w:sz w:val="18"/>
                <w:szCs w:val="18"/>
              </w:rPr>
            </w:pPr>
          </w:p>
        </w:tc>
        <w:tc>
          <w:tcPr>
            <w:tcW w:w="1157" w:type="dxa"/>
          </w:tcPr>
          <w:p w:rsidR="002C7419" w:rsidRPr="002C7419" w:rsidRDefault="002C7419" w:rsidP="002C7419">
            <w:pPr>
              <w:autoSpaceDE w:val="0"/>
              <w:autoSpaceDN w:val="0"/>
              <w:adjustRightInd w:val="0"/>
              <w:spacing w:after="0" w:line="276" w:lineRule="auto"/>
              <w:rPr>
                <w:rFonts w:ascii="Arial" w:hAnsi="Arial" w:cs="Arial"/>
                <w:sz w:val="18"/>
                <w:szCs w:val="18"/>
              </w:rPr>
            </w:pPr>
          </w:p>
        </w:tc>
        <w:tc>
          <w:tcPr>
            <w:tcW w:w="1105" w:type="dxa"/>
          </w:tcPr>
          <w:p w:rsidR="002C7419" w:rsidRPr="002C7419" w:rsidRDefault="002C7419" w:rsidP="002C7419">
            <w:pPr>
              <w:autoSpaceDE w:val="0"/>
              <w:autoSpaceDN w:val="0"/>
              <w:adjustRightInd w:val="0"/>
              <w:spacing w:after="0" w:line="276" w:lineRule="auto"/>
              <w:rPr>
                <w:rFonts w:ascii="Arial" w:hAnsi="Arial" w:cs="Arial"/>
                <w:sz w:val="18"/>
                <w:szCs w:val="18"/>
              </w:rPr>
            </w:pPr>
          </w:p>
        </w:tc>
      </w:tr>
    </w:tbl>
    <w:p w:rsidR="002C7419" w:rsidRPr="002C7419" w:rsidRDefault="002C7419" w:rsidP="002C7419">
      <w:pPr>
        <w:autoSpaceDE w:val="0"/>
        <w:autoSpaceDN w:val="0"/>
        <w:adjustRightInd w:val="0"/>
        <w:spacing w:after="0" w:line="276" w:lineRule="auto"/>
        <w:rPr>
          <w:rFonts w:ascii="Arial" w:hAnsi="Arial" w:cs="Arial"/>
          <w:sz w:val="18"/>
          <w:szCs w:val="18"/>
        </w:rPr>
      </w:pPr>
    </w:p>
    <w:p w:rsidR="002C7419" w:rsidRPr="002C7419" w:rsidRDefault="002C7419" w:rsidP="002C7419">
      <w:pPr>
        <w:autoSpaceDE w:val="0"/>
        <w:autoSpaceDN w:val="0"/>
        <w:adjustRightInd w:val="0"/>
        <w:spacing w:after="0" w:line="276" w:lineRule="auto"/>
        <w:rPr>
          <w:rFonts w:ascii="Arial" w:hAnsi="Arial" w:cs="Arial"/>
          <w:sz w:val="18"/>
          <w:szCs w:val="18"/>
        </w:rPr>
      </w:pPr>
      <w:r w:rsidRPr="002C7419">
        <w:rPr>
          <w:rFonts w:ascii="Arial" w:hAnsi="Arial" w:cs="Arial"/>
          <w:sz w:val="18"/>
          <w:szCs w:val="18"/>
        </w:rPr>
        <w:t>* Persistency ratio for 13th, 25th, 37th, 49th and 61st months.</w:t>
      </w:r>
    </w:p>
    <w:p w:rsidR="002C7419" w:rsidRPr="002C7419" w:rsidRDefault="002C7419" w:rsidP="002C7419">
      <w:pPr>
        <w:autoSpaceDE w:val="0"/>
        <w:autoSpaceDN w:val="0"/>
        <w:adjustRightInd w:val="0"/>
        <w:spacing w:after="0" w:line="276" w:lineRule="auto"/>
        <w:rPr>
          <w:rFonts w:ascii="Arial" w:hAnsi="Arial" w:cs="Arial"/>
          <w:sz w:val="18"/>
          <w:szCs w:val="18"/>
        </w:rPr>
      </w:pPr>
    </w:p>
    <w:p w:rsidR="002C7419" w:rsidRPr="002C7419" w:rsidRDefault="002C7419" w:rsidP="002C7419">
      <w:pPr>
        <w:autoSpaceDE w:val="0"/>
        <w:autoSpaceDN w:val="0"/>
        <w:adjustRightInd w:val="0"/>
        <w:spacing w:after="0" w:line="276" w:lineRule="auto"/>
        <w:rPr>
          <w:rFonts w:ascii="Arial" w:hAnsi="Arial" w:cs="Arial"/>
          <w:sz w:val="18"/>
          <w:szCs w:val="18"/>
        </w:rPr>
      </w:pPr>
      <w:r w:rsidRPr="002C7419">
        <w:rPr>
          <w:rFonts w:ascii="Arial" w:hAnsi="Arial" w:cs="Arial"/>
          <w:sz w:val="18"/>
          <w:szCs w:val="18"/>
        </w:rPr>
        <w:t xml:space="preserve">Method of calculation: </w:t>
      </w:r>
    </w:p>
    <w:p w:rsidR="002C7419" w:rsidRPr="002C7419" w:rsidRDefault="002C7419" w:rsidP="002C7419">
      <w:pPr>
        <w:autoSpaceDE w:val="0"/>
        <w:autoSpaceDN w:val="0"/>
        <w:adjustRightInd w:val="0"/>
        <w:spacing w:after="0" w:line="276" w:lineRule="auto"/>
        <w:rPr>
          <w:rFonts w:ascii="Arial" w:hAnsi="Arial" w:cs="Arial"/>
          <w:sz w:val="18"/>
          <w:szCs w:val="18"/>
        </w:rPr>
      </w:pPr>
      <w:r w:rsidRPr="002C7419">
        <w:rPr>
          <w:rFonts w:ascii="Arial" w:hAnsi="Arial" w:cs="Arial"/>
          <w:sz w:val="18"/>
          <w:szCs w:val="18"/>
        </w:rPr>
        <w:t xml:space="preserve">The above data shall be submitted in accordance with Annexure-LI-5 of this Master circular. </w:t>
      </w:r>
    </w:p>
    <w:p w:rsidR="002C7419" w:rsidRPr="002C7419" w:rsidRDefault="002C7419" w:rsidP="002C7419">
      <w:pPr>
        <w:autoSpaceDE w:val="0"/>
        <w:autoSpaceDN w:val="0"/>
        <w:adjustRightInd w:val="0"/>
        <w:spacing w:after="0" w:line="276" w:lineRule="auto"/>
        <w:rPr>
          <w:rFonts w:ascii="Arial" w:hAnsi="Arial" w:cs="Arial"/>
          <w:b/>
          <w:bCs/>
          <w:sz w:val="18"/>
          <w:szCs w:val="18"/>
        </w:rPr>
      </w:pPr>
    </w:p>
    <w:p w:rsidR="002C7419" w:rsidRPr="002C7419" w:rsidRDefault="002C7419" w:rsidP="002C7419">
      <w:pPr>
        <w:spacing w:after="200" w:line="276" w:lineRule="auto"/>
        <w:rPr>
          <w:rFonts w:ascii="Arial" w:hAnsi="Arial" w:cs="Arial"/>
          <w:sz w:val="18"/>
          <w:szCs w:val="18"/>
        </w:rPr>
      </w:pPr>
      <w:r w:rsidRPr="002C7419">
        <w:rPr>
          <w:rFonts w:ascii="Arial" w:hAnsi="Arial" w:cs="Arial"/>
          <w:b/>
          <w:bCs/>
          <w:sz w:val="18"/>
          <w:szCs w:val="18"/>
        </w:rPr>
        <w:t>Signature of Appointed Actuary</w:t>
      </w:r>
      <w:r w:rsidRPr="002C7419">
        <w:rPr>
          <w:rFonts w:ascii="Arial" w:hAnsi="Arial" w:cs="Arial"/>
          <w:b/>
          <w:bCs/>
          <w:sz w:val="18"/>
          <w:szCs w:val="18"/>
        </w:rPr>
        <w:tab/>
      </w:r>
      <w:r w:rsidRPr="002C7419">
        <w:rPr>
          <w:rFonts w:ascii="Arial" w:hAnsi="Arial" w:cs="Arial"/>
          <w:b/>
          <w:bCs/>
          <w:sz w:val="18"/>
          <w:szCs w:val="18"/>
        </w:rPr>
        <w:tab/>
      </w:r>
      <w:r w:rsidRPr="002C7419">
        <w:rPr>
          <w:rFonts w:ascii="Arial" w:hAnsi="Arial" w:cs="Arial"/>
          <w:b/>
          <w:bCs/>
          <w:sz w:val="18"/>
          <w:szCs w:val="18"/>
        </w:rPr>
        <w:tab/>
      </w:r>
      <w:r w:rsidRPr="002C7419">
        <w:rPr>
          <w:rFonts w:ascii="Arial" w:hAnsi="Arial" w:cs="Arial"/>
          <w:b/>
          <w:bCs/>
          <w:sz w:val="18"/>
          <w:szCs w:val="18"/>
          <w:lang w:bidi="ar-SA"/>
        </w:rPr>
        <w:t>Signature of Mentor Actuary</w:t>
      </w:r>
    </w:p>
    <w:p w:rsidR="002C7419" w:rsidRPr="002C7419" w:rsidRDefault="002C7419" w:rsidP="002C7419">
      <w:pPr>
        <w:autoSpaceDE w:val="0"/>
        <w:autoSpaceDN w:val="0"/>
        <w:adjustRightInd w:val="0"/>
        <w:spacing w:after="0" w:line="276" w:lineRule="auto"/>
        <w:rPr>
          <w:rFonts w:ascii="Arial" w:hAnsi="Arial" w:cs="Arial"/>
          <w:b/>
          <w:bCs/>
          <w:sz w:val="18"/>
          <w:szCs w:val="18"/>
        </w:rPr>
      </w:pPr>
    </w:p>
    <w:p w:rsidR="002C7419" w:rsidRPr="002C7419" w:rsidRDefault="002C7419" w:rsidP="002C7419">
      <w:pPr>
        <w:autoSpaceDE w:val="0"/>
        <w:autoSpaceDN w:val="0"/>
        <w:adjustRightInd w:val="0"/>
        <w:spacing w:after="0" w:line="276" w:lineRule="auto"/>
        <w:rPr>
          <w:rFonts w:ascii="Arial" w:hAnsi="Arial" w:cs="Arial"/>
          <w:b/>
          <w:bCs/>
          <w:sz w:val="18"/>
          <w:szCs w:val="18"/>
        </w:rPr>
      </w:pPr>
    </w:p>
    <w:p w:rsidR="002C7419" w:rsidRPr="002C7419" w:rsidRDefault="002C7419" w:rsidP="002C7419">
      <w:pPr>
        <w:spacing w:after="200" w:line="276" w:lineRule="auto"/>
        <w:rPr>
          <w:rFonts w:ascii="Arial" w:hAnsi="Arial" w:cs="Arial"/>
          <w:sz w:val="18"/>
          <w:szCs w:val="18"/>
          <w:u w:val="single"/>
          <w:lang w:bidi="ar-SA"/>
        </w:rPr>
      </w:pPr>
      <w:r w:rsidRPr="002C7419">
        <w:rPr>
          <w:rFonts w:ascii="Arial" w:eastAsia="Times New Roman" w:hAnsi="Arial" w:cs="Arial"/>
          <w:b/>
          <w:bCs/>
          <w:sz w:val="18"/>
          <w:szCs w:val="18"/>
          <w:u w:val="single"/>
          <w:lang w:bidi="ar-SA"/>
        </w:rPr>
        <w:t xml:space="preserve">Notes to provide information under the Returns mentioned under ‘Return-ACTL-1’ </w:t>
      </w:r>
    </w:p>
    <w:p w:rsidR="002C7419" w:rsidRPr="002C7419" w:rsidRDefault="002C7419" w:rsidP="00174EB5">
      <w:pPr>
        <w:widowControl w:val="0"/>
        <w:numPr>
          <w:ilvl w:val="0"/>
          <w:numId w:val="122"/>
        </w:numPr>
        <w:tabs>
          <w:tab w:val="left" w:pos="1134"/>
        </w:tabs>
        <w:autoSpaceDE w:val="0"/>
        <w:autoSpaceDN w:val="0"/>
        <w:spacing w:after="0" w:line="225" w:lineRule="auto"/>
        <w:ind w:left="1134" w:right="459"/>
        <w:jc w:val="both"/>
        <w:outlineLvl w:val="0"/>
        <w:rPr>
          <w:rFonts w:ascii="Arial" w:eastAsia="Times New Roman" w:hAnsi="Arial" w:cs="Arial"/>
          <w:sz w:val="18"/>
          <w:szCs w:val="18"/>
          <w:lang w:bidi="ar-SA"/>
        </w:rPr>
      </w:pPr>
      <w:r w:rsidRPr="002C7419">
        <w:rPr>
          <w:rFonts w:ascii="Arial" w:eastAsiaTheme="majorEastAsia" w:hAnsi="Arial" w:cs="Arial"/>
          <w:bCs/>
          <w:sz w:val="18"/>
          <w:szCs w:val="18"/>
          <w:lang w:bidi="ar-SA"/>
        </w:rPr>
        <w:t>Sum Assured (SA) and Annualized Premium</w:t>
      </w:r>
      <w:r w:rsidRPr="002C7419">
        <w:rPr>
          <w:rFonts w:ascii="Arial" w:eastAsia="Times New Roman" w:hAnsi="Arial" w:cs="Arial"/>
          <w:bCs/>
          <w:sz w:val="18"/>
          <w:szCs w:val="18"/>
          <w:lang w:bidi="ar-SA"/>
        </w:rPr>
        <w:t xml:space="preserve">: </w:t>
      </w:r>
    </w:p>
    <w:p w:rsidR="002C7419" w:rsidRPr="002C7419" w:rsidRDefault="002C7419" w:rsidP="00174EB5">
      <w:pPr>
        <w:widowControl w:val="0"/>
        <w:numPr>
          <w:ilvl w:val="1"/>
          <w:numId w:val="122"/>
        </w:numPr>
        <w:spacing w:after="120" w:line="276" w:lineRule="auto"/>
        <w:ind w:left="1418"/>
        <w:jc w:val="both"/>
        <w:rPr>
          <w:rFonts w:ascii="Arial" w:eastAsia="Arial" w:hAnsi="Arial" w:cs="Arial"/>
          <w:sz w:val="18"/>
          <w:szCs w:val="18"/>
          <w:lang w:val="en-US" w:bidi="ar-SA"/>
        </w:rPr>
      </w:pPr>
      <w:r w:rsidRPr="002C7419">
        <w:rPr>
          <w:rFonts w:ascii="Arial" w:eastAsia="Arial" w:hAnsi="Arial" w:cs="Arial"/>
          <w:sz w:val="18"/>
          <w:szCs w:val="18"/>
          <w:lang w:val="en-US" w:bidi="ar-SA"/>
        </w:rPr>
        <w:t>NB Sum assured is the benefit payable, including the rider benefit, as at 31st March (of the year of valuation) on death/health contingency covered for the new business.</w:t>
      </w:r>
    </w:p>
    <w:p w:rsidR="002C7419" w:rsidRPr="002C7419" w:rsidRDefault="002C7419" w:rsidP="00174EB5">
      <w:pPr>
        <w:widowControl w:val="0"/>
        <w:numPr>
          <w:ilvl w:val="1"/>
          <w:numId w:val="122"/>
        </w:numPr>
        <w:spacing w:after="120" w:line="276" w:lineRule="auto"/>
        <w:ind w:left="1418"/>
        <w:jc w:val="both"/>
        <w:rPr>
          <w:rFonts w:ascii="Arial" w:eastAsia="Arial" w:hAnsi="Arial" w:cs="Arial"/>
          <w:sz w:val="18"/>
          <w:szCs w:val="18"/>
          <w:lang w:val="en-US" w:bidi="ar-SA"/>
        </w:rPr>
      </w:pPr>
      <w:r w:rsidRPr="002C7419">
        <w:rPr>
          <w:rFonts w:ascii="Arial" w:eastAsia="Arial" w:hAnsi="Arial" w:cs="Arial"/>
          <w:sz w:val="18"/>
          <w:szCs w:val="18"/>
          <w:lang w:val="en-US" w:bidi="ar-SA"/>
        </w:rPr>
        <w:t xml:space="preserve">The Maturity Benefit Sum Assured/Sum assured on maturity under DDD/ NLB/NLB1/VIPNLB/ VIPNLB1 shall be the maturity benefit payable. </w:t>
      </w:r>
    </w:p>
    <w:p w:rsidR="002C7419" w:rsidRPr="002C7419" w:rsidRDefault="002C7419" w:rsidP="00174EB5">
      <w:pPr>
        <w:widowControl w:val="0"/>
        <w:numPr>
          <w:ilvl w:val="1"/>
          <w:numId w:val="122"/>
        </w:numPr>
        <w:spacing w:after="120" w:line="276" w:lineRule="auto"/>
        <w:ind w:left="1418"/>
        <w:jc w:val="both"/>
        <w:rPr>
          <w:rFonts w:ascii="Arial" w:eastAsia="Arial" w:hAnsi="Arial" w:cs="Arial"/>
          <w:sz w:val="18"/>
          <w:szCs w:val="18"/>
          <w:lang w:val="en-US" w:bidi="ar-SA"/>
        </w:rPr>
      </w:pPr>
      <w:r w:rsidRPr="002C7419">
        <w:rPr>
          <w:rFonts w:ascii="Arial" w:eastAsia="Arial" w:hAnsi="Arial" w:cs="Arial"/>
          <w:sz w:val="18"/>
          <w:szCs w:val="18"/>
          <w:lang w:val="en-US" w:bidi="ar-SA"/>
        </w:rPr>
        <w:t>Movement in SA should be captured through Change &amp; Increase or Change &amp; decrease with a foot note wherever applicable.</w:t>
      </w:r>
    </w:p>
    <w:p w:rsidR="002C7419" w:rsidRPr="002C7419" w:rsidRDefault="002C7419" w:rsidP="00174EB5">
      <w:pPr>
        <w:widowControl w:val="0"/>
        <w:numPr>
          <w:ilvl w:val="1"/>
          <w:numId w:val="122"/>
        </w:numPr>
        <w:spacing w:after="120" w:line="276" w:lineRule="auto"/>
        <w:ind w:left="1418"/>
        <w:jc w:val="both"/>
        <w:rPr>
          <w:rFonts w:ascii="Arial" w:eastAsia="Arial" w:hAnsi="Arial" w:cs="Arial"/>
          <w:sz w:val="18"/>
          <w:szCs w:val="18"/>
          <w:lang w:val="en-US" w:bidi="ar-SA"/>
        </w:rPr>
      </w:pPr>
      <w:r w:rsidRPr="002C7419">
        <w:rPr>
          <w:rFonts w:ascii="Arial" w:eastAsia="Arial" w:hAnsi="Arial" w:cs="Arial"/>
          <w:sz w:val="18"/>
          <w:szCs w:val="18"/>
          <w:lang w:val="en-US" w:bidi="ar-SA"/>
        </w:rPr>
        <w:t>For Linked business, Maturity Benefit shall mean the current fund value subject to any minimum guaranteed benefit payable on maturity. Movements, if any shall be captured accordingly.</w:t>
      </w:r>
    </w:p>
    <w:p w:rsidR="002C7419" w:rsidRPr="002C7419" w:rsidRDefault="002C7419" w:rsidP="00174EB5">
      <w:pPr>
        <w:widowControl w:val="0"/>
        <w:numPr>
          <w:ilvl w:val="1"/>
          <w:numId w:val="122"/>
        </w:numPr>
        <w:spacing w:after="120" w:line="276" w:lineRule="auto"/>
        <w:ind w:left="1418"/>
        <w:jc w:val="both"/>
        <w:rPr>
          <w:rFonts w:ascii="Arial" w:eastAsia="Arial" w:hAnsi="Arial" w:cs="Arial"/>
          <w:sz w:val="18"/>
          <w:szCs w:val="18"/>
          <w:lang w:val="en-US" w:bidi="ar-SA"/>
        </w:rPr>
      </w:pPr>
      <w:r w:rsidRPr="002C7419">
        <w:rPr>
          <w:rFonts w:ascii="Arial" w:eastAsia="Arial" w:hAnsi="Arial" w:cs="Arial"/>
          <w:sz w:val="18"/>
          <w:szCs w:val="18"/>
          <w:lang w:val="en-US" w:bidi="ar-SA"/>
        </w:rPr>
        <w:t>Annualized Premium shall mean ‘Office Yearly Premium’. This does not consider 10% of Single premium. Accordingly, the Annualized premium should tally as appearing under various forms.</w:t>
      </w:r>
    </w:p>
    <w:p w:rsidR="002C7419" w:rsidRPr="002C7419" w:rsidRDefault="002C7419" w:rsidP="00174EB5">
      <w:pPr>
        <w:widowControl w:val="0"/>
        <w:numPr>
          <w:ilvl w:val="1"/>
          <w:numId w:val="122"/>
        </w:numPr>
        <w:spacing w:after="120" w:line="276" w:lineRule="auto"/>
        <w:ind w:left="1418"/>
        <w:jc w:val="both"/>
        <w:rPr>
          <w:rFonts w:ascii="Arial" w:eastAsia="Arial" w:hAnsi="Arial" w:cs="Arial"/>
          <w:sz w:val="18"/>
          <w:szCs w:val="18"/>
          <w:lang w:val="en-US" w:bidi="ar-SA"/>
        </w:rPr>
      </w:pPr>
      <w:r w:rsidRPr="002C7419">
        <w:rPr>
          <w:rFonts w:ascii="Arial" w:eastAsia="Arial" w:hAnsi="Arial" w:cs="Arial"/>
          <w:sz w:val="18"/>
          <w:szCs w:val="18"/>
          <w:lang w:val="en-US" w:bidi="ar-SA"/>
        </w:rPr>
        <w:t>‘Office Yearly Premium’ shall refer regular premium (excluding extra premiums which are required to be shown separately) payable under the policy contract to secure benefits in the policy in a policy year.</w:t>
      </w:r>
    </w:p>
    <w:p w:rsidR="002C7419" w:rsidRPr="002C7419" w:rsidRDefault="002C7419" w:rsidP="00174EB5">
      <w:pPr>
        <w:numPr>
          <w:ilvl w:val="1"/>
          <w:numId w:val="122"/>
        </w:numPr>
        <w:spacing w:after="200" w:line="276" w:lineRule="auto"/>
        <w:ind w:left="1418"/>
        <w:contextualSpacing/>
        <w:rPr>
          <w:rFonts w:ascii="Arial" w:hAnsi="Arial" w:cs="Arial"/>
          <w:b/>
          <w:sz w:val="18"/>
          <w:szCs w:val="18"/>
          <w:lang w:bidi="ar-SA"/>
        </w:rPr>
      </w:pPr>
      <w:r w:rsidRPr="002C7419">
        <w:rPr>
          <w:rFonts w:ascii="Arial" w:hAnsi="Arial" w:cs="Arial"/>
          <w:sz w:val="18"/>
          <w:szCs w:val="18"/>
          <w:lang w:bidi="ar-SA"/>
        </w:rPr>
        <w:t>In DDD, SI No. 07 &amp;17: ‘Total on’ and ‘Total off’ shall refer to movements during the valuation period.</w:t>
      </w:r>
    </w:p>
    <w:p w:rsidR="002C7419" w:rsidRPr="002C7419" w:rsidRDefault="002C7419" w:rsidP="00174EB5">
      <w:pPr>
        <w:widowControl w:val="0"/>
        <w:numPr>
          <w:ilvl w:val="0"/>
          <w:numId w:val="122"/>
        </w:numPr>
        <w:tabs>
          <w:tab w:val="left" w:pos="1134"/>
        </w:tabs>
        <w:autoSpaceDE w:val="0"/>
        <w:autoSpaceDN w:val="0"/>
        <w:spacing w:after="0" w:line="225" w:lineRule="auto"/>
        <w:ind w:left="1134" w:right="459"/>
        <w:jc w:val="both"/>
        <w:outlineLvl w:val="0"/>
        <w:rPr>
          <w:rFonts w:ascii="Arial" w:eastAsiaTheme="majorEastAsia" w:hAnsi="Arial" w:cs="Arial"/>
          <w:sz w:val="18"/>
          <w:szCs w:val="18"/>
          <w:lang w:bidi="ar-SA"/>
        </w:rPr>
      </w:pPr>
      <w:r w:rsidRPr="002C7419">
        <w:rPr>
          <w:rFonts w:ascii="Arial" w:eastAsiaTheme="majorEastAsia" w:hAnsi="Arial" w:cs="Arial"/>
          <w:bCs/>
          <w:sz w:val="18"/>
          <w:szCs w:val="18"/>
          <w:lang w:bidi="ar-SA"/>
        </w:rPr>
        <w:t xml:space="preserve">Form NLB-1: </w:t>
      </w:r>
    </w:p>
    <w:p w:rsidR="002C7419" w:rsidRPr="002C7419" w:rsidRDefault="002C7419" w:rsidP="002C7419">
      <w:pPr>
        <w:widowControl w:val="0"/>
        <w:spacing w:after="120" w:line="276" w:lineRule="auto"/>
        <w:ind w:left="1418"/>
        <w:jc w:val="both"/>
        <w:rPr>
          <w:rFonts w:ascii="Arial" w:eastAsia="Arial" w:hAnsi="Arial" w:cs="Arial"/>
          <w:sz w:val="18"/>
          <w:szCs w:val="18"/>
          <w:lang w:val="en-US" w:bidi="ar-SA"/>
        </w:rPr>
      </w:pPr>
      <w:r w:rsidRPr="002C7419">
        <w:rPr>
          <w:rFonts w:ascii="Arial" w:eastAsia="Arial" w:hAnsi="Arial" w:cs="Arial"/>
          <w:sz w:val="18"/>
          <w:szCs w:val="18"/>
          <w:lang w:val="en-US" w:bidi="ar-SA"/>
        </w:rPr>
        <w:t>Column (9) - Others, if any: Outstanding Survival /income benefit payments/ income payments etc., other than death/maturity benefits shall come under this column.</w:t>
      </w:r>
    </w:p>
    <w:p w:rsidR="002C7419" w:rsidRPr="002C7419" w:rsidRDefault="002C7419" w:rsidP="00174EB5">
      <w:pPr>
        <w:widowControl w:val="0"/>
        <w:numPr>
          <w:ilvl w:val="0"/>
          <w:numId w:val="122"/>
        </w:numPr>
        <w:tabs>
          <w:tab w:val="left" w:pos="1134"/>
        </w:tabs>
        <w:autoSpaceDE w:val="0"/>
        <w:autoSpaceDN w:val="0"/>
        <w:spacing w:after="0" w:line="225" w:lineRule="auto"/>
        <w:ind w:left="1134" w:right="459"/>
        <w:jc w:val="both"/>
        <w:outlineLvl w:val="0"/>
        <w:rPr>
          <w:rFonts w:ascii="Arial" w:eastAsiaTheme="majorEastAsia" w:hAnsi="Arial" w:cs="Arial"/>
          <w:sz w:val="18"/>
          <w:szCs w:val="18"/>
          <w:lang w:bidi="ar-SA"/>
        </w:rPr>
      </w:pPr>
      <w:r w:rsidRPr="002C7419">
        <w:rPr>
          <w:rFonts w:ascii="Arial" w:eastAsiaTheme="majorEastAsia" w:hAnsi="Arial" w:cs="Arial"/>
          <w:bCs/>
          <w:sz w:val="18"/>
          <w:szCs w:val="18"/>
          <w:lang w:bidi="ar-SA"/>
        </w:rPr>
        <w:t>LB1 &amp;LB 2:</w:t>
      </w:r>
    </w:p>
    <w:p w:rsidR="002C7419" w:rsidRPr="002C7419" w:rsidRDefault="002C7419" w:rsidP="00174EB5">
      <w:pPr>
        <w:widowControl w:val="0"/>
        <w:numPr>
          <w:ilvl w:val="0"/>
          <w:numId w:val="123"/>
        </w:numPr>
        <w:spacing w:after="120" w:line="276" w:lineRule="auto"/>
        <w:ind w:left="1701"/>
        <w:jc w:val="both"/>
        <w:rPr>
          <w:rFonts w:ascii="Arial" w:eastAsia="Arial" w:hAnsi="Arial" w:cs="Arial"/>
          <w:sz w:val="18"/>
          <w:szCs w:val="18"/>
          <w:lang w:val="en-US" w:bidi="ar-SA"/>
        </w:rPr>
      </w:pPr>
      <w:r w:rsidRPr="002C7419">
        <w:rPr>
          <w:rFonts w:ascii="Arial" w:eastAsia="Arial" w:hAnsi="Arial" w:cs="Arial"/>
          <w:sz w:val="18"/>
          <w:szCs w:val="18"/>
          <w:lang w:val="en-US" w:bidi="ar-SA"/>
        </w:rPr>
        <w:t>Categorization under this form shall be consistent with the break up provided in the form KT 1.</w:t>
      </w:r>
    </w:p>
    <w:p w:rsidR="002C7419" w:rsidRPr="002C7419" w:rsidRDefault="002C7419" w:rsidP="00174EB5">
      <w:pPr>
        <w:widowControl w:val="0"/>
        <w:numPr>
          <w:ilvl w:val="0"/>
          <w:numId w:val="123"/>
        </w:numPr>
        <w:spacing w:after="120" w:line="276" w:lineRule="auto"/>
        <w:ind w:left="1701"/>
        <w:jc w:val="both"/>
        <w:rPr>
          <w:rFonts w:ascii="Arial" w:eastAsia="Arial" w:hAnsi="Arial" w:cs="Arial"/>
          <w:sz w:val="18"/>
          <w:szCs w:val="18"/>
          <w:lang w:val="en-US" w:bidi="ar-SA"/>
        </w:rPr>
      </w:pPr>
      <w:r w:rsidRPr="002C7419">
        <w:rPr>
          <w:rFonts w:ascii="Arial" w:eastAsia="Arial" w:hAnsi="Arial" w:cs="Arial"/>
          <w:sz w:val="18"/>
          <w:szCs w:val="18"/>
          <w:lang w:val="en-US" w:bidi="ar-SA"/>
        </w:rPr>
        <w:t>Details of discontinuance fund should be reported separately product UIN wise.</w:t>
      </w:r>
    </w:p>
    <w:p w:rsidR="002C7419" w:rsidRPr="002C7419" w:rsidRDefault="002C7419" w:rsidP="00174EB5">
      <w:pPr>
        <w:numPr>
          <w:ilvl w:val="0"/>
          <w:numId w:val="123"/>
        </w:numPr>
        <w:spacing w:after="200" w:line="276" w:lineRule="auto"/>
        <w:ind w:left="1701"/>
        <w:contextualSpacing/>
        <w:rPr>
          <w:rFonts w:ascii="Arial" w:hAnsi="Arial" w:cs="Arial"/>
          <w:sz w:val="18"/>
          <w:szCs w:val="18"/>
          <w:lang w:bidi="ar-SA"/>
        </w:rPr>
      </w:pPr>
      <w:r w:rsidRPr="002C7419">
        <w:rPr>
          <w:rFonts w:ascii="Arial" w:hAnsi="Arial" w:cs="Arial"/>
          <w:sz w:val="18"/>
          <w:szCs w:val="18"/>
          <w:lang w:bidi="ar-SA"/>
        </w:rPr>
        <w:t>Fund Administration Charges may be zero where these are not applicable.</w:t>
      </w:r>
    </w:p>
    <w:p w:rsidR="002C7419" w:rsidRPr="002C7419" w:rsidRDefault="002C7419" w:rsidP="00174EB5">
      <w:pPr>
        <w:widowControl w:val="0"/>
        <w:numPr>
          <w:ilvl w:val="0"/>
          <w:numId w:val="122"/>
        </w:numPr>
        <w:tabs>
          <w:tab w:val="left" w:pos="1134"/>
        </w:tabs>
        <w:autoSpaceDE w:val="0"/>
        <w:autoSpaceDN w:val="0"/>
        <w:spacing w:after="0" w:line="225" w:lineRule="auto"/>
        <w:ind w:left="1134" w:right="459"/>
        <w:jc w:val="both"/>
        <w:outlineLvl w:val="0"/>
        <w:rPr>
          <w:rFonts w:ascii="Arial" w:eastAsiaTheme="majorEastAsia" w:hAnsi="Arial" w:cs="Arial"/>
          <w:sz w:val="18"/>
          <w:szCs w:val="18"/>
          <w:lang w:bidi="ar-SA"/>
        </w:rPr>
      </w:pPr>
      <w:r w:rsidRPr="002C7419">
        <w:rPr>
          <w:rFonts w:ascii="Arial" w:eastAsiaTheme="majorEastAsia" w:hAnsi="Arial" w:cs="Arial"/>
          <w:bCs/>
          <w:sz w:val="18"/>
          <w:szCs w:val="18"/>
          <w:lang w:bidi="ar-SA"/>
        </w:rPr>
        <w:t>VIP NLB 1 and VIPLB1:</w:t>
      </w:r>
    </w:p>
    <w:p w:rsidR="002C7419" w:rsidRPr="002C7419" w:rsidRDefault="002C7419" w:rsidP="00174EB5">
      <w:pPr>
        <w:widowControl w:val="0"/>
        <w:numPr>
          <w:ilvl w:val="0"/>
          <w:numId w:val="124"/>
        </w:numPr>
        <w:spacing w:after="120" w:line="276" w:lineRule="auto"/>
        <w:ind w:left="1701"/>
        <w:jc w:val="both"/>
        <w:rPr>
          <w:rFonts w:ascii="Arial" w:eastAsia="Arial" w:hAnsi="Arial" w:cs="Arial"/>
          <w:sz w:val="18"/>
          <w:szCs w:val="18"/>
          <w:lang w:val="en-US" w:bidi="ar-SA"/>
        </w:rPr>
      </w:pPr>
      <w:r w:rsidRPr="002C7419">
        <w:rPr>
          <w:rFonts w:ascii="Arial" w:eastAsia="Arial" w:hAnsi="Arial" w:cs="Arial"/>
          <w:sz w:val="18"/>
          <w:szCs w:val="18"/>
          <w:lang w:val="en-US" w:bidi="ar-SA"/>
        </w:rPr>
        <w:t>Column (11) shall include all benefits/savings element and General reserves shall be mentioned under Column (12). A foot note is to be added suitably at the end of the form.</w:t>
      </w:r>
    </w:p>
    <w:p w:rsidR="002C7419" w:rsidRPr="002C7419" w:rsidRDefault="002C7419" w:rsidP="00174EB5">
      <w:pPr>
        <w:widowControl w:val="0"/>
        <w:numPr>
          <w:ilvl w:val="0"/>
          <w:numId w:val="124"/>
        </w:numPr>
        <w:spacing w:after="120" w:line="276" w:lineRule="auto"/>
        <w:ind w:left="1701"/>
        <w:jc w:val="both"/>
        <w:rPr>
          <w:rFonts w:ascii="Arial" w:eastAsia="Arial" w:hAnsi="Arial" w:cs="Arial"/>
          <w:sz w:val="18"/>
          <w:szCs w:val="18"/>
          <w:lang w:val="en-US" w:bidi="ar-SA"/>
        </w:rPr>
      </w:pPr>
      <w:r w:rsidRPr="002C7419">
        <w:rPr>
          <w:rFonts w:ascii="Arial" w:eastAsia="Arial" w:hAnsi="Arial" w:cs="Arial"/>
          <w:sz w:val="18"/>
          <w:szCs w:val="18"/>
          <w:lang w:val="en-US" w:bidi="ar-SA"/>
        </w:rPr>
        <w:t>‘Future Premium’ under the ‘Valuation Details’ shall reflect the expected present value of the future charges</w:t>
      </w:r>
    </w:p>
    <w:p w:rsidR="002C7419" w:rsidRPr="002C7419" w:rsidRDefault="002C7419" w:rsidP="00174EB5">
      <w:pPr>
        <w:numPr>
          <w:ilvl w:val="0"/>
          <w:numId w:val="124"/>
        </w:numPr>
        <w:spacing w:after="200" w:line="276" w:lineRule="auto"/>
        <w:ind w:left="1701"/>
        <w:contextualSpacing/>
        <w:rPr>
          <w:rFonts w:ascii="Arial" w:hAnsi="Arial" w:cs="Arial"/>
          <w:sz w:val="18"/>
          <w:szCs w:val="18"/>
          <w:lang w:bidi="ar-SA"/>
        </w:rPr>
      </w:pPr>
      <w:r w:rsidRPr="002C7419">
        <w:rPr>
          <w:rFonts w:ascii="Arial" w:hAnsi="Arial" w:cs="Arial"/>
          <w:sz w:val="18"/>
          <w:szCs w:val="18"/>
          <w:lang w:bidi="ar-SA"/>
        </w:rPr>
        <w:t>Other numbers should be as per the applicable column under the forms.</w:t>
      </w:r>
    </w:p>
    <w:p w:rsidR="002C7419" w:rsidRPr="002C7419" w:rsidRDefault="002C7419" w:rsidP="00174EB5">
      <w:pPr>
        <w:widowControl w:val="0"/>
        <w:numPr>
          <w:ilvl w:val="0"/>
          <w:numId w:val="122"/>
        </w:numPr>
        <w:tabs>
          <w:tab w:val="left" w:pos="1134"/>
        </w:tabs>
        <w:autoSpaceDE w:val="0"/>
        <w:autoSpaceDN w:val="0"/>
        <w:spacing w:after="0" w:line="225" w:lineRule="auto"/>
        <w:ind w:left="1134" w:right="459"/>
        <w:jc w:val="both"/>
        <w:outlineLvl w:val="0"/>
        <w:rPr>
          <w:rFonts w:ascii="Arial" w:eastAsiaTheme="majorEastAsia" w:hAnsi="Arial" w:cs="Arial"/>
          <w:sz w:val="18"/>
          <w:szCs w:val="18"/>
          <w:lang w:bidi="ar-SA"/>
        </w:rPr>
      </w:pPr>
      <w:r w:rsidRPr="002C7419">
        <w:rPr>
          <w:rFonts w:ascii="Arial" w:eastAsiaTheme="majorEastAsia" w:hAnsi="Arial" w:cs="Arial"/>
          <w:bCs/>
          <w:sz w:val="18"/>
          <w:szCs w:val="18"/>
          <w:lang w:bidi="ar-SA"/>
        </w:rPr>
        <w:t>Form – S:</w:t>
      </w:r>
    </w:p>
    <w:p w:rsidR="002C7419" w:rsidRPr="002C7419" w:rsidRDefault="002C7419" w:rsidP="002C7419">
      <w:pPr>
        <w:spacing w:after="200" w:line="276" w:lineRule="auto"/>
        <w:ind w:left="1440"/>
        <w:rPr>
          <w:rFonts w:ascii="Arial" w:hAnsi="Arial" w:cs="Arial"/>
          <w:sz w:val="18"/>
          <w:szCs w:val="18"/>
          <w:lang w:bidi="ar-SA"/>
        </w:rPr>
      </w:pPr>
      <w:r w:rsidRPr="002C7419">
        <w:rPr>
          <w:rFonts w:ascii="Arial" w:hAnsi="Arial" w:cs="Arial"/>
          <w:sz w:val="18"/>
          <w:szCs w:val="18"/>
          <w:lang w:bidi="ar-SA"/>
        </w:rPr>
        <w:t>Item No. 01- Surplus emerged during the year would be ‘Surplus before shareholder’s contribution’.</w:t>
      </w:r>
    </w:p>
    <w:p w:rsidR="002C7419" w:rsidRPr="002C7419" w:rsidRDefault="002C7419" w:rsidP="00174EB5">
      <w:pPr>
        <w:widowControl w:val="0"/>
        <w:numPr>
          <w:ilvl w:val="0"/>
          <w:numId w:val="122"/>
        </w:numPr>
        <w:tabs>
          <w:tab w:val="left" w:pos="1134"/>
        </w:tabs>
        <w:autoSpaceDE w:val="0"/>
        <w:autoSpaceDN w:val="0"/>
        <w:spacing w:after="0" w:line="225" w:lineRule="auto"/>
        <w:ind w:left="1134" w:right="459"/>
        <w:jc w:val="both"/>
        <w:outlineLvl w:val="0"/>
        <w:rPr>
          <w:rFonts w:ascii="Arial" w:eastAsia="Arial" w:hAnsi="Arial" w:cs="Arial"/>
          <w:b/>
          <w:sz w:val="18"/>
          <w:szCs w:val="18"/>
          <w:lang w:val="en-US" w:bidi="ar-SA"/>
        </w:rPr>
      </w:pPr>
      <w:bookmarkStart w:id="56" w:name="page_8"/>
      <w:bookmarkEnd w:id="56"/>
      <w:r w:rsidRPr="002C7419">
        <w:rPr>
          <w:rFonts w:ascii="Arial" w:eastAsia="Arial" w:hAnsi="Arial" w:cs="Arial"/>
          <w:sz w:val="18"/>
          <w:szCs w:val="18"/>
          <w:lang w:val="en-US" w:bidi="ar-SA"/>
        </w:rPr>
        <w:t>In Form IA/I, the fund figures for "Balance of fund shown in Balance Sheet" under col. 3 of Form IA/I should be taken from the balance sheet (Form A-BS prepared as per IRDAI (Actuarial, Finance and Investment Functions of insurers) Regulations, 2024</w:t>
      </w:r>
      <w:r w:rsidRPr="002C7419" w:rsidDel="00C64872">
        <w:rPr>
          <w:rFonts w:ascii="Arial" w:eastAsia="Arial" w:hAnsi="Arial" w:cs="Arial"/>
          <w:sz w:val="18"/>
          <w:szCs w:val="18"/>
          <w:lang w:val="en-US" w:bidi="ar-SA"/>
        </w:rPr>
        <w:t xml:space="preserve"> </w:t>
      </w:r>
      <w:r w:rsidRPr="002C7419">
        <w:rPr>
          <w:rFonts w:ascii="Arial" w:eastAsia="Arial" w:hAnsi="Arial" w:cs="Arial"/>
          <w:sz w:val="18"/>
          <w:szCs w:val="18"/>
          <w:lang w:val="en-US" w:bidi="ar-SA"/>
        </w:rPr>
        <w:t xml:space="preserve">giving sources of accounts in the balance sheet. Below the signature of the 'Appointed Actuary' in Form - I/IA, signature of the auditor certifying the "Balance of Funds' shown in the 'Form - I/IA' shall be obtained. The following certification shall be included in the Form - I/IA': </w:t>
      </w:r>
    </w:p>
    <w:p w:rsidR="002C7419" w:rsidRPr="002C7419" w:rsidRDefault="002C7419" w:rsidP="002C7419">
      <w:pPr>
        <w:widowControl w:val="0"/>
        <w:autoSpaceDE w:val="0"/>
        <w:autoSpaceDN w:val="0"/>
        <w:spacing w:before="72" w:after="0" w:line="276" w:lineRule="auto"/>
        <w:ind w:left="993" w:right="98"/>
        <w:contextualSpacing/>
        <w:rPr>
          <w:rFonts w:ascii="Arial" w:eastAsia="Arial" w:hAnsi="Arial" w:cs="Arial"/>
          <w:sz w:val="18"/>
          <w:szCs w:val="18"/>
          <w:lang w:val="en-US" w:bidi="ar-SA"/>
        </w:rPr>
      </w:pPr>
      <w:r w:rsidRPr="002C7419">
        <w:rPr>
          <w:rFonts w:ascii="Arial" w:eastAsia="Arial" w:hAnsi="Arial" w:cs="Arial"/>
          <w:sz w:val="18"/>
          <w:szCs w:val="18"/>
          <w:lang w:val="en-US" w:bidi="ar-SA"/>
        </w:rPr>
        <w:lastRenderedPageBreak/>
        <w:t>'I, ..................(Name of the Auditor) certify that the balance of fund shown in the "Form- I/IA' is the same amount as shown in the balance sheet.</w:t>
      </w:r>
    </w:p>
    <w:p w:rsidR="002C7419" w:rsidRPr="002C7419" w:rsidRDefault="002C7419" w:rsidP="002C7419">
      <w:pPr>
        <w:spacing w:before="11" w:after="240" w:line="240" w:lineRule="auto"/>
        <w:ind w:left="993" w:firstLine="384"/>
        <w:jc w:val="both"/>
        <w:rPr>
          <w:rFonts w:ascii="Arial" w:eastAsia="Arial" w:hAnsi="Arial" w:cs="Arial"/>
          <w:sz w:val="18"/>
          <w:szCs w:val="18"/>
          <w:lang w:val="en-US" w:bidi="ar-SA"/>
        </w:rPr>
      </w:pPr>
    </w:p>
    <w:p w:rsidR="002C7419" w:rsidRPr="002C7419" w:rsidRDefault="002C7419" w:rsidP="002C7419">
      <w:pPr>
        <w:widowControl w:val="0"/>
        <w:autoSpaceDE w:val="0"/>
        <w:autoSpaceDN w:val="0"/>
        <w:spacing w:before="72" w:after="0" w:line="276" w:lineRule="auto"/>
        <w:ind w:left="993" w:right="122"/>
        <w:contextualSpacing/>
        <w:rPr>
          <w:rFonts w:ascii="Arial" w:eastAsia="Arial" w:hAnsi="Arial" w:cs="Arial"/>
          <w:sz w:val="18"/>
          <w:szCs w:val="18"/>
          <w:lang w:val="en-US" w:bidi="ar-SA"/>
        </w:rPr>
      </w:pPr>
      <w:r w:rsidRPr="002C7419">
        <w:rPr>
          <w:rFonts w:ascii="Arial" w:eastAsia="Arial" w:hAnsi="Arial" w:cs="Arial"/>
          <w:sz w:val="18"/>
          <w:szCs w:val="18"/>
          <w:lang w:val="en-US" w:bidi="ar-SA"/>
        </w:rPr>
        <w:t xml:space="preserve">Name and Signature of the Auditor with office stamp and date” </w:t>
      </w:r>
    </w:p>
    <w:p w:rsidR="002C7419" w:rsidRPr="002C7419" w:rsidRDefault="002C7419" w:rsidP="002C7419">
      <w:pPr>
        <w:widowControl w:val="0"/>
        <w:autoSpaceDE w:val="0"/>
        <w:autoSpaceDN w:val="0"/>
        <w:spacing w:before="72" w:after="0" w:line="276" w:lineRule="auto"/>
        <w:ind w:left="993" w:right="122"/>
        <w:contextualSpacing/>
        <w:rPr>
          <w:rFonts w:ascii="Arial" w:eastAsia="Arial" w:hAnsi="Arial" w:cs="Arial"/>
          <w:sz w:val="18"/>
          <w:szCs w:val="18"/>
          <w:lang w:val="en-US" w:bidi="ar-SA"/>
        </w:rPr>
      </w:pPr>
    </w:p>
    <w:p w:rsidR="002C7419" w:rsidRPr="002C7419" w:rsidRDefault="002C7419" w:rsidP="002C7419">
      <w:pPr>
        <w:spacing w:after="0" w:line="276" w:lineRule="auto"/>
        <w:rPr>
          <w:rFonts w:ascii="Arial" w:hAnsi="Arial" w:cs="Arial"/>
          <w:sz w:val="18"/>
          <w:szCs w:val="18"/>
        </w:rPr>
      </w:pPr>
    </w:p>
    <w:p w:rsidR="002C7419" w:rsidRPr="002C7419" w:rsidRDefault="002C7419" w:rsidP="002C7419">
      <w:pPr>
        <w:spacing w:after="200" w:line="276" w:lineRule="auto"/>
        <w:ind w:left="785" w:hanging="360"/>
        <w:contextualSpacing/>
        <w:jc w:val="both"/>
        <w:rPr>
          <w:rFonts w:ascii="Arial" w:eastAsiaTheme="minorEastAsia" w:hAnsi="Arial" w:cs="Arial"/>
          <w:b/>
          <w:sz w:val="18"/>
          <w:szCs w:val="18"/>
          <w:lang w:eastAsia="en-IN"/>
        </w:rPr>
      </w:pPr>
      <w:r w:rsidRPr="002C7419">
        <w:rPr>
          <w:rFonts w:ascii="Calibri" w:eastAsia="Times New Roman" w:hAnsi="Calibri" w:cs="Calibri"/>
          <w:b/>
          <w:szCs w:val="22"/>
          <w:highlight w:val="yellow"/>
          <w:lang w:eastAsia="en-IN"/>
        </w:rPr>
        <w:t>FORM NO. IRDAI_RET_13</w:t>
      </w:r>
    </w:p>
    <w:p w:rsidR="002C7419" w:rsidRPr="002C7419" w:rsidRDefault="002C7419" w:rsidP="002C7419">
      <w:pPr>
        <w:spacing w:after="0" w:line="276" w:lineRule="auto"/>
        <w:rPr>
          <w:rFonts w:ascii="Arial" w:hAnsi="Arial" w:cs="Arial"/>
          <w:sz w:val="18"/>
          <w:szCs w:val="18"/>
        </w:rPr>
      </w:pPr>
    </w:p>
    <w:p w:rsidR="002C7419" w:rsidRPr="002C7419" w:rsidRDefault="002C7419" w:rsidP="002C7419">
      <w:pPr>
        <w:spacing w:after="0" w:line="276" w:lineRule="auto"/>
        <w:rPr>
          <w:rFonts w:ascii="Arial" w:hAnsi="Arial" w:cs="Arial"/>
          <w:sz w:val="18"/>
          <w:szCs w:val="18"/>
        </w:rPr>
      </w:pPr>
    </w:p>
    <w:p w:rsidR="002C7419" w:rsidRPr="002C7419" w:rsidRDefault="002C7419" w:rsidP="002C7419">
      <w:pPr>
        <w:spacing w:after="200" w:line="276" w:lineRule="auto"/>
        <w:jc w:val="center"/>
        <w:rPr>
          <w:rFonts w:ascii="Arial" w:eastAsia="Times New Roman" w:hAnsi="Arial" w:cs="Arial"/>
          <w:b/>
          <w:sz w:val="18"/>
          <w:szCs w:val="18"/>
          <w:u w:val="single"/>
        </w:rPr>
      </w:pPr>
      <w:r w:rsidRPr="002C7419">
        <w:rPr>
          <w:rFonts w:ascii="Arial" w:hAnsi="Arial" w:cs="Arial"/>
          <w:b/>
          <w:sz w:val="18"/>
          <w:szCs w:val="18"/>
          <w:u w:val="single"/>
          <w:lang w:bidi="en-US"/>
        </w:rPr>
        <w:t>Return-ACTL-LI-2</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Reconciliation &amp; Checklist</w:t>
      </w:r>
    </w:p>
    <w:p w:rsidR="002C7419" w:rsidRPr="002C7419" w:rsidRDefault="002C7419" w:rsidP="002C7419">
      <w:pPr>
        <w:widowControl w:val="0"/>
        <w:spacing w:after="0" w:line="276" w:lineRule="auto"/>
        <w:rPr>
          <w:rFonts w:ascii="Arial" w:hAnsi="Arial" w:cs="Arial"/>
          <w:sz w:val="18"/>
          <w:szCs w:val="18"/>
          <w:lang w:bidi="ar-SA"/>
        </w:rPr>
      </w:pPr>
    </w:p>
    <w:tbl>
      <w:tblPr>
        <w:tblOverlap w:val="never"/>
        <w:tblW w:w="52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844"/>
        <w:gridCol w:w="8655"/>
      </w:tblGrid>
      <w:tr w:rsidR="002C7419" w:rsidRPr="002C7419" w:rsidTr="00F96A75">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(The Appointed Actuary (AA) is requested to ensure that all the checks are carried out diligently while also ensuring the accuracy of these checks. The AA may further note that this list is only indicative and not an exhaustive list )</w:t>
            </w:r>
          </w:p>
        </w:tc>
      </w:tr>
      <w:tr w:rsidR="002C7419" w:rsidRPr="002C7419" w:rsidTr="00F96A75">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r w:rsidRPr="002C7419">
              <w:rPr>
                <w:rFonts w:ascii="Arial" w:hAnsi="Arial" w:cs="Arial"/>
                <w:sz w:val="18"/>
                <w:szCs w:val="18"/>
                <w:lang w:bidi="ar-SA"/>
              </w:rPr>
              <w:t>List of checks to be applied to various forms related to actuarial function is given below:</w:t>
            </w:r>
          </w:p>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SI.No.</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I. DD and DDD forms:</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1</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Column (5): DD- NB SA =( Death/Health SA (Column-4) + Rider SA (Column-7) of DDD form (SI.No. 02).</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2</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Number of policies in SI.No-2 of DDD form = Number of policies of ‘New Business transacted during the year’ under DD ‘Total Before Reinsurance’</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3</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‘Death/Health benefit SA’ + ‘Rider SA’ for Sl.No 18 (Closing Balance) of DDD= Total SA of DD Before Reinsurance (Column 11)</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4</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AP under Column (6) + Column (8) in SI.No-2 of DDD = ‘Premium’ (Column-7) under ‘Total New Business before reinsurance’ of DD-form</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5</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Number of policies/annuity p.a. in SI.No-2 of DDD form = Number of policies/annuity p.a. of ‘New Business transacted during the year’ under DD ‘Total Before Reinsurance’</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6</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Number of Policies/Vested bonus/annuity p.a. in SI.No-18 (Closing Balance) under the DDD form = Number of Policies/Vested bonus/annuity p.a. of ‘Total Business’ Items Before Reinsurance under the DD form.</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II. DD and NLB1/LB1/VIPNLB1/VIPLB1</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7</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Number of policies/annuity p.a. /vested bonus under “Total business in force at the end of the year” before(after) reinsurance in DD = Number of policies/annuity p.a./vested bonus of the NLB1/ULB1/VIPNLB1/VIPLB1 Statement before(after) Reinsurance under ‘Policy particulars’</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8</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For Non-Linked Business, the SA under the Column (11) of DD statement = SA on Death / Rider (Column (5) + ‘Other if any’ (Column (9) of “Policy Particulars’ of NLB1/VIPNLB1.</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9</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For the Linked business, the SA under the Column (11) of DD statement = SA on Death / Rider (Column (5) + ‘Other’ (Column (7) of “Policy Particulars’ of LB1/VIPLB1.</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III. DDD and NLB1/LB1/VIPNLB1/VIPLB1</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10</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Closing balances (SI.No. 18) of Number of policies/Annuity p.a. / vested Bonuses Before Reinsurance of DDD statement = Totals of NLB1 under ‘Policy Particulars’ and ‘Before Reinsurance’</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11</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In case of SA,</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 xml:space="preserve">For Non-Linked Business, Column (4) + Column (7) of DDD-SI.No-18=Column (5) + Column (9) of </w:t>
            </w:r>
            <w:r w:rsidRPr="002C7419">
              <w:rPr>
                <w:rFonts w:ascii="Arial" w:eastAsia="Arial" w:hAnsi="Arial" w:cs="Arial"/>
                <w:sz w:val="18"/>
                <w:szCs w:val="18"/>
                <w:lang w:val="en-US" w:bidi="ar-SA"/>
              </w:rPr>
              <w:lastRenderedPageBreak/>
              <w:t>NLB1/VIPNLB1 for Items-4</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For Linked Business, Column (4) + Column (7) of DDD SI.No (18)=Column(5) + Column (7) of LB1/VIPLB1 for Items-4 under ‘Policy Particulars’.</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12</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In case of Annulaised Premium,</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For Non-Linked Business, Column (6) + Column (8) of DDD SI.No (18) =Column(10) of NLB1/VIPNLB1 for Items-4</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For Linked Business, Column(6) + Column (8) of DDD SI.No (18)=Column(8) of LB1/VIPLB1 for Items-4 under ‘Policy Particulars’</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IV. NLB1 &amp; NLB and LB1 &amp; LB</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13</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Sum of NLB 1 statement totals = Corresponding items of the NLB  statement.</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14</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MR After Reinsurance in NLB = Corresponding Form IA-MR + Cost of Bonuses allocated.</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15</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MR before/after Reinsurance of NLB form = corresponding figures considered for Form KT1.</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16</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Closing Balance of Fund (BoF) of Form I of Year ‘X’ = Closing balance of BoF of year ‘X-1’ + Net revenue items before shareholders’ transfer for the year ‘X’.</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17</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Sum total of Unit fund value and Number of Units of all LB1 statements = Total Unit Fund Value and number of Units of LB 2 statement.</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18</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Sum of LB 1 statement totals = Corresponding items of the LB statement</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19</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MR After Reinsurance in LB = Corresponding Form IA-MR</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20</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MR before/after Reinsurance of LB = Corresponding figures considered for Form KT1.</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V. VIPNLB1</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21</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Sum of VIPNLB 1 statement totals = Corresponding items of the VIPNLB statement</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VI. Others</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22</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MR After Reinsurance  in VIPNLB = Corresponding Form IA-MR + Cost of Bonuses allocated.</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23</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MR before/after Reinsurance of VIPNLB form = Corresponding figures considered for Form KT-1.</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24</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Sum Total of Policy Account value of all VIPLB1s statements = Total Policy account value of VIPLB statement.</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25</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Sum of VIPLB 1 statement totals = Corresponding items of the VIPLB statement.</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26</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‘MR After Reinsurance in VIPLB shall tally with the Mathematical Reserve shown in respective part of the Form IA</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27</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MR before/after Reinsurance of VIPLB = Corresponding figures considered for Form KT1.</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28</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Form KT-1- ‘MR after Reinsurance' = MR of (NLB + LB+ VIPNLB + VIPLB)</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29</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Form-I MR + Cost of Bonuses allocated = MR of Form KT-3 = Form H Total MR</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30</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MR after Reinsurance of KT-1 = Balance sheet total MR = MR of Form KT-3</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31</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‘Policyholders' Assets' + ‘Shareholders' Assets' of Form KT-3 = Total ‘Admissible Assets' of Form AA.</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lastRenderedPageBreak/>
              <w:t>32</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MR under KT-3 = Total MR as per the Form H</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33</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Surplus emerged during the valuation year as per Revenue Account shall be reconciled with that of Form S</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34</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Sum of Policy account value under each of the VIPLB1= Sum total of the Policy account value of VIPLB2=  Policy account value of VIPLB</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35</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Number of Individual lives shall not be greater than number of policies under each of the forms (NLB1/NLB2/ULB1/ULB3/VIPNLB1/VIPNLB2/VIPLB1/VIPLB3)</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36</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Single premium of DD (including Top-Up) = Single premium of Schedule 1</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Notes:</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SA-&gt; Sum Assured</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AP-&gt; Annualised Premium</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 xml:space="preserve">VII. </w:t>
            </w:r>
            <w:r w:rsidRPr="002C7419">
              <w:rPr>
                <w:rFonts w:ascii="Arial" w:eastAsia="Arial" w:hAnsi="Arial" w:cs="Arial"/>
                <w:b/>
                <w:bCs/>
                <w:iCs/>
                <w:sz w:val="18"/>
                <w:szCs w:val="18"/>
                <w:lang w:val="en-US" w:bidi="ar-SA"/>
              </w:rPr>
              <w:t>DD and DDD forms:</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37</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iCs/>
                <w:sz w:val="18"/>
                <w:szCs w:val="18"/>
                <w:lang w:val="en-US" w:bidi="ar-SA"/>
              </w:rPr>
              <w:t>The sum assured under the column-4 (Death Benefit Sum Assured) and column-7 (Rider Sum Assured) of DDD shall have the interpretation same as that of the form DD i.e. the benefit payable as at 31</w:t>
            </w:r>
            <w:r w:rsidRPr="002C7419">
              <w:rPr>
                <w:rFonts w:ascii="Arial" w:eastAsia="Arial" w:hAnsi="Arial" w:cs="Arial"/>
                <w:iCs/>
                <w:sz w:val="18"/>
                <w:szCs w:val="18"/>
                <w:vertAlign w:val="superscript"/>
                <w:lang w:val="en-US" w:bidi="ar-SA"/>
              </w:rPr>
              <w:t>st</w:t>
            </w:r>
            <w:r w:rsidRPr="002C7419">
              <w:rPr>
                <w:rFonts w:ascii="Arial" w:eastAsia="Arial" w:hAnsi="Arial" w:cs="Arial"/>
                <w:iCs/>
                <w:sz w:val="18"/>
                <w:szCs w:val="18"/>
                <w:lang w:val="en-US" w:bidi="ar-SA"/>
              </w:rPr>
              <w:t xml:space="preserve"> March of the Valuation year.</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38</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iCs/>
                <w:sz w:val="18"/>
                <w:szCs w:val="18"/>
                <w:lang w:val="en-US" w:bidi="ar-SA"/>
              </w:rPr>
              <w:t>The Maturity Sum Assured shall be the maturity benefit payable as on 31</w:t>
            </w:r>
            <w:r w:rsidRPr="002C7419">
              <w:rPr>
                <w:rFonts w:ascii="Arial" w:eastAsia="Arial" w:hAnsi="Arial" w:cs="Arial"/>
                <w:iCs/>
                <w:sz w:val="18"/>
                <w:szCs w:val="18"/>
                <w:vertAlign w:val="superscript"/>
                <w:lang w:val="en-US" w:bidi="ar-SA"/>
              </w:rPr>
              <w:t>st</w:t>
            </w:r>
            <w:r w:rsidRPr="002C7419">
              <w:rPr>
                <w:rFonts w:ascii="Arial" w:eastAsia="Arial" w:hAnsi="Arial" w:cs="Arial"/>
                <w:iCs/>
                <w:sz w:val="18"/>
                <w:szCs w:val="18"/>
                <w:lang w:val="en-US" w:bidi="ar-SA"/>
              </w:rPr>
              <w:t xml:space="preserve"> March of the valuation year. In case of Linked business, the fund value or the guaranteed maturity value whichever is higher needs to be shown here.</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39</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iCs/>
                <w:sz w:val="18"/>
                <w:szCs w:val="18"/>
                <w:lang w:val="en-US" w:bidi="ar-SA"/>
              </w:rPr>
              <w:t>In the DDD form the foot note no:6 shall be read as ‘Annualized premium means ‘Office Yearly Premium’ of regular premium policies only’.</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40</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iCs/>
                <w:sz w:val="18"/>
                <w:szCs w:val="18"/>
                <w:lang w:val="en-US" w:bidi="ar-SA"/>
              </w:rPr>
              <w:t>DD-Premium under the column (7) across the ‘premium’ shall be the annualized regular premium under ‘New Business’ and annualized premium under ‘Total Business’. ‘Annualized Premium’ shall be as per the Reg 2(c) of IRDAI (Actuarial Report and Abstract) Regulations, 2016</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41</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iCs/>
                <w:sz w:val="18"/>
                <w:szCs w:val="18"/>
                <w:lang w:val="en-US" w:bidi="ar-SA"/>
              </w:rPr>
              <w:t>The values before reinsurance shall only be considered for reconciliation with the form of DD and DDD forms</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iCs/>
                <w:sz w:val="18"/>
                <w:szCs w:val="18"/>
                <w:lang w:val="en-US" w:bidi="ar-SA"/>
              </w:rPr>
              <w:t>VIII. Opening and Closing Balances of DDD</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42</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iCs/>
                <w:sz w:val="18"/>
                <w:szCs w:val="18"/>
                <w:lang w:val="en-US" w:bidi="ar-SA"/>
              </w:rPr>
              <w:t>Opening Balance + Total ON movements -Total OFF movements shall be equal to the Closing Balance in respect of all variables in DDD forms.</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iCs/>
                <w:sz w:val="18"/>
                <w:szCs w:val="18"/>
                <w:lang w:val="en-US" w:bidi="ar-SA"/>
              </w:rPr>
              <w:t>IX. VIPNLB1</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43</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iCs/>
                <w:sz w:val="18"/>
                <w:szCs w:val="18"/>
                <w:lang w:val="en-US" w:bidi="ar-SA"/>
              </w:rPr>
              <w:t>‘MR’ shall include the policy account value as well as the additional reserve to meet the excess cost of expenses and benefit over the value of future charges.</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44</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iCs/>
                <w:sz w:val="18"/>
                <w:szCs w:val="18"/>
                <w:lang w:val="en-US" w:bidi="ar-SA"/>
              </w:rPr>
              <w:t>SA on Maturity shall reflect the Policy Account Value as on the date of valuation or the guaranteed maturity benefit if higher.</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45</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iCs/>
                <w:sz w:val="18"/>
                <w:szCs w:val="18"/>
                <w:lang w:val="en-US" w:bidi="ar-SA"/>
              </w:rPr>
              <w:t>‘Future Premium’ under the "Valuation Details’ shall reflect the expected present value of the future charges</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iCs/>
                <w:sz w:val="18"/>
                <w:szCs w:val="18"/>
                <w:lang w:val="en-US" w:bidi="ar-SA"/>
              </w:rPr>
              <w:t>X. Others</w:t>
            </w:r>
          </w:p>
        </w:tc>
      </w:tr>
      <w:tr w:rsidR="002C7419" w:rsidRPr="002C7419" w:rsidTr="00F96A75">
        <w:tc>
          <w:tcPr>
            <w:tcW w:w="44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46</w:t>
            </w:r>
          </w:p>
        </w:tc>
        <w:tc>
          <w:tcPr>
            <w:tcW w:w="45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iCs/>
                <w:sz w:val="18"/>
                <w:szCs w:val="18"/>
                <w:lang w:val="en-US" w:bidi="ar-SA"/>
              </w:rPr>
              <w:t>Under Form IA-NP, against the ‘VIP’ sum of figures of VIP-Linked and VIP Non Linked need to be reflected ‘</w:t>
            </w:r>
          </w:p>
        </w:tc>
      </w:tr>
    </w:tbl>
    <w:p w:rsidR="002C7419" w:rsidRPr="002C7419" w:rsidRDefault="002C7419" w:rsidP="002C7419">
      <w:pPr>
        <w:spacing w:after="0" w:line="276" w:lineRule="auto"/>
        <w:rPr>
          <w:rFonts w:ascii="Arial" w:hAnsi="Arial" w:cs="Arial"/>
          <w:sz w:val="18"/>
          <w:szCs w:val="18"/>
          <w:lang w:bidi="ar-SA"/>
        </w:rPr>
        <w:sectPr w:rsidR="002C7419" w:rsidRPr="002C7419">
          <w:footerReference w:type="default" r:id="rId15"/>
          <w:pgSz w:w="11909" w:h="16834"/>
          <w:pgMar w:top="1440" w:right="1440" w:bottom="1440" w:left="1440" w:header="720" w:footer="720" w:gutter="0"/>
          <w:cols w:space="720"/>
        </w:sectPr>
      </w:pPr>
    </w:p>
    <w:tbl>
      <w:tblPr>
        <w:tblOverlap w:val="never"/>
        <w:tblW w:w="5234" w:type="pct"/>
        <w:tblInd w:w="-289" w:type="dxa"/>
        <w:tblCellMar>
          <w:left w:w="58" w:type="dxa"/>
          <w:right w:w="58" w:type="dxa"/>
        </w:tblCellMar>
        <w:tblLook w:val="04A0" w:firstRow="1" w:lastRow="0" w:firstColumn="1" w:lastColumn="0" w:noHBand="0" w:noVBand="1"/>
      </w:tblPr>
      <w:tblGrid>
        <w:gridCol w:w="636"/>
        <w:gridCol w:w="8604"/>
      </w:tblGrid>
      <w:tr w:rsidR="002C7419" w:rsidRPr="002C7419" w:rsidTr="00F96A75">
        <w:trPr>
          <w:trHeight w:val="315"/>
        </w:trPr>
        <w:tc>
          <w:tcPr>
            <w:tcW w:w="344" w:type="pct"/>
            <w:tcBorders>
              <w:top w:val="single" w:sz="4" w:space="0" w:color="auto"/>
              <w:left w:val="single" w:sz="4" w:space="0" w:color="auto"/>
              <w:bottom w:val="nil"/>
              <w:right w:val="nil"/>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656" w:type="pct"/>
            <w:tcBorders>
              <w:top w:val="single" w:sz="4" w:space="0" w:color="auto"/>
              <w:left w:val="nil"/>
              <w:bottom w:val="nil"/>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AAAR Checks</w:t>
            </w:r>
          </w:p>
        </w:tc>
      </w:tr>
      <w:tr w:rsidR="002C7419" w:rsidRPr="002C7419" w:rsidTr="00F96A75">
        <w:trPr>
          <w:trHeight w:val="662"/>
        </w:trPr>
        <w:tc>
          <w:tcPr>
            <w:tcW w:w="5000" w:type="pct"/>
            <w:gridSpan w:val="2"/>
            <w:tcBorders>
              <w:top w:val="single" w:sz="4" w:space="0" w:color="auto"/>
              <w:left w:val="single" w:sz="4" w:space="0" w:color="auto"/>
              <w:bottom w:val="nil"/>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(The Appointed Actuary is requested to ensure that all the checks are carried out diligently while also ensuring the accuracy of these checks. The AA may further note that this list is only indicative and not an exhaustive list )</w:t>
            </w:r>
          </w:p>
        </w:tc>
      </w:tr>
      <w:tr w:rsidR="002C7419" w:rsidRPr="002C7419" w:rsidTr="00F96A75">
        <w:trPr>
          <w:trHeight w:val="122"/>
        </w:trPr>
        <w:tc>
          <w:tcPr>
            <w:tcW w:w="344" w:type="pct"/>
            <w:tcBorders>
              <w:top w:val="single" w:sz="4" w:space="0" w:color="auto"/>
              <w:left w:val="single" w:sz="4" w:space="0" w:color="auto"/>
              <w:bottom w:val="nil"/>
              <w:right w:val="nil"/>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656"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rPr>
          <w:trHeight w:val="381"/>
        </w:trPr>
        <w:tc>
          <w:tcPr>
            <w:tcW w:w="344" w:type="pct"/>
            <w:tcBorders>
              <w:top w:val="single" w:sz="4" w:space="0" w:color="auto"/>
              <w:left w:val="single" w:sz="4" w:space="0" w:color="auto"/>
              <w:bottom w:val="nil"/>
              <w:right w:val="nil"/>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S No</w:t>
            </w:r>
          </w:p>
        </w:tc>
        <w:tc>
          <w:tcPr>
            <w:tcW w:w="4656" w:type="pct"/>
            <w:tcBorders>
              <w:top w:val="single" w:sz="4" w:space="0" w:color="auto"/>
              <w:left w:val="single" w:sz="4" w:space="0" w:color="auto"/>
              <w:bottom w:val="nil"/>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I. Executive summary- Chapter 1 vs Financial statements</w:t>
            </w:r>
          </w:p>
        </w:tc>
      </w:tr>
      <w:tr w:rsidR="002C7419" w:rsidRPr="002C7419" w:rsidTr="00F96A75">
        <w:trPr>
          <w:trHeight w:val="595"/>
        </w:trPr>
        <w:tc>
          <w:tcPr>
            <w:tcW w:w="344" w:type="pct"/>
            <w:tcBorders>
              <w:top w:val="single" w:sz="4" w:space="0" w:color="auto"/>
              <w:left w:val="single" w:sz="4" w:space="0" w:color="auto"/>
              <w:bottom w:val="nil"/>
              <w:right w:val="nil"/>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w:t>
            </w:r>
          </w:p>
        </w:tc>
        <w:tc>
          <w:tcPr>
            <w:tcW w:w="4656" w:type="pct"/>
            <w:tcBorders>
              <w:top w:val="single" w:sz="4" w:space="0" w:color="auto"/>
              <w:left w:val="single" w:sz="4" w:space="0" w:color="auto"/>
              <w:bottom w:val="nil"/>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Total Operating Expenses related to insurance business and Commission under AAAR Executive summary = Total Operating Expenses related to insurance business and Commission under Revenue account</w:t>
            </w:r>
          </w:p>
        </w:tc>
      </w:tr>
      <w:tr w:rsidR="002C7419" w:rsidRPr="002C7419" w:rsidTr="00F96A75">
        <w:trPr>
          <w:trHeight w:val="300"/>
        </w:trPr>
        <w:tc>
          <w:tcPr>
            <w:tcW w:w="344" w:type="pct"/>
            <w:tcBorders>
              <w:top w:val="single" w:sz="4" w:space="0" w:color="auto"/>
              <w:left w:val="single" w:sz="4" w:space="0" w:color="auto"/>
              <w:bottom w:val="nil"/>
              <w:right w:val="nil"/>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656"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rPr>
          <w:trHeight w:val="381"/>
        </w:trPr>
        <w:tc>
          <w:tcPr>
            <w:tcW w:w="344" w:type="pct"/>
            <w:tcBorders>
              <w:top w:val="single" w:sz="4" w:space="0" w:color="auto"/>
              <w:left w:val="single" w:sz="4" w:space="0" w:color="auto"/>
              <w:bottom w:val="nil"/>
              <w:right w:val="nil"/>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2</w:t>
            </w:r>
          </w:p>
        </w:tc>
        <w:tc>
          <w:tcPr>
            <w:tcW w:w="4656" w:type="pct"/>
            <w:tcBorders>
              <w:top w:val="single" w:sz="4" w:space="0" w:color="auto"/>
              <w:left w:val="single" w:sz="4" w:space="0" w:color="auto"/>
              <w:bottom w:val="nil"/>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Profit/Loss in P&amp;L Account under AAAR Executive summary = Profit/Loss in P&amp;L Account under Revenue account</w:t>
            </w:r>
          </w:p>
        </w:tc>
      </w:tr>
      <w:tr w:rsidR="002C7419" w:rsidRPr="002C7419" w:rsidTr="00F96A75">
        <w:trPr>
          <w:trHeight w:val="285"/>
        </w:trPr>
        <w:tc>
          <w:tcPr>
            <w:tcW w:w="344" w:type="pct"/>
            <w:tcBorders>
              <w:top w:val="single" w:sz="4" w:space="0" w:color="auto"/>
              <w:left w:val="single" w:sz="4" w:space="0" w:color="auto"/>
              <w:bottom w:val="nil"/>
              <w:right w:val="nil"/>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656"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rPr>
          <w:trHeight w:val="630"/>
        </w:trPr>
        <w:tc>
          <w:tcPr>
            <w:tcW w:w="344" w:type="pct"/>
            <w:tcBorders>
              <w:top w:val="single" w:sz="4" w:space="0" w:color="auto"/>
              <w:left w:val="single" w:sz="4" w:space="0" w:color="auto"/>
              <w:bottom w:val="nil"/>
              <w:right w:val="nil"/>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3</w:t>
            </w:r>
          </w:p>
        </w:tc>
        <w:tc>
          <w:tcPr>
            <w:tcW w:w="4656" w:type="pct"/>
            <w:tcBorders>
              <w:top w:val="single" w:sz="4" w:space="0" w:color="auto"/>
              <w:left w:val="single" w:sz="4" w:space="0" w:color="auto"/>
              <w:bottom w:val="nil"/>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Total liabilities in respect of policyholder's funds under AAAR Executive summary= Mathematical reserves + other policyholder liabilities under form KT-3</w:t>
            </w:r>
          </w:p>
        </w:tc>
      </w:tr>
      <w:tr w:rsidR="002C7419" w:rsidRPr="002C7419" w:rsidTr="00F96A75">
        <w:trPr>
          <w:trHeight w:val="285"/>
        </w:trPr>
        <w:tc>
          <w:tcPr>
            <w:tcW w:w="344" w:type="pct"/>
            <w:tcBorders>
              <w:top w:val="single" w:sz="4" w:space="0" w:color="auto"/>
              <w:left w:val="single" w:sz="4" w:space="0" w:color="auto"/>
              <w:bottom w:val="nil"/>
              <w:right w:val="nil"/>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656"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rPr>
          <w:trHeight w:val="318"/>
        </w:trPr>
        <w:tc>
          <w:tcPr>
            <w:tcW w:w="344" w:type="pct"/>
            <w:tcBorders>
              <w:top w:val="single" w:sz="4" w:space="0" w:color="auto"/>
              <w:left w:val="single" w:sz="4" w:space="0" w:color="auto"/>
              <w:bottom w:val="nil"/>
              <w:right w:val="nil"/>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4</w:t>
            </w:r>
          </w:p>
        </w:tc>
        <w:tc>
          <w:tcPr>
            <w:tcW w:w="4656" w:type="pct"/>
            <w:tcBorders>
              <w:top w:val="single" w:sz="4" w:space="0" w:color="auto"/>
              <w:left w:val="single" w:sz="4" w:space="0" w:color="auto"/>
              <w:bottom w:val="nil"/>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Total liabilities in respect of shareholder’s funds under AAAR Executive summary= other shareholder liabilities under form KT-3</w:t>
            </w:r>
          </w:p>
        </w:tc>
      </w:tr>
      <w:tr w:rsidR="002C7419" w:rsidRPr="002C7419" w:rsidTr="00F96A75">
        <w:trPr>
          <w:trHeight w:val="285"/>
        </w:trPr>
        <w:tc>
          <w:tcPr>
            <w:tcW w:w="344" w:type="pct"/>
            <w:tcBorders>
              <w:top w:val="single" w:sz="4" w:space="0" w:color="auto"/>
              <w:left w:val="single" w:sz="4" w:space="0" w:color="auto"/>
              <w:bottom w:val="nil"/>
              <w:right w:val="nil"/>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656"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rPr>
          <w:trHeight w:val="270"/>
        </w:trPr>
        <w:tc>
          <w:tcPr>
            <w:tcW w:w="344" w:type="pct"/>
            <w:tcBorders>
              <w:top w:val="single" w:sz="4" w:space="0" w:color="auto"/>
              <w:left w:val="single" w:sz="4" w:space="0" w:color="auto"/>
              <w:bottom w:val="nil"/>
              <w:right w:val="nil"/>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5</w:t>
            </w:r>
          </w:p>
        </w:tc>
        <w:tc>
          <w:tcPr>
            <w:tcW w:w="4656" w:type="pct"/>
            <w:tcBorders>
              <w:top w:val="single" w:sz="4" w:space="0" w:color="auto"/>
              <w:left w:val="single" w:sz="4" w:space="0" w:color="auto"/>
              <w:bottom w:val="nil"/>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Solvency Ratio under AAAR Executive summary = Solvency ratio under form KT-3</w:t>
            </w:r>
          </w:p>
        </w:tc>
      </w:tr>
      <w:tr w:rsidR="002C7419" w:rsidRPr="002C7419" w:rsidTr="00F96A75">
        <w:trPr>
          <w:trHeight w:val="300"/>
        </w:trPr>
        <w:tc>
          <w:tcPr>
            <w:tcW w:w="344" w:type="pct"/>
            <w:tcBorders>
              <w:top w:val="single" w:sz="4" w:space="0" w:color="auto"/>
              <w:left w:val="single" w:sz="4" w:space="0" w:color="auto"/>
              <w:bottom w:val="nil"/>
              <w:right w:val="nil"/>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656"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rPr>
          <w:trHeight w:val="365"/>
        </w:trPr>
        <w:tc>
          <w:tcPr>
            <w:tcW w:w="344" w:type="pct"/>
            <w:tcBorders>
              <w:top w:val="single" w:sz="4" w:space="0" w:color="auto"/>
              <w:left w:val="single" w:sz="4" w:space="0" w:color="auto"/>
              <w:bottom w:val="nil"/>
              <w:right w:val="nil"/>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6</w:t>
            </w:r>
          </w:p>
        </w:tc>
        <w:tc>
          <w:tcPr>
            <w:tcW w:w="4656" w:type="pct"/>
            <w:tcBorders>
              <w:top w:val="single" w:sz="4" w:space="0" w:color="auto"/>
              <w:left w:val="single" w:sz="4" w:space="0" w:color="auto"/>
              <w:bottom w:val="nil"/>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Total Premium under AAAR Executive summary = Total Premium under Revenue account</w:t>
            </w:r>
          </w:p>
        </w:tc>
      </w:tr>
      <w:tr w:rsidR="002C7419" w:rsidRPr="002C7419" w:rsidTr="00F96A75">
        <w:trPr>
          <w:trHeight w:val="285"/>
        </w:trPr>
        <w:tc>
          <w:tcPr>
            <w:tcW w:w="344" w:type="pct"/>
            <w:tcBorders>
              <w:top w:val="single" w:sz="4" w:space="0" w:color="auto"/>
              <w:left w:val="single" w:sz="4" w:space="0" w:color="auto"/>
              <w:bottom w:val="single" w:sz="4" w:space="0" w:color="auto"/>
              <w:right w:val="nil"/>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6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rPr>
          <w:trHeight w:val="403"/>
        </w:trPr>
        <w:tc>
          <w:tcPr>
            <w:tcW w:w="344" w:type="pct"/>
            <w:tcBorders>
              <w:top w:val="single" w:sz="4" w:space="0" w:color="auto"/>
              <w:left w:val="single" w:sz="4" w:space="0" w:color="auto"/>
              <w:bottom w:val="single" w:sz="4" w:space="0" w:color="auto"/>
              <w:right w:val="nil"/>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7</w:t>
            </w:r>
          </w:p>
        </w:tc>
        <w:tc>
          <w:tcPr>
            <w:tcW w:w="46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Top Up + Single premium under AAAR Executive summary = Schedule 1 Single Premium under Revenue account</w:t>
            </w:r>
          </w:p>
        </w:tc>
      </w:tr>
      <w:tr w:rsidR="002C7419" w:rsidRPr="002C7419" w:rsidTr="00F96A75">
        <w:trPr>
          <w:trHeight w:val="285"/>
        </w:trPr>
        <w:tc>
          <w:tcPr>
            <w:tcW w:w="3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6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rPr>
          <w:trHeight w:val="413"/>
        </w:trPr>
        <w:tc>
          <w:tcPr>
            <w:tcW w:w="344" w:type="pct"/>
            <w:tcBorders>
              <w:top w:val="single" w:sz="4" w:space="0" w:color="auto"/>
              <w:left w:val="single" w:sz="4" w:space="0" w:color="auto"/>
              <w:bottom w:val="single" w:sz="4" w:space="0" w:color="auto"/>
              <w:right w:val="nil"/>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8</w:t>
            </w:r>
          </w:p>
        </w:tc>
        <w:tc>
          <w:tcPr>
            <w:tcW w:w="46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Renewal premium under AAAR Executive summary = Schedule 1 Renewal Premium under Revenue account</w:t>
            </w:r>
          </w:p>
        </w:tc>
      </w:tr>
      <w:tr w:rsidR="002C7419" w:rsidRPr="002C7419" w:rsidTr="00F96A75">
        <w:trPr>
          <w:trHeight w:val="300"/>
        </w:trPr>
        <w:tc>
          <w:tcPr>
            <w:tcW w:w="344" w:type="pct"/>
            <w:tcBorders>
              <w:top w:val="single" w:sz="4" w:space="0" w:color="auto"/>
              <w:left w:val="single" w:sz="4" w:space="0" w:color="auto"/>
              <w:bottom w:val="nil"/>
              <w:right w:val="nil"/>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656"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rPr>
          <w:trHeight w:val="630"/>
        </w:trPr>
        <w:tc>
          <w:tcPr>
            <w:tcW w:w="344" w:type="pct"/>
            <w:tcBorders>
              <w:top w:val="single" w:sz="4" w:space="0" w:color="auto"/>
              <w:left w:val="single" w:sz="4" w:space="0" w:color="auto"/>
              <w:bottom w:val="single" w:sz="4" w:space="0" w:color="auto"/>
              <w:right w:val="nil"/>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9</w:t>
            </w:r>
          </w:p>
        </w:tc>
        <w:tc>
          <w:tcPr>
            <w:tcW w:w="46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Reinsurance premium under AAAR Executive summary = Reinsurance Premium under Revenue account</w:t>
            </w:r>
          </w:p>
        </w:tc>
      </w:tr>
      <w:tr w:rsidR="002C7419" w:rsidRPr="002C7419" w:rsidTr="00F96A75">
        <w:trPr>
          <w:trHeight w:val="285"/>
        </w:trPr>
        <w:tc>
          <w:tcPr>
            <w:tcW w:w="34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65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rPr>
          <w:trHeight w:val="630"/>
        </w:trPr>
        <w:tc>
          <w:tcPr>
            <w:tcW w:w="344" w:type="pct"/>
            <w:tcBorders>
              <w:top w:val="single" w:sz="4" w:space="0" w:color="auto"/>
              <w:left w:val="single" w:sz="4" w:space="0" w:color="auto"/>
              <w:bottom w:val="nil"/>
              <w:right w:val="nil"/>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10</w:t>
            </w:r>
          </w:p>
        </w:tc>
        <w:tc>
          <w:tcPr>
            <w:tcW w:w="4656" w:type="pct"/>
            <w:tcBorders>
              <w:top w:val="single" w:sz="4" w:space="0" w:color="auto"/>
              <w:left w:val="single" w:sz="4" w:space="0" w:color="auto"/>
              <w:bottom w:val="nil"/>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Total policyholder benefits paid under AAAR Executive summary = Schedule 4 Benefits paid under Revenue account</w:t>
            </w:r>
          </w:p>
        </w:tc>
      </w:tr>
      <w:tr w:rsidR="002C7419" w:rsidRPr="002C7419" w:rsidTr="00F96A75">
        <w:trPr>
          <w:trHeight w:val="285"/>
        </w:trPr>
        <w:tc>
          <w:tcPr>
            <w:tcW w:w="344" w:type="pct"/>
            <w:tcBorders>
              <w:top w:val="single" w:sz="4" w:space="0" w:color="auto"/>
              <w:left w:val="single" w:sz="4" w:space="0" w:color="auto"/>
              <w:bottom w:val="nil"/>
              <w:right w:val="nil"/>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656"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rPr>
          <w:trHeight w:val="630"/>
        </w:trPr>
        <w:tc>
          <w:tcPr>
            <w:tcW w:w="344" w:type="pct"/>
            <w:tcBorders>
              <w:top w:val="single" w:sz="4" w:space="0" w:color="auto"/>
              <w:left w:val="single" w:sz="4" w:space="0" w:color="auto"/>
              <w:bottom w:val="nil"/>
              <w:right w:val="nil"/>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11</w:t>
            </w:r>
          </w:p>
        </w:tc>
        <w:tc>
          <w:tcPr>
            <w:tcW w:w="4656" w:type="pct"/>
            <w:tcBorders>
              <w:top w:val="single" w:sz="4" w:space="0" w:color="auto"/>
              <w:left w:val="single" w:sz="4" w:space="0" w:color="auto"/>
              <w:bottom w:val="nil"/>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Total Reinsurance benefits paid under AAAR Executive summary = Schedule 4 Reinsurance Benefits paid under Revenue account</w:t>
            </w:r>
          </w:p>
        </w:tc>
      </w:tr>
      <w:tr w:rsidR="002C7419" w:rsidRPr="002C7419" w:rsidTr="00F96A75">
        <w:trPr>
          <w:trHeight w:val="285"/>
        </w:trPr>
        <w:tc>
          <w:tcPr>
            <w:tcW w:w="344" w:type="pct"/>
            <w:tcBorders>
              <w:top w:val="single" w:sz="4" w:space="0" w:color="auto"/>
              <w:left w:val="single" w:sz="4" w:space="0" w:color="auto"/>
              <w:bottom w:val="nil"/>
              <w:right w:val="nil"/>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656"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rPr>
          <w:trHeight w:val="739"/>
        </w:trPr>
        <w:tc>
          <w:tcPr>
            <w:tcW w:w="344" w:type="pct"/>
            <w:tcBorders>
              <w:top w:val="single" w:sz="4" w:space="0" w:color="auto"/>
              <w:left w:val="single" w:sz="4" w:space="0" w:color="auto"/>
              <w:bottom w:val="nil"/>
              <w:right w:val="nil"/>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12</w:t>
            </w:r>
          </w:p>
        </w:tc>
        <w:tc>
          <w:tcPr>
            <w:tcW w:w="4656" w:type="pct"/>
            <w:tcBorders>
              <w:top w:val="single" w:sz="4" w:space="0" w:color="auto"/>
              <w:left w:val="single" w:sz="4" w:space="0" w:color="auto"/>
              <w:bottom w:val="nil"/>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Individual Inforce Policies + Group Schemes( inforce policies ) under executive summary = Sum of policies in force across all forms (NLB1/LB1/VIPNLB1/VIPLB1)</w:t>
            </w:r>
          </w:p>
        </w:tc>
      </w:tr>
      <w:tr w:rsidR="002C7419" w:rsidRPr="002C7419" w:rsidTr="00F96A75">
        <w:trPr>
          <w:trHeight w:val="315"/>
        </w:trPr>
        <w:tc>
          <w:tcPr>
            <w:tcW w:w="344" w:type="pct"/>
            <w:tcBorders>
              <w:top w:val="single" w:sz="4" w:space="0" w:color="auto"/>
              <w:left w:val="single" w:sz="4" w:space="0" w:color="auto"/>
              <w:bottom w:val="nil"/>
              <w:right w:val="nil"/>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656" w:type="pct"/>
            <w:tcBorders>
              <w:top w:val="single" w:sz="4" w:space="0" w:color="auto"/>
              <w:left w:val="single" w:sz="4" w:space="0" w:color="auto"/>
              <w:bottom w:val="nil"/>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p>
        </w:tc>
      </w:tr>
      <w:tr w:rsidR="002C7419" w:rsidRPr="002C7419" w:rsidTr="00F96A75">
        <w:trPr>
          <w:trHeight w:val="300"/>
        </w:trPr>
        <w:tc>
          <w:tcPr>
            <w:tcW w:w="344" w:type="pct"/>
            <w:tcBorders>
              <w:top w:val="single" w:sz="4" w:space="0" w:color="auto"/>
              <w:left w:val="single" w:sz="4" w:space="0" w:color="auto"/>
              <w:bottom w:val="single" w:sz="4" w:space="0" w:color="auto"/>
              <w:right w:val="nil"/>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13</w:t>
            </w:r>
          </w:p>
        </w:tc>
        <w:tc>
          <w:tcPr>
            <w:tcW w:w="4656"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Surplus as per AOS should match with the Revenue account surplus</w:t>
            </w:r>
          </w:p>
        </w:tc>
      </w:tr>
    </w:tbl>
    <w:p w:rsidR="002C7419" w:rsidRPr="002C7419" w:rsidRDefault="002C7419" w:rsidP="002C7419">
      <w:pPr>
        <w:spacing w:line="256" w:lineRule="auto"/>
        <w:rPr>
          <w:rFonts w:ascii="Arial" w:hAnsi="Arial" w:cs="Arial"/>
          <w:sz w:val="18"/>
          <w:szCs w:val="18"/>
          <w:lang w:bidi="ar-SA"/>
        </w:rPr>
      </w:pPr>
    </w:p>
    <w:tbl>
      <w:tblPr>
        <w:tblOverlap w:val="never"/>
        <w:tblW w:w="5234" w:type="pct"/>
        <w:tblInd w:w="-289" w:type="dxa"/>
        <w:tblCellMar>
          <w:left w:w="58" w:type="dxa"/>
          <w:right w:w="58" w:type="dxa"/>
        </w:tblCellMar>
        <w:tblLook w:val="04A0" w:firstRow="1" w:lastRow="0" w:firstColumn="1" w:lastColumn="0" w:noHBand="0" w:noVBand="1"/>
      </w:tblPr>
      <w:tblGrid>
        <w:gridCol w:w="628"/>
        <w:gridCol w:w="8612"/>
      </w:tblGrid>
      <w:tr w:rsidR="002C7419" w:rsidRPr="002C7419" w:rsidTr="00F96A75">
        <w:tc>
          <w:tcPr>
            <w:tcW w:w="340" w:type="pct"/>
            <w:tcBorders>
              <w:top w:val="single" w:sz="4" w:space="0" w:color="auto"/>
              <w:left w:val="single" w:sz="4" w:space="0" w:color="auto"/>
              <w:bottom w:val="nil"/>
              <w:right w:val="nil"/>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660" w:type="pct"/>
            <w:tcBorders>
              <w:top w:val="single" w:sz="4" w:space="0" w:color="auto"/>
              <w:left w:val="single" w:sz="4" w:space="0" w:color="auto"/>
              <w:bottom w:val="nil"/>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Audited Annual Financial Report - Checks</w:t>
            </w:r>
          </w:p>
        </w:tc>
      </w:tr>
      <w:tr w:rsidR="002C7419" w:rsidRPr="002C7419" w:rsidTr="00F96A75">
        <w:tc>
          <w:tcPr>
            <w:tcW w:w="340" w:type="pct"/>
            <w:tcBorders>
              <w:top w:val="single" w:sz="4" w:space="0" w:color="auto"/>
              <w:left w:val="single" w:sz="4" w:space="0" w:color="auto"/>
              <w:bottom w:val="nil"/>
              <w:right w:val="nil"/>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660" w:type="pct"/>
            <w:tcBorders>
              <w:top w:val="single" w:sz="4" w:space="0" w:color="auto"/>
              <w:left w:val="single" w:sz="4" w:space="0" w:color="auto"/>
              <w:bottom w:val="nil"/>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(The Appointed Actuary is requested to ensure that all the checks are carried out diligently while also ensuring the accuracy of these checks. The AA may further note that this list is only indicative and not an exhaustive list )</w:t>
            </w:r>
          </w:p>
        </w:tc>
      </w:tr>
      <w:tr w:rsidR="002C7419" w:rsidRPr="002C7419" w:rsidTr="00F96A75">
        <w:tc>
          <w:tcPr>
            <w:tcW w:w="340" w:type="pct"/>
            <w:tcBorders>
              <w:top w:val="single" w:sz="4" w:space="0" w:color="auto"/>
              <w:left w:val="single" w:sz="4" w:space="0" w:color="auto"/>
              <w:bottom w:val="nil"/>
              <w:right w:val="nil"/>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660"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340" w:type="pct"/>
            <w:tcBorders>
              <w:top w:val="single" w:sz="4" w:space="0" w:color="auto"/>
              <w:left w:val="single" w:sz="4" w:space="0" w:color="auto"/>
              <w:bottom w:val="nil"/>
              <w:right w:val="nil"/>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1</w:t>
            </w:r>
          </w:p>
        </w:tc>
        <w:tc>
          <w:tcPr>
            <w:tcW w:w="4660" w:type="pct"/>
            <w:tcBorders>
              <w:top w:val="single" w:sz="4" w:space="0" w:color="auto"/>
              <w:left w:val="single" w:sz="4" w:space="0" w:color="auto"/>
              <w:bottom w:val="nil"/>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Change in liability under Revenue account = Total change in liability under Balance sheet between years X and X-1</w:t>
            </w:r>
          </w:p>
        </w:tc>
      </w:tr>
      <w:tr w:rsidR="002C7419" w:rsidRPr="002C7419" w:rsidTr="00F96A75">
        <w:tc>
          <w:tcPr>
            <w:tcW w:w="340" w:type="pct"/>
            <w:tcBorders>
              <w:top w:val="single" w:sz="4" w:space="0" w:color="auto"/>
              <w:left w:val="single" w:sz="4" w:space="0" w:color="auto"/>
              <w:bottom w:val="nil"/>
              <w:right w:val="nil"/>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660"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340" w:type="pct"/>
            <w:tcBorders>
              <w:top w:val="single" w:sz="4" w:space="0" w:color="auto"/>
              <w:left w:val="single" w:sz="4" w:space="0" w:color="auto"/>
              <w:bottom w:val="nil"/>
              <w:right w:val="nil"/>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2</w:t>
            </w:r>
          </w:p>
        </w:tc>
        <w:tc>
          <w:tcPr>
            <w:tcW w:w="4660" w:type="pct"/>
            <w:tcBorders>
              <w:top w:val="single" w:sz="4" w:space="0" w:color="auto"/>
              <w:left w:val="single" w:sz="4" w:space="0" w:color="auto"/>
              <w:bottom w:val="nil"/>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Schedule 1 Total premium of Revenue account under Linked business= Total premium Unit Linked Policyholders' Account (Technical Account) Form ARA Annexure-UL</w:t>
            </w:r>
          </w:p>
        </w:tc>
      </w:tr>
      <w:tr w:rsidR="002C7419" w:rsidRPr="002C7419" w:rsidTr="00F96A75">
        <w:tc>
          <w:tcPr>
            <w:tcW w:w="340" w:type="pct"/>
            <w:tcBorders>
              <w:top w:val="single" w:sz="4" w:space="0" w:color="auto"/>
              <w:left w:val="single" w:sz="4" w:space="0" w:color="auto"/>
              <w:bottom w:val="nil"/>
              <w:right w:val="nil"/>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660"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340" w:type="pct"/>
            <w:tcBorders>
              <w:top w:val="single" w:sz="4" w:space="0" w:color="auto"/>
              <w:left w:val="single" w:sz="4" w:space="0" w:color="auto"/>
              <w:bottom w:val="nil"/>
              <w:right w:val="nil"/>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3</w:t>
            </w:r>
          </w:p>
        </w:tc>
        <w:tc>
          <w:tcPr>
            <w:tcW w:w="4660" w:type="pct"/>
            <w:tcBorders>
              <w:top w:val="single" w:sz="4" w:space="0" w:color="auto"/>
              <w:left w:val="single" w:sz="4" w:space="0" w:color="auto"/>
              <w:bottom w:val="nil"/>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Reasons for operating expenses, if any, in Unit Account under Unit Linked Policyholders' Account (Technical Account) Form ARA Annexure-UL</w:t>
            </w:r>
          </w:p>
        </w:tc>
      </w:tr>
      <w:tr w:rsidR="002C7419" w:rsidRPr="002C7419" w:rsidTr="00F96A75">
        <w:tc>
          <w:tcPr>
            <w:tcW w:w="340" w:type="pct"/>
            <w:tcBorders>
              <w:top w:val="single" w:sz="4" w:space="0" w:color="auto"/>
              <w:left w:val="single" w:sz="4" w:space="0" w:color="auto"/>
              <w:bottom w:val="nil"/>
              <w:right w:val="nil"/>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c>
          <w:tcPr>
            <w:tcW w:w="4660"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widowControl w:val="0"/>
              <w:spacing w:after="0" w:line="256" w:lineRule="auto"/>
              <w:rPr>
                <w:rFonts w:ascii="Arial" w:hAnsi="Arial" w:cs="Arial"/>
                <w:sz w:val="18"/>
                <w:szCs w:val="18"/>
                <w:lang w:bidi="ar-SA"/>
              </w:rPr>
            </w:pPr>
          </w:p>
        </w:tc>
      </w:tr>
      <w:tr w:rsidR="002C7419" w:rsidRPr="002C7419" w:rsidTr="00F96A75">
        <w:tc>
          <w:tcPr>
            <w:tcW w:w="340" w:type="pct"/>
            <w:tcBorders>
              <w:top w:val="single" w:sz="4" w:space="0" w:color="auto"/>
              <w:left w:val="single" w:sz="4" w:space="0" w:color="auto"/>
              <w:bottom w:val="single" w:sz="4" w:space="0" w:color="auto"/>
              <w:right w:val="nil"/>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Arial" w:hAnsi="Arial" w:cs="Arial"/>
                <w:b/>
                <w:bCs/>
                <w:sz w:val="18"/>
                <w:szCs w:val="18"/>
                <w:lang w:val="en-US" w:bidi="ar-SA"/>
              </w:rPr>
              <w:t>4</w:t>
            </w:r>
          </w:p>
        </w:tc>
        <w:tc>
          <w:tcPr>
            <w:tcW w:w="4660"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widowControl w:val="0"/>
              <w:spacing w:after="0" w:line="276" w:lineRule="auto"/>
              <w:jc w:val="both"/>
              <w:rPr>
                <w:rFonts w:ascii="Arial" w:eastAsia="Arial" w:hAnsi="Arial" w:cs="Arial"/>
                <w:sz w:val="18"/>
                <w:szCs w:val="18"/>
                <w:lang w:val="en-US" w:bidi="ar-SA"/>
              </w:rPr>
            </w:pPr>
            <w:r w:rsidRPr="002C7419">
              <w:rPr>
                <w:rFonts w:ascii="Arial" w:eastAsia="Calibri" w:hAnsi="Arial" w:cs="Arial"/>
                <w:sz w:val="18"/>
                <w:szCs w:val="18"/>
                <w:lang w:val="en-US" w:bidi="ar-SA"/>
              </w:rPr>
              <w:t xml:space="preserve">Non Linked Income under </w:t>
            </w:r>
            <w:r w:rsidRPr="002C7419">
              <w:rPr>
                <w:rFonts w:ascii="Arial" w:eastAsia="Arial" w:hAnsi="Arial" w:cs="Arial"/>
                <w:sz w:val="18"/>
                <w:szCs w:val="18"/>
                <w:lang w:val="en-US" w:bidi="ar-SA"/>
              </w:rPr>
              <w:t>Other Income of Unit Linked Policyholders' Account (Technical Account) Form ARA Annexure-UL = Linked income of (recovered from linked funds) under Schedule UL1</w:t>
            </w:r>
          </w:p>
        </w:tc>
      </w:tr>
    </w:tbl>
    <w:p w:rsidR="002C7419" w:rsidRPr="002C7419" w:rsidRDefault="002C7419" w:rsidP="002C7419">
      <w:pPr>
        <w:widowControl w:val="0"/>
        <w:spacing w:after="0" w:line="276" w:lineRule="auto"/>
        <w:jc w:val="both"/>
        <w:rPr>
          <w:rFonts w:ascii="Arial" w:eastAsia="Calibri" w:hAnsi="Arial" w:cs="Arial"/>
          <w:color w:val="FF0000"/>
          <w:sz w:val="18"/>
          <w:szCs w:val="18"/>
          <w:lang w:val="en-US" w:bidi="ar-SA"/>
        </w:rPr>
      </w:pPr>
    </w:p>
    <w:p w:rsidR="002C7419" w:rsidRPr="002C7419" w:rsidRDefault="002C7419" w:rsidP="002C7419">
      <w:pPr>
        <w:spacing w:after="0" w:line="276" w:lineRule="auto"/>
        <w:rPr>
          <w:rFonts w:ascii="Arial" w:hAnsi="Arial" w:cs="Arial"/>
          <w:sz w:val="18"/>
          <w:szCs w:val="18"/>
        </w:rPr>
      </w:pPr>
    </w:p>
    <w:p w:rsidR="002C7419" w:rsidRPr="002C7419" w:rsidRDefault="002C7419" w:rsidP="002C7419">
      <w:pPr>
        <w:spacing w:after="0" w:line="276" w:lineRule="auto"/>
        <w:rPr>
          <w:rFonts w:ascii="Arial" w:hAnsi="Arial" w:cs="Arial"/>
          <w:sz w:val="18"/>
          <w:szCs w:val="18"/>
        </w:rPr>
      </w:pPr>
    </w:p>
    <w:p w:rsidR="002C7419" w:rsidRPr="002C7419" w:rsidRDefault="002C7419" w:rsidP="002C7419">
      <w:pPr>
        <w:spacing w:after="200" w:line="276" w:lineRule="auto"/>
        <w:ind w:left="785" w:hanging="360"/>
        <w:contextualSpacing/>
        <w:jc w:val="both"/>
        <w:rPr>
          <w:rFonts w:ascii="Arial" w:eastAsiaTheme="minorEastAsia" w:hAnsi="Arial" w:cs="Arial"/>
          <w:b/>
          <w:sz w:val="18"/>
          <w:szCs w:val="18"/>
          <w:lang w:eastAsia="en-IN"/>
        </w:rPr>
      </w:pPr>
      <w:r w:rsidRPr="002C7419">
        <w:rPr>
          <w:rFonts w:ascii="Arial" w:eastAsiaTheme="minorEastAsia" w:hAnsi="Arial" w:cs="Arial"/>
          <w:b/>
          <w:sz w:val="18"/>
          <w:szCs w:val="18"/>
          <w:highlight w:val="yellow"/>
          <w:lang w:eastAsia="en-IN" w:bidi="en-US"/>
        </w:rPr>
        <w:t>Form No. IRDAI_RET_9</w:t>
      </w:r>
    </w:p>
    <w:p w:rsidR="002C7419" w:rsidRPr="002C7419" w:rsidRDefault="002C7419" w:rsidP="002C7419">
      <w:pPr>
        <w:widowControl w:val="0"/>
        <w:spacing w:after="240" w:line="240" w:lineRule="auto"/>
        <w:jc w:val="both"/>
        <w:outlineLvl w:val="1"/>
        <w:rPr>
          <w:rFonts w:ascii="Arial" w:eastAsiaTheme="majorEastAsia" w:hAnsi="Arial" w:cs="Arial"/>
          <w:b/>
          <w:bCs/>
          <w:sz w:val="18"/>
          <w:szCs w:val="18"/>
          <w:lang w:bidi="ar-SA"/>
        </w:rPr>
      </w:pPr>
      <w:r w:rsidRPr="002C7419">
        <w:rPr>
          <w:rFonts w:ascii="Arial" w:eastAsiaTheme="majorEastAsia" w:hAnsi="Arial" w:cs="Arial"/>
          <w:b/>
          <w:bCs/>
          <w:sz w:val="18"/>
          <w:szCs w:val="18"/>
          <w:lang w:bidi="ar-SA"/>
        </w:rPr>
        <w:t>Return-ACTL-3</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ALM-Table-Quarterly</w:t>
      </w:r>
    </w:p>
    <w:tbl>
      <w:tblPr>
        <w:tblOverlap w:val="never"/>
        <w:tblW w:w="5000" w:type="pct"/>
        <w:tblCellMar>
          <w:left w:w="58" w:type="dxa"/>
          <w:right w:w="58" w:type="dxa"/>
        </w:tblCellMar>
        <w:tblLook w:val="04A0" w:firstRow="1" w:lastRow="0" w:firstColumn="1" w:lastColumn="0" w:noHBand="0" w:noVBand="1"/>
      </w:tblPr>
      <w:tblGrid>
        <w:gridCol w:w="2290"/>
        <w:gridCol w:w="2179"/>
        <w:gridCol w:w="2179"/>
        <w:gridCol w:w="2179"/>
      </w:tblGrid>
      <w:tr w:rsidR="002C7419" w:rsidRPr="002C7419" w:rsidTr="00F96A75">
        <w:trPr>
          <w:tblHeader/>
        </w:trPr>
        <w:tc>
          <w:tcPr>
            <w:tcW w:w="1298" w:type="pct"/>
            <w:tcBorders>
              <w:top w:val="single" w:sz="4" w:space="0" w:color="auto"/>
              <w:left w:val="single" w:sz="4" w:space="0" w:color="auto"/>
              <w:bottom w:val="nil"/>
              <w:right w:val="nil"/>
            </w:tcBorders>
            <w:shd w:val="clear" w:color="auto" w:fill="BFBFBF" w:themeFill="background1" w:themeFillShade="BF"/>
            <w:hideMark/>
          </w:tcPr>
          <w:p w:rsidR="002C7419" w:rsidRPr="002C7419" w:rsidRDefault="002C7419" w:rsidP="002C7419">
            <w:pPr>
              <w:spacing w:after="0" w:line="256" w:lineRule="auto"/>
              <w:rPr>
                <w:rFonts w:ascii="Arial" w:hAnsi="Arial" w:cs="Arial"/>
                <w:b/>
                <w:bCs/>
                <w:sz w:val="18"/>
                <w:szCs w:val="18"/>
                <w:lang w:bidi="ar-SA"/>
              </w:rPr>
            </w:pPr>
            <w:r w:rsidRPr="002C7419">
              <w:rPr>
                <w:rFonts w:ascii="Arial" w:hAnsi="Arial" w:cs="Arial"/>
                <w:b/>
                <w:bCs/>
                <w:sz w:val="18"/>
                <w:szCs w:val="18"/>
                <w:lang w:bidi="ar-SA"/>
              </w:rPr>
              <w:t xml:space="preserve">Base Scenario-Duration Bucket </w:t>
            </w:r>
          </w:p>
          <w:p w:rsidR="002C7419" w:rsidRPr="002C7419" w:rsidRDefault="002C7419" w:rsidP="002C7419">
            <w:pPr>
              <w:spacing w:after="0" w:line="256" w:lineRule="auto"/>
              <w:rPr>
                <w:rFonts w:ascii="Arial" w:hAnsi="Arial" w:cs="Arial"/>
                <w:b/>
                <w:bCs/>
                <w:sz w:val="18"/>
                <w:szCs w:val="18"/>
                <w:lang w:bidi="ar-SA"/>
              </w:rPr>
            </w:pPr>
            <w:r w:rsidRPr="002C7419">
              <w:rPr>
                <w:rFonts w:ascii="Arial" w:hAnsi="Arial" w:cs="Arial"/>
                <w:b/>
                <w:bCs/>
                <w:sz w:val="18"/>
                <w:szCs w:val="18"/>
                <w:lang w:bidi="ar-SA"/>
              </w:rPr>
              <w:t xml:space="preserve">          (1)</w:t>
            </w:r>
          </w:p>
        </w:tc>
        <w:tc>
          <w:tcPr>
            <w:tcW w:w="1234" w:type="pct"/>
            <w:tcBorders>
              <w:top w:val="single" w:sz="4" w:space="0" w:color="auto"/>
              <w:left w:val="single" w:sz="4" w:space="0" w:color="auto"/>
              <w:bottom w:val="nil"/>
              <w:right w:val="nil"/>
            </w:tcBorders>
            <w:shd w:val="clear" w:color="auto" w:fill="BFBFBF" w:themeFill="background1" w:themeFillShade="BF"/>
            <w:hideMark/>
          </w:tcPr>
          <w:p w:rsidR="002C7419" w:rsidRPr="002C7419" w:rsidRDefault="002C7419" w:rsidP="002C7419">
            <w:pPr>
              <w:spacing w:after="0" w:line="256" w:lineRule="auto"/>
              <w:rPr>
                <w:rFonts w:ascii="Arial" w:hAnsi="Arial" w:cs="Arial"/>
                <w:b/>
                <w:bCs/>
                <w:sz w:val="18"/>
                <w:szCs w:val="18"/>
                <w:lang w:bidi="ar-SA"/>
              </w:rPr>
            </w:pPr>
            <w:r w:rsidRPr="002C7419">
              <w:rPr>
                <w:rFonts w:ascii="Arial" w:hAnsi="Arial" w:cs="Arial"/>
                <w:b/>
                <w:bCs/>
                <w:sz w:val="18"/>
                <w:szCs w:val="18"/>
                <w:lang w:bidi="ar-SA"/>
              </w:rPr>
              <w:t xml:space="preserve">Assets in Rs. (000) </w:t>
            </w:r>
          </w:p>
          <w:p w:rsidR="002C7419" w:rsidRPr="002C7419" w:rsidRDefault="002C7419" w:rsidP="002C7419">
            <w:pPr>
              <w:spacing w:after="0" w:line="256" w:lineRule="auto"/>
              <w:rPr>
                <w:rFonts w:ascii="Arial" w:hAnsi="Arial" w:cs="Arial"/>
                <w:b/>
                <w:bCs/>
                <w:sz w:val="18"/>
                <w:szCs w:val="18"/>
                <w:lang w:bidi="ar-SA"/>
              </w:rPr>
            </w:pPr>
            <w:r w:rsidRPr="002C7419">
              <w:rPr>
                <w:rFonts w:ascii="Arial" w:hAnsi="Arial" w:cs="Arial"/>
                <w:b/>
                <w:bCs/>
                <w:sz w:val="18"/>
                <w:szCs w:val="18"/>
                <w:lang w:bidi="ar-SA"/>
              </w:rPr>
              <w:t xml:space="preserve">                (2)</w:t>
            </w:r>
          </w:p>
        </w:tc>
        <w:tc>
          <w:tcPr>
            <w:tcW w:w="1234" w:type="pct"/>
            <w:tcBorders>
              <w:top w:val="single" w:sz="4" w:space="0" w:color="auto"/>
              <w:left w:val="single" w:sz="4" w:space="0" w:color="auto"/>
              <w:bottom w:val="nil"/>
              <w:right w:val="nil"/>
            </w:tcBorders>
            <w:shd w:val="clear" w:color="auto" w:fill="BFBFBF" w:themeFill="background1" w:themeFillShade="BF"/>
            <w:hideMark/>
          </w:tcPr>
          <w:p w:rsidR="002C7419" w:rsidRPr="002C7419" w:rsidRDefault="002C7419" w:rsidP="002C7419">
            <w:pPr>
              <w:spacing w:after="0" w:line="256" w:lineRule="auto"/>
              <w:rPr>
                <w:rFonts w:ascii="Arial" w:hAnsi="Arial" w:cs="Arial"/>
                <w:b/>
                <w:bCs/>
                <w:sz w:val="18"/>
                <w:szCs w:val="18"/>
                <w:lang w:bidi="ar-SA"/>
              </w:rPr>
            </w:pPr>
            <w:r w:rsidRPr="002C7419">
              <w:rPr>
                <w:rFonts w:ascii="Arial" w:hAnsi="Arial" w:cs="Arial"/>
                <w:b/>
                <w:bCs/>
                <w:sz w:val="18"/>
                <w:szCs w:val="18"/>
                <w:lang w:bidi="ar-SA"/>
              </w:rPr>
              <w:t xml:space="preserve">Liabilities in Rs. (000) </w:t>
            </w:r>
          </w:p>
          <w:p w:rsidR="002C7419" w:rsidRPr="002C7419" w:rsidRDefault="002C7419" w:rsidP="002C7419">
            <w:pPr>
              <w:spacing w:after="0" w:line="256" w:lineRule="auto"/>
              <w:rPr>
                <w:rFonts w:ascii="Arial" w:hAnsi="Arial" w:cs="Arial"/>
                <w:b/>
                <w:bCs/>
                <w:sz w:val="18"/>
                <w:szCs w:val="18"/>
                <w:lang w:bidi="ar-SA"/>
              </w:rPr>
            </w:pPr>
            <w:r w:rsidRPr="002C7419">
              <w:rPr>
                <w:rFonts w:ascii="Arial" w:hAnsi="Arial" w:cs="Arial"/>
                <w:b/>
                <w:bCs/>
                <w:sz w:val="18"/>
                <w:szCs w:val="18"/>
                <w:lang w:bidi="ar-SA"/>
              </w:rPr>
              <w:t xml:space="preserve">                (3)</w:t>
            </w:r>
          </w:p>
        </w:tc>
        <w:tc>
          <w:tcPr>
            <w:tcW w:w="1234" w:type="pct"/>
            <w:tcBorders>
              <w:top w:val="single" w:sz="4" w:space="0" w:color="auto"/>
              <w:left w:val="single" w:sz="4" w:space="0" w:color="auto"/>
              <w:bottom w:val="nil"/>
              <w:right w:val="single" w:sz="4" w:space="0" w:color="auto"/>
            </w:tcBorders>
            <w:shd w:val="clear" w:color="auto" w:fill="BFBFBF" w:themeFill="background1" w:themeFillShade="BF"/>
            <w:hideMark/>
          </w:tcPr>
          <w:p w:rsidR="002C7419" w:rsidRPr="002C7419" w:rsidRDefault="002C7419" w:rsidP="002C7419">
            <w:pPr>
              <w:spacing w:after="0" w:line="256" w:lineRule="auto"/>
              <w:rPr>
                <w:rFonts w:ascii="Arial" w:hAnsi="Arial" w:cs="Arial"/>
                <w:b/>
                <w:bCs/>
                <w:sz w:val="18"/>
                <w:szCs w:val="18"/>
                <w:lang w:bidi="ar-SA"/>
              </w:rPr>
            </w:pPr>
            <w:r w:rsidRPr="002C7419">
              <w:rPr>
                <w:rFonts w:ascii="Arial" w:hAnsi="Arial" w:cs="Arial"/>
                <w:b/>
                <w:bCs/>
                <w:sz w:val="18"/>
                <w:szCs w:val="18"/>
                <w:lang w:bidi="ar-SA"/>
              </w:rPr>
              <w:t>Net Cashflows (column (2) – column (3))</w:t>
            </w:r>
          </w:p>
        </w:tc>
      </w:tr>
      <w:tr w:rsidR="002C7419" w:rsidRPr="002C7419" w:rsidTr="00F96A75">
        <w:tc>
          <w:tcPr>
            <w:tcW w:w="1298" w:type="pct"/>
            <w:tcBorders>
              <w:top w:val="single" w:sz="4" w:space="0" w:color="auto"/>
              <w:left w:val="single" w:sz="4" w:space="0" w:color="auto"/>
              <w:bottom w:val="nil"/>
              <w:right w:val="nil"/>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Under 1 year</w:t>
            </w:r>
          </w:p>
        </w:tc>
        <w:tc>
          <w:tcPr>
            <w:tcW w:w="1234"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r w:rsidR="002C7419" w:rsidRPr="002C7419" w:rsidTr="00F96A75">
        <w:tc>
          <w:tcPr>
            <w:tcW w:w="1298" w:type="pct"/>
            <w:tcBorders>
              <w:top w:val="single" w:sz="4" w:space="0" w:color="auto"/>
              <w:left w:val="single" w:sz="4" w:space="0" w:color="auto"/>
              <w:bottom w:val="nil"/>
              <w:right w:val="nil"/>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1-2 years</w:t>
            </w:r>
          </w:p>
        </w:tc>
        <w:tc>
          <w:tcPr>
            <w:tcW w:w="1234"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r w:rsidR="002C7419" w:rsidRPr="002C7419" w:rsidTr="00F96A75">
        <w:tc>
          <w:tcPr>
            <w:tcW w:w="1298" w:type="pct"/>
            <w:tcBorders>
              <w:top w:val="single" w:sz="4" w:space="0" w:color="auto"/>
              <w:left w:val="single" w:sz="4" w:space="0" w:color="auto"/>
              <w:bottom w:val="nil"/>
              <w:right w:val="nil"/>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2-3 years</w:t>
            </w:r>
          </w:p>
        </w:tc>
        <w:tc>
          <w:tcPr>
            <w:tcW w:w="1234"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r w:rsidR="002C7419" w:rsidRPr="002C7419" w:rsidTr="00F96A75">
        <w:tc>
          <w:tcPr>
            <w:tcW w:w="1298" w:type="pct"/>
            <w:tcBorders>
              <w:top w:val="single" w:sz="4" w:space="0" w:color="auto"/>
              <w:left w:val="single" w:sz="4" w:space="0" w:color="auto"/>
              <w:bottom w:val="nil"/>
              <w:right w:val="nil"/>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3-5 years</w:t>
            </w:r>
          </w:p>
        </w:tc>
        <w:tc>
          <w:tcPr>
            <w:tcW w:w="1234"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r w:rsidR="002C7419" w:rsidRPr="002C7419" w:rsidTr="00F96A75">
        <w:tc>
          <w:tcPr>
            <w:tcW w:w="1298" w:type="pct"/>
            <w:tcBorders>
              <w:top w:val="single" w:sz="4" w:space="0" w:color="auto"/>
              <w:left w:val="single" w:sz="4" w:space="0" w:color="auto"/>
              <w:bottom w:val="nil"/>
              <w:right w:val="nil"/>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5-7 years</w:t>
            </w:r>
          </w:p>
        </w:tc>
        <w:tc>
          <w:tcPr>
            <w:tcW w:w="1234"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r w:rsidR="002C7419" w:rsidRPr="002C7419" w:rsidTr="00F96A75">
        <w:tc>
          <w:tcPr>
            <w:tcW w:w="1298" w:type="pct"/>
            <w:tcBorders>
              <w:top w:val="single" w:sz="4" w:space="0" w:color="auto"/>
              <w:left w:val="single" w:sz="4" w:space="0" w:color="auto"/>
              <w:bottom w:val="nil"/>
              <w:right w:val="nil"/>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7-10 years</w:t>
            </w:r>
          </w:p>
        </w:tc>
        <w:tc>
          <w:tcPr>
            <w:tcW w:w="1234"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r w:rsidR="002C7419" w:rsidRPr="002C7419" w:rsidTr="00F96A75">
        <w:tc>
          <w:tcPr>
            <w:tcW w:w="1298" w:type="pct"/>
            <w:tcBorders>
              <w:top w:val="single" w:sz="4" w:space="0" w:color="auto"/>
              <w:left w:val="single" w:sz="4" w:space="0" w:color="auto"/>
              <w:bottom w:val="nil"/>
              <w:right w:val="nil"/>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10-15 years</w:t>
            </w:r>
          </w:p>
        </w:tc>
        <w:tc>
          <w:tcPr>
            <w:tcW w:w="1234"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r w:rsidR="002C7419" w:rsidRPr="002C7419" w:rsidTr="00F96A75">
        <w:tc>
          <w:tcPr>
            <w:tcW w:w="1298" w:type="pct"/>
            <w:tcBorders>
              <w:top w:val="single" w:sz="4" w:space="0" w:color="auto"/>
              <w:left w:val="single" w:sz="4" w:space="0" w:color="auto"/>
              <w:bottom w:val="nil"/>
              <w:right w:val="nil"/>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15-20 years</w:t>
            </w:r>
          </w:p>
        </w:tc>
        <w:tc>
          <w:tcPr>
            <w:tcW w:w="1234"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r w:rsidR="002C7419" w:rsidRPr="002C7419" w:rsidTr="00F96A75">
        <w:tc>
          <w:tcPr>
            <w:tcW w:w="1298" w:type="pct"/>
            <w:tcBorders>
              <w:top w:val="single" w:sz="4" w:space="0" w:color="auto"/>
              <w:left w:val="single" w:sz="4" w:space="0" w:color="auto"/>
              <w:bottom w:val="nil"/>
              <w:right w:val="nil"/>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20-25 years</w:t>
            </w:r>
          </w:p>
        </w:tc>
        <w:tc>
          <w:tcPr>
            <w:tcW w:w="1234"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r w:rsidR="002C7419" w:rsidRPr="002C7419" w:rsidTr="00F96A75">
        <w:tc>
          <w:tcPr>
            <w:tcW w:w="1298" w:type="pct"/>
            <w:tcBorders>
              <w:top w:val="single" w:sz="4" w:space="0" w:color="auto"/>
              <w:left w:val="single" w:sz="4" w:space="0" w:color="auto"/>
              <w:bottom w:val="nil"/>
              <w:right w:val="nil"/>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Above 25 years</w:t>
            </w:r>
          </w:p>
        </w:tc>
        <w:tc>
          <w:tcPr>
            <w:tcW w:w="1234"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r w:rsidR="002C7419" w:rsidRPr="002C7419" w:rsidTr="00F96A75">
        <w:tc>
          <w:tcPr>
            <w:tcW w:w="1298" w:type="pct"/>
            <w:tcBorders>
              <w:top w:val="single" w:sz="4" w:space="0" w:color="auto"/>
              <w:left w:val="single" w:sz="4" w:space="0" w:color="auto"/>
              <w:bottom w:val="single" w:sz="4" w:space="0" w:color="auto"/>
              <w:right w:val="nil"/>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Total</w:t>
            </w:r>
          </w:p>
        </w:tc>
        <w:tc>
          <w:tcPr>
            <w:tcW w:w="1234" w:type="pct"/>
            <w:tcBorders>
              <w:top w:val="single" w:sz="4" w:space="0" w:color="auto"/>
              <w:left w:val="single" w:sz="4" w:space="0" w:color="auto"/>
              <w:bottom w:val="single" w:sz="4" w:space="0" w:color="auto"/>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single" w:sz="4" w:space="0" w:color="auto"/>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1234"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widowControl w:val="0"/>
        <w:spacing w:after="240" w:line="240" w:lineRule="auto"/>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The amount of assets and liabilities in each of the duration buckets as indicated below should be furnished. Macaulay duration should be used in this regard.</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Class of business: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Linked/Non-Linked Business: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As on:</w:t>
      </w:r>
    </w:p>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Table-ALM - Yearly</w:t>
      </w:r>
    </w:p>
    <w:tbl>
      <w:tblPr>
        <w:tblOverlap w:val="never"/>
        <w:tblW w:w="5000" w:type="pct"/>
        <w:tblCellMar>
          <w:left w:w="58" w:type="dxa"/>
          <w:right w:w="58" w:type="dxa"/>
        </w:tblCellMar>
        <w:tblLook w:val="04A0" w:firstRow="1" w:lastRow="0" w:firstColumn="1" w:lastColumn="0" w:noHBand="0" w:noVBand="1"/>
      </w:tblPr>
      <w:tblGrid>
        <w:gridCol w:w="2284"/>
        <w:gridCol w:w="1635"/>
        <w:gridCol w:w="1635"/>
        <w:gridCol w:w="1635"/>
        <w:gridCol w:w="1638"/>
      </w:tblGrid>
      <w:tr w:rsidR="002C7419" w:rsidRPr="002C7419" w:rsidTr="00F96A75">
        <w:trPr>
          <w:tblHeader/>
        </w:trPr>
        <w:tc>
          <w:tcPr>
            <w:tcW w:w="1294" w:type="pct"/>
            <w:tcBorders>
              <w:top w:val="single" w:sz="4" w:space="0" w:color="auto"/>
              <w:left w:val="single" w:sz="4" w:space="0" w:color="auto"/>
              <w:bottom w:val="nil"/>
              <w:right w:val="nil"/>
            </w:tcBorders>
            <w:shd w:val="clear" w:color="auto" w:fill="BFBFBF" w:themeFill="background1" w:themeFillShade="BF"/>
            <w:hideMark/>
          </w:tcPr>
          <w:p w:rsidR="002C7419" w:rsidRPr="002C7419" w:rsidRDefault="002C7419" w:rsidP="002C7419">
            <w:pPr>
              <w:spacing w:after="0" w:line="256" w:lineRule="auto"/>
              <w:rPr>
                <w:rFonts w:ascii="Arial" w:hAnsi="Arial" w:cs="Arial"/>
                <w:b/>
                <w:bCs/>
                <w:sz w:val="18"/>
                <w:szCs w:val="18"/>
                <w:lang w:bidi="ar-SA"/>
              </w:rPr>
            </w:pPr>
            <w:r w:rsidRPr="002C7419">
              <w:rPr>
                <w:rFonts w:ascii="Arial" w:hAnsi="Arial" w:cs="Arial"/>
                <w:b/>
                <w:bCs/>
                <w:sz w:val="18"/>
                <w:szCs w:val="18"/>
                <w:lang w:bidi="ar-SA"/>
              </w:rPr>
              <w:t>Macaulay Duration</w:t>
            </w:r>
          </w:p>
        </w:tc>
        <w:tc>
          <w:tcPr>
            <w:tcW w:w="3706" w:type="pct"/>
            <w:gridSpan w:val="4"/>
            <w:tcBorders>
              <w:top w:val="single" w:sz="4" w:space="0" w:color="auto"/>
              <w:left w:val="single" w:sz="4" w:space="0" w:color="auto"/>
              <w:bottom w:val="nil"/>
              <w:right w:val="single" w:sz="4" w:space="0" w:color="auto"/>
            </w:tcBorders>
            <w:shd w:val="clear" w:color="auto" w:fill="BFBFBF" w:themeFill="background1" w:themeFillShade="BF"/>
          </w:tcPr>
          <w:p w:rsidR="002C7419" w:rsidRPr="002C7419" w:rsidRDefault="002C7419" w:rsidP="002C7419">
            <w:pPr>
              <w:spacing w:after="0" w:line="256" w:lineRule="auto"/>
              <w:rPr>
                <w:rFonts w:ascii="Arial" w:hAnsi="Arial" w:cs="Arial"/>
                <w:b/>
                <w:bCs/>
                <w:sz w:val="18"/>
                <w:szCs w:val="18"/>
                <w:lang w:bidi="ar-SA"/>
              </w:rPr>
            </w:pPr>
          </w:p>
        </w:tc>
      </w:tr>
      <w:tr w:rsidR="002C7419" w:rsidRPr="002C7419" w:rsidTr="00F96A75">
        <w:trPr>
          <w:tblHeader/>
        </w:trPr>
        <w:tc>
          <w:tcPr>
            <w:tcW w:w="1294" w:type="pct"/>
            <w:tcBorders>
              <w:top w:val="single" w:sz="4" w:space="0" w:color="auto"/>
              <w:left w:val="single" w:sz="4" w:space="0" w:color="auto"/>
              <w:bottom w:val="nil"/>
              <w:right w:val="nil"/>
            </w:tcBorders>
            <w:shd w:val="clear" w:color="auto" w:fill="BFBFBF" w:themeFill="background1" w:themeFillShade="BF"/>
            <w:hideMark/>
          </w:tcPr>
          <w:p w:rsidR="002C7419" w:rsidRPr="002C7419" w:rsidRDefault="002C7419" w:rsidP="002C7419">
            <w:pPr>
              <w:spacing w:after="0" w:line="256" w:lineRule="auto"/>
              <w:rPr>
                <w:rFonts w:ascii="Arial" w:hAnsi="Arial" w:cs="Arial"/>
                <w:b/>
                <w:bCs/>
                <w:sz w:val="18"/>
                <w:szCs w:val="18"/>
                <w:lang w:bidi="ar-SA"/>
              </w:rPr>
            </w:pPr>
            <w:r w:rsidRPr="002C7419">
              <w:rPr>
                <w:rFonts w:ascii="Arial" w:hAnsi="Arial" w:cs="Arial"/>
                <w:b/>
                <w:bCs/>
                <w:sz w:val="18"/>
                <w:szCs w:val="18"/>
                <w:lang w:bidi="ar-SA"/>
              </w:rPr>
              <w:t>Base Scenario</w:t>
            </w:r>
            <w:r w:rsidRPr="002C7419">
              <w:rPr>
                <w:rFonts w:ascii="Arial" w:hAnsi="Arial" w:cs="Arial"/>
                <w:b/>
                <w:bCs/>
                <w:sz w:val="18"/>
                <w:szCs w:val="18"/>
                <w:lang w:bidi="ar-SA"/>
              </w:rPr>
              <w:br/>
              <w:t>(1/2/3/4/5 )</w:t>
            </w:r>
          </w:p>
        </w:tc>
        <w:tc>
          <w:tcPr>
            <w:tcW w:w="926" w:type="pct"/>
            <w:tcBorders>
              <w:top w:val="single" w:sz="4" w:space="0" w:color="auto"/>
              <w:left w:val="single" w:sz="4" w:space="0" w:color="auto"/>
              <w:bottom w:val="nil"/>
              <w:right w:val="nil"/>
            </w:tcBorders>
            <w:shd w:val="clear" w:color="auto" w:fill="BFBFBF" w:themeFill="background1" w:themeFillShade="BF"/>
            <w:hideMark/>
          </w:tcPr>
          <w:p w:rsidR="002C7419" w:rsidRPr="002C7419" w:rsidRDefault="002C7419" w:rsidP="002C7419">
            <w:pPr>
              <w:spacing w:after="0" w:line="256" w:lineRule="auto"/>
              <w:rPr>
                <w:rFonts w:ascii="Arial" w:hAnsi="Arial" w:cs="Arial"/>
                <w:b/>
                <w:bCs/>
                <w:sz w:val="18"/>
                <w:szCs w:val="18"/>
                <w:lang w:bidi="ar-SA"/>
              </w:rPr>
            </w:pPr>
            <w:r w:rsidRPr="002C7419">
              <w:rPr>
                <w:rFonts w:ascii="Arial" w:hAnsi="Arial" w:cs="Arial"/>
                <w:b/>
                <w:bCs/>
                <w:sz w:val="18"/>
                <w:szCs w:val="18"/>
                <w:lang w:bidi="ar-SA"/>
              </w:rPr>
              <w:t>Assets In Rs. (000)</w:t>
            </w:r>
          </w:p>
        </w:tc>
        <w:tc>
          <w:tcPr>
            <w:tcW w:w="926" w:type="pct"/>
            <w:tcBorders>
              <w:top w:val="single" w:sz="4" w:space="0" w:color="auto"/>
              <w:left w:val="single" w:sz="4" w:space="0" w:color="auto"/>
              <w:bottom w:val="nil"/>
              <w:right w:val="nil"/>
            </w:tcBorders>
            <w:shd w:val="clear" w:color="auto" w:fill="BFBFBF" w:themeFill="background1" w:themeFillShade="BF"/>
            <w:hideMark/>
          </w:tcPr>
          <w:p w:rsidR="002C7419" w:rsidRPr="002C7419" w:rsidRDefault="002C7419" w:rsidP="002C7419">
            <w:pPr>
              <w:spacing w:after="0" w:line="256" w:lineRule="auto"/>
              <w:rPr>
                <w:rFonts w:ascii="Arial" w:hAnsi="Arial" w:cs="Arial"/>
                <w:b/>
                <w:bCs/>
                <w:sz w:val="18"/>
                <w:szCs w:val="18"/>
                <w:lang w:bidi="ar-SA"/>
              </w:rPr>
            </w:pPr>
            <w:r w:rsidRPr="002C7419">
              <w:rPr>
                <w:rFonts w:ascii="Arial" w:hAnsi="Arial" w:cs="Arial"/>
                <w:b/>
                <w:bCs/>
                <w:sz w:val="18"/>
                <w:szCs w:val="18"/>
                <w:lang w:bidi="ar-SA"/>
              </w:rPr>
              <w:t>Liabilities in Rs. (000)</w:t>
            </w:r>
          </w:p>
        </w:tc>
        <w:tc>
          <w:tcPr>
            <w:tcW w:w="926" w:type="pct"/>
            <w:tcBorders>
              <w:top w:val="single" w:sz="4" w:space="0" w:color="auto"/>
              <w:left w:val="single" w:sz="4" w:space="0" w:color="auto"/>
              <w:bottom w:val="nil"/>
              <w:right w:val="nil"/>
            </w:tcBorders>
            <w:shd w:val="clear" w:color="auto" w:fill="BFBFBF" w:themeFill="background1" w:themeFillShade="BF"/>
            <w:hideMark/>
          </w:tcPr>
          <w:p w:rsidR="002C7419" w:rsidRPr="002C7419" w:rsidRDefault="002C7419" w:rsidP="002C7419">
            <w:pPr>
              <w:spacing w:after="0" w:line="256" w:lineRule="auto"/>
              <w:rPr>
                <w:rFonts w:ascii="Arial" w:hAnsi="Arial" w:cs="Arial"/>
                <w:b/>
                <w:bCs/>
                <w:sz w:val="18"/>
                <w:szCs w:val="18"/>
                <w:lang w:bidi="ar-SA"/>
              </w:rPr>
            </w:pPr>
            <w:r w:rsidRPr="002C7419">
              <w:rPr>
                <w:rFonts w:ascii="Arial" w:hAnsi="Arial" w:cs="Arial"/>
                <w:b/>
                <w:bCs/>
                <w:sz w:val="18"/>
                <w:szCs w:val="18"/>
                <w:lang w:bidi="ar-SA"/>
              </w:rPr>
              <w:t>Net</w:t>
            </w:r>
          </w:p>
        </w:tc>
        <w:tc>
          <w:tcPr>
            <w:tcW w:w="926" w:type="pct"/>
            <w:tcBorders>
              <w:top w:val="single" w:sz="4" w:space="0" w:color="auto"/>
              <w:left w:val="single" w:sz="4" w:space="0" w:color="auto"/>
              <w:bottom w:val="nil"/>
              <w:right w:val="single" w:sz="4" w:space="0" w:color="auto"/>
            </w:tcBorders>
            <w:shd w:val="clear" w:color="auto" w:fill="BFBFBF" w:themeFill="background1" w:themeFillShade="BF"/>
            <w:hideMark/>
          </w:tcPr>
          <w:p w:rsidR="002C7419" w:rsidRPr="002C7419" w:rsidRDefault="002C7419" w:rsidP="002C7419">
            <w:pPr>
              <w:spacing w:after="0" w:line="256" w:lineRule="auto"/>
              <w:rPr>
                <w:rFonts w:ascii="Arial" w:hAnsi="Arial" w:cs="Arial"/>
                <w:b/>
                <w:bCs/>
                <w:sz w:val="18"/>
                <w:szCs w:val="18"/>
                <w:lang w:bidi="ar-SA"/>
              </w:rPr>
            </w:pPr>
            <w:r w:rsidRPr="002C7419">
              <w:rPr>
                <w:rFonts w:ascii="Arial" w:hAnsi="Arial" w:cs="Arial"/>
                <w:b/>
                <w:bCs/>
                <w:sz w:val="18"/>
                <w:szCs w:val="18"/>
                <w:lang w:bidi="ar-SA"/>
              </w:rPr>
              <w:t>Net, Hedged</w:t>
            </w:r>
          </w:p>
        </w:tc>
      </w:tr>
      <w:tr w:rsidR="002C7419" w:rsidRPr="002C7419" w:rsidTr="00F96A75">
        <w:tc>
          <w:tcPr>
            <w:tcW w:w="1294" w:type="pct"/>
            <w:tcBorders>
              <w:top w:val="single" w:sz="4" w:space="0" w:color="auto"/>
              <w:left w:val="single" w:sz="4" w:space="0" w:color="auto"/>
              <w:bottom w:val="single" w:sz="4" w:space="0" w:color="auto"/>
              <w:right w:val="nil"/>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Under 1 year</w:t>
            </w:r>
          </w:p>
        </w:tc>
        <w:tc>
          <w:tcPr>
            <w:tcW w:w="926" w:type="pct"/>
            <w:tcBorders>
              <w:top w:val="single" w:sz="4" w:space="0" w:color="auto"/>
              <w:left w:val="single" w:sz="4" w:space="0" w:color="auto"/>
              <w:bottom w:val="single" w:sz="4" w:space="0" w:color="auto"/>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single" w:sz="4" w:space="0" w:color="auto"/>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single" w:sz="4" w:space="0" w:color="auto"/>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r w:rsidR="002C7419" w:rsidRPr="002C7419" w:rsidTr="00F96A75">
        <w:tc>
          <w:tcPr>
            <w:tcW w:w="129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1-2 years</w:t>
            </w:r>
          </w:p>
        </w:tc>
        <w:tc>
          <w:tcPr>
            <w:tcW w:w="92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r w:rsidR="002C7419" w:rsidRPr="002C7419" w:rsidTr="00F96A75">
        <w:tc>
          <w:tcPr>
            <w:tcW w:w="1294" w:type="pct"/>
            <w:tcBorders>
              <w:top w:val="single" w:sz="4" w:space="0" w:color="auto"/>
              <w:left w:val="single" w:sz="4" w:space="0" w:color="auto"/>
              <w:bottom w:val="single" w:sz="4" w:space="0" w:color="auto"/>
              <w:right w:val="single" w:sz="4" w:space="0" w:color="auto"/>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2-3 years</w:t>
            </w:r>
          </w:p>
        </w:tc>
        <w:tc>
          <w:tcPr>
            <w:tcW w:w="92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r w:rsidR="002C7419" w:rsidRPr="002C7419" w:rsidTr="00F96A75">
        <w:tc>
          <w:tcPr>
            <w:tcW w:w="1294" w:type="pct"/>
            <w:tcBorders>
              <w:top w:val="single" w:sz="4" w:space="0" w:color="auto"/>
              <w:left w:val="single" w:sz="4" w:space="0" w:color="auto"/>
              <w:bottom w:val="nil"/>
              <w:right w:val="nil"/>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3-5 years</w:t>
            </w:r>
          </w:p>
        </w:tc>
        <w:tc>
          <w:tcPr>
            <w:tcW w:w="926"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r w:rsidR="002C7419" w:rsidRPr="002C7419" w:rsidTr="00F96A75">
        <w:tc>
          <w:tcPr>
            <w:tcW w:w="1294" w:type="pct"/>
            <w:tcBorders>
              <w:top w:val="single" w:sz="4" w:space="0" w:color="auto"/>
              <w:left w:val="single" w:sz="4" w:space="0" w:color="auto"/>
              <w:bottom w:val="nil"/>
              <w:right w:val="nil"/>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5-7 years</w:t>
            </w:r>
          </w:p>
        </w:tc>
        <w:tc>
          <w:tcPr>
            <w:tcW w:w="926"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r w:rsidR="002C7419" w:rsidRPr="002C7419" w:rsidTr="00F96A75">
        <w:tc>
          <w:tcPr>
            <w:tcW w:w="1294" w:type="pct"/>
            <w:tcBorders>
              <w:top w:val="single" w:sz="4" w:space="0" w:color="auto"/>
              <w:left w:val="single" w:sz="4" w:space="0" w:color="auto"/>
              <w:bottom w:val="nil"/>
              <w:right w:val="nil"/>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7-10 years</w:t>
            </w:r>
          </w:p>
        </w:tc>
        <w:tc>
          <w:tcPr>
            <w:tcW w:w="926"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r w:rsidR="002C7419" w:rsidRPr="002C7419" w:rsidTr="00F96A75">
        <w:tc>
          <w:tcPr>
            <w:tcW w:w="1294" w:type="pct"/>
            <w:tcBorders>
              <w:top w:val="single" w:sz="4" w:space="0" w:color="auto"/>
              <w:left w:val="single" w:sz="4" w:space="0" w:color="auto"/>
              <w:bottom w:val="nil"/>
              <w:right w:val="nil"/>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10-15 years</w:t>
            </w:r>
          </w:p>
        </w:tc>
        <w:tc>
          <w:tcPr>
            <w:tcW w:w="926"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r w:rsidR="002C7419" w:rsidRPr="002C7419" w:rsidTr="00F96A75">
        <w:tc>
          <w:tcPr>
            <w:tcW w:w="1294" w:type="pct"/>
            <w:tcBorders>
              <w:top w:val="single" w:sz="4" w:space="0" w:color="auto"/>
              <w:left w:val="single" w:sz="4" w:space="0" w:color="auto"/>
              <w:bottom w:val="nil"/>
              <w:right w:val="nil"/>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15-20 years</w:t>
            </w:r>
          </w:p>
        </w:tc>
        <w:tc>
          <w:tcPr>
            <w:tcW w:w="926"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r w:rsidR="002C7419" w:rsidRPr="002C7419" w:rsidTr="00F96A75">
        <w:tc>
          <w:tcPr>
            <w:tcW w:w="1294" w:type="pct"/>
            <w:tcBorders>
              <w:top w:val="single" w:sz="4" w:space="0" w:color="auto"/>
              <w:left w:val="single" w:sz="4" w:space="0" w:color="auto"/>
              <w:bottom w:val="nil"/>
              <w:right w:val="nil"/>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20-25 years</w:t>
            </w:r>
          </w:p>
        </w:tc>
        <w:tc>
          <w:tcPr>
            <w:tcW w:w="926"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r w:rsidR="002C7419" w:rsidRPr="002C7419" w:rsidTr="00F96A75">
        <w:tc>
          <w:tcPr>
            <w:tcW w:w="1294" w:type="pct"/>
            <w:tcBorders>
              <w:top w:val="single" w:sz="4" w:space="0" w:color="auto"/>
              <w:left w:val="single" w:sz="4" w:space="0" w:color="auto"/>
              <w:bottom w:val="nil"/>
              <w:right w:val="nil"/>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Above 25 years</w:t>
            </w:r>
          </w:p>
        </w:tc>
        <w:tc>
          <w:tcPr>
            <w:tcW w:w="926"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nil"/>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nil"/>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r w:rsidR="002C7419" w:rsidRPr="002C7419" w:rsidTr="00F96A75">
        <w:tc>
          <w:tcPr>
            <w:tcW w:w="1294" w:type="pct"/>
            <w:tcBorders>
              <w:top w:val="single" w:sz="4" w:space="0" w:color="auto"/>
              <w:left w:val="single" w:sz="4" w:space="0" w:color="auto"/>
              <w:bottom w:val="single" w:sz="4" w:space="0" w:color="auto"/>
              <w:right w:val="nil"/>
            </w:tcBorders>
            <w:shd w:val="clear" w:color="auto" w:fill="FFFFFF"/>
            <w:hideMark/>
          </w:tcPr>
          <w:p w:rsidR="002C7419" w:rsidRPr="002C7419" w:rsidRDefault="002C7419" w:rsidP="002C7419">
            <w:pPr>
              <w:spacing w:after="0" w:line="256" w:lineRule="auto"/>
              <w:rPr>
                <w:rFonts w:ascii="Arial" w:hAnsi="Arial" w:cs="Arial"/>
                <w:sz w:val="18"/>
                <w:szCs w:val="18"/>
                <w:lang w:bidi="ar-SA"/>
              </w:rPr>
            </w:pPr>
            <w:r w:rsidRPr="002C7419">
              <w:rPr>
                <w:rFonts w:ascii="Arial" w:hAnsi="Arial" w:cs="Arial"/>
                <w:sz w:val="18"/>
                <w:szCs w:val="18"/>
                <w:lang w:bidi="ar-SA"/>
              </w:rPr>
              <w:t>Total</w:t>
            </w:r>
          </w:p>
        </w:tc>
        <w:tc>
          <w:tcPr>
            <w:tcW w:w="926" w:type="pct"/>
            <w:tcBorders>
              <w:top w:val="single" w:sz="4" w:space="0" w:color="auto"/>
              <w:left w:val="single" w:sz="4" w:space="0" w:color="auto"/>
              <w:bottom w:val="single" w:sz="4" w:space="0" w:color="auto"/>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single" w:sz="4" w:space="0" w:color="auto"/>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single" w:sz="4" w:space="0" w:color="auto"/>
              <w:right w:val="nil"/>
            </w:tcBorders>
            <w:shd w:val="clear" w:color="auto" w:fill="FFFFFF"/>
          </w:tcPr>
          <w:p w:rsidR="002C7419" w:rsidRPr="002C7419" w:rsidRDefault="002C7419" w:rsidP="002C7419">
            <w:pPr>
              <w:spacing w:after="0" w:line="256" w:lineRule="auto"/>
              <w:rPr>
                <w:rFonts w:ascii="Arial" w:hAnsi="Arial" w:cs="Arial"/>
                <w:sz w:val="18"/>
                <w:szCs w:val="18"/>
                <w:lang w:bidi="ar-SA"/>
              </w:rPr>
            </w:pPr>
          </w:p>
        </w:tc>
        <w:tc>
          <w:tcPr>
            <w:tcW w:w="926"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spacing w:after="0" w:line="25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Notes:</w:t>
      </w:r>
    </w:p>
    <w:p w:rsidR="002C7419" w:rsidRPr="002C7419" w:rsidRDefault="002C7419" w:rsidP="00174EB5">
      <w:pPr>
        <w:numPr>
          <w:ilvl w:val="0"/>
          <w:numId w:val="17"/>
        </w:numPr>
        <w:spacing w:after="240" w:line="240" w:lineRule="auto"/>
        <w:ind w:left="144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lastRenderedPageBreak/>
        <w:t>Discount rate used in arriving at ‘Macaulay duration’ of various classes of assets and liabilities shall be furnished separately.</w:t>
      </w:r>
    </w:p>
    <w:p w:rsidR="002C7419" w:rsidRPr="002C7419" w:rsidRDefault="002C7419" w:rsidP="00174EB5">
      <w:pPr>
        <w:numPr>
          <w:ilvl w:val="0"/>
          <w:numId w:val="17"/>
        </w:numPr>
        <w:spacing w:after="240" w:line="240" w:lineRule="auto"/>
        <w:ind w:left="144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Macaulay duration shall be computed as below:</w:t>
      </w:r>
    </w:p>
    <w:p w:rsidR="002C7419" w:rsidRPr="002C7419" w:rsidRDefault="002C7419" w:rsidP="002C7419">
      <w:pPr>
        <w:spacing w:after="200" w:line="276" w:lineRule="auto"/>
        <w:ind w:left="1440"/>
        <w:rPr>
          <w:rFonts w:ascii="Arial" w:hAnsi="Arial" w:cs="Arial"/>
          <w:sz w:val="18"/>
          <w:szCs w:val="18"/>
          <w:lang w:bidi="ar-SA"/>
        </w:rPr>
      </w:pPr>
      <w:r w:rsidRPr="002C7419">
        <w:rPr>
          <w:rFonts w:ascii="Arial" w:hAnsi="Arial" w:cs="Arial"/>
          <w:sz w:val="18"/>
          <w:szCs w:val="18"/>
          <w:lang w:bidi="ar-SA"/>
        </w:rPr>
        <w:t>For cash flows of C1, C2, ………, Cn at times t1, t2, ………, tn respectively and with ‘d’ being discount rate, Macaulay duration is:</w:t>
      </w:r>
    </w:p>
    <w:p w:rsidR="002C7419" w:rsidRPr="002C7419" w:rsidRDefault="002C7419" w:rsidP="002C7419">
      <w:pPr>
        <w:spacing w:after="200" w:line="276" w:lineRule="auto"/>
        <w:ind w:left="720"/>
        <w:rPr>
          <w:rFonts w:ascii="Arial" w:hAnsi="Arial" w:cs="Arial"/>
          <w:sz w:val="18"/>
          <w:szCs w:val="18"/>
          <w:lang w:bidi="ar-SA"/>
        </w:rPr>
      </w:pPr>
      <m:oMathPara>
        <m:oMath>
          <m:f>
            <m:fPr>
              <m:ctrlPr>
                <w:rPr>
                  <w:rFonts w:ascii="Cambria Math" w:hAnsi="Cambria Math" w:cs="Arial"/>
                  <w:sz w:val="18"/>
                  <w:szCs w:val="18"/>
                  <w:lang w:bidi="ar-SA"/>
                </w:rPr>
              </m:ctrlPr>
            </m:fPr>
            <m:num>
              <m:nary>
                <m:naryPr>
                  <m:chr m:val="∑"/>
                  <m:grow m:val="1"/>
                  <m:ctrlPr>
                    <w:rPr>
                      <w:rFonts w:ascii="Cambria Math" w:hAnsi="Cambria Math" w:cs="Arial"/>
                      <w:sz w:val="18"/>
                      <w:szCs w:val="18"/>
                      <w:lang w:bidi="ar-SA"/>
                    </w:rPr>
                  </m:ctrlPr>
                </m:naryPr>
                <m:sub>
                  <m:r>
                    <w:rPr>
                      <w:rFonts w:ascii="Cambria Math" w:eastAsia="Cambria Math" w:hAnsi="Cambria Math" w:cs="Arial"/>
                      <w:sz w:val="18"/>
                      <w:szCs w:val="18"/>
                      <w:lang w:bidi="ar-SA"/>
                    </w:rPr>
                    <m:t>i</m:t>
                  </m:r>
                  <m:r>
                    <m:rPr>
                      <m:sty m:val="p"/>
                    </m:rPr>
                    <w:rPr>
                      <w:rFonts w:ascii="Cambria Math" w:eastAsia="Cambria Math" w:hAnsi="Cambria Math" w:cs="Arial"/>
                      <w:sz w:val="18"/>
                      <w:szCs w:val="18"/>
                      <w:lang w:bidi="ar-SA"/>
                    </w:rPr>
                    <m:t>=1</m:t>
                  </m:r>
                </m:sub>
                <m:sup>
                  <m:r>
                    <w:rPr>
                      <w:rFonts w:ascii="Cambria Math" w:eastAsia="Cambria Math" w:hAnsi="Cambria Math" w:cs="Arial"/>
                      <w:sz w:val="18"/>
                      <w:szCs w:val="18"/>
                      <w:lang w:bidi="ar-SA"/>
                    </w:rPr>
                    <m:t>n</m:t>
                  </m:r>
                </m:sup>
                <m:e>
                  <m:sSup>
                    <m:sSupPr>
                      <m:ctrlPr>
                        <w:rPr>
                          <w:rFonts w:ascii="Cambria Math" w:hAnsi="Cambria Math" w:cs="Arial"/>
                          <w:sz w:val="18"/>
                          <w:szCs w:val="18"/>
                          <w:lang w:bidi="ar-SA"/>
                        </w:rPr>
                      </m:ctrlPr>
                    </m:sSupPr>
                    <m:e>
                      <m:r>
                        <w:rPr>
                          <w:rFonts w:ascii="Cambria Math" w:hAnsi="Cambria Math" w:cs="Arial"/>
                          <w:sz w:val="18"/>
                          <w:szCs w:val="18"/>
                          <w:lang w:bidi="ar-SA"/>
                        </w:rPr>
                        <m:t>Ci</m:t>
                      </m:r>
                      <m:d>
                        <m:dPr>
                          <m:ctrlPr>
                            <w:rPr>
                              <w:rFonts w:ascii="Cambria Math" w:hAnsi="Cambria Math" w:cs="Arial"/>
                              <w:sz w:val="18"/>
                              <w:szCs w:val="18"/>
                              <w:lang w:bidi="ar-SA"/>
                            </w:rPr>
                          </m:ctrlPr>
                        </m:dPr>
                        <m:e>
                          <m:r>
                            <m:rPr>
                              <m:sty m:val="p"/>
                            </m:rPr>
                            <w:rPr>
                              <w:rFonts w:ascii="Cambria Math" w:hAnsi="Cambria Math" w:cs="Arial"/>
                              <w:sz w:val="18"/>
                              <w:szCs w:val="18"/>
                              <w:lang w:bidi="ar-SA"/>
                            </w:rPr>
                            <m:t>1+</m:t>
                          </m:r>
                          <m:r>
                            <w:rPr>
                              <w:rFonts w:ascii="Cambria Math" w:hAnsi="Cambria Math" w:cs="Arial"/>
                              <w:sz w:val="18"/>
                              <w:szCs w:val="18"/>
                              <w:lang w:bidi="ar-SA"/>
                            </w:rPr>
                            <m:t>d</m:t>
                          </m:r>
                        </m:e>
                      </m:d>
                    </m:e>
                    <m:sup>
                      <m:r>
                        <m:rPr>
                          <m:sty m:val="p"/>
                        </m:rPr>
                        <w:rPr>
                          <w:rFonts w:ascii="Cambria Math" w:hAnsi="Cambria Math" w:cs="Arial"/>
                          <w:sz w:val="18"/>
                          <w:szCs w:val="18"/>
                          <w:lang w:bidi="ar-SA"/>
                        </w:rPr>
                        <m:t>-</m:t>
                      </m:r>
                      <m:r>
                        <w:rPr>
                          <w:rFonts w:ascii="Cambria Math" w:hAnsi="Cambria Math" w:cs="Arial"/>
                          <w:sz w:val="18"/>
                          <w:szCs w:val="18"/>
                          <w:lang w:bidi="ar-SA"/>
                        </w:rPr>
                        <m:t>ti</m:t>
                      </m:r>
                    </m:sup>
                  </m:sSup>
                  <m:r>
                    <w:rPr>
                      <w:rFonts w:ascii="Cambria Math" w:hAnsi="Cambria Math" w:cs="Arial"/>
                      <w:sz w:val="18"/>
                      <w:szCs w:val="18"/>
                      <w:lang w:bidi="ar-SA"/>
                    </w:rPr>
                    <m:t>ti</m:t>
                  </m:r>
                </m:e>
              </m:nary>
            </m:num>
            <m:den>
              <m:nary>
                <m:naryPr>
                  <m:chr m:val="∑"/>
                  <m:limLoc m:val="subSup"/>
                  <m:ctrlPr>
                    <w:rPr>
                      <w:rFonts w:ascii="Cambria Math" w:hAnsi="Cambria Math" w:cs="Arial"/>
                      <w:sz w:val="18"/>
                      <w:szCs w:val="18"/>
                      <w:lang w:bidi="ar-SA"/>
                    </w:rPr>
                  </m:ctrlPr>
                </m:naryPr>
                <m:sub>
                  <m:r>
                    <w:rPr>
                      <w:rFonts w:ascii="Cambria Math" w:hAnsi="Cambria Math" w:cs="Arial"/>
                      <w:sz w:val="18"/>
                      <w:szCs w:val="18"/>
                      <w:lang w:bidi="ar-SA"/>
                    </w:rPr>
                    <m:t>i</m:t>
                  </m:r>
                  <m:r>
                    <m:rPr>
                      <m:sty m:val="p"/>
                    </m:rPr>
                    <w:rPr>
                      <w:rFonts w:ascii="Cambria Math" w:hAnsi="Cambria Math" w:cs="Arial"/>
                      <w:sz w:val="18"/>
                      <w:szCs w:val="18"/>
                      <w:lang w:bidi="ar-SA"/>
                    </w:rPr>
                    <m:t>=1</m:t>
                  </m:r>
                </m:sub>
                <m:sup>
                  <m:r>
                    <w:rPr>
                      <w:rFonts w:ascii="Cambria Math" w:hAnsi="Cambria Math" w:cs="Arial"/>
                      <w:sz w:val="18"/>
                      <w:szCs w:val="18"/>
                      <w:lang w:bidi="ar-SA"/>
                    </w:rPr>
                    <m:t>n</m:t>
                  </m:r>
                </m:sup>
                <m:e>
                  <m:sSup>
                    <m:sSupPr>
                      <m:ctrlPr>
                        <w:rPr>
                          <w:rFonts w:ascii="Cambria Math" w:hAnsi="Cambria Math" w:cs="Arial"/>
                          <w:sz w:val="18"/>
                          <w:szCs w:val="18"/>
                          <w:lang w:bidi="ar-SA"/>
                        </w:rPr>
                      </m:ctrlPr>
                    </m:sSupPr>
                    <m:e>
                      <m:r>
                        <w:rPr>
                          <w:rFonts w:ascii="Cambria Math" w:hAnsi="Cambria Math" w:cs="Arial"/>
                          <w:sz w:val="18"/>
                          <w:szCs w:val="18"/>
                          <w:lang w:bidi="ar-SA"/>
                        </w:rPr>
                        <m:t>Ci</m:t>
                      </m:r>
                      <m:d>
                        <m:dPr>
                          <m:ctrlPr>
                            <w:rPr>
                              <w:rFonts w:ascii="Cambria Math" w:hAnsi="Cambria Math" w:cs="Arial"/>
                              <w:sz w:val="18"/>
                              <w:szCs w:val="18"/>
                              <w:lang w:bidi="ar-SA"/>
                            </w:rPr>
                          </m:ctrlPr>
                        </m:dPr>
                        <m:e>
                          <m:r>
                            <m:rPr>
                              <m:sty m:val="p"/>
                            </m:rPr>
                            <w:rPr>
                              <w:rFonts w:ascii="Cambria Math" w:hAnsi="Cambria Math" w:cs="Arial"/>
                              <w:sz w:val="18"/>
                              <w:szCs w:val="18"/>
                              <w:lang w:bidi="ar-SA"/>
                            </w:rPr>
                            <m:t>1+</m:t>
                          </m:r>
                          <m:r>
                            <w:rPr>
                              <w:rFonts w:ascii="Cambria Math" w:hAnsi="Cambria Math" w:cs="Arial"/>
                              <w:sz w:val="18"/>
                              <w:szCs w:val="18"/>
                              <w:lang w:bidi="ar-SA"/>
                            </w:rPr>
                            <m:t>d</m:t>
                          </m:r>
                        </m:e>
                      </m:d>
                    </m:e>
                    <m:sup>
                      <m:r>
                        <m:rPr>
                          <m:sty m:val="p"/>
                        </m:rPr>
                        <w:rPr>
                          <w:rFonts w:ascii="Cambria Math" w:hAnsi="Cambria Math" w:cs="Arial"/>
                          <w:sz w:val="18"/>
                          <w:szCs w:val="18"/>
                          <w:lang w:bidi="ar-SA"/>
                        </w:rPr>
                        <m:t>-</m:t>
                      </m:r>
                      <m:r>
                        <w:rPr>
                          <w:rFonts w:ascii="Cambria Math" w:hAnsi="Cambria Math" w:cs="Arial"/>
                          <w:sz w:val="18"/>
                          <w:szCs w:val="18"/>
                          <w:lang w:bidi="ar-SA"/>
                        </w:rPr>
                        <m:t>ti</m:t>
                      </m:r>
                    </m:sup>
                  </m:sSup>
                </m:e>
              </m:nary>
            </m:den>
          </m:f>
        </m:oMath>
      </m:oMathPara>
    </w:p>
    <w:p w:rsidR="002C7419" w:rsidRPr="002C7419" w:rsidRDefault="002C7419" w:rsidP="00174EB5">
      <w:pPr>
        <w:numPr>
          <w:ilvl w:val="0"/>
          <w:numId w:val="17"/>
        </w:numPr>
        <w:spacing w:after="240" w:line="240" w:lineRule="auto"/>
        <w:ind w:left="1440"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‘Table-ALM’ data shall be signed by , Chief Executive Officer, Chief Financial Officer and Appointed Actuary.</w:t>
      </w:r>
    </w:p>
    <w:p w:rsidR="002C7419" w:rsidRPr="002C7419" w:rsidRDefault="002C7419" w:rsidP="002C7419">
      <w:pPr>
        <w:spacing w:after="240" w:line="240" w:lineRule="auto"/>
        <w:ind w:left="1440"/>
        <w:jc w:val="both"/>
        <w:rPr>
          <w:rFonts w:ascii="Arial" w:eastAsia="Arial" w:hAnsi="Arial" w:cs="Arial"/>
          <w:sz w:val="18"/>
          <w:szCs w:val="18"/>
          <w:lang w:val="en-US" w:bidi="ar-SA"/>
        </w:rPr>
      </w:pPr>
    </w:p>
    <w:p w:rsidR="002C7419" w:rsidRPr="002C7419" w:rsidRDefault="002C7419" w:rsidP="002C7419">
      <w:pPr>
        <w:spacing w:after="200" w:line="276" w:lineRule="auto"/>
        <w:ind w:left="785" w:hanging="360"/>
        <w:contextualSpacing/>
        <w:jc w:val="both"/>
        <w:rPr>
          <w:rFonts w:ascii="Arial" w:eastAsia="Calibri" w:hAnsi="Arial" w:cs="Arial"/>
          <w:b/>
          <w:color w:val="FF0000"/>
          <w:sz w:val="18"/>
          <w:szCs w:val="18"/>
          <w:lang w:eastAsia="en-IN" w:bidi="ar-SA"/>
        </w:rPr>
      </w:pPr>
      <w:r w:rsidRPr="002C7419">
        <w:rPr>
          <w:rFonts w:ascii="Arial" w:eastAsiaTheme="minorEastAsia" w:hAnsi="Arial" w:cs="Arial"/>
          <w:b/>
          <w:sz w:val="18"/>
          <w:szCs w:val="18"/>
          <w:highlight w:val="yellow"/>
          <w:lang w:eastAsia="en-IN" w:bidi="en-US"/>
        </w:rPr>
        <w:t>Form No. IRDAI_RET_</w:t>
      </w:r>
      <w:r w:rsidRPr="002C7419">
        <w:rPr>
          <w:rFonts w:ascii="Arial" w:eastAsiaTheme="minorEastAsia" w:hAnsi="Arial" w:cs="Arial"/>
          <w:b/>
          <w:sz w:val="18"/>
          <w:szCs w:val="18"/>
          <w:lang w:eastAsia="en-IN" w:bidi="en-US"/>
        </w:rPr>
        <w:t>10</w:t>
      </w:r>
    </w:p>
    <w:p w:rsidR="002C7419" w:rsidRPr="002C7419" w:rsidRDefault="002C7419" w:rsidP="002C7419">
      <w:pPr>
        <w:widowControl w:val="0"/>
        <w:spacing w:after="240" w:line="240" w:lineRule="auto"/>
        <w:ind w:left="720" w:hanging="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 xml:space="preserve"> </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 xml:space="preserve">Return-ACTL-4 </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highlight w:val="yellow"/>
          <w:lang w:bidi="ar-SA"/>
        </w:rPr>
        <w:t>Format for submission of Economic Capital</w:t>
      </w:r>
    </w:p>
    <w:p w:rsidR="002C7419" w:rsidRPr="002C7419" w:rsidRDefault="002C7419" w:rsidP="002C7419">
      <w:pPr>
        <w:widowControl w:val="0"/>
        <w:spacing w:after="240" w:line="240" w:lineRule="auto"/>
        <w:jc w:val="both"/>
        <w:rPr>
          <w:rFonts w:ascii="Arial" w:eastAsia="Times New Roman" w:hAnsi="Arial" w:cs="Arial"/>
          <w:b/>
          <w:bCs/>
          <w:sz w:val="18"/>
          <w:szCs w:val="18"/>
          <w:lang w:val="en-US" w:bidi="ar-SA"/>
        </w:rPr>
      </w:pPr>
      <w:r w:rsidRPr="002C7419">
        <w:rPr>
          <w:rFonts w:ascii="Arial" w:eastAsia="Times New Roman" w:hAnsi="Arial" w:cs="Arial"/>
          <w:b/>
          <w:bCs/>
          <w:sz w:val="18"/>
          <w:szCs w:val="18"/>
          <w:lang w:val="en-US" w:bidi="ar-SA"/>
        </w:rPr>
        <w:t>Please see the table below and this will give a format for final presentation of economic capital figures for each of the item explained in Annexure ACTL-LI-4:</w:t>
      </w:r>
    </w:p>
    <w:p w:rsidR="002C7419" w:rsidRPr="002C7419" w:rsidRDefault="002C7419" w:rsidP="002C7419">
      <w:pPr>
        <w:widowControl w:val="0"/>
        <w:spacing w:after="240" w:line="240" w:lineRule="auto"/>
        <w:jc w:val="both"/>
        <w:rPr>
          <w:rFonts w:ascii="Arial" w:eastAsia="Times New Roman" w:hAnsi="Arial" w:cs="Arial"/>
          <w:b/>
          <w:bCs/>
          <w:sz w:val="18"/>
          <w:szCs w:val="18"/>
          <w:lang w:val="en-US" w:bidi="ar-SA"/>
        </w:rPr>
      </w:pPr>
      <w:r w:rsidRPr="002C7419">
        <w:rPr>
          <w:rFonts w:ascii="Arial" w:eastAsia="Times New Roman" w:hAnsi="Arial" w:cs="Arial"/>
          <w:b/>
          <w:bCs/>
          <w:sz w:val="18"/>
          <w:szCs w:val="18"/>
          <w:lang w:val="en-US" w:bidi="ar-SA"/>
        </w:rPr>
        <w:t>Economic Capital ....................... As on March 31, XXXX</w:t>
      </w:r>
    </w:p>
    <w:tbl>
      <w:tblPr>
        <w:tblStyle w:val="TableGrid"/>
        <w:tblW w:w="0" w:type="auto"/>
        <w:tblInd w:w="1435" w:type="dxa"/>
        <w:tblLayout w:type="fixed"/>
        <w:tblCellMar>
          <w:left w:w="58" w:type="dxa"/>
          <w:right w:w="58" w:type="dxa"/>
        </w:tblCellMar>
        <w:tblLook w:val="04A0" w:firstRow="1" w:lastRow="0" w:firstColumn="1" w:lastColumn="0" w:noHBand="0" w:noVBand="1"/>
      </w:tblPr>
      <w:tblGrid>
        <w:gridCol w:w="630"/>
        <w:gridCol w:w="2610"/>
        <w:gridCol w:w="1992"/>
        <w:gridCol w:w="2328"/>
      </w:tblGrid>
      <w:tr w:rsidR="002C7419" w:rsidRPr="002C7419" w:rsidTr="00F96A75">
        <w:trPr>
          <w:tblHeader/>
        </w:trPr>
        <w:tc>
          <w:tcPr>
            <w:tcW w:w="630" w:type="dxa"/>
            <w:shd w:val="clear" w:color="auto" w:fill="BFBFBF" w:themeFill="background1" w:themeFillShade="BF"/>
          </w:tcPr>
          <w:p w:rsidR="002C7419" w:rsidRPr="002C7419" w:rsidRDefault="002C7419" w:rsidP="002C7419">
            <w:pPr>
              <w:widowControl w:val="0"/>
              <w:spacing w:after="240"/>
              <w:jc w:val="center"/>
              <w:outlineLvl w:val="5"/>
              <w:rPr>
                <w:rFonts w:ascii="Arial" w:eastAsia="Times New Roman" w:hAnsi="Arial" w:cs="Arial"/>
                <w:b/>
                <w:bCs/>
                <w:sz w:val="18"/>
                <w:szCs w:val="18"/>
                <w:lang w:val="en-US"/>
              </w:rPr>
            </w:pPr>
            <w:r w:rsidRPr="002C7419">
              <w:rPr>
                <w:rFonts w:ascii="Arial" w:eastAsia="Times New Roman" w:hAnsi="Arial" w:cs="Arial"/>
                <w:b/>
                <w:bCs/>
                <w:sz w:val="18"/>
                <w:szCs w:val="18"/>
                <w:lang w:val="en-US"/>
              </w:rPr>
              <w:t>Sr. No.</w:t>
            </w:r>
          </w:p>
        </w:tc>
        <w:tc>
          <w:tcPr>
            <w:tcW w:w="2610" w:type="dxa"/>
            <w:shd w:val="clear" w:color="auto" w:fill="BFBFBF" w:themeFill="background1" w:themeFillShade="BF"/>
          </w:tcPr>
          <w:p w:rsidR="002C7419" w:rsidRPr="002C7419" w:rsidRDefault="002C7419" w:rsidP="002C7419">
            <w:pPr>
              <w:widowControl w:val="0"/>
              <w:spacing w:after="240"/>
              <w:jc w:val="center"/>
              <w:outlineLvl w:val="5"/>
              <w:rPr>
                <w:rFonts w:ascii="Arial" w:eastAsia="Times New Roman" w:hAnsi="Arial" w:cs="Arial"/>
                <w:b/>
                <w:bCs/>
                <w:sz w:val="18"/>
                <w:szCs w:val="18"/>
                <w:lang w:val="en-US"/>
              </w:rPr>
            </w:pPr>
            <w:r w:rsidRPr="002C7419">
              <w:rPr>
                <w:rFonts w:ascii="Arial" w:eastAsia="Times New Roman" w:hAnsi="Arial" w:cs="Arial"/>
                <w:b/>
                <w:bCs/>
                <w:sz w:val="18"/>
                <w:szCs w:val="18"/>
                <w:lang w:val="en-US"/>
              </w:rPr>
              <w:t>Parameter</w:t>
            </w:r>
          </w:p>
        </w:tc>
        <w:tc>
          <w:tcPr>
            <w:tcW w:w="1992" w:type="dxa"/>
            <w:shd w:val="clear" w:color="auto" w:fill="BFBFBF" w:themeFill="background1" w:themeFillShade="BF"/>
          </w:tcPr>
          <w:p w:rsidR="002C7419" w:rsidRPr="002C7419" w:rsidRDefault="002C7419" w:rsidP="002C7419">
            <w:pPr>
              <w:widowControl w:val="0"/>
              <w:spacing w:after="240"/>
              <w:jc w:val="center"/>
              <w:outlineLvl w:val="5"/>
              <w:rPr>
                <w:rFonts w:ascii="Arial" w:eastAsia="Times New Roman" w:hAnsi="Arial" w:cs="Arial"/>
                <w:b/>
                <w:bCs/>
                <w:sz w:val="18"/>
                <w:szCs w:val="18"/>
                <w:lang w:val="en-US"/>
              </w:rPr>
            </w:pPr>
            <w:r w:rsidRPr="002C7419">
              <w:rPr>
                <w:rFonts w:ascii="Arial" w:eastAsia="Times New Roman" w:hAnsi="Arial" w:cs="Arial"/>
                <w:b/>
                <w:bCs/>
                <w:sz w:val="18"/>
                <w:szCs w:val="18"/>
                <w:lang w:val="en-US"/>
              </w:rPr>
              <w:t>Statutory position as on March 31, XXXX</w:t>
            </w:r>
          </w:p>
        </w:tc>
        <w:tc>
          <w:tcPr>
            <w:tcW w:w="2328" w:type="dxa"/>
            <w:shd w:val="clear" w:color="auto" w:fill="BFBFBF" w:themeFill="background1" w:themeFillShade="BF"/>
          </w:tcPr>
          <w:p w:rsidR="002C7419" w:rsidRPr="002C7419" w:rsidRDefault="002C7419" w:rsidP="002C7419">
            <w:pPr>
              <w:widowControl w:val="0"/>
              <w:spacing w:after="240"/>
              <w:jc w:val="center"/>
              <w:outlineLvl w:val="5"/>
              <w:rPr>
                <w:rFonts w:ascii="Arial" w:eastAsia="Times New Roman" w:hAnsi="Arial" w:cs="Arial"/>
                <w:b/>
                <w:bCs/>
                <w:sz w:val="18"/>
                <w:szCs w:val="18"/>
                <w:lang w:val="en-US"/>
              </w:rPr>
            </w:pPr>
            <w:r w:rsidRPr="002C7419">
              <w:rPr>
                <w:rFonts w:ascii="Arial" w:eastAsia="Times New Roman" w:hAnsi="Arial" w:cs="Arial"/>
                <w:b/>
                <w:bCs/>
                <w:sz w:val="18"/>
                <w:szCs w:val="18"/>
                <w:lang w:val="en-US"/>
              </w:rPr>
              <w:t>Economic capital as on March 31, XXXX</w:t>
            </w:r>
          </w:p>
        </w:tc>
      </w:tr>
      <w:tr w:rsidR="002C7419" w:rsidRPr="002C7419" w:rsidTr="00F96A75">
        <w:tc>
          <w:tcPr>
            <w:tcW w:w="630" w:type="dxa"/>
          </w:tcPr>
          <w:p w:rsidR="002C7419" w:rsidRPr="002C7419" w:rsidRDefault="002C7419" w:rsidP="00174EB5">
            <w:pPr>
              <w:widowControl w:val="0"/>
              <w:numPr>
                <w:ilvl w:val="0"/>
                <w:numId w:val="128"/>
              </w:numPr>
              <w:spacing w:after="240"/>
              <w:outlineLvl w:val="5"/>
              <w:rPr>
                <w:rFonts w:ascii="Arial" w:eastAsia="Times New Roman" w:hAnsi="Arial" w:cs="Arial"/>
                <w:sz w:val="18"/>
                <w:szCs w:val="18"/>
                <w:lang w:val="en-US"/>
              </w:rPr>
            </w:pPr>
          </w:p>
        </w:tc>
        <w:tc>
          <w:tcPr>
            <w:tcW w:w="2610" w:type="dxa"/>
          </w:tcPr>
          <w:p w:rsidR="002C7419" w:rsidRPr="002C7419" w:rsidRDefault="002C7419" w:rsidP="002C7419">
            <w:pPr>
              <w:widowControl w:val="0"/>
              <w:spacing w:after="24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Total liability</w:t>
            </w:r>
          </w:p>
        </w:tc>
        <w:tc>
          <w:tcPr>
            <w:tcW w:w="1992" w:type="dxa"/>
          </w:tcPr>
          <w:p w:rsidR="002C7419" w:rsidRPr="002C7419" w:rsidRDefault="002C7419" w:rsidP="002C7419">
            <w:pPr>
              <w:widowControl w:val="0"/>
              <w:spacing w:after="240"/>
              <w:outlineLvl w:val="5"/>
              <w:rPr>
                <w:rFonts w:ascii="Arial" w:eastAsia="Times New Roman" w:hAnsi="Arial" w:cs="Arial"/>
                <w:sz w:val="18"/>
                <w:szCs w:val="18"/>
                <w:lang w:val="en-US"/>
              </w:rPr>
            </w:pPr>
          </w:p>
        </w:tc>
        <w:tc>
          <w:tcPr>
            <w:tcW w:w="2328" w:type="dxa"/>
          </w:tcPr>
          <w:p w:rsidR="002C7419" w:rsidRPr="002C7419" w:rsidRDefault="002C7419" w:rsidP="002C7419">
            <w:pPr>
              <w:widowControl w:val="0"/>
              <w:spacing w:after="240"/>
              <w:outlineLvl w:val="5"/>
              <w:rPr>
                <w:rFonts w:ascii="Arial" w:eastAsia="Times New Roman" w:hAnsi="Arial" w:cs="Arial"/>
                <w:sz w:val="18"/>
                <w:szCs w:val="18"/>
                <w:lang w:val="en-US"/>
              </w:rPr>
            </w:pPr>
          </w:p>
        </w:tc>
      </w:tr>
      <w:tr w:rsidR="002C7419" w:rsidRPr="002C7419" w:rsidTr="00F96A75">
        <w:tc>
          <w:tcPr>
            <w:tcW w:w="630" w:type="dxa"/>
          </w:tcPr>
          <w:p w:rsidR="002C7419" w:rsidRPr="002C7419" w:rsidRDefault="002C7419" w:rsidP="002C7419">
            <w:pPr>
              <w:widowControl w:val="0"/>
              <w:spacing w:after="240"/>
              <w:outlineLvl w:val="5"/>
              <w:rPr>
                <w:rFonts w:ascii="Arial" w:eastAsia="Times New Roman" w:hAnsi="Arial" w:cs="Arial"/>
                <w:sz w:val="18"/>
                <w:szCs w:val="18"/>
                <w:lang w:val="en-US"/>
              </w:rPr>
            </w:pPr>
            <w:r w:rsidRPr="002C7419">
              <w:rPr>
                <w:rFonts w:ascii="Arial" w:eastAsia="Times New Roman" w:hAnsi="Arial" w:cs="Arial"/>
                <w:sz w:val="18"/>
                <w:szCs w:val="18"/>
                <w:lang w:val="en-US"/>
              </w:rPr>
              <w:t>1.1</w:t>
            </w:r>
          </w:p>
        </w:tc>
        <w:tc>
          <w:tcPr>
            <w:tcW w:w="2610" w:type="dxa"/>
          </w:tcPr>
          <w:p w:rsidR="002C7419" w:rsidRPr="002C7419" w:rsidRDefault="002C7419" w:rsidP="002C7419">
            <w:pPr>
              <w:widowControl w:val="0"/>
              <w:spacing w:after="24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Policyholder liability</w:t>
            </w:r>
          </w:p>
        </w:tc>
        <w:tc>
          <w:tcPr>
            <w:tcW w:w="1992" w:type="dxa"/>
          </w:tcPr>
          <w:p w:rsidR="002C7419" w:rsidRPr="002C7419" w:rsidRDefault="002C7419" w:rsidP="002C7419">
            <w:pPr>
              <w:widowControl w:val="0"/>
              <w:spacing w:after="240"/>
              <w:outlineLvl w:val="5"/>
              <w:rPr>
                <w:rFonts w:ascii="Arial" w:eastAsia="Times New Roman" w:hAnsi="Arial" w:cs="Arial"/>
                <w:sz w:val="18"/>
                <w:szCs w:val="18"/>
                <w:lang w:val="en-US"/>
              </w:rPr>
            </w:pPr>
          </w:p>
        </w:tc>
        <w:tc>
          <w:tcPr>
            <w:tcW w:w="2328" w:type="dxa"/>
          </w:tcPr>
          <w:p w:rsidR="002C7419" w:rsidRPr="002C7419" w:rsidRDefault="002C7419" w:rsidP="002C7419">
            <w:pPr>
              <w:widowControl w:val="0"/>
              <w:spacing w:after="240"/>
              <w:outlineLvl w:val="5"/>
              <w:rPr>
                <w:rFonts w:ascii="Arial" w:eastAsia="Times New Roman" w:hAnsi="Arial" w:cs="Arial"/>
                <w:sz w:val="18"/>
                <w:szCs w:val="18"/>
                <w:lang w:val="en-US"/>
              </w:rPr>
            </w:pPr>
          </w:p>
        </w:tc>
      </w:tr>
      <w:tr w:rsidR="002C7419" w:rsidRPr="002C7419" w:rsidTr="00F96A75">
        <w:tc>
          <w:tcPr>
            <w:tcW w:w="630" w:type="dxa"/>
          </w:tcPr>
          <w:p w:rsidR="002C7419" w:rsidRPr="002C7419" w:rsidRDefault="002C7419" w:rsidP="002C7419">
            <w:pPr>
              <w:widowControl w:val="0"/>
              <w:spacing w:after="240"/>
              <w:outlineLvl w:val="5"/>
              <w:rPr>
                <w:rFonts w:ascii="Arial" w:eastAsia="Times New Roman" w:hAnsi="Arial" w:cs="Arial"/>
                <w:sz w:val="18"/>
                <w:szCs w:val="18"/>
                <w:lang w:val="en-US"/>
              </w:rPr>
            </w:pPr>
            <w:r w:rsidRPr="002C7419">
              <w:rPr>
                <w:rFonts w:ascii="Arial" w:eastAsia="Times New Roman" w:hAnsi="Arial" w:cs="Arial"/>
                <w:sz w:val="18"/>
                <w:szCs w:val="18"/>
                <w:lang w:val="en-US"/>
              </w:rPr>
              <w:t>1.2</w:t>
            </w:r>
          </w:p>
        </w:tc>
        <w:tc>
          <w:tcPr>
            <w:tcW w:w="2610" w:type="dxa"/>
          </w:tcPr>
          <w:p w:rsidR="002C7419" w:rsidRPr="002C7419" w:rsidRDefault="002C7419" w:rsidP="002C7419">
            <w:pPr>
              <w:widowControl w:val="0"/>
              <w:spacing w:after="24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Other policyholder liability</w:t>
            </w:r>
          </w:p>
          <w:p w:rsidR="002C7419" w:rsidRPr="002C7419" w:rsidRDefault="002C7419" w:rsidP="00174EB5">
            <w:pPr>
              <w:widowControl w:val="0"/>
              <w:numPr>
                <w:ilvl w:val="2"/>
                <w:numId w:val="51"/>
              </w:numPr>
              <w:spacing w:after="240"/>
              <w:ind w:left="360" w:hanging="36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Capitalisation of expense overrun</w:t>
            </w:r>
          </w:p>
          <w:p w:rsidR="002C7419" w:rsidRPr="002C7419" w:rsidRDefault="002C7419" w:rsidP="00174EB5">
            <w:pPr>
              <w:widowControl w:val="0"/>
              <w:numPr>
                <w:ilvl w:val="2"/>
                <w:numId w:val="51"/>
              </w:numPr>
              <w:spacing w:after="240"/>
              <w:ind w:left="360" w:hanging="36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Non-hedgeable risk</w:t>
            </w:r>
          </w:p>
          <w:p w:rsidR="002C7419" w:rsidRPr="002C7419" w:rsidRDefault="002C7419" w:rsidP="00174EB5">
            <w:pPr>
              <w:widowControl w:val="0"/>
              <w:numPr>
                <w:ilvl w:val="2"/>
                <w:numId w:val="51"/>
              </w:numPr>
              <w:spacing w:after="240"/>
              <w:ind w:left="360" w:hanging="36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Value of financial options and guarantee</w:t>
            </w:r>
          </w:p>
          <w:p w:rsidR="002C7419" w:rsidRPr="002C7419" w:rsidRDefault="002C7419" w:rsidP="002C7419">
            <w:pPr>
              <w:widowControl w:val="0"/>
              <w:spacing w:after="24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Total</w:t>
            </w:r>
          </w:p>
        </w:tc>
        <w:tc>
          <w:tcPr>
            <w:tcW w:w="1992" w:type="dxa"/>
          </w:tcPr>
          <w:p w:rsidR="002C7419" w:rsidRPr="002C7419" w:rsidRDefault="002C7419" w:rsidP="002C7419">
            <w:pPr>
              <w:widowControl w:val="0"/>
              <w:spacing w:after="240"/>
              <w:outlineLvl w:val="5"/>
              <w:rPr>
                <w:rFonts w:ascii="Arial" w:eastAsia="Times New Roman" w:hAnsi="Arial" w:cs="Arial"/>
                <w:sz w:val="18"/>
                <w:szCs w:val="18"/>
                <w:lang w:val="en-US"/>
              </w:rPr>
            </w:pPr>
          </w:p>
        </w:tc>
        <w:tc>
          <w:tcPr>
            <w:tcW w:w="2328" w:type="dxa"/>
          </w:tcPr>
          <w:p w:rsidR="002C7419" w:rsidRPr="002C7419" w:rsidRDefault="002C7419" w:rsidP="002C7419">
            <w:pPr>
              <w:widowControl w:val="0"/>
              <w:spacing w:after="240"/>
              <w:outlineLvl w:val="5"/>
              <w:rPr>
                <w:rFonts w:ascii="Arial" w:eastAsia="Times New Roman" w:hAnsi="Arial" w:cs="Arial"/>
                <w:sz w:val="18"/>
                <w:szCs w:val="18"/>
                <w:lang w:val="en-US"/>
              </w:rPr>
            </w:pPr>
          </w:p>
        </w:tc>
      </w:tr>
      <w:tr w:rsidR="002C7419" w:rsidRPr="002C7419" w:rsidTr="00F96A75">
        <w:tc>
          <w:tcPr>
            <w:tcW w:w="630" w:type="dxa"/>
          </w:tcPr>
          <w:p w:rsidR="002C7419" w:rsidRPr="002C7419" w:rsidRDefault="002C7419" w:rsidP="00174EB5">
            <w:pPr>
              <w:widowControl w:val="0"/>
              <w:numPr>
                <w:ilvl w:val="0"/>
                <w:numId w:val="128"/>
              </w:numPr>
              <w:spacing w:after="240"/>
              <w:outlineLvl w:val="5"/>
              <w:rPr>
                <w:rFonts w:ascii="Arial" w:eastAsia="Times New Roman" w:hAnsi="Arial" w:cs="Arial"/>
                <w:sz w:val="18"/>
                <w:szCs w:val="18"/>
                <w:lang w:val="en-US"/>
              </w:rPr>
            </w:pPr>
          </w:p>
        </w:tc>
        <w:tc>
          <w:tcPr>
            <w:tcW w:w="2610" w:type="dxa"/>
          </w:tcPr>
          <w:p w:rsidR="002C7419" w:rsidRPr="002C7419" w:rsidRDefault="002C7419" w:rsidP="002C7419">
            <w:pPr>
              <w:widowControl w:val="0"/>
              <w:spacing w:after="24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Capital requirements</w:t>
            </w:r>
          </w:p>
        </w:tc>
        <w:tc>
          <w:tcPr>
            <w:tcW w:w="1992" w:type="dxa"/>
          </w:tcPr>
          <w:p w:rsidR="002C7419" w:rsidRPr="002C7419" w:rsidRDefault="002C7419" w:rsidP="002C7419">
            <w:pPr>
              <w:widowControl w:val="0"/>
              <w:spacing w:after="240"/>
              <w:outlineLvl w:val="5"/>
              <w:rPr>
                <w:rFonts w:ascii="Arial" w:eastAsia="Times New Roman" w:hAnsi="Arial" w:cs="Arial"/>
                <w:sz w:val="18"/>
                <w:szCs w:val="18"/>
                <w:lang w:val="en-US"/>
              </w:rPr>
            </w:pPr>
          </w:p>
        </w:tc>
        <w:tc>
          <w:tcPr>
            <w:tcW w:w="2328" w:type="dxa"/>
          </w:tcPr>
          <w:p w:rsidR="002C7419" w:rsidRPr="002C7419" w:rsidRDefault="002C7419" w:rsidP="002C7419">
            <w:pPr>
              <w:widowControl w:val="0"/>
              <w:spacing w:after="240"/>
              <w:outlineLvl w:val="5"/>
              <w:rPr>
                <w:rFonts w:ascii="Arial" w:eastAsia="Times New Roman" w:hAnsi="Arial" w:cs="Arial"/>
                <w:sz w:val="18"/>
                <w:szCs w:val="18"/>
                <w:lang w:val="en-US"/>
              </w:rPr>
            </w:pPr>
          </w:p>
        </w:tc>
      </w:tr>
      <w:tr w:rsidR="002C7419" w:rsidRPr="002C7419" w:rsidTr="00F96A75">
        <w:tc>
          <w:tcPr>
            <w:tcW w:w="630" w:type="dxa"/>
          </w:tcPr>
          <w:p w:rsidR="002C7419" w:rsidRPr="002C7419" w:rsidRDefault="002C7419" w:rsidP="002C7419">
            <w:pPr>
              <w:widowControl w:val="0"/>
              <w:spacing w:after="240"/>
              <w:outlineLvl w:val="5"/>
              <w:rPr>
                <w:rFonts w:ascii="Arial" w:eastAsia="Times New Roman" w:hAnsi="Arial" w:cs="Arial"/>
                <w:sz w:val="18"/>
                <w:szCs w:val="18"/>
                <w:lang w:val="en-US"/>
              </w:rPr>
            </w:pPr>
            <w:r w:rsidRPr="002C7419">
              <w:rPr>
                <w:rFonts w:ascii="Arial" w:eastAsia="Times New Roman" w:hAnsi="Arial" w:cs="Arial"/>
                <w:sz w:val="18"/>
                <w:szCs w:val="18"/>
                <w:lang w:val="en-US"/>
              </w:rPr>
              <w:t>2.1</w:t>
            </w:r>
          </w:p>
        </w:tc>
        <w:tc>
          <w:tcPr>
            <w:tcW w:w="2610" w:type="dxa"/>
          </w:tcPr>
          <w:p w:rsidR="002C7419" w:rsidRPr="002C7419" w:rsidRDefault="002C7419" w:rsidP="002C7419">
            <w:pPr>
              <w:widowControl w:val="0"/>
              <w:spacing w:after="24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Insurance risk</w:t>
            </w:r>
          </w:p>
          <w:p w:rsidR="002C7419" w:rsidRPr="002C7419" w:rsidRDefault="002C7419" w:rsidP="00174EB5">
            <w:pPr>
              <w:widowControl w:val="0"/>
              <w:numPr>
                <w:ilvl w:val="0"/>
                <w:numId w:val="129"/>
              </w:numPr>
              <w:spacing w:after="240"/>
              <w:ind w:left="36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Mortality/morbidity risk</w:t>
            </w:r>
          </w:p>
          <w:p w:rsidR="002C7419" w:rsidRPr="002C7419" w:rsidRDefault="002C7419" w:rsidP="00174EB5">
            <w:pPr>
              <w:widowControl w:val="0"/>
              <w:numPr>
                <w:ilvl w:val="0"/>
                <w:numId w:val="129"/>
              </w:numPr>
              <w:spacing w:after="240"/>
              <w:ind w:left="36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Lapse/surrender risk</w:t>
            </w:r>
          </w:p>
          <w:p w:rsidR="002C7419" w:rsidRPr="002C7419" w:rsidRDefault="002C7419" w:rsidP="00174EB5">
            <w:pPr>
              <w:widowControl w:val="0"/>
              <w:numPr>
                <w:ilvl w:val="0"/>
                <w:numId w:val="129"/>
              </w:numPr>
              <w:spacing w:after="240"/>
              <w:ind w:left="36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Expense risk/inflation risk</w:t>
            </w:r>
          </w:p>
          <w:p w:rsidR="002C7419" w:rsidRPr="002C7419" w:rsidRDefault="002C7419" w:rsidP="00174EB5">
            <w:pPr>
              <w:widowControl w:val="0"/>
              <w:numPr>
                <w:ilvl w:val="0"/>
                <w:numId w:val="129"/>
              </w:numPr>
              <w:spacing w:after="240"/>
              <w:ind w:left="36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Longevity risk</w:t>
            </w:r>
          </w:p>
          <w:p w:rsidR="002C7419" w:rsidRPr="002C7419" w:rsidRDefault="002C7419" w:rsidP="002C7419">
            <w:pPr>
              <w:widowControl w:val="0"/>
              <w:spacing w:after="24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lastRenderedPageBreak/>
              <w:t>Total</w:t>
            </w:r>
          </w:p>
        </w:tc>
        <w:tc>
          <w:tcPr>
            <w:tcW w:w="1992" w:type="dxa"/>
          </w:tcPr>
          <w:p w:rsidR="002C7419" w:rsidRPr="002C7419" w:rsidRDefault="002C7419" w:rsidP="002C7419">
            <w:pPr>
              <w:widowControl w:val="0"/>
              <w:spacing w:after="240"/>
              <w:outlineLvl w:val="5"/>
              <w:rPr>
                <w:rFonts w:ascii="Arial" w:eastAsia="Times New Roman" w:hAnsi="Arial" w:cs="Arial"/>
                <w:sz w:val="18"/>
                <w:szCs w:val="18"/>
                <w:lang w:val="en-US"/>
              </w:rPr>
            </w:pPr>
          </w:p>
        </w:tc>
        <w:tc>
          <w:tcPr>
            <w:tcW w:w="2328" w:type="dxa"/>
          </w:tcPr>
          <w:p w:rsidR="002C7419" w:rsidRPr="002C7419" w:rsidRDefault="002C7419" w:rsidP="002C7419">
            <w:pPr>
              <w:widowControl w:val="0"/>
              <w:spacing w:after="240"/>
              <w:outlineLvl w:val="5"/>
              <w:rPr>
                <w:rFonts w:ascii="Arial" w:eastAsia="Times New Roman" w:hAnsi="Arial" w:cs="Arial"/>
                <w:sz w:val="18"/>
                <w:szCs w:val="18"/>
                <w:lang w:val="en-US"/>
              </w:rPr>
            </w:pPr>
          </w:p>
        </w:tc>
      </w:tr>
      <w:tr w:rsidR="002C7419" w:rsidRPr="002C7419" w:rsidTr="00F96A75">
        <w:tc>
          <w:tcPr>
            <w:tcW w:w="630" w:type="dxa"/>
          </w:tcPr>
          <w:p w:rsidR="002C7419" w:rsidRPr="002C7419" w:rsidRDefault="002C7419" w:rsidP="002C7419">
            <w:pPr>
              <w:widowControl w:val="0"/>
              <w:spacing w:after="240"/>
              <w:outlineLvl w:val="5"/>
              <w:rPr>
                <w:rFonts w:ascii="Arial" w:eastAsia="Times New Roman" w:hAnsi="Arial" w:cs="Arial"/>
                <w:sz w:val="18"/>
                <w:szCs w:val="18"/>
                <w:lang w:val="en-US"/>
              </w:rPr>
            </w:pPr>
            <w:r w:rsidRPr="002C7419">
              <w:rPr>
                <w:rFonts w:ascii="Arial" w:eastAsia="Times New Roman" w:hAnsi="Arial" w:cs="Arial"/>
                <w:sz w:val="18"/>
                <w:szCs w:val="18"/>
                <w:lang w:val="en-US"/>
              </w:rPr>
              <w:lastRenderedPageBreak/>
              <w:t>2.2</w:t>
            </w:r>
          </w:p>
        </w:tc>
        <w:tc>
          <w:tcPr>
            <w:tcW w:w="2610" w:type="dxa"/>
          </w:tcPr>
          <w:p w:rsidR="002C7419" w:rsidRPr="002C7419" w:rsidRDefault="002C7419" w:rsidP="002C7419">
            <w:pPr>
              <w:widowControl w:val="0"/>
              <w:spacing w:after="24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Market risk of which</w:t>
            </w:r>
          </w:p>
          <w:p w:rsidR="002C7419" w:rsidRPr="002C7419" w:rsidRDefault="002C7419" w:rsidP="00174EB5">
            <w:pPr>
              <w:widowControl w:val="0"/>
              <w:numPr>
                <w:ilvl w:val="0"/>
                <w:numId w:val="130"/>
              </w:numPr>
              <w:spacing w:after="240"/>
              <w:ind w:left="36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Interest rate risk</w:t>
            </w:r>
          </w:p>
          <w:p w:rsidR="002C7419" w:rsidRPr="002C7419" w:rsidRDefault="002C7419" w:rsidP="00174EB5">
            <w:pPr>
              <w:widowControl w:val="0"/>
              <w:numPr>
                <w:ilvl w:val="0"/>
                <w:numId w:val="130"/>
              </w:numPr>
              <w:spacing w:after="240"/>
              <w:ind w:left="36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Equity risk</w:t>
            </w:r>
          </w:p>
          <w:p w:rsidR="002C7419" w:rsidRPr="002C7419" w:rsidRDefault="002C7419" w:rsidP="00174EB5">
            <w:pPr>
              <w:widowControl w:val="0"/>
              <w:numPr>
                <w:ilvl w:val="0"/>
                <w:numId w:val="130"/>
              </w:numPr>
              <w:spacing w:after="240"/>
              <w:ind w:left="36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Real estate/property risk</w:t>
            </w:r>
          </w:p>
          <w:p w:rsidR="002C7419" w:rsidRPr="002C7419" w:rsidRDefault="002C7419" w:rsidP="002C7419">
            <w:pPr>
              <w:widowControl w:val="0"/>
              <w:spacing w:after="24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Total</w:t>
            </w:r>
          </w:p>
        </w:tc>
        <w:tc>
          <w:tcPr>
            <w:tcW w:w="1992" w:type="dxa"/>
          </w:tcPr>
          <w:p w:rsidR="002C7419" w:rsidRPr="002C7419" w:rsidRDefault="002C7419" w:rsidP="002C7419">
            <w:pPr>
              <w:widowControl w:val="0"/>
              <w:spacing w:after="240"/>
              <w:outlineLvl w:val="5"/>
              <w:rPr>
                <w:rFonts w:ascii="Arial" w:eastAsia="Times New Roman" w:hAnsi="Arial" w:cs="Arial"/>
                <w:sz w:val="18"/>
                <w:szCs w:val="18"/>
                <w:lang w:val="en-US"/>
              </w:rPr>
            </w:pPr>
          </w:p>
        </w:tc>
        <w:tc>
          <w:tcPr>
            <w:tcW w:w="2328" w:type="dxa"/>
          </w:tcPr>
          <w:p w:rsidR="002C7419" w:rsidRPr="002C7419" w:rsidRDefault="002C7419" w:rsidP="002C7419">
            <w:pPr>
              <w:widowControl w:val="0"/>
              <w:spacing w:after="240"/>
              <w:outlineLvl w:val="5"/>
              <w:rPr>
                <w:rFonts w:ascii="Arial" w:eastAsia="Times New Roman" w:hAnsi="Arial" w:cs="Arial"/>
                <w:sz w:val="18"/>
                <w:szCs w:val="18"/>
                <w:lang w:val="en-US"/>
              </w:rPr>
            </w:pPr>
          </w:p>
        </w:tc>
      </w:tr>
      <w:tr w:rsidR="002C7419" w:rsidRPr="002C7419" w:rsidTr="00F96A75">
        <w:tc>
          <w:tcPr>
            <w:tcW w:w="630" w:type="dxa"/>
          </w:tcPr>
          <w:p w:rsidR="002C7419" w:rsidRPr="002C7419" w:rsidRDefault="002C7419" w:rsidP="002C7419">
            <w:pPr>
              <w:widowControl w:val="0"/>
              <w:spacing w:after="240"/>
              <w:outlineLvl w:val="5"/>
              <w:rPr>
                <w:rFonts w:ascii="Arial" w:eastAsia="Times New Roman" w:hAnsi="Arial" w:cs="Arial"/>
                <w:sz w:val="18"/>
                <w:szCs w:val="18"/>
                <w:lang w:val="en-US"/>
              </w:rPr>
            </w:pPr>
            <w:r w:rsidRPr="002C7419">
              <w:rPr>
                <w:rFonts w:ascii="Arial" w:eastAsia="Times New Roman" w:hAnsi="Arial" w:cs="Arial"/>
                <w:sz w:val="18"/>
                <w:szCs w:val="18"/>
                <w:lang w:val="en-US"/>
              </w:rPr>
              <w:t>2.3</w:t>
            </w:r>
          </w:p>
        </w:tc>
        <w:tc>
          <w:tcPr>
            <w:tcW w:w="2610" w:type="dxa"/>
          </w:tcPr>
          <w:p w:rsidR="002C7419" w:rsidRPr="002C7419" w:rsidRDefault="002C7419" w:rsidP="002C7419">
            <w:pPr>
              <w:widowControl w:val="0"/>
              <w:spacing w:after="24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Operational risk</w:t>
            </w:r>
          </w:p>
        </w:tc>
        <w:tc>
          <w:tcPr>
            <w:tcW w:w="1992" w:type="dxa"/>
          </w:tcPr>
          <w:p w:rsidR="002C7419" w:rsidRPr="002C7419" w:rsidRDefault="002C7419" w:rsidP="002C7419">
            <w:pPr>
              <w:widowControl w:val="0"/>
              <w:spacing w:after="240"/>
              <w:outlineLvl w:val="5"/>
              <w:rPr>
                <w:rFonts w:ascii="Arial" w:eastAsia="Times New Roman" w:hAnsi="Arial" w:cs="Arial"/>
                <w:sz w:val="18"/>
                <w:szCs w:val="18"/>
                <w:lang w:val="en-US"/>
              </w:rPr>
            </w:pPr>
          </w:p>
        </w:tc>
        <w:tc>
          <w:tcPr>
            <w:tcW w:w="2328" w:type="dxa"/>
          </w:tcPr>
          <w:p w:rsidR="002C7419" w:rsidRPr="002C7419" w:rsidRDefault="002C7419" w:rsidP="002C7419">
            <w:pPr>
              <w:widowControl w:val="0"/>
              <w:spacing w:after="240"/>
              <w:outlineLvl w:val="5"/>
              <w:rPr>
                <w:rFonts w:ascii="Arial" w:eastAsia="Times New Roman" w:hAnsi="Arial" w:cs="Arial"/>
                <w:sz w:val="18"/>
                <w:szCs w:val="18"/>
                <w:lang w:val="en-US"/>
              </w:rPr>
            </w:pPr>
          </w:p>
        </w:tc>
      </w:tr>
      <w:tr w:rsidR="002C7419" w:rsidRPr="002C7419" w:rsidTr="00F96A75">
        <w:tc>
          <w:tcPr>
            <w:tcW w:w="630" w:type="dxa"/>
          </w:tcPr>
          <w:p w:rsidR="002C7419" w:rsidRPr="002C7419" w:rsidRDefault="002C7419" w:rsidP="002C7419">
            <w:pPr>
              <w:widowControl w:val="0"/>
              <w:spacing w:after="240"/>
              <w:outlineLvl w:val="5"/>
              <w:rPr>
                <w:rFonts w:ascii="Arial" w:eastAsia="Times New Roman" w:hAnsi="Arial" w:cs="Arial"/>
                <w:sz w:val="18"/>
                <w:szCs w:val="18"/>
                <w:lang w:val="en-US"/>
              </w:rPr>
            </w:pPr>
            <w:r w:rsidRPr="002C7419">
              <w:rPr>
                <w:rFonts w:ascii="Arial" w:eastAsia="Times New Roman" w:hAnsi="Arial" w:cs="Arial"/>
                <w:sz w:val="18"/>
                <w:szCs w:val="18"/>
                <w:lang w:val="en-US"/>
              </w:rPr>
              <w:t>2.4</w:t>
            </w:r>
          </w:p>
        </w:tc>
        <w:tc>
          <w:tcPr>
            <w:tcW w:w="2610" w:type="dxa"/>
          </w:tcPr>
          <w:p w:rsidR="002C7419" w:rsidRPr="002C7419" w:rsidRDefault="002C7419" w:rsidP="002C7419">
            <w:pPr>
              <w:widowControl w:val="0"/>
              <w:spacing w:after="24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Credit risk</w:t>
            </w:r>
          </w:p>
        </w:tc>
        <w:tc>
          <w:tcPr>
            <w:tcW w:w="1992" w:type="dxa"/>
          </w:tcPr>
          <w:p w:rsidR="002C7419" w:rsidRPr="002C7419" w:rsidRDefault="002C7419" w:rsidP="002C7419">
            <w:pPr>
              <w:widowControl w:val="0"/>
              <w:spacing w:after="240"/>
              <w:outlineLvl w:val="5"/>
              <w:rPr>
                <w:rFonts w:ascii="Arial" w:eastAsia="Times New Roman" w:hAnsi="Arial" w:cs="Arial"/>
                <w:sz w:val="18"/>
                <w:szCs w:val="18"/>
                <w:lang w:val="en-US"/>
              </w:rPr>
            </w:pPr>
          </w:p>
        </w:tc>
        <w:tc>
          <w:tcPr>
            <w:tcW w:w="2328" w:type="dxa"/>
          </w:tcPr>
          <w:p w:rsidR="002C7419" w:rsidRPr="002C7419" w:rsidRDefault="002C7419" w:rsidP="002C7419">
            <w:pPr>
              <w:widowControl w:val="0"/>
              <w:spacing w:after="240"/>
              <w:outlineLvl w:val="5"/>
              <w:rPr>
                <w:rFonts w:ascii="Arial" w:eastAsia="Times New Roman" w:hAnsi="Arial" w:cs="Arial"/>
                <w:sz w:val="18"/>
                <w:szCs w:val="18"/>
                <w:lang w:val="en-US"/>
              </w:rPr>
            </w:pPr>
          </w:p>
        </w:tc>
      </w:tr>
      <w:tr w:rsidR="002C7419" w:rsidRPr="002C7419" w:rsidTr="00F96A75">
        <w:tc>
          <w:tcPr>
            <w:tcW w:w="630" w:type="dxa"/>
          </w:tcPr>
          <w:p w:rsidR="002C7419" w:rsidRPr="002C7419" w:rsidRDefault="002C7419" w:rsidP="002C7419">
            <w:pPr>
              <w:widowControl w:val="0"/>
              <w:spacing w:after="240"/>
              <w:outlineLvl w:val="5"/>
              <w:rPr>
                <w:rFonts w:ascii="Arial" w:eastAsia="Times New Roman" w:hAnsi="Arial" w:cs="Arial"/>
                <w:sz w:val="18"/>
                <w:szCs w:val="18"/>
                <w:lang w:val="en-US"/>
              </w:rPr>
            </w:pPr>
            <w:r w:rsidRPr="002C7419">
              <w:rPr>
                <w:rFonts w:ascii="Arial" w:eastAsia="Times New Roman" w:hAnsi="Arial" w:cs="Arial"/>
                <w:sz w:val="18"/>
                <w:szCs w:val="18"/>
                <w:lang w:val="en-US"/>
              </w:rPr>
              <w:t>2.5</w:t>
            </w:r>
          </w:p>
        </w:tc>
        <w:tc>
          <w:tcPr>
            <w:tcW w:w="2610" w:type="dxa"/>
          </w:tcPr>
          <w:p w:rsidR="002C7419" w:rsidRPr="002C7419" w:rsidRDefault="002C7419" w:rsidP="002C7419">
            <w:pPr>
              <w:widowControl w:val="0"/>
              <w:spacing w:after="24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Total (2.1+2.2+2.3+2.4)</w:t>
            </w:r>
          </w:p>
        </w:tc>
        <w:tc>
          <w:tcPr>
            <w:tcW w:w="1992" w:type="dxa"/>
          </w:tcPr>
          <w:p w:rsidR="002C7419" w:rsidRPr="002C7419" w:rsidRDefault="002C7419" w:rsidP="002C7419">
            <w:pPr>
              <w:widowControl w:val="0"/>
              <w:spacing w:after="240"/>
              <w:outlineLvl w:val="5"/>
              <w:rPr>
                <w:rFonts w:ascii="Arial" w:eastAsia="Times New Roman" w:hAnsi="Arial" w:cs="Arial"/>
                <w:sz w:val="18"/>
                <w:szCs w:val="18"/>
                <w:lang w:val="en-US"/>
              </w:rPr>
            </w:pPr>
          </w:p>
        </w:tc>
        <w:tc>
          <w:tcPr>
            <w:tcW w:w="2328" w:type="dxa"/>
          </w:tcPr>
          <w:p w:rsidR="002C7419" w:rsidRPr="002C7419" w:rsidRDefault="002C7419" w:rsidP="002C7419">
            <w:pPr>
              <w:widowControl w:val="0"/>
              <w:spacing w:after="240"/>
              <w:outlineLvl w:val="5"/>
              <w:rPr>
                <w:rFonts w:ascii="Arial" w:eastAsia="Times New Roman" w:hAnsi="Arial" w:cs="Arial"/>
                <w:sz w:val="18"/>
                <w:szCs w:val="18"/>
                <w:lang w:val="en-US"/>
              </w:rPr>
            </w:pPr>
          </w:p>
        </w:tc>
      </w:tr>
      <w:tr w:rsidR="002C7419" w:rsidRPr="002C7419" w:rsidTr="00F96A75">
        <w:tc>
          <w:tcPr>
            <w:tcW w:w="630" w:type="dxa"/>
          </w:tcPr>
          <w:p w:rsidR="002C7419" w:rsidRPr="002C7419" w:rsidRDefault="002C7419" w:rsidP="00174EB5">
            <w:pPr>
              <w:widowControl w:val="0"/>
              <w:numPr>
                <w:ilvl w:val="0"/>
                <w:numId w:val="128"/>
              </w:numPr>
              <w:spacing w:after="240"/>
              <w:outlineLvl w:val="5"/>
              <w:rPr>
                <w:rFonts w:ascii="Arial" w:eastAsia="Times New Roman" w:hAnsi="Arial" w:cs="Arial"/>
                <w:sz w:val="18"/>
                <w:szCs w:val="18"/>
                <w:lang w:val="en-US"/>
              </w:rPr>
            </w:pPr>
          </w:p>
        </w:tc>
        <w:tc>
          <w:tcPr>
            <w:tcW w:w="2610" w:type="dxa"/>
          </w:tcPr>
          <w:p w:rsidR="002C7419" w:rsidRPr="002C7419" w:rsidRDefault="002C7419" w:rsidP="002C7419">
            <w:pPr>
              <w:widowControl w:val="0"/>
              <w:spacing w:after="24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Diversification effect</w:t>
            </w:r>
          </w:p>
        </w:tc>
        <w:tc>
          <w:tcPr>
            <w:tcW w:w="1992" w:type="dxa"/>
          </w:tcPr>
          <w:p w:rsidR="002C7419" w:rsidRPr="002C7419" w:rsidRDefault="002C7419" w:rsidP="002C7419">
            <w:pPr>
              <w:widowControl w:val="0"/>
              <w:spacing w:after="240"/>
              <w:outlineLvl w:val="5"/>
              <w:rPr>
                <w:rFonts w:ascii="Arial" w:eastAsia="Times New Roman" w:hAnsi="Arial" w:cs="Arial"/>
                <w:sz w:val="18"/>
                <w:szCs w:val="18"/>
                <w:lang w:val="en-US"/>
              </w:rPr>
            </w:pPr>
          </w:p>
        </w:tc>
        <w:tc>
          <w:tcPr>
            <w:tcW w:w="2328" w:type="dxa"/>
          </w:tcPr>
          <w:p w:rsidR="002C7419" w:rsidRPr="002C7419" w:rsidRDefault="002C7419" w:rsidP="002C7419">
            <w:pPr>
              <w:widowControl w:val="0"/>
              <w:spacing w:after="240"/>
              <w:outlineLvl w:val="5"/>
              <w:rPr>
                <w:rFonts w:ascii="Arial" w:eastAsia="Times New Roman" w:hAnsi="Arial" w:cs="Arial"/>
                <w:sz w:val="18"/>
                <w:szCs w:val="18"/>
                <w:lang w:val="en-US"/>
              </w:rPr>
            </w:pPr>
          </w:p>
        </w:tc>
      </w:tr>
      <w:tr w:rsidR="002C7419" w:rsidRPr="002C7419" w:rsidTr="00F96A75">
        <w:tc>
          <w:tcPr>
            <w:tcW w:w="630" w:type="dxa"/>
          </w:tcPr>
          <w:p w:rsidR="002C7419" w:rsidRPr="002C7419" w:rsidRDefault="002C7419" w:rsidP="00174EB5">
            <w:pPr>
              <w:widowControl w:val="0"/>
              <w:numPr>
                <w:ilvl w:val="0"/>
                <w:numId w:val="128"/>
              </w:numPr>
              <w:spacing w:after="240"/>
              <w:outlineLvl w:val="5"/>
              <w:rPr>
                <w:rFonts w:ascii="Arial" w:eastAsia="Times New Roman" w:hAnsi="Arial" w:cs="Arial"/>
                <w:sz w:val="18"/>
                <w:szCs w:val="18"/>
                <w:lang w:val="en-US"/>
              </w:rPr>
            </w:pPr>
          </w:p>
        </w:tc>
        <w:tc>
          <w:tcPr>
            <w:tcW w:w="2610" w:type="dxa"/>
          </w:tcPr>
          <w:p w:rsidR="002C7419" w:rsidRPr="002C7419" w:rsidRDefault="002C7419" w:rsidP="002C7419">
            <w:pPr>
              <w:widowControl w:val="0"/>
              <w:spacing w:after="24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Total of risk categories after adjusting for diversification</w:t>
            </w:r>
          </w:p>
        </w:tc>
        <w:tc>
          <w:tcPr>
            <w:tcW w:w="1992" w:type="dxa"/>
          </w:tcPr>
          <w:p w:rsidR="002C7419" w:rsidRPr="002C7419" w:rsidRDefault="002C7419" w:rsidP="002C7419">
            <w:pPr>
              <w:widowControl w:val="0"/>
              <w:spacing w:after="240"/>
              <w:outlineLvl w:val="5"/>
              <w:rPr>
                <w:rFonts w:ascii="Arial" w:eastAsia="Times New Roman" w:hAnsi="Arial" w:cs="Arial"/>
                <w:sz w:val="18"/>
                <w:szCs w:val="18"/>
                <w:lang w:val="en-US"/>
              </w:rPr>
            </w:pPr>
          </w:p>
        </w:tc>
        <w:tc>
          <w:tcPr>
            <w:tcW w:w="2328" w:type="dxa"/>
          </w:tcPr>
          <w:p w:rsidR="002C7419" w:rsidRPr="002C7419" w:rsidRDefault="002C7419" w:rsidP="002C7419">
            <w:pPr>
              <w:widowControl w:val="0"/>
              <w:spacing w:after="240"/>
              <w:outlineLvl w:val="5"/>
              <w:rPr>
                <w:rFonts w:ascii="Arial" w:eastAsia="Times New Roman" w:hAnsi="Arial" w:cs="Arial"/>
                <w:sz w:val="18"/>
                <w:szCs w:val="18"/>
                <w:lang w:val="en-US"/>
              </w:rPr>
            </w:pPr>
          </w:p>
        </w:tc>
      </w:tr>
      <w:tr w:rsidR="002C7419" w:rsidRPr="002C7419" w:rsidTr="00F96A75">
        <w:tc>
          <w:tcPr>
            <w:tcW w:w="630" w:type="dxa"/>
          </w:tcPr>
          <w:p w:rsidR="002C7419" w:rsidRPr="002C7419" w:rsidRDefault="002C7419" w:rsidP="00174EB5">
            <w:pPr>
              <w:widowControl w:val="0"/>
              <w:numPr>
                <w:ilvl w:val="0"/>
                <w:numId w:val="128"/>
              </w:numPr>
              <w:spacing w:after="240"/>
              <w:outlineLvl w:val="5"/>
              <w:rPr>
                <w:rFonts w:ascii="Arial" w:eastAsia="Times New Roman" w:hAnsi="Arial" w:cs="Arial"/>
                <w:sz w:val="18"/>
                <w:szCs w:val="18"/>
                <w:lang w:val="en-US"/>
              </w:rPr>
            </w:pPr>
          </w:p>
        </w:tc>
        <w:tc>
          <w:tcPr>
            <w:tcW w:w="2610" w:type="dxa"/>
          </w:tcPr>
          <w:p w:rsidR="002C7419" w:rsidRPr="002C7419" w:rsidRDefault="002C7419" w:rsidP="002C7419">
            <w:pPr>
              <w:widowControl w:val="0"/>
              <w:spacing w:after="24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Total assets on an economic basis</w:t>
            </w:r>
          </w:p>
        </w:tc>
        <w:tc>
          <w:tcPr>
            <w:tcW w:w="1992" w:type="dxa"/>
          </w:tcPr>
          <w:p w:rsidR="002C7419" w:rsidRPr="002C7419" w:rsidRDefault="002C7419" w:rsidP="002C7419">
            <w:pPr>
              <w:widowControl w:val="0"/>
              <w:spacing w:after="240"/>
              <w:outlineLvl w:val="5"/>
              <w:rPr>
                <w:rFonts w:ascii="Arial" w:eastAsia="Times New Roman" w:hAnsi="Arial" w:cs="Arial"/>
                <w:sz w:val="18"/>
                <w:szCs w:val="18"/>
                <w:lang w:val="en-US"/>
              </w:rPr>
            </w:pPr>
          </w:p>
        </w:tc>
        <w:tc>
          <w:tcPr>
            <w:tcW w:w="2328" w:type="dxa"/>
          </w:tcPr>
          <w:p w:rsidR="002C7419" w:rsidRPr="002C7419" w:rsidRDefault="002C7419" w:rsidP="002C7419">
            <w:pPr>
              <w:widowControl w:val="0"/>
              <w:spacing w:after="240"/>
              <w:outlineLvl w:val="5"/>
              <w:rPr>
                <w:rFonts w:ascii="Arial" w:eastAsia="Times New Roman" w:hAnsi="Arial" w:cs="Arial"/>
                <w:sz w:val="18"/>
                <w:szCs w:val="18"/>
                <w:lang w:val="en-US"/>
              </w:rPr>
            </w:pPr>
          </w:p>
        </w:tc>
      </w:tr>
      <w:tr w:rsidR="002C7419" w:rsidRPr="002C7419" w:rsidTr="00F96A75">
        <w:tc>
          <w:tcPr>
            <w:tcW w:w="630" w:type="dxa"/>
          </w:tcPr>
          <w:p w:rsidR="002C7419" w:rsidRPr="002C7419" w:rsidRDefault="002C7419" w:rsidP="00174EB5">
            <w:pPr>
              <w:widowControl w:val="0"/>
              <w:numPr>
                <w:ilvl w:val="0"/>
                <w:numId w:val="128"/>
              </w:numPr>
              <w:spacing w:after="240"/>
              <w:outlineLvl w:val="5"/>
              <w:rPr>
                <w:rFonts w:ascii="Arial" w:eastAsia="Times New Roman" w:hAnsi="Arial" w:cs="Arial"/>
                <w:sz w:val="18"/>
                <w:szCs w:val="18"/>
                <w:lang w:val="en-US"/>
              </w:rPr>
            </w:pPr>
          </w:p>
        </w:tc>
        <w:tc>
          <w:tcPr>
            <w:tcW w:w="2610" w:type="dxa"/>
          </w:tcPr>
          <w:p w:rsidR="002C7419" w:rsidRPr="002C7419" w:rsidRDefault="002C7419" w:rsidP="002C7419">
            <w:pPr>
              <w:widowControl w:val="0"/>
              <w:spacing w:after="24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Total of statutory liability and 150% of RSM</w:t>
            </w:r>
          </w:p>
        </w:tc>
        <w:tc>
          <w:tcPr>
            <w:tcW w:w="1992" w:type="dxa"/>
          </w:tcPr>
          <w:p w:rsidR="002C7419" w:rsidRPr="002C7419" w:rsidRDefault="002C7419" w:rsidP="002C7419">
            <w:pPr>
              <w:widowControl w:val="0"/>
              <w:spacing w:after="240"/>
              <w:outlineLvl w:val="5"/>
              <w:rPr>
                <w:rFonts w:ascii="Arial" w:eastAsia="Times New Roman" w:hAnsi="Arial" w:cs="Arial"/>
                <w:sz w:val="18"/>
                <w:szCs w:val="18"/>
                <w:lang w:val="en-US"/>
              </w:rPr>
            </w:pPr>
          </w:p>
        </w:tc>
        <w:tc>
          <w:tcPr>
            <w:tcW w:w="2328" w:type="dxa"/>
          </w:tcPr>
          <w:p w:rsidR="002C7419" w:rsidRPr="002C7419" w:rsidRDefault="002C7419" w:rsidP="002C7419">
            <w:pPr>
              <w:widowControl w:val="0"/>
              <w:spacing w:after="240"/>
              <w:outlineLvl w:val="5"/>
              <w:rPr>
                <w:rFonts w:ascii="Arial" w:eastAsia="Times New Roman" w:hAnsi="Arial" w:cs="Arial"/>
                <w:sz w:val="18"/>
                <w:szCs w:val="18"/>
                <w:lang w:val="en-US"/>
              </w:rPr>
            </w:pPr>
          </w:p>
        </w:tc>
      </w:tr>
      <w:tr w:rsidR="002C7419" w:rsidRPr="002C7419" w:rsidTr="00F96A75">
        <w:tc>
          <w:tcPr>
            <w:tcW w:w="630" w:type="dxa"/>
          </w:tcPr>
          <w:p w:rsidR="002C7419" w:rsidRPr="002C7419" w:rsidRDefault="002C7419" w:rsidP="00174EB5">
            <w:pPr>
              <w:widowControl w:val="0"/>
              <w:numPr>
                <w:ilvl w:val="0"/>
                <w:numId w:val="128"/>
              </w:numPr>
              <w:spacing w:after="240"/>
              <w:outlineLvl w:val="5"/>
              <w:rPr>
                <w:rFonts w:ascii="Arial" w:eastAsia="Times New Roman" w:hAnsi="Arial" w:cs="Arial"/>
                <w:sz w:val="18"/>
                <w:szCs w:val="18"/>
                <w:lang w:val="en-US"/>
              </w:rPr>
            </w:pPr>
          </w:p>
        </w:tc>
        <w:tc>
          <w:tcPr>
            <w:tcW w:w="2610" w:type="dxa"/>
          </w:tcPr>
          <w:p w:rsidR="002C7419" w:rsidRPr="002C7419" w:rsidRDefault="002C7419" w:rsidP="002C7419">
            <w:pPr>
              <w:widowControl w:val="0"/>
              <w:spacing w:after="24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Free assets</w:t>
            </w:r>
          </w:p>
        </w:tc>
        <w:tc>
          <w:tcPr>
            <w:tcW w:w="1992" w:type="dxa"/>
          </w:tcPr>
          <w:p w:rsidR="002C7419" w:rsidRPr="002C7419" w:rsidRDefault="002C7419" w:rsidP="002C7419">
            <w:pPr>
              <w:widowControl w:val="0"/>
              <w:spacing w:after="240"/>
              <w:outlineLvl w:val="5"/>
              <w:rPr>
                <w:rFonts w:ascii="Arial" w:eastAsia="Times New Roman" w:hAnsi="Arial" w:cs="Arial"/>
                <w:sz w:val="18"/>
                <w:szCs w:val="18"/>
                <w:lang w:val="en-US"/>
              </w:rPr>
            </w:pPr>
          </w:p>
        </w:tc>
        <w:tc>
          <w:tcPr>
            <w:tcW w:w="2328" w:type="dxa"/>
          </w:tcPr>
          <w:p w:rsidR="002C7419" w:rsidRPr="002C7419" w:rsidRDefault="002C7419" w:rsidP="002C7419">
            <w:pPr>
              <w:widowControl w:val="0"/>
              <w:spacing w:after="240"/>
              <w:outlineLvl w:val="5"/>
              <w:rPr>
                <w:rFonts w:ascii="Arial" w:eastAsia="Times New Roman" w:hAnsi="Arial" w:cs="Arial"/>
                <w:sz w:val="18"/>
                <w:szCs w:val="18"/>
                <w:lang w:val="en-US"/>
              </w:rPr>
            </w:pPr>
          </w:p>
        </w:tc>
      </w:tr>
      <w:tr w:rsidR="002C7419" w:rsidRPr="002C7419" w:rsidTr="00F96A75">
        <w:tc>
          <w:tcPr>
            <w:tcW w:w="630" w:type="dxa"/>
          </w:tcPr>
          <w:p w:rsidR="002C7419" w:rsidRPr="002C7419" w:rsidRDefault="002C7419" w:rsidP="00174EB5">
            <w:pPr>
              <w:widowControl w:val="0"/>
              <w:numPr>
                <w:ilvl w:val="0"/>
                <w:numId w:val="128"/>
              </w:numPr>
              <w:spacing w:after="240"/>
              <w:outlineLvl w:val="5"/>
              <w:rPr>
                <w:rFonts w:ascii="Arial" w:eastAsia="Times New Roman" w:hAnsi="Arial" w:cs="Arial"/>
                <w:sz w:val="18"/>
                <w:szCs w:val="18"/>
                <w:lang w:val="en-US"/>
              </w:rPr>
            </w:pPr>
          </w:p>
        </w:tc>
        <w:tc>
          <w:tcPr>
            <w:tcW w:w="2610" w:type="dxa"/>
          </w:tcPr>
          <w:p w:rsidR="002C7419" w:rsidRPr="002C7419" w:rsidRDefault="002C7419" w:rsidP="002C7419">
            <w:pPr>
              <w:widowControl w:val="0"/>
              <w:spacing w:after="240"/>
              <w:jc w:val="both"/>
              <w:outlineLvl w:val="5"/>
              <w:rPr>
                <w:rFonts w:ascii="Arial" w:eastAsia="Times New Roman" w:hAnsi="Arial" w:cs="Arial"/>
                <w:sz w:val="18"/>
                <w:szCs w:val="18"/>
                <w:lang w:val="en-US"/>
              </w:rPr>
            </w:pPr>
            <w:r w:rsidRPr="002C7419">
              <w:rPr>
                <w:rFonts w:ascii="Arial" w:eastAsia="Times New Roman" w:hAnsi="Arial" w:cs="Arial"/>
                <w:sz w:val="18"/>
                <w:szCs w:val="18"/>
                <w:lang w:val="en-US"/>
              </w:rPr>
              <w:t>Solvency ratio</w:t>
            </w:r>
          </w:p>
        </w:tc>
        <w:tc>
          <w:tcPr>
            <w:tcW w:w="1992" w:type="dxa"/>
          </w:tcPr>
          <w:p w:rsidR="002C7419" w:rsidRPr="002C7419" w:rsidRDefault="002C7419" w:rsidP="002C7419">
            <w:pPr>
              <w:widowControl w:val="0"/>
              <w:spacing w:after="240"/>
              <w:outlineLvl w:val="5"/>
              <w:rPr>
                <w:rFonts w:ascii="Arial" w:eastAsia="Times New Roman" w:hAnsi="Arial" w:cs="Arial"/>
                <w:sz w:val="18"/>
                <w:szCs w:val="18"/>
                <w:lang w:val="en-US"/>
              </w:rPr>
            </w:pPr>
          </w:p>
        </w:tc>
        <w:tc>
          <w:tcPr>
            <w:tcW w:w="2328" w:type="dxa"/>
          </w:tcPr>
          <w:p w:rsidR="002C7419" w:rsidRPr="002C7419" w:rsidRDefault="002C7419" w:rsidP="002C7419">
            <w:pPr>
              <w:widowControl w:val="0"/>
              <w:spacing w:after="240"/>
              <w:outlineLvl w:val="5"/>
              <w:rPr>
                <w:rFonts w:ascii="Arial" w:eastAsia="Times New Roman" w:hAnsi="Arial" w:cs="Arial"/>
                <w:sz w:val="18"/>
                <w:szCs w:val="18"/>
                <w:lang w:val="en-US"/>
              </w:rPr>
            </w:pPr>
          </w:p>
        </w:tc>
      </w:tr>
    </w:tbl>
    <w:p w:rsidR="002C7419" w:rsidRPr="002C7419" w:rsidRDefault="002C7419" w:rsidP="002C7419">
      <w:pPr>
        <w:widowControl w:val="0"/>
        <w:spacing w:after="240" w:line="240" w:lineRule="auto"/>
        <w:jc w:val="both"/>
        <w:rPr>
          <w:rFonts w:ascii="Arial" w:eastAsia="Times New Roman" w:hAnsi="Arial" w:cs="Arial"/>
          <w:b/>
          <w:bCs/>
          <w:sz w:val="18"/>
          <w:szCs w:val="18"/>
          <w:lang w:val="en-US" w:bidi="ar-SA"/>
        </w:rPr>
      </w:pPr>
    </w:p>
    <w:p w:rsidR="002C7419" w:rsidRPr="002C7419" w:rsidRDefault="002C7419" w:rsidP="002C7419">
      <w:pPr>
        <w:widowControl w:val="0"/>
        <w:spacing w:after="240" w:line="240" w:lineRule="auto"/>
        <w:ind w:left="1440"/>
        <w:jc w:val="both"/>
        <w:outlineLvl w:val="5"/>
        <w:rPr>
          <w:rFonts w:ascii="Arial" w:eastAsia="Times New Roman" w:hAnsi="Arial" w:cs="Arial"/>
          <w:b/>
          <w:bCs/>
          <w:sz w:val="18"/>
          <w:szCs w:val="18"/>
          <w:lang w:val="en-US" w:bidi="ar-SA"/>
        </w:rPr>
        <w:sectPr w:rsidR="002C7419" w:rsidRPr="002C7419" w:rsidSect="0083054E">
          <w:footerReference w:type="default" r:id="rId16"/>
          <w:pgSz w:w="11910" w:h="16840" w:code="9"/>
          <w:pgMar w:top="1440" w:right="1276" w:bottom="1440" w:left="1797" w:header="720" w:footer="720" w:gutter="0"/>
          <w:cols w:space="720"/>
          <w:docGrid w:linePitch="326"/>
        </w:sectPr>
      </w:pPr>
    </w:p>
    <w:p w:rsidR="002C7419" w:rsidRPr="002C7419" w:rsidRDefault="002C7419" w:rsidP="002C7419">
      <w:pPr>
        <w:spacing w:after="200" w:line="276" w:lineRule="auto"/>
        <w:ind w:left="785" w:hanging="360"/>
        <w:contextualSpacing/>
        <w:jc w:val="both"/>
        <w:rPr>
          <w:rFonts w:ascii="Arial" w:eastAsiaTheme="minorEastAsia" w:hAnsi="Arial" w:cs="Arial"/>
          <w:b/>
          <w:sz w:val="18"/>
          <w:szCs w:val="18"/>
          <w:lang w:eastAsia="en-IN" w:bidi="ar-SA"/>
        </w:rPr>
      </w:pPr>
      <w:r w:rsidRPr="002C7419">
        <w:rPr>
          <w:rFonts w:ascii="Arial" w:eastAsiaTheme="minorEastAsia" w:hAnsi="Arial" w:cs="Arial"/>
          <w:b/>
          <w:sz w:val="18"/>
          <w:szCs w:val="18"/>
          <w:highlight w:val="yellow"/>
          <w:lang w:eastAsia="en-IN" w:bidi="en-US"/>
        </w:rPr>
        <w:lastRenderedPageBreak/>
        <w:t>Form No. IRDAI_RET_</w:t>
      </w:r>
      <w:r w:rsidRPr="002C7419">
        <w:rPr>
          <w:rFonts w:ascii="Arial" w:eastAsiaTheme="minorEastAsia" w:hAnsi="Arial" w:cs="Arial"/>
          <w:b/>
          <w:sz w:val="18"/>
          <w:szCs w:val="18"/>
          <w:lang w:eastAsia="en-IN" w:bidi="en-US"/>
        </w:rPr>
        <w:t>14</w:t>
      </w:r>
    </w:p>
    <w:p w:rsidR="002C7419" w:rsidRPr="002C7419" w:rsidRDefault="002C7419" w:rsidP="002C7419">
      <w:pPr>
        <w:widowControl w:val="0"/>
        <w:spacing w:after="240" w:line="240" w:lineRule="auto"/>
        <w:ind w:left="720" w:hanging="720"/>
        <w:jc w:val="both"/>
        <w:outlineLvl w:val="1"/>
        <w:rPr>
          <w:rFonts w:ascii="Arial" w:eastAsiaTheme="majorEastAsia" w:hAnsi="Arial" w:cs="Arial"/>
          <w:b/>
          <w:bCs/>
          <w:sz w:val="18"/>
          <w:szCs w:val="18"/>
          <w:lang w:bidi="ar-SA"/>
        </w:rPr>
      </w:pPr>
      <w:r w:rsidRPr="002C7419">
        <w:rPr>
          <w:rFonts w:ascii="Arial" w:eastAsiaTheme="majorEastAsia" w:hAnsi="Arial" w:cs="Arial"/>
          <w:b/>
          <w:bCs/>
          <w:sz w:val="18"/>
          <w:szCs w:val="18"/>
          <w:lang w:bidi="ar-SA"/>
        </w:rPr>
        <w:t xml:space="preserve">Return-ACTL-5 </w:t>
      </w:r>
    </w:p>
    <w:p w:rsidR="002C7419" w:rsidRPr="002C7419" w:rsidRDefault="002C7419" w:rsidP="002C7419">
      <w:pPr>
        <w:spacing w:after="200" w:line="276" w:lineRule="auto"/>
        <w:jc w:val="center"/>
        <w:rPr>
          <w:rFonts w:ascii="Arial" w:hAnsi="Arial" w:cs="Arial"/>
          <w:b/>
          <w:bCs/>
          <w:sz w:val="18"/>
          <w:szCs w:val="18"/>
          <w:lang w:bidi="ar-SA"/>
        </w:rPr>
      </w:pPr>
      <w:r w:rsidRPr="002C7419">
        <w:rPr>
          <w:rFonts w:ascii="Arial" w:hAnsi="Arial" w:cs="Arial"/>
          <w:b/>
          <w:bCs/>
          <w:sz w:val="18"/>
          <w:szCs w:val="18"/>
          <w:lang w:bidi="ar-SA"/>
        </w:rPr>
        <w:t>Statement of Claims Development during the year ending 31 March ……….</w:t>
      </w:r>
    </w:p>
    <w:p w:rsidR="002C7419" w:rsidRPr="002C7419" w:rsidRDefault="002C7419" w:rsidP="002C7419">
      <w:pPr>
        <w:spacing w:after="200" w:line="276" w:lineRule="auto"/>
        <w:jc w:val="center"/>
        <w:rPr>
          <w:rFonts w:ascii="Arial" w:hAnsi="Arial" w:cs="Arial"/>
          <w:b/>
          <w:bCs/>
          <w:sz w:val="18"/>
          <w:szCs w:val="18"/>
          <w:lang w:bidi="ar-SA"/>
        </w:rPr>
      </w:pPr>
      <w:r w:rsidRPr="002C7419">
        <w:rPr>
          <w:rFonts w:ascii="Arial" w:hAnsi="Arial" w:cs="Arial"/>
          <w:b/>
          <w:bCs/>
          <w:sz w:val="18"/>
          <w:szCs w:val="18"/>
          <w:lang w:bidi="ar-SA"/>
        </w:rPr>
        <w:t>Form IBNR-A</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Name of Insurer: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Name of Appointed Actuary:</w:t>
      </w:r>
    </w:p>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Class of Business:</w:t>
      </w:r>
    </w:p>
    <w:p w:rsidR="002C7419" w:rsidRPr="002C7419" w:rsidRDefault="002C7419" w:rsidP="002C7419">
      <w:pPr>
        <w:spacing w:after="0" w:line="276" w:lineRule="auto"/>
        <w:jc w:val="right"/>
        <w:rPr>
          <w:rFonts w:ascii="Arial" w:hAnsi="Arial" w:cs="Arial"/>
          <w:sz w:val="18"/>
          <w:szCs w:val="18"/>
          <w:lang w:bidi="ar-SA"/>
        </w:rPr>
      </w:pPr>
      <w:r w:rsidRPr="002C7419">
        <w:rPr>
          <w:rFonts w:ascii="Arial" w:hAnsi="Arial" w:cs="Arial"/>
          <w:sz w:val="18"/>
          <w:szCs w:val="18"/>
          <w:lang w:bidi="ar-SA"/>
        </w:rPr>
        <w:t>(All Amounts in Rupees in thousands)</w:t>
      </w:r>
    </w:p>
    <w:tbl>
      <w:tblPr>
        <w:tblStyle w:val="TableGrid"/>
        <w:tblW w:w="0" w:type="auto"/>
        <w:jc w:val="center"/>
        <w:tblCellMar>
          <w:left w:w="43" w:type="dxa"/>
          <w:right w:w="43" w:type="dxa"/>
        </w:tblCellMar>
        <w:tblLook w:val="04A0" w:firstRow="1" w:lastRow="0" w:firstColumn="1" w:lastColumn="0" w:noHBand="0" w:noVBand="1"/>
      </w:tblPr>
      <w:tblGrid>
        <w:gridCol w:w="1130"/>
        <w:gridCol w:w="776"/>
        <w:gridCol w:w="775"/>
        <w:gridCol w:w="775"/>
        <w:gridCol w:w="810"/>
        <w:gridCol w:w="809"/>
        <w:gridCol w:w="827"/>
        <w:gridCol w:w="826"/>
        <w:gridCol w:w="847"/>
        <w:gridCol w:w="846"/>
        <w:gridCol w:w="822"/>
        <w:gridCol w:w="821"/>
        <w:gridCol w:w="772"/>
        <w:gridCol w:w="771"/>
        <w:gridCol w:w="766"/>
        <w:gridCol w:w="789"/>
        <w:gridCol w:w="788"/>
      </w:tblGrid>
      <w:tr w:rsidR="002C7419" w:rsidRPr="002C7419" w:rsidTr="00F96A75">
        <w:trPr>
          <w:trHeight w:val="345"/>
          <w:tblHeader/>
          <w:jc w:val="center"/>
        </w:trPr>
        <w:tc>
          <w:tcPr>
            <w:tcW w:w="0" w:type="auto"/>
            <w:vMerge w:val="restart"/>
            <w:shd w:val="clear" w:color="auto" w:fill="BFBFBF" w:themeFill="background1" w:themeFillShade="BF"/>
          </w:tcPr>
          <w:p w:rsidR="002C7419" w:rsidRPr="002C7419" w:rsidRDefault="002C7419" w:rsidP="002C7419">
            <w:pPr>
              <w:spacing w:line="276" w:lineRule="auto"/>
              <w:rPr>
                <w:rFonts w:ascii="Arial" w:hAnsi="Arial" w:cs="Arial"/>
                <w:b/>
                <w:bCs/>
                <w:sz w:val="18"/>
                <w:szCs w:val="18"/>
              </w:rPr>
            </w:pPr>
            <w:r w:rsidRPr="002C7419">
              <w:rPr>
                <w:rFonts w:ascii="Arial" w:hAnsi="Arial" w:cs="Arial"/>
                <w:b/>
                <w:bCs/>
                <w:sz w:val="18"/>
                <w:szCs w:val="18"/>
              </w:rPr>
              <w:t>Year of occurrence of loss</w:t>
            </w:r>
          </w:p>
        </w:tc>
        <w:tc>
          <w:tcPr>
            <w:tcW w:w="0" w:type="auto"/>
            <w:gridSpan w:val="3"/>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Provision at the beginning of year</w:t>
            </w:r>
          </w:p>
        </w:tc>
        <w:tc>
          <w:tcPr>
            <w:tcW w:w="0" w:type="auto"/>
            <w:gridSpan w:val="2"/>
            <w:vMerge w:val="restart"/>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Part payments on claims during the year</w:t>
            </w:r>
          </w:p>
        </w:tc>
        <w:tc>
          <w:tcPr>
            <w:tcW w:w="0" w:type="auto"/>
            <w:gridSpan w:val="2"/>
            <w:vMerge w:val="restart"/>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Payments on claims finally settled during the year</w:t>
            </w:r>
          </w:p>
        </w:tc>
        <w:tc>
          <w:tcPr>
            <w:tcW w:w="0" w:type="auto"/>
            <w:gridSpan w:val="2"/>
            <w:vMerge w:val="restart"/>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Claims provided for the first time or reopened during the year</w:t>
            </w:r>
          </w:p>
        </w:tc>
        <w:tc>
          <w:tcPr>
            <w:tcW w:w="0" w:type="auto"/>
            <w:gridSpan w:val="2"/>
            <w:vMerge w:val="restart"/>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Claims closed without payment during the year</w:t>
            </w:r>
          </w:p>
        </w:tc>
        <w:tc>
          <w:tcPr>
            <w:tcW w:w="0" w:type="auto"/>
            <w:gridSpan w:val="3"/>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 xml:space="preserve">Provision at the end year </w:t>
            </w:r>
          </w:p>
        </w:tc>
        <w:tc>
          <w:tcPr>
            <w:tcW w:w="0" w:type="auto"/>
            <w:gridSpan w:val="2"/>
            <w:vMerge w:val="restart"/>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Written Premium for the year</w:t>
            </w:r>
          </w:p>
        </w:tc>
      </w:tr>
      <w:tr w:rsidR="002C7419" w:rsidRPr="002C7419" w:rsidTr="00F96A75">
        <w:trPr>
          <w:trHeight w:val="494"/>
          <w:tblHeader/>
          <w:jc w:val="center"/>
        </w:trPr>
        <w:tc>
          <w:tcPr>
            <w:tcW w:w="0" w:type="auto"/>
            <w:vMerge/>
            <w:shd w:val="clear" w:color="auto" w:fill="BFBFBF" w:themeFill="background1" w:themeFillShade="BF"/>
          </w:tcPr>
          <w:p w:rsidR="002C7419" w:rsidRPr="002C7419" w:rsidRDefault="002C7419" w:rsidP="002C7419">
            <w:pPr>
              <w:spacing w:line="276" w:lineRule="auto"/>
              <w:rPr>
                <w:rFonts w:ascii="Arial" w:hAnsi="Arial" w:cs="Arial"/>
                <w:b/>
                <w:bCs/>
                <w:sz w:val="18"/>
                <w:szCs w:val="18"/>
              </w:rPr>
            </w:pPr>
          </w:p>
        </w:tc>
        <w:tc>
          <w:tcPr>
            <w:tcW w:w="0" w:type="auto"/>
            <w:gridSpan w:val="2"/>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Outstanding claims</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IBNR</w:t>
            </w:r>
          </w:p>
        </w:tc>
        <w:tc>
          <w:tcPr>
            <w:tcW w:w="0" w:type="auto"/>
            <w:gridSpan w:val="2"/>
            <w:vMerge/>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p>
        </w:tc>
        <w:tc>
          <w:tcPr>
            <w:tcW w:w="0" w:type="auto"/>
            <w:gridSpan w:val="2"/>
            <w:vMerge/>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p>
        </w:tc>
        <w:tc>
          <w:tcPr>
            <w:tcW w:w="0" w:type="auto"/>
            <w:gridSpan w:val="2"/>
            <w:vMerge/>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p>
        </w:tc>
        <w:tc>
          <w:tcPr>
            <w:tcW w:w="0" w:type="auto"/>
            <w:gridSpan w:val="2"/>
            <w:vMerge/>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p>
        </w:tc>
        <w:tc>
          <w:tcPr>
            <w:tcW w:w="0" w:type="auto"/>
            <w:gridSpan w:val="2"/>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Outstanding claims</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IBNR</w:t>
            </w:r>
          </w:p>
        </w:tc>
        <w:tc>
          <w:tcPr>
            <w:tcW w:w="0" w:type="auto"/>
            <w:gridSpan w:val="2"/>
            <w:vMerge/>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p>
        </w:tc>
      </w:tr>
      <w:tr w:rsidR="002C7419" w:rsidRPr="002C7419" w:rsidTr="00F96A75">
        <w:trPr>
          <w:trHeight w:val="190"/>
          <w:tblHeader/>
          <w:jc w:val="center"/>
        </w:trPr>
        <w:tc>
          <w:tcPr>
            <w:tcW w:w="0" w:type="auto"/>
            <w:vMerge/>
            <w:shd w:val="clear" w:color="auto" w:fill="BFBFBF" w:themeFill="background1" w:themeFillShade="BF"/>
          </w:tcPr>
          <w:p w:rsidR="002C7419" w:rsidRPr="002C7419" w:rsidRDefault="002C7419" w:rsidP="002C7419">
            <w:pPr>
              <w:spacing w:line="276" w:lineRule="auto"/>
              <w:rPr>
                <w:rFonts w:ascii="Arial" w:hAnsi="Arial" w:cs="Arial"/>
                <w:b/>
                <w:bCs/>
                <w:sz w:val="18"/>
                <w:szCs w:val="18"/>
              </w:rPr>
            </w:pP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Number</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Amount</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Amount</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Number</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Amount</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Number</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Amount</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Number</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Amount</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Number</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Amount</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Number</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Amount</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Amount</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Number</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Amount</w:t>
            </w:r>
          </w:p>
        </w:tc>
      </w:tr>
      <w:tr w:rsidR="002C7419" w:rsidRPr="002C7419" w:rsidTr="00F96A75">
        <w:trPr>
          <w:trHeight w:val="280"/>
          <w:tblHeader/>
          <w:jc w:val="center"/>
        </w:trPr>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1</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2</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3</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4</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5</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6</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7</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8</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9</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10</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11</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12</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13</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14</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15</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16</w:t>
            </w:r>
          </w:p>
        </w:tc>
        <w:tc>
          <w:tcPr>
            <w:tcW w:w="0" w:type="auto"/>
            <w:shd w:val="clear" w:color="auto" w:fill="BFBFBF" w:themeFill="background1" w:themeFillShade="BF"/>
          </w:tcPr>
          <w:p w:rsidR="002C7419" w:rsidRPr="002C7419" w:rsidRDefault="002C7419" w:rsidP="002C7419">
            <w:pPr>
              <w:spacing w:line="276" w:lineRule="auto"/>
              <w:jc w:val="center"/>
              <w:rPr>
                <w:rFonts w:ascii="Arial" w:hAnsi="Arial" w:cs="Arial"/>
                <w:b/>
                <w:bCs/>
                <w:sz w:val="18"/>
                <w:szCs w:val="18"/>
              </w:rPr>
            </w:pPr>
            <w:r w:rsidRPr="002C7419">
              <w:rPr>
                <w:rFonts w:ascii="Arial" w:hAnsi="Arial" w:cs="Arial"/>
                <w:b/>
                <w:bCs/>
                <w:sz w:val="18"/>
                <w:szCs w:val="18"/>
              </w:rPr>
              <w:t>17</w:t>
            </w:r>
          </w:p>
        </w:tc>
      </w:tr>
      <w:tr w:rsidR="002C7419" w:rsidRPr="002C7419" w:rsidTr="00F96A75">
        <w:trPr>
          <w:trHeight w:val="442"/>
          <w:jc w:val="center"/>
        </w:trPr>
        <w:tc>
          <w:tcPr>
            <w:tcW w:w="0" w:type="auto"/>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1. Current year</w:t>
            </w: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r>
      <w:tr w:rsidR="002C7419" w:rsidRPr="002C7419" w:rsidTr="00F96A75">
        <w:trPr>
          <w:trHeight w:val="345"/>
          <w:jc w:val="center"/>
        </w:trPr>
        <w:tc>
          <w:tcPr>
            <w:tcW w:w="0" w:type="auto"/>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2. First preceding year</w:t>
            </w: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r>
      <w:tr w:rsidR="002C7419" w:rsidRPr="002C7419" w:rsidTr="00F96A75">
        <w:trPr>
          <w:trHeight w:val="358"/>
          <w:jc w:val="center"/>
        </w:trPr>
        <w:tc>
          <w:tcPr>
            <w:tcW w:w="0" w:type="auto"/>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3. Second preceding year</w:t>
            </w: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r>
      <w:tr w:rsidR="002C7419" w:rsidRPr="002C7419" w:rsidTr="00F96A75">
        <w:trPr>
          <w:trHeight w:val="345"/>
          <w:jc w:val="center"/>
        </w:trPr>
        <w:tc>
          <w:tcPr>
            <w:tcW w:w="0" w:type="auto"/>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4. Third preceding year</w:t>
            </w: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r>
      <w:tr w:rsidR="002C7419" w:rsidRPr="002C7419" w:rsidTr="00F96A75">
        <w:trPr>
          <w:trHeight w:val="345"/>
          <w:jc w:val="center"/>
        </w:trPr>
        <w:tc>
          <w:tcPr>
            <w:tcW w:w="0" w:type="auto"/>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5. Fourth preceding year</w:t>
            </w: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r>
      <w:tr w:rsidR="002C7419" w:rsidRPr="002C7419" w:rsidTr="00F96A75">
        <w:trPr>
          <w:trHeight w:val="524"/>
          <w:jc w:val="center"/>
        </w:trPr>
        <w:tc>
          <w:tcPr>
            <w:tcW w:w="0" w:type="auto"/>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t xml:space="preserve">6. Fifth and earlier </w:t>
            </w:r>
            <w:r w:rsidRPr="002C7419">
              <w:rPr>
                <w:rFonts w:ascii="Arial" w:hAnsi="Arial" w:cs="Arial"/>
                <w:sz w:val="18"/>
                <w:szCs w:val="18"/>
              </w:rPr>
              <w:lastRenderedPageBreak/>
              <w:t>preceding Year</w:t>
            </w: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r>
      <w:tr w:rsidR="002C7419" w:rsidRPr="002C7419" w:rsidTr="00F96A75">
        <w:trPr>
          <w:trHeight w:val="345"/>
          <w:jc w:val="center"/>
        </w:trPr>
        <w:tc>
          <w:tcPr>
            <w:tcW w:w="0" w:type="auto"/>
          </w:tcPr>
          <w:p w:rsidR="002C7419" w:rsidRPr="002C7419" w:rsidRDefault="002C7419" w:rsidP="002C7419">
            <w:pPr>
              <w:spacing w:line="276" w:lineRule="auto"/>
              <w:rPr>
                <w:rFonts w:ascii="Arial" w:hAnsi="Arial" w:cs="Arial"/>
                <w:sz w:val="18"/>
                <w:szCs w:val="18"/>
              </w:rPr>
            </w:pPr>
            <w:r w:rsidRPr="002C7419">
              <w:rPr>
                <w:rFonts w:ascii="Arial" w:hAnsi="Arial" w:cs="Arial"/>
                <w:sz w:val="18"/>
                <w:szCs w:val="18"/>
              </w:rPr>
              <w:lastRenderedPageBreak/>
              <w:t>7. TOTAL ALL YEARS</w:t>
            </w: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c>
          <w:tcPr>
            <w:tcW w:w="0" w:type="auto"/>
          </w:tcPr>
          <w:p w:rsidR="002C7419" w:rsidRPr="002C7419" w:rsidRDefault="002C7419" w:rsidP="002C7419">
            <w:pPr>
              <w:spacing w:line="276" w:lineRule="auto"/>
              <w:rPr>
                <w:rFonts w:ascii="Arial" w:hAnsi="Arial" w:cs="Arial"/>
                <w:sz w:val="18"/>
                <w:szCs w:val="18"/>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tabs>
          <w:tab w:val="left" w:pos="8640"/>
        </w:tabs>
        <w:spacing w:after="200" w:line="276" w:lineRule="auto"/>
        <w:rPr>
          <w:rFonts w:ascii="Arial" w:hAnsi="Arial" w:cs="Arial"/>
          <w:sz w:val="18"/>
          <w:szCs w:val="18"/>
          <w:lang w:bidi="ar-SA"/>
        </w:rPr>
      </w:pPr>
      <w:r w:rsidRPr="002C7419">
        <w:rPr>
          <w:rFonts w:ascii="Arial" w:hAnsi="Arial" w:cs="Arial"/>
          <w:sz w:val="18"/>
          <w:szCs w:val="18"/>
          <w:lang w:bidi="ar-SA"/>
        </w:rPr>
        <w:t xml:space="preserve">Signature of Appointed Actuary/Certifying Actuary**                      Signature of Mentor Actuary </w:t>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t>Countersigned by Principal Officer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Place:</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Date:</w:t>
      </w: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 In case of Foreign Reinsurance Branches</w:t>
      </w:r>
      <w:r w:rsidRPr="002C7419">
        <w:rPr>
          <w:rFonts w:ascii="Arial" w:hAnsi="Arial" w:cs="Arial"/>
          <w:b/>
          <w:bCs/>
          <w:sz w:val="18"/>
          <w:szCs w:val="18"/>
          <w:lang w:bidi="ar-SA"/>
        </w:rPr>
        <w:br w:type="page"/>
      </w:r>
    </w:p>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lastRenderedPageBreak/>
        <w:t>Cumulative Statement of Claims Development (By Amounts) as at 31 March ___________.</w:t>
      </w:r>
    </w:p>
    <w:p w:rsidR="002C7419" w:rsidRPr="002C7419" w:rsidRDefault="002C7419" w:rsidP="002C7419">
      <w:pPr>
        <w:spacing w:after="200" w:line="276" w:lineRule="auto"/>
        <w:jc w:val="center"/>
        <w:rPr>
          <w:rFonts w:ascii="Arial" w:hAnsi="Arial" w:cs="Arial"/>
          <w:b/>
          <w:bCs/>
          <w:sz w:val="18"/>
          <w:szCs w:val="18"/>
          <w:lang w:bidi="ar-SA"/>
        </w:rPr>
      </w:pPr>
      <w:r w:rsidRPr="002C7419">
        <w:rPr>
          <w:rFonts w:ascii="Arial" w:hAnsi="Arial" w:cs="Arial"/>
          <w:b/>
          <w:bCs/>
          <w:sz w:val="18"/>
          <w:szCs w:val="18"/>
          <w:lang w:bidi="ar-SA"/>
        </w:rPr>
        <w:t>Form IBNR-B-1</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Name of Insurer: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Name of Appointed Actuary:</w:t>
      </w:r>
    </w:p>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Class of Business:</w:t>
      </w:r>
    </w:p>
    <w:p w:rsidR="002C7419" w:rsidRPr="002C7419" w:rsidRDefault="002C7419" w:rsidP="002C7419">
      <w:pPr>
        <w:spacing w:after="0" w:line="276" w:lineRule="auto"/>
        <w:jc w:val="right"/>
        <w:rPr>
          <w:rFonts w:ascii="Arial" w:hAnsi="Arial" w:cs="Arial"/>
          <w:sz w:val="18"/>
          <w:szCs w:val="18"/>
          <w:lang w:bidi="ar-SA"/>
        </w:rPr>
      </w:pPr>
      <w:r w:rsidRPr="002C7419">
        <w:rPr>
          <w:rFonts w:ascii="Arial" w:hAnsi="Arial" w:cs="Arial"/>
          <w:sz w:val="18"/>
          <w:szCs w:val="18"/>
          <w:lang w:bidi="ar-SA"/>
        </w:rPr>
        <w:t>(All Amounts in Rupees in thousands)</w:t>
      </w:r>
    </w:p>
    <w:p w:rsidR="002C7419" w:rsidRPr="002C7419" w:rsidRDefault="002C7419" w:rsidP="002C7419">
      <w:pPr>
        <w:spacing w:after="0" w:line="276" w:lineRule="auto"/>
        <w:jc w:val="right"/>
        <w:rPr>
          <w:rFonts w:ascii="Arial" w:hAnsi="Arial" w:cs="Arial"/>
          <w:sz w:val="18"/>
          <w:szCs w:val="18"/>
          <w:lang w:bidi="ar-SA"/>
        </w:rPr>
      </w:pPr>
    </w:p>
    <w:tbl>
      <w:tblPr>
        <w:tblOverlap w:val="never"/>
        <w:tblW w:w="47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58" w:type="dxa"/>
          <w:right w:w="58" w:type="dxa"/>
        </w:tblCellMar>
        <w:tblLook w:val="0000" w:firstRow="0" w:lastRow="0" w:firstColumn="0" w:lastColumn="0" w:noHBand="0" w:noVBand="0"/>
      </w:tblPr>
      <w:tblGrid>
        <w:gridCol w:w="2417"/>
        <w:gridCol w:w="1384"/>
        <w:gridCol w:w="1073"/>
        <w:gridCol w:w="1073"/>
        <w:gridCol w:w="1078"/>
        <w:gridCol w:w="1073"/>
        <w:gridCol w:w="1083"/>
        <w:gridCol w:w="1619"/>
        <w:gridCol w:w="1249"/>
        <w:gridCol w:w="1131"/>
      </w:tblGrid>
      <w:tr w:rsidR="002C7419" w:rsidRPr="002C7419" w:rsidTr="00F96A75">
        <w:trPr>
          <w:tblHeader/>
        </w:trPr>
        <w:tc>
          <w:tcPr>
            <w:tcW w:w="917"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Year of occurrence</w:t>
            </w:r>
          </w:p>
        </w:tc>
        <w:tc>
          <w:tcPr>
            <w:tcW w:w="525"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Earned Premium</w:t>
            </w:r>
          </w:p>
        </w:tc>
        <w:tc>
          <w:tcPr>
            <w:tcW w:w="2041" w:type="pct"/>
            <w:gridSpan w:val="5"/>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Cumulative Claims Paid as at end of number of months as at Date of statement</w:t>
            </w:r>
          </w:p>
        </w:tc>
        <w:tc>
          <w:tcPr>
            <w:tcW w:w="614"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Outstanding claims as at date of statement</w:t>
            </w:r>
          </w:p>
        </w:tc>
        <w:tc>
          <w:tcPr>
            <w:tcW w:w="903" w:type="pct"/>
            <w:gridSpan w:val="2"/>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Incurred claims</w:t>
            </w:r>
          </w:p>
        </w:tc>
      </w:tr>
      <w:tr w:rsidR="002C7419" w:rsidRPr="002C7419" w:rsidTr="00F96A75">
        <w:trPr>
          <w:tblHeader/>
        </w:trPr>
        <w:tc>
          <w:tcPr>
            <w:tcW w:w="917"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525"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407"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12 months</w:t>
            </w:r>
          </w:p>
        </w:tc>
        <w:tc>
          <w:tcPr>
            <w:tcW w:w="407"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24 months</w:t>
            </w:r>
          </w:p>
        </w:tc>
        <w:tc>
          <w:tcPr>
            <w:tcW w:w="40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36 months</w:t>
            </w:r>
          </w:p>
        </w:tc>
        <w:tc>
          <w:tcPr>
            <w:tcW w:w="407"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48 months</w:t>
            </w:r>
          </w:p>
        </w:tc>
        <w:tc>
          <w:tcPr>
            <w:tcW w:w="41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60 months</w:t>
            </w:r>
          </w:p>
        </w:tc>
        <w:tc>
          <w:tcPr>
            <w:tcW w:w="614"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47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Amount</w:t>
            </w:r>
          </w:p>
        </w:tc>
        <w:tc>
          <w:tcPr>
            <w:tcW w:w="42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Ratio</w:t>
            </w:r>
          </w:p>
        </w:tc>
      </w:tr>
      <w:tr w:rsidR="002C7419" w:rsidRPr="002C7419" w:rsidTr="00F96A75">
        <w:trPr>
          <w:tblHeader/>
        </w:trPr>
        <w:tc>
          <w:tcPr>
            <w:tcW w:w="917"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w:t>
            </w:r>
          </w:p>
        </w:tc>
        <w:tc>
          <w:tcPr>
            <w:tcW w:w="52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2</w:t>
            </w:r>
          </w:p>
        </w:tc>
        <w:tc>
          <w:tcPr>
            <w:tcW w:w="407"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3</w:t>
            </w:r>
          </w:p>
        </w:tc>
        <w:tc>
          <w:tcPr>
            <w:tcW w:w="407"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4</w:t>
            </w:r>
          </w:p>
        </w:tc>
        <w:tc>
          <w:tcPr>
            <w:tcW w:w="40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5</w:t>
            </w:r>
          </w:p>
        </w:tc>
        <w:tc>
          <w:tcPr>
            <w:tcW w:w="407"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6</w:t>
            </w:r>
          </w:p>
        </w:tc>
        <w:tc>
          <w:tcPr>
            <w:tcW w:w="41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7</w:t>
            </w:r>
          </w:p>
        </w:tc>
        <w:tc>
          <w:tcPr>
            <w:tcW w:w="61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8</w:t>
            </w:r>
          </w:p>
        </w:tc>
        <w:tc>
          <w:tcPr>
            <w:tcW w:w="47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9</w:t>
            </w:r>
          </w:p>
        </w:tc>
        <w:tc>
          <w:tcPr>
            <w:tcW w:w="42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10</w:t>
            </w:r>
          </w:p>
        </w:tc>
      </w:tr>
      <w:tr w:rsidR="002C7419" w:rsidRPr="002C7419" w:rsidTr="00F96A75">
        <w:tc>
          <w:tcPr>
            <w:tcW w:w="917" w:type="pct"/>
            <w:shd w:val="clear" w:color="auto" w:fill="FFFFF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Current year</w:t>
            </w:r>
          </w:p>
        </w:tc>
        <w:tc>
          <w:tcPr>
            <w:tcW w:w="525" w:type="pct"/>
            <w:shd w:val="clear" w:color="auto" w:fill="FFFFFF"/>
          </w:tcPr>
          <w:p w:rsidR="002C7419" w:rsidRPr="002C7419" w:rsidRDefault="002C7419" w:rsidP="002C7419">
            <w:pPr>
              <w:spacing w:after="0" w:line="276" w:lineRule="auto"/>
              <w:jc w:val="center"/>
              <w:rPr>
                <w:rFonts w:ascii="Arial" w:hAnsi="Arial" w:cs="Arial"/>
                <w:b/>
                <w:bCs/>
                <w:sz w:val="18"/>
                <w:szCs w:val="18"/>
                <w:lang w:bidi="ar-SA"/>
              </w:rPr>
            </w:pPr>
          </w:p>
        </w:tc>
        <w:tc>
          <w:tcPr>
            <w:tcW w:w="407" w:type="pct"/>
            <w:shd w:val="clear" w:color="auto" w:fill="FFFFFF"/>
          </w:tcPr>
          <w:p w:rsidR="002C7419" w:rsidRPr="002C7419" w:rsidRDefault="002C7419" w:rsidP="002C7419">
            <w:pPr>
              <w:spacing w:after="0" w:line="276" w:lineRule="auto"/>
              <w:jc w:val="center"/>
              <w:rPr>
                <w:rFonts w:ascii="Arial" w:hAnsi="Arial" w:cs="Arial"/>
                <w:b/>
                <w:bCs/>
                <w:sz w:val="18"/>
                <w:szCs w:val="18"/>
                <w:lang w:bidi="ar-SA"/>
              </w:rPr>
            </w:pPr>
          </w:p>
        </w:tc>
        <w:tc>
          <w:tcPr>
            <w:tcW w:w="407" w:type="pct"/>
            <w:shd w:val="clear" w:color="auto" w:fill="FFFFFF"/>
          </w:tcPr>
          <w:p w:rsidR="002C7419" w:rsidRPr="002C7419" w:rsidRDefault="002C7419" w:rsidP="002C7419">
            <w:pPr>
              <w:spacing w:after="0" w:line="276" w:lineRule="auto"/>
              <w:jc w:val="center"/>
              <w:rPr>
                <w:rFonts w:ascii="Arial" w:hAnsi="Arial" w:cs="Arial"/>
                <w:b/>
                <w:bCs/>
                <w:sz w:val="18"/>
                <w:szCs w:val="18"/>
                <w:lang w:bidi="ar-SA"/>
              </w:rPr>
            </w:pPr>
          </w:p>
        </w:tc>
        <w:tc>
          <w:tcPr>
            <w:tcW w:w="409" w:type="pct"/>
            <w:shd w:val="clear" w:color="auto" w:fill="FFFFFF"/>
          </w:tcPr>
          <w:p w:rsidR="002C7419" w:rsidRPr="002C7419" w:rsidRDefault="002C7419" w:rsidP="002C7419">
            <w:pPr>
              <w:spacing w:after="0" w:line="276" w:lineRule="auto"/>
              <w:jc w:val="center"/>
              <w:rPr>
                <w:rFonts w:ascii="Arial" w:hAnsi="Arial" w:cs="Arial"/>
                <w:b/>
                <w:bCs/>
                <w:sz w:val="18"/>
                <w:szCs w:val="18"/>
                <w:lang w:bidi="ar-SA"/>
              </w:rPr>
            </w:pPr>
          </w:p>
        </w:tc>
        <w:tc>
          <w:tcPr>
            <w:tcW w:w="407" w:type="pct"/>
            <w:shd w:val="clear" w:color="auto" w:fill="FFFFFF"/>
          </w:tcPr>
          <w:p w:rsidR="002C7419" w:rsidRPr="002C7419" w:rsidRDefault="002C7419" w:rsidP="002C7419">
            <w:pPr>
              <w:spacing w:after="0" w:line="276" w:lineRule="auto"/>
              <w:jc w:val="center"/>
              <w:rPr>
                <w:rFonts w:ascii="Arial" w:hAnsi="Arial" w:cs="Arial"/>
                <w:b/>
                <w:bCs/>
                <w:sz w:val="18"/>
                <w:szCs w:val="18"/>
                <w:lang w:bidi="ar-SA"/>
              </w:rPr>
            </w:pPr>
          </w:p>
        </w:tc>
        <w:tc>
          <w:tcPr>
            <w:tcW w:w="411" w:type="pct"/>
            <w:shd w:val="clear" w:color="auto" w:fill="FFFFFF"/>
          </w:tcPr>
          <w:p w:rsidR="002C7419" w:rsidRPr="002C7419" w:rsidRDefault="002C7419" w:rsidP="002C7419">
            <w:pPr>
              <w:spacing w:after="0" w:line="276" w:lineRule="auto"/>
              <w:jc w:val="center"/>
              <w:rPr>
                <w:rFonts w:ascii="Arial" w:hAnsi="Arial" w:cs="Arial"/>
                <w:b/>
                <w:bCs/>
                <w:sz w:val="18"/>
                <w:szCs w:val="18"/>
                <w:lang w:bidi="ar-SA"/>
              </w:rPr>
            </w:pPr>
          </w:p>
        </w:tc>
        <w:tc>
          <w:tcPr>
            <w:tcW w:w="614" w:type="pct"/>
            <w:shd w:val="clear" w:color="auto" w:fill="FFFFFF"/>
          </w:tcPr>
          <w:p w:rsidR="002C7419" w:rsidRPr="002C7419" w:rsidRDefault="002C7419" w:rsidP="002C7419">
            <w:pPr>
              <w:spacing w:after="0" w:line="276" w:lineRule="auto"/>
              <w:jc w:val="center"/>
              <w:rPr>
                <w:rFonts w:ascii="Arial" w:hAnsi="Arial" w:cs="Arial"/>
                <w:b/>
                <w:bCs/>
                <w:sz w:val="18"/>
                <w:szCs w:val="18"/>
                <w:lang w:bidi="ar-SA"/>
              </w:rPr>
            </w:pPr>
          </w:p>
        </w:tc>
        <w:tc>
          <w:tcPr>
            <w:tcW w:w="474" w:type="pct"/>
            <w:shd w:val="clear" w:color="auto" w:fill="FFFFFF"/>
          </w:tcPr>
          <w:p w:rsidR="002C7419" w:rsidRPr="002C7419" w:rsidRDefault="002C7419" w:rsidP="002C7419">
            <w:pPr>
              <w:spacing w:after="0" w:line="276" w:lineRule="auto"/>
              <w:jc w:val="center"/>
              <w:rPr>
                <w:rFonts w:ascii="Arial" w:hAnsi="Arial" w:cs="Arial"/>
                <w:b/>
                <w:bCs/>
                <w:sz w:val="18"/>
                <w:szCs w:val="18"/>
                <w:lang w:bidi="ar-SA"/>
              </w:rPr>
            </w:pPr>
          </w:p>
        </w:tc>
        <w:tc>
          <w:tcPr>
            <w:tcW w:w="429" w:type="pct"/>
            <w:shd w:val="clear" w:color="auto" w:fill="FFFFFF"/>
          </w:tcPr>
          <w:p w:rsidR="002C7419" w:rsidRPr="002C7419" w:rsidRDefault="002C7419" w:rsidP="002C7419">
            <w:pPr>
              <w:spacing w:after="0" w:line="276" w:lineRule="auto"/>
              <w:jc w:val="center"/>
              <w:rPr>
                <w:rFonts w:ascii="Arial" w:hAnsi="Arial" w:cs="Arial"/>
                <w:b/>
                <w:bCs/>
                <w:sz w:val="18"/>
                <w:szCs w:val="18"/>
                <w:lang w:bidi="ar-SA"/>
              </w:rPr>
            </w:pPr>
          </w:p>
        </w:tc>
      </w:tr>
      <w:tr w:rsidR="002C7419" w:rsidRPr="002C7419" w:rsidTr="00F96A75">
        <w:tc>
          <w:tcPr>
            <w:tcW w:w="917"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First preceding year</w:t>
            </w:r>
          </w:p>
        </w:tc>
        <w:tc>
          <w:tcPr>
            <w:tcW w:w="52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11"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61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7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29"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7"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Second preceding year</w:t>
            </w:r>
          </w:p>
        </w:tc>
        <w:tc>
          <w:tcPr>
            <w:tcW w:w="52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11"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61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7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29"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7"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Third preceding year</w:t>
            </w:r>
          </w:p>
        </w:tc>
        <w:tc>
          <w:tcPr>
            <w:tcW w:w="52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11"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61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7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29"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7"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Fourth preceding year</w:t>
            </w:r>
          </w:p>
        </w:tc>
        <w:tc>
          <w:tcPr>
            <w:tcW w:w="52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11"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61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7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29"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7"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Fifth preceding year</w:t>
            </w:r>
          </w:p>
        </w:tc>
        <w:tc>
          <w:tcPr>
            <w:tcW w:w="52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11"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61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7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29"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7"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Sixth preceding year</w:t>
            </w:r>
          </w:p>
        </w:tc>
        <w:tc>
          <w:tcPr>
            <w:tcW w:w="52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11"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61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7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29"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7"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Seventh preceding year</w:t>
            </w:r>
          </w:p>
        </w:tc>
        <w:tc>
          <w:tcPr>
            <w:tcW w:w="52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11"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61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7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29"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7"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Eighth preceding year</w:t>
            </w:r>
          </w:p>
        </w:tc>
        <w:tc>
          <w:tcPr>
            <w:tcW w:w="52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11"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61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7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29"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7"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Ninth preceding year</w:t>
            </w:r>
          </w:p>
        </w:tc>
        <w:tc>
          <w:tcPr>
            <w:tcW w:w="52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11"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61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7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29"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7"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Tenth preceding year</w:t>
            </w:r>
          </w:p>
        </w:tc>
        <w:tc>
          <w:tcPr>
            <w:tcW w:w="52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11"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61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7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29"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7"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w:t>
            </w:r>
          </w:p>
        </w:tc>
        <w:tc>
          <w:tcPr>
            <w:tcW w:w="52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07"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11"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61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7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429"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tabs>
          <w:tab w:val="left" w:pos="8640"/>
        </w:tabs>
        <w:spacing w:after="200" w:line="276" w:lineRule="auto"/>
        <w:rPr>
          <w:rFonts w:ascii="Arial" w:hAnsi="Arial" w:cs="Arial"/>
          <w:sz w:val="18"/>
          <w:szCs w:val="18"/>
          <w:lang w:bidi="ar-SA"/>
        </w:rPr>
      </w:pPr>
      <w:r w:rsidRPr="002C7419">
        <w:rPr>
          <w:rFonts w:ascii="Arial" w:hAnsi="Arial" w:cs="Arial"/>
          <w:sz w:val="18"/>
          <w:szCs w:val="18"/>
          <w:lang w:bidi="ar-SA"/>
        </w:rPr>
        <w:t xml:space="preserve">Signature of Appointed Actuary/Certifying Actuary**                      Signature of Mentor Actuary </w:t>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t>Countersigned by Principal Officer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Place:</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Date:</w:t>
      </w: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 xml:space="preserve">** In case of Foreign Reinsurance Branches </w:t>
      </w:r>
      <w:r w:rsidRPr="002C7419">
        <w:rPr>
          <w:rFonts w:ascii="Arial" w:hAnsi="Arial" w:cs="Arial"/>
          <w:sz w:val="18"/>
          <w:szCs w:val="18"/>
          <w:lang w:bidi="ar-SA"/>
        </w:rPr>
        <w:br w:type="page"/>
      </w:r>
    </w:p>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lastRenderedPageBreak/>
        <w:t>Cumulative Statement of Claims Development (By Number) As At 31 March _____________________.</w:t>
      </w:r>
    </w:p>
    <w:p w:rsidR="002C7419" w:rsidRPr="002C7419" w:rsidRDefault="002C7419" w:rsidP="002C7419">
      <w:pPr>
        <w:spacing w:after="200" w:line="276" w:lineRule="auto"/>
        <w:jc w:val="center"/>
        <w:rPr>
          <w:rFonts w:ascii="Arial" w:hAnsi="Arial" w:cs="Arial"/>
          <w:b/>
          <w:bCs/>
          <w:sz w:val="18"/>
          <w:szCs w:val="18"/>
          <w:lang w:bidi="ar-SA"/>
        </w:rPr>
      </w:pPr>
      <w:r w:rsidRPr="002C7419">
        <w:rPr>
          <w:rFonts w:ascii="Arial" w:hAnsi="Arial" w:cs="Arial"/>
          <w:b/>
          <w:bCs/>
          <w:sz w:val="18"/>
          <w:szCs w:val="18"/>
          <w:lang w:bidi="ar-SA"/>
        </w:rPr>
        <w:t>Form IBNR-B-2</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Name of Insurer: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Name of Appointed Actuary:</w:t>
      </w:r>
    </w:p>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Class of Business:</w:t>
      </w:r>
    </w:p>
    <w:p w:rsidR="002C7419" w:rsidRPr="002C7419" w:rsidRDefault="002C7419" w:rsidP="002C7419">
      <w:pPr>
        <w:spacing w:after="0" w:line="276" w:lineRule="auto"/>
        <w:rPr>
          <w:rFonts w:ascii="Arial" w:hAnsi="Arial" w:cs="Arial"/>
          <w:b/>
          <w:bCs/>
          <w:sz w:val="18"/>
          <w:szCs w:val="18"/>
          <w:lang w:bidi="ar-SA"/>
        </w:rPr>
      </w:pPr>
    </w:p>
    <w:tbl>
      <w:tblPr>
        <w:tblOverlap w:val="neve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58" w:type="dxa"/>
          <w:right w:w="58" w:type="dxa"/>
        </w:tblCellMar>
        <w:tblLook w:val="0000" w:firstRow="0" w:lastRow="0" w:firstColumn="0" w:lastColumn="0" w:noHBand="0" w:noVBand="0"/>
      </w:tblPr>
      <w:tblGrid>
        <w:gridCol w:w="2498"/>
        <w:gridCol w:w="1347"/>
        <w:gridCol w:w="1067"/>
        <w:gridCol w:w="1067"/>
        <w:gridCol w:w="1067"/>
        <w:gridCol w:w="1067"/>
        <w:gridCol w:w="1069"/>
        <w:gridCol w:w="1619"/>
        <w:gridCol w:w="1529"/>
        <w:gridCol w:w="1416"/>
      </w:tblGrid>
      <w:tr w:rsidR="002C7419" w:rsidRPr="002C7419" w:rsidTr="00F96A75">
        <w:trPr>
          <w:tblHeader/>
        </w:trPr>
        <w:tc>
          <w:tcPr>
            <w:tcW w:w="909"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Year of occurrence</w:t>
            </w:r>
          </w:p>
        </w:tc>
        <w:tc>
          <w:tcPr>
            <w:tcW w:w="490"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Number of policy years exposed</w:t>
            </w:r>
          </w:p>
        </w:tc>
        <w:tc>
          <w:tcPr>
            <w:tcW w:w="1941" w:type="pct"/>
            <w:gridSpan w:val="5"/>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Cumulative number of Claims Paid as at end of number of months as at Date of statement</w:t>
            </w:r>
          </w:p>
        </w:tc>
        <w:tc>
          <w:tcPr>
            <w:tcW w:w="589"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Outstanding number of claims as at date of statement</w:t>
            </w:r>
          </w:p>
        </w:tc>
        <w:tc>
          <w:tcPr>
            <w:tcW w:w="1072" w:type="pct"/>
            <w:gridSpan w:val="2"/>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Incurred claims- Number</w:t>
            </w:r>
          </w:p>
        </w:tc>
      </w:tr>
      <w:tr w:rsidR="002C7419" w:rsidRPr="002C7419" w:rsidTr="00F96A75">
        <w:trPr>
          <w:tblHeader/>
        </w:trPr>
        <w:tc>
          <w:tcPr>
            <w:tcW w:w="909"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490"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38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12 months</w:t>
            </w:r>
          </w:p>
        </w:tc>
        <w:tc>
          <w:tcPr>
            <w:tcW w:w="38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24 months</w:t>
            </w:r>
          </w:p>
        </w:tc>
        <w:tc>
          <w:tcPr>
            <w:tcW w:w="38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36 months</w:t>
            </w:r>
          </w:p>
        </w:tc>
        <w:tc>
          <w:tcPr>
            <w:tcW w:w="38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48 months</w:t>
            </w:r>
          </w:p>
        </w:tc>
        <w:tc>
          <w:tcPr>
            <w:tcW w:w="38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60 months</w:t>
            </w:r>
          </w:p>
        </w:tc>
        <w:tc>
          <w:tcPr>
            <w:tcW w:w="589"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5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Number of claims</w:t>
            </w:r>
          </w:p>
        </w:tc>
        <w:tc>
          <w:tcPr>
            <w:tcW w:w="51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Frequency of claims</w:t>
            </w:r>
          </w:p>
        </w:tc>
      </w:tr>
      <w:tr w:rsidR="002C7419" w:rsidRPr="002C7419" w:rsidTr="00F96A75">
        <w:trPr>
          <w:tblHeader/>
        </w:trPr>
        <w:tc>
          <w:tcPr>
            <w:tcW w:w="90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w:t>
            </w:r>
          </w:p>
        </w:tc>
        <w:tc>
          <w:tcPr>
            <w:tcW w:w="49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2</w:t>
            </w:r>
          </w:p>
        </w:tc>
        <w:tc>
          <w:tcPr>
            <w:tcW w:w="38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3</w:t>
            </w:r>
          </w:p>
        </w:tc>
        <w:tc>
          <w:tcPr>
            <w:tcW w:w="38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4</w:t>
            </w:r>
          </w:p>
        </w:tc>
        <w:tc>
          <w:tcPr>
            <w:tcW w:w="38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5</w:t>
            </w:r>
          </w:p>
        </w:tc>
        <w:tc>
          <w:tcPr>
            <w:tcW w:w="38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6</w:t>
            </w:r>
          </w:p>
        </w:tc>
        <w:tc>
          <w:tcPr>
            <w:tcW w:w="38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7</w:t>
            </w:r>
          </w:p>
        </w:tc>
        <w:tc>
          <w:tcPr>
            <w:tcW w:w="58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8</w:t>
            </w:r>
          </w:p>
        </w:tc>
        <w:tc>
          <w:tcPr>
            <w:tcW w:w="5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9</w:t>
            </w:r>
          </w:p>
        </w:tc>
        <w:tc>
          <w:tcPr>
            <w:tcW w:w="51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10</w:t>
            </w:r>
          </w:p>
        </w:tc>
      </w:tr>
      <w:tr w:rsidR="002C7419" w:rsidRPr="002C7419" w:rsidTr="00F96A75">
        <w:tc>
          <w:tcPr>
            <w:tcW w:w="909"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Current year</w:t>
            </w:r>
          </w:p>
        </w:tc>
        <w:tc>
          <w:tcPr>
            <w:tcW w:w="490"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8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56"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16"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09"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First preceding year</w:t>
            </w:r>
          </w:p>
        </w:tc>
        <w:tc>
          <w:tcPr>
            <w:tcW w:w="490"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8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56"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16"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09"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Second preceding year</w:t>
            </w:r>
          </w:p>
        </w:tc>
        <w:tc>
          <w:tcPr>
            <w:tcW w:w="490"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8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56"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16"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09"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Third preceding year</w:t>
            </w:r>
          </w:p>
        </w:tc>
        <w:tc>
          <w:tcPr>
            <w:tcW w:w="490"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8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56"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16"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09"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Fourth preceding year</w:t>
            </w:r>
          </w:p>
        </w:tc>
        <w:tc>
          <w:tcPr>
            <w:tcW w:w="490"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8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56"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16"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09"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Fifth preceding year</w:t>
            </w:r>
          </w:p>
        </w:tc>
        <w:tc>
          <w:tcPr>
            <w:tcW w:w="490"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8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56"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16"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09"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Sixth preceding year</w:t>
            </w:r>
          </w:p>
        </w:tc>
        <w:tc>
          <w:tcPr>
            <w:tcW w:w="490"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8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56"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16"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09"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Seventh preceding year</w:t>
            </w:r>
          </w:p>
        </w:tc>
        <w:tc>
          <w:tcPr>
            <w:tcW w:w="490"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8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56"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16"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09"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Eighth preceding year</w:t>
            </w:r>
          </w:p>
        </w:tc>
        <w:tc>
          <w:tcPr>
            <w:tcW w:w="490"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8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56"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16"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09"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Ninth preceding year</w:t>
            </w:r>
          </w:p>
        </w:tc>
        <w:tc>
          <w:tcPr>
            <w:tcW w:w="490"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8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56"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16"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09"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Tenth preceding year</w:t>
            </w:r>
          </w:p>
        </w:tc>
        <w:tc>
          <w:tcPr>
            <w:tcW w:w="490"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8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56"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16"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09"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w:t>
            </w:r>
          </w:p>
        </w:tc>
        <w:tc>
          <w:tcPr>
            <w:tcW w:w="490"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388"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89"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56"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516"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tabs>
          <w:tab w:val="left" w:pos="8640"/>
        </w:tabs>
        <w:spacing w:after="200" w:line="276" w:lineRule="auto"/>
        <w:rPr>
          <w:rFonts w:ascii="Arial" w:hAnsi="Arial" w:cs="Arial"/>
          <w:sz w:val="18"/>
          <w:szCs w:val="18"/>
          <w:lang w:bidi="ar-SA"/>
        </w:rPr>
      </w:pPr>
      <w:r w:rsidRPr="002C7419">
        <w:rPr>
          <w:rFonts w:ascii="Arial" w:hAnsi="Arial" w:cs="Arial"/>
          <w:sz w:val="18"/>
          <w:szCs w:val="18"/>
          <w:lang w:bidi="ar-SA"/>
        </w:rPr>
        <w:t xml:space="preserve">Signature of Appointed Actuary/Certifying Actuary**                      Signature of Mentor Actuary </w:t>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t>Countersigned by Principal Officer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Place:</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Date:</w:t>
      </w: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rPr>
          <w:rFonts w:ascii="Arial" w:hAnsi="Arial" w:cs="Arial"/>
          <w:sz w:val="18"/>
          <w:szCs w:val="18"/>
          <w:lang w:bidi="ar-SA"/>
        </w:rPr>
      </w:pPr>
      <w:r w:rsidRPr="002C7419">
        <w:rPr>
          <w:rFonts w:ascii="Arial" w:hAnsi="Arial" w:cs="Arial"/>
          <w:sz w:val="18"/>
          <w:szCs w:val="18"/>
          <w:lang w:bidi="ar-SA"/>
        </w:rPr>
        <w:t>** In case of Foreign Reinsurance Branches</w:t>
      </w:r>
    </w:p>
    <w:p w:rsidR="002C7419" w:rsidRPr="002C7419" w:rsidRDefault="002C7419" w:rsidP="002C7419">
      <w:pPr>
        <w:spacing w:after="0" w:line="276" w:lineRule="auto"/>
        <w:rPr>
          <w:rFonts w:ascii="Arial" w:hAnsi="Arial" w:cs="Arial"/>
          <w:i/>
          <w:iCs/>
          <w:sz w:val="18"/>
          <w:szCs w:val="18"/>
          <w:lang w:bidi="ar-SA"/>
        </w:rPr>
      </w:pPr>
    </w:p>
    <w:tbl>
      <w:tblPr>
        <w:tblW w:w="0" w:type="auto"/>
        <w:tblLayout w:type="fixed"/>
        <w:tblCellMar>
          <w:left w:w="0" w:type="dxa"/>
          <w:right w:w="0" w:type="dxa"/>
        </w:tblCellMar>
        <w:tblLook w:val="01E0" w:firstRow="1" w:lastRow="1" w:firstColumn="1" w:lastColumn="1" w:noHBand="0" w:noVBand="0"/>
      </w:tblPr>
      <w:tblGrid>
        <w:gridCol w:w="13756"/>
      </w:tblGrid>
      <w:tr w:rsidR="002C7419" w:rsidRPr="002C7419" w:rsidTr="00F96A75">
        <w:trPr>
          <w:trHeight w:val="267"/>
        </w:trPr>
        <w:tc>
          <w:tcPr>
            <w:tcW w:w="13756" w:type="dxa"/>
          </w:tcPr>
          <w:p w:rsidR="002C7419" w:rsidRPr="002C7419" w:rsidRDefault="002C7419" w:rsidP="002C7419">
            <w:pPr>
              <w:spacing w:after="0" w:line="276" w:lineRule="auto"/>
              <w:jc w:val="center"/>
              <w:rPr>
                <w:rFonts w:ascii="Arial" w:hAnsi="Arial" w:cs="Arial"/>
                <w:b/>
                <w:bCs/>
                <w:w w:val="105"/>
                <w:sz w:val="18"/>
                <w:szCs w:val="18"/>
                <w:lang w:bidi="ar-SA"/>
              </w:rPr>
            </w:pPr>
            <w:r w:rsidRPr="002C7419">
              <w:rPr>
                <w:rFonts w:ascii="Arial" w:hAnsi="Arial" w:cs="Arial"/>
                <w:b/>
                <w:bCs/>
                <w:sz w:val="18"/>
                <w:szCs w:val="18"/>
                <w:lang w:bidi="ar-SA"/>
              </w:rPr>
              <w:lastRenderedPageBreak/>
              <w:t>TABLES REQUIRED TO BE SUBMITTED ALONG WITH IBNR REPORT</w:t>
            </w:r>
            <w:r w:rsidRPr="002C7419">
              <w:rPr>
                <w:rFonts w:ascii="Arial" w:hAnsi="Arial" w:cs="Arial"/>
                <w:b/>
                <w:bCs/>
                <w:w w:val="105"/>
                <w:sz w:val="18"/>
                <w:szCs w:val="18"/>
                <w:lang w:bidi="ar-SA"/>
              </w:rPr>
              <w:t xml:space="preserve"> </w:t>
            </w:r>
          </w:p>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Reporting</w:t>
            </w:r>
            <w:r w:rsidRPr="002C7419">
              <w:rPr>
                <w:rFonts w:ascii="Arial" w:hAnsi="Arial" w:cs="Arial"/>
                <w:b/>
                <w:bCs/>
                <w:spacing w:val="17"/>
                <w:w w:val="105"/>
                <w:sz w:val="18"/>
                <w:szCs w:val="18"/>
                <w:lang w:bidi="ar-SA"/>
              </w:rPr>
              <w:t xml:space="preserve"> </w:t>
            </w:r>
            <w:r w:rsidRPr="002C7419">
              <w:rPr>
                <w:rFonts w:ascii="Arial" w:hAnsi="Arial" w:cs="Arial"/>
                <w:b/>
                <w:bCs/>
                <w:w w:val="105"/>
                <w:sz w:val="18"/>
                <w:szCs w:val="18"/>
                <w:lang w:bidi="ar-SA"/>
              </w:rPr>
              <w:t>year</w:t>
            </w:r>
            <w:r w:rsidRPr="002C7419">
              <w:rPr>
                <w:rFonts w:ascii="Arial" w:hAnsi="Arial" w:cs="Arial"/>
                <w:b/>
                <w:bCs/>
                <w:spacing w:val="19"/>
                <w:w w:val="105"/>
                <w:sz w:val="18"/>
                <w:szCs w:val="18"/>
                <w:lang w:bidi="ar-SA"/>
              </w:rPr>
              <w:t xml:space="preserve"> </w:t>
            </w:r>
            <w:r w:rsidRPr="002C7419">
              <w:rPr>
                <w:rFonts w:ascii="Arial" w:hAnsi="Arial" w:cs="Arial"/>
                <w:b/>
                <w:bCs/>
                <w:spacing w:val="-4"/>
                <w:w w:val="105"/>
                <w:sz w:val="18"/>
                <w:szCs w:val="18"/>
                <w:lang w:bidi="ar-SA"/>
              </w:rPr>
              <w:t>data</w:t>
            </w:r>
          </w:p>
        </w:tc>
      </w:tr>
      <w:tr w:rsidR="002C7419" w:rsidRPr="002C7419" w:rsidTr="00F96A75">
        <w:trPr>
          <w:trHeight w:val="267"/>
        </w:trPr>
        <w:tc>
          <w:tcPr>
            <w:tcW w:w="13756" w:type="dxa"/>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Table</w:t>
            </w:r>
            <w:r w:rsidRPr="002C7419">
              <w:rPr>
                <w:rFonts w:ascii="Arial" w:hAnsi="Arial" w:cs="Arial"/>
                <w:b/>
                <w:bCs/>
                <w:spacing w:val="-6"/>
                <w:sz w:val="18"/>
                <w:szCs w:val="18"/>
                <w:lang w:bidi="ar-SA"/>
              </w:rPr>
              <w:t xml:space="preserve"> </w:t>
            </w:r>
            <w:r w:rsidRPr="002C7419">
              <w:rPr>
                <w:rFonts w:ascii="Arial" w:hAnsi="Arial" w:cs="Arial"/>
                <w:b/>
                <w:bCs/>
                <w:spacing w:val="-10"/>
                <w:sz w:val="18"/>
                <w:szCs w:val="18"/>
                <w:lang w:bidi="ar-SA"/>
              </w:rPr>
              <w:t>1</w:t>
            </w:r>
          </w:p>
        </w:tc>
      </w:tr>
      <w:tr w:rsidR="002C7419" w:rsidRPr="002C7419" w:rsidTr="00F96A75">
        <w:trPr>
          <w:trHeight w:val="267"/>
        </w:trPr>
        <w:tc>
          <w:tcPr>
            <w:tcW w:w="13756" w:type="dxa"/>
          </w:tcPr>
          <w:p w:rsidR="002C7419" w:rsidRPr="002C7419" w:rsidRDefault="002C7419" w:rsidP="002C7419">
            <w:pPr>
              <w:tabs>
                <w:tab w:val="left" w:pos="2850"/>
              </w:tabs>
              <w:spacing w:after="0" w:line="276" w:lineRule="auto"/>
              <w:rPr>
                <w:rFonts w:ascii="Arial" w:hAnsi="Arial" w:cs="Arial"/>
                <w:sz w:val="18"/>
                <w:szCs w:val="18"/>
                <w:lang w:bidi="ar-SA"/>
              </w:rPr>
            </w:pPr>
            <w:r w:rsidRPr="002C7419">
              <w:rPr>
                <w:rFonts w:ascii="Arial" w:hAnsi="Arial" w:cs="Arial"/>
                <w:sz w:val="18"/>
                <w:szCs w:val="18"/>
                <w:lang w:bidi="ar-SA"/>
              </w:rPr>
              <w:t xml:space="preserve">Financial </w:t>
            </w:r>
            <w:r w:rsidRPr="002C7419">
              <w:rPr>
                <w:rFonts w:ascii="Arial" w:hAnsi="Arial" w:cs="Arial"/>
                <w:spacing w:val="-4"/>
                <w:sz w:val="18"/>
                <w:szCs w:val="18"/>
                <w:lang w:bidi="ar-SA"/>
              </w:rPr>
              <w:t>Year</w:t>
            </w:r>
            <w:r w:rsidRPr="002C7419">
              <w:rPr>
                <w:rFonts w:ascii="Arial" w:hAnsi="Arial" w:cs="Arial"/>
                <w:spacing w:val="-4"/>
                <w:sz w:val="18"/>
                <w:szCs w:val="18"/>
                <w:lang w:bidi="ar-SA"/>
              </w:rPr>
              <w:tab/>
            </w:r>
          </w:p>
        </w:tc>
      </w:tr>
      <w:tr w:rsidR="002C7419" w:rsidRPr="002C7419" w:rsidTr="00F96A75">
        <w:trPr>
          <w:trHeight w:val="267"/>
        </w:trPr>
        <w:tc>
          <w:tcPr>
            <w:tcW w:w="13756" w:type="dxa"/>
          </w:tcPr>
          <w:p w:rsidR="002C7419" w:rsidRPr="002C7419" w:rsidRDefault="002C7419" w:rsidP="002C7419">
            <w:pPr>
              <w:tabs>
                <w:tab w:val="left" w:pos="2850"/>
              </w:tabs>
              <w:spacing w:after="0" w:line="276" w:lineRule="auto"/>
              <w:rPr>
                <w:rFonts w:ascii="Arial" w:hAnsi="Arial" w:cs="Arial"/>
                <w:sz w:val="18"/>
                <w:szCs w:val="18"/>
                <w:lang w:bidi="ar-SA"/>
              </w:rPr>
            </w:pPr>
            <w:r w:rsidRPr="002C7419">
              <w:rPr>
                <w:rFonts w:ascii="Arial" w:hAnsi="Arial" w:cs="Arial"/>
                <w:sz w:val="18"/>
                <w:szCs w:val="18"/>
                <w:lang w:bidi="ar-SA"/>
              </w:rPr>
              <w:t>Reporting</w:t>
            </w:r>
            <w:r w:rsidRPr="002C7419">
              <w:rPr>
                <w:rFonts w:ascii="Arial" w:hAnsi="Arial" w:cs="Arial"/>
                <w:spacing w:val="1"/>
                <w:sz w:val="18"/>
                <w:szCs w:val="18"/>
                <w:lang w:bidi="ar-SA"/>
              </w:rPr>
              <w:t xml:space="preserve"> </w:t>
            </w:r>
            <w:r w:rsidRPr="002C7419">
              <w:rPr>
                <w:rFonts w:ascii="Arial" w:hAnsi="Arial" w:cs="Arial"/>
                <w:sz w:val="18"/>
                <w:szCs w:val="18"/>
                <w:lang w:bidi="ar-SA"/>
              </w:rPr>
              <w:t>period</w:t>
            </w:r>
            <w:r w:rsidRPr="002C7419">
              <w:rPr>
                <w:rFonts w:ascii="Arial" w:hAnsi="Arial" w:cs="Arial"/>
                <w:spacing w:val="2"/>
                <w:sz w:val="18"/>
                <w:szCs w:val="18"/>
                <w:lang w:bidi="ar-SA"/>
              </w:rPr>
              <w:t xml:space="preserve"> </w:t>
            </w:r>
            <w:r w:rsidRPr="002C7419">
              <w:rPr>
                <w:rFonts w:ascii="Arial" w:hAnsi="Arial" w:cs="Arial"/>
                <w:spacing w:val="-4"/>
                <w:sz w:val="18"/>
                <w:szCs w:val="18"/>
                <w:lang w:bidi="ar-SA"/>
              </w:rPr>
              <w:t>from</w:t>
            </w:r>
            <w:r w:rsidRPr="002C7419">
              <w:rPr>
                <w:rFonts w:ascii="Arial" w:hAnsi="Arial" w:cs="Arial"/>
                <w:spacing w:val="-4"/>
                <w:sz w:val="18"/>
                <w:szCs w:val="18"/>
                <w:lang w:bidi="ar-SA"/>
              </w:rPr>
              <w:tab/>
            </w:r>
          </w:p>
        </w:tc>
      </w:tr>
      <w:tr w:rsidR="002C7419" w:rsidRPr="002C7419" w:rsidTr="00F96A75">
        <w:trPr>
          <w:trHeight w:val="267"/>
        </w:trPr>
        <w:tc>
          <w:tcPr>
            <w:tcW w:w="13756" w:type="dxa"/>
          </w:tcPr>
          <w:p w:rsidR="002C7419" w:rsidRPr="002C7419" w:rsidRDefault="002C7419" w:rsidP="002C7419">
            <w:pPr>
              <w:tabs>
                <w:tab w:val="left" w:pos="2850"/>
              </w:tabs>
              <w:spacing w:after="0" w:line="276" w:lineRule="auto"/>
              <w:rPr>
                <w:rFonts w:ascii="Arial" w:hAnsi="Arial" w:cs="Arial"/>
                <w:sz w:val="18"/>
                <w:szCs w:val="18"/>
                <w:lang w:bidi="ar-SA"/>
              </w:rPr>
            </w:pPr>
            <w:r w:rsidRPr="002C7419">
              <w:rPr>
                <w:rFonts w:ascii="Arial" w:hAnsi="Arial" w:cs="Arial"/>
                <w:sz w:val="18"/>
                <w:szCs w:val="18"/>
                <w:lang w:bidi="ar-SA"/>
              </w:rPr>
              <w:t>Name</w:t>
            </w:r>
            <w:r w:rsidRPr="002C7419">
              <w:rPr>
                <w:rFonts w:ascii="Arial" w:hAnsi="Arial" w:cs="Arial"/>
                <w:spacing w:val="-11"/>
                <w:sz w:val="18"/>
                <w:szCs w:val="18"/>
                <w:lang w:bidi="ar-SA"/>
              </w:rPr>
              <w:t xml:space="preserve"> </w:t>
            </w:r>
            <w:r w:rsidRPr="002C7419">
              <w:rPr>
                <w:rFonts w:ascii="Arial" w:hAnsi="Arial" w:cs="Arial"/>
                <w:sz w:val="18"/>
                <w:szCs w:val="18"/>
                <w:lang w:bidi="ar-SA"/>
              </w:rPr>
              <w:t>of</w:t>
            </w:r>
            <w:r w:rsidRPr="002C7419">
              <w:rPr>
                <w:rFonts w:ascii="Arial" w:hAnsi="Arial" w:cs="Arial"/>
                <w:spacing w:val="-8"/>
                <w:sz w:val="18"/>
                <w:szCs w:val="18"/>
                <w:lang w:bidi="ar-SA"/>
              </w:rPr>
              <w:t xml:space="preserve"> </w:t>
            </w:r>
            <w:r w:rsidRPr="002C7419">
              <w:rPr>
                <w:rFonts w:ascii="Arial" w:hAnsi="Arial" w:cs="Arial"/>
                <w:sz w:val="18"/>
                <w:szCs w:val="18"/>
                <w:lang w:bidi="ar-SA"/>
              </w:rPr>
              <w:t>insurer</w:t>
            </w:r>
            <w:r w:rsidRPr="002C7419">
              <w:rPr>
                <w:rFonts w:ascii="Arial" w:hAnsi="Arial" w:cs="Arial"/>
                <w:sz w:val="18"/>
                <w:szCs w:val="18"/>
                <w:lang w:bidi="ar-SA"/>
              </w:rPr>
              <w:tab/>
            </w:r>
          </w:p>
        </w:tc>
      </w:tr>
      <w:tr w:rsidR="002C7419" w:rsidRPr="002C7419" w:rsidTr="00F96A75">
        <w:trPr>
          <w:trHeight w:val="267"/>
        </w:trPr>
        <w:tc>
          <w:tcPr>
            <w:tcW w:w="13756" w:type="dxa"/>
          </w:tcPr>
          <w:p w:rsidR="002C7419" w:rsidRPr="002C7419" w:rsidRDefault="002C7419" w:rsidP="002C7419">
            <w:pPr>
              <w:tabs>
                <w:tab w:val="left" w:pos="2850"/>
              </w:tabs>
              <w:spacing w:after="0" w:line="276" w:lineRule="auto"/>
              <w:rPr>
                <w:rFonts w:ascii="Arial" w:hAnsi="Arial" w:cs="Arial"/>
                <w:sz w:val="18"/>
                <w:szCs w:val="18"/>
                <w:lang w:bidi="ar-SA"/>
              </w:rPr>
            </w:pPr>
            <w:r w:rsidRPr="002C7419">
              <w:rPr>
                <w:rFonts w:ascii="Arial" w:hAnsi="Arial" w:cs="Arial"/>
                <w:sz w:val="18"/>
                <w:szCs w:val="18"/>
                <w:lang w:bidi="ar-SA"/>
              </w:rPr>
              <w:t>Line</w:t>
            </w:r>
            <w:r w:rsidRPr="002C7419">
              <w:rPr>
                <w:rFonts w:ascii="Arial" w:hAnsi="Arial" w:cs="Arial"/>
                <w:spacing w:val="-8"/>
                <w:sz w:val="18"/>
                <w:szCs w:val="18"/>
                <w:lang w:bidi="ar-SA"/>
              </w:rPr>
              <w:t xml:space="preserve"> </w:t>
            </w:r>
            <w:r w:rsidRPr="002C7419">
              <w:rPr>
                <w:rFonts w:ascii="Arial" w:hAnsi="Arial" w:cs="Arial"/>
                <w:sz w:val="18"/>
                <w:szCs w:val="18"/>
                <w:lang w:bidi="ar-SA"/>
              </w:rPr>
              <w:t>of</w:t>
            </w:r>
            <w:r w:rsidRPr="002C7419">
              <w:rPr>
                <w:rFonts w:ascii="Arial" w:hAnsi="Arial" w:cs="Arial"/>
                <w:spacing w:val="-5"/>
                <w:sz w:val="18"/>
                <w:szCs w:val="18"/>
                <w:lang w:bidi="ar-SA"/>
              </w:rPr>
              <w:t xml:space="preserve"> </w:t>
            </w:r>
            <w:r w:rsidRPr="002C7419">
              <w:rPr>
                <w:rFonts w:ascii="Arial" w:hAnsi="Arial" w:cs="Arial"/>
                <w:spacing w:val="-2"/>
                <w:sz w:val="18"/>
                <w:szCs w:val="18"/>
                <w:lang w:bidi="ar-SA"/>
              </w:rPr>
              <w:t>Business</w:t>
            </w:r>
            <w:r w:rsidRPr="002C7419">
              <w:rPr>
                <w:rFonts w:ascii="Arial" w:hAnsi="Arial" w:cs="Arial"/>
                <w:spacing w:val="-2"/>
                <w:sz w:val="18"/>
                <w:szCs w:val="18"/>
                <w:lang w:bidi="ar-SA"/>
              </w:rPr>
              <w:tab/>
            </w:r>
            <w:r w:rsidRPr="002C7419">
              <w:rPr>
                <w:rFonts w:ascii="Arial" w:hAnsi="Arial" w:cs="Arial"/>
                <w:sz w:val="18"/>
                <w:szCs w:val="18"/>
                <w:lang w:bidi="ar-SA"/>
              </w:rPr>
              <w:t>As</w:t>
            </w:r>
            <w:r w:rsidRPr="002C7419">
              <w:rPr>
                <w:rFonts w:ascii="Arial" w:hAnsi="Arial" w:cs="Arial"/>
                <w:spacing w:val="-6"/>
                <w:sz w:val="18"/>
                <w:szCs w:val="18"/>
                <w:lang w:bidi="ar-SA"/>
              </w:rPr>
              <w:t xml:space="preserve"> </w:t>
            </w:r>
            <w:r w:rsidRPr="002C7419">
              <w:rPr>
                <w:rFonts w:ascii="Arial" w:hAnsi="Arial" w:cs="Arial"/>
                <w:sz w:val="18"/>
                <w:szCs w:val="18"/>
                <w:lang w:bidi="ar-SA"/>
              </w:rPr>
              <w:t>per</w:t>
            </w:r>
            <w:r w:rsidRPr="002C7419">
              <w:rPr>
                <w:rFonts w:ascii="Arial" w:hAnsi="Arial" w:cs="Arial"/>
                <w:spacing w:val="-7"/>
                <w:sz w:val="18"/>
                <w:szCs w:val="18"/>
                <w:lang w:bidi="ar-SA"/>
              </w:rPr>
              <w:t xml:space="preserve"> </w:t>
            </w:r>
            <w:r w:rsidRPr="002C7419">
              <w:rPr>
                <w:rFonts w:ascii="Arial" w:hAnsi="Arial" w:cs="Arial"/>
                <w:sz w:val="18"/>
                <w:szCs w:val="18"/>
                <w:lang w:bidi="ar-SA"/>
              </w:rPr>
              <w:t>LOB</w:t>
            </w:r>
            <w:r w:rsidRPr="002C7419">
              <w:rPr>
                <w:rFonts w:ascii="Arial" w:hAnsi="Arial" w:cs="Arial"/>
                <w:spacing w:val="-7"/>
                <w:sz w:val="18"/>
                <w:szCs w:val="18"/>
                <w:lang w:bidi="ar-SA"/>
              </w:rPr>
              <w:t xml:space="preserve"> </w:t>
            </w:r>
            <w:r w:rsidRPr="002C7419">
              <w:rPr>
                <w:rFonts w:ascii="Arial" w:hAnsi="Arial" w:cs="Arial"/>
                <w:spacing w:val="-2"/>
                <w:sz w:val="18"/>
                <w:szCs w:val="18"/>
                <w:lang w:bidi="ar-SA"/>
              </w:rPr>
              <w:t>table</w:t>
            </w:r>
          </w:p>
        </w:tc>
      </w:tr>
    </w:tbl>
    <w:p w:rsidR="002C7419" w:rsidRPr="002C7419" w:rsidRDefault="002C7419" w:rsidP="002C7419">
      <w:pPr>
        <w:spacing w:after="200" w:line="276" w:lineRule="auto"/>
        <w:rPr>
          <w:rFonts w:ascii="Arial" w:hAnsi="Arial" w:cs="Arial"/>
          <w:b/>
          <w:sz w:val="18"/>
          <w:szCs w:val="18"/>
          <w:u w:val="single"/>
          <w:lang w:bidi="ar-SA"/>
        </w:rPr>
      </w:pPr>
    </w:p>
    <w:p w:rsidR="002C7419" w:rsidRPr="002C7419" w:rsidRDefault="002C7419" w:rsidP="002C7419">
      <w:pPr>
        <w:spacing w:after="200" w:line="276" w:lineRule="auto"/>
        <w:jc w:val="center"/>
        <w:rPr>
          <w:rFonts w:ascii="Arial" w:hAnsi="Arial" w:cs="Arial"/>
          <w:b/>
          <w:spacing w:val="-4"/>
          <w:sz w:val="18"/>
          <w:szCs w:val="18"/>
          <w:u w:val="single"/>
          <w:lang w:bidi="ar-SA"/>
        </w:rPr>
      </w:pPr>
      <w:r w:rsidRPr="002C7419">
        <w:rPr>
          <w:rFonts w:ascii="Arial" w:hAnsi="Arial" w:cs="Arial"/>
          <w:b/>
          <w:sz w:val="18"/>
          <w:szCs w:val="18"/>
          <w:u w:val="single"/>
          <w:lang w:bidi="ar-SA"/>
        </w:rPr>
        <w:t>Case</w:t>
      </w:r>
      <w:r w:rsidRPr="002C7419">
        <w:rPr>
          <w:rFonts w:ascii="Arial" w:hAnsi="Arial" w:cs="Arial"/>
          <w:b/>
          <w:spacing w:val="-2"/>
          <w:sz w:val="18"/>
          <w:szCs w:val="18"/>
          <w:u w:val="single"/>
          <w:lang w:bidi="ar-SA"/>
        </w:rPr>
        <w:t xml:space="preserve"> </w:t>
      </w:r>
      <w:r w:rsidRPr="002C7419">
        <w:rPr>
          <w:rFonts w:ascii="Arial" w:hAnsi="Arial" w:cs="Arial"/>
          <w:b/>
          <w:sz w:val="18"/>
          <w:szCs w:val="18"/>
          <w:u w:val="single"/>
          <w:lang w:bidi="ar-SA"/>
        </w:rPr>
        <w:t>Outstanding</w:t>
      </w:r>
      <w:r w:rsidRPr="002C7419">
        <w:rPr>
          <w:rFonts w:ascii="Arial" w:hAnsi="Arial" w:cs="Arial"/>
          <w:b/>
          <w:spacing w:val="1"/>
          <w:sz w:val="18"/>
          <w:szCs w:val="18"/>
          <w:u w:val="single"/>
          <w:lang w:bidi="ar-SA"/>
        </w:rPr>
        <w:t xml:space="preserve"> </w:t>
      </w:r>
      <w:r w:rsidRPr="002C7419">
        <w:rPr>
          <w:rFonts w:ascii="Arial" w:hAnsi="Arial" w:cs="Arial"/>
          <w:b/>
          <w:sz w:val="18"/>
          <w:szCs w:val="18"/>
          <w:u w:val="single"/>
          <w:lang w:bidi="ar-SA"/>
        </w:rPr>
        <w:t>reserve</w:t>
      </w:r>
      <w:r w:rsidRPr="002C7419">
        <w:rPr>
          <w:rFonts w:ascii="Arial" w:hAnsi="Arial" w:cs="Arial"/>
          <w:b/>
          <w:spacing w:val="-2"/>
          <w:sz w:val="18"/>
          <w:szCs w:val="18"/>
          <w:u w:val="single"/>
          <w:lang w:bidi="ar-SA"/>
        </w:rPr>
        <w:t xml:space="preserve"> </w:t>
      </w:r>
      <w:r w:rsidRPr="002C7419">
        <w:rPr>
          <w:rFonts w:ascii="Arial" w:hAnsi="Arial" w:cs="Arial"/>
          <w:b/>
          <w:sz w:val="18"/>
          <w:szCs w:val="18"/>
          <w:u w:val="single"/>
          <w:lang w:bidi="ar-SA"/>
        </w:rPr>
        <w:t>as</w:t>
      </w:r>
      <w:r w:rsidRPr="002C7419">
        <w:rPr>
          <w:rFonts w:ascii="Arial" w:hAnsi="Arial" w:cs="Arial"/>
          <w:b/>
          <w:spacing w:val="-1"/>
          <w:sz w:val="18"/>
          <w:szCs w:val="18"/>
          <w:u w:val="single"/>
          <w:lang w:bidi="ar-SA"/>
        </w:rPr>
        <w:t xml:space="preserve"> </w:t>
      </w:r>
      <w:r w:rsidRPr="002C7419">
        <w:rPr>
          <w:rFonts w:ascii="Arial" w:hAnsi="Arial" w:cs="Arial"/>
          <w:b/>
          <w:sz w:val="18"/>
          <w:szCs w:val="18"/>
          <w:u w:val="single"/>
          <w:lang w:bidi="ar-SA"/>
        </w:rPr>
        <w:t>at</w:t>
      </w:r>
      <w:r w:rsidRPr="002C7419">
        <w:rPr>
          <w:rFonts w:ascii="Arial" w:hAnsi="Arial" w:cs="Arial"/>
          <w:b/>
          <w:spacing w:val="-1"/>
          <w:sz w:val="18"/>
          <w:szCs w:val="18"/>
          <w:u w:val="single"/>
          <w:lang w:bidi="ar-SA"/>
        </w:rPr>
        <w:t xml:space="preserve"> </w:t>
      </w:r>
      <w:r w:rsidRPr="002C7419">
        <w:rPr>
          <w:rFonts w:ascii="Arial" w:hAnsi="Arial" w:cs="Arial"/>
          <w:b/>
          <w:sz w:val="18"/>
          <w:szCs w:val="18"/>
          <w:u w:val="single"/>
          <w:lang w:bidi="ar-SA"/>
        </w:rPr>
        <w:t>Year</w:t>
      </w:r>
      <w:r w:rsidRPr="002C7419">
        <w:rPr>
          <w:rFonts w:ascii="Arial" w:hAnsi="Arial" w:cs="Arial"/>
          <w:b/>
          <w:spacing w:val="1"/>
          <w:sz w:val="18"/>
          <w:szCs w:val="18"/>
          <w:u w:val="single"/>
          <w:lang w:bidi="ar-SA"/>
        </w:rPr>
        <w:t xml:space="preserve"> </w:t>
      </w:r>
      <w:r w:rsidRPr="002C7419">
        <w:rPr>
          <w:rFonts w:ascii="Arial" w:hAnsi="Arial" w:cs="Arial"/>
          <w:b/>
          <w:sz w:val="18"/>
          <w:szCs w:val="18"/>
          <w:u w:val="single"/>
          <w:lang w:bidi="ar-SA"/>
        </w:rPr>
        <w:t>ending</w:t>
      </w:r>
      <w:r w:rsidRPr="002C7419">
        <w:rPr>
          <w:rFonts w:ascii="Arial" w:hAnsi="Arial" w:cs="Arial"/>
          <w:b/>
          <w:spacing w:val="1"/>
          <w:sz w:val="18"/>
          <w:szCs w:val="18"/>
          <w:u w:val="single"/>
          <w:lang w:bidi="ar-SA"/>
        </w:rPr>
        <w:t xml:space="preserve"> </w:t>
      </w:r>
      <w:r w:rsidRPr="002C7419">
        <w:rPr>
          <w:rFonts w:ascii="Arial" w:hAnsi="Arial" w:cs="Arial"/>
          <w:b/>
          <w:sz w:val="18"/>
          <w:szCs w:val="18"/>
          <w:u w:val="single"/>
          <w:lang w:bidi="ar-SA"/>
        </w:rPr>
        <w:t>31</w:t>
      </w:r>
      <w:r w:rsidRPr="002C7419">
        <w:rPr>
          <w:rFonts w:ascii="Arial" w:hAnsi="Arial" w:cs="Arial"/>
          <w:b/>
          <w:spacing w:val="-2"/>
          <w:sz w:val="18"/>
          <w:szCs w:val="18"/>
          <w:u w:val="single"/>
          <w:lang w:bidi="ar-SA"/>
        </w:rPr>
        <w:t xml:space="preserve"> </w:t>
      </w:r>
      <w:r w:rsidRPr="002C7419">
        <w:rPr>
          <w:rFonts w:ascii="Arial" w:hAnsi="Arial" w:cs="Arial"/>
          <w:b/>
          <w:spacing w:val="-4"/>
          <w:sz w:val="18"/>
          <w:szCs w:val="18"/>
          <w:u w:val="single"/>
          <w:lang w:bidi="ar-SA"/>
        </w:rPr>
        <w:t>March………..</w:t>
      </w:r>
    </w:p>
    <w:p w:rsidR="002C7419" w:rsidRPr="002C7419" w:rsidRDefault="002C7419" w:rsidP="002C7419">
      <w:pPr>
        <w:spacing w:after="0" w:line="276" w:lineRule="auto"/>
        <w:jc w:val="right"/>
        <w:rPr>
          <w:rFonts w:ascii="Arial" w:hAnsi="Arial" w:cs="Arial"/>
          <w:b/>
          <w:sz w:val="18"/>
          <w:szCs w:val="18"/>
          <w:lang w:bidi="ar-SA"/>
        </w:rPr>
      </w:pPr>
      <w:r w:rsidRPr="002C7419">
        <w:rPr>
          <w:rFonts w:ascii="Arial" w:hAnsi="Arial" w:cs="Arial"/>
          <w:b/>
          <w:sz w:val="18"/>
          <w:szCs w:val="18"/>
          <w:lang w:bidi="ar-SA"/>
        </w:rPr>
        <w:t>(All</w:t>
      </w:r>
      <w:r w:rsidRPr="002C7419">
        <w:rPr>
          <w:rFonts w:ascii="Arial" w:hAnsi="Arial" w:cs="Arial"/>
          <w:b/>
          <w:spacing w:val="3"/>
          <w:sz w:val="18"/>
          <w:szCs w:val="18"/>
          <w:lang w:bidi="ar-SA"/>
        </w:rPr>
        <w:t xml:space="preserve"> </w:t>
      </w:r>
      <w:r w:rsidRPr="002C7419">
        <w:rPr>
          <w:rFonts w:ascii="Arial" w:hAnsi="Arial" w:cs="Arial"/>
          <w:b/>
          <w:sz w:val="18"/>
          <w:szCs w:val="18"/>
          <w:lang w:bidi="ar-SA"/>
        </w:rPr>
        <w:t>Amount</w:t>
      </w:r>
      <w:r w:rsidRPr="002C7419">
        <w:rPr>
          <w:rFonts w:ascii="Arial" w:hAnsi="Arial" w:cs="Arial"/>
          <w:b/>
          <w:spacing w:val="1"/>
          <w:sz w:val="18"/>
          <w:szCs w:val="18"/>
          <w:lang w:bidi="ar-SA"/>
        </w:rPr>
        <w:t xml:space="preserve"> </w:t>
      </w:r>
      <w:r w:rsidRPr="002C7419">
        <w:rPr>
          <w:rFonts w:ascii="Arial" w:hAnsi="Arial" w:cs="Arial"/>
          <w:b/>
          <w:sz w:val="18"/>
          <w:szCs w:val="18"/>
          <w:lang w:bidi="ar-SA"/>
        </w:rPr>
        <w:t>in</w:t>
      </w:r>
      <w:r w:rsidRPr="002C7419">
        <w:rPr>
          <w:rFonts w:ascii="Arial" w:hAnsi="Arial" w:cs="Arial"/>
          <w:b/>
          <w:spacing w:val="3"/>
          <w:sz w:val="18"/>
          <w:szCs w:val="18"/>
          <w:lang w:bidi="ar-SA"/>
        </w:rPr>
        <w:t xml:space="preserve"> </w:t>
      </w:r>
      <w:r w:rsidRPr="002C7419">
        <w:rPr>
          <w:rFonts w:ascii="Arial" w:hAnsi="Arial" w:cs="Arial"/>
          <w:b/>
          <w:sz w:val="18"/>
          <w:szCs w:val="18"/>
          <w:lang w:bidi="ar-SA"/>
        </w:rPr>
        <w:t>'000</w:t>
      </w:r>
      <w:r w:rsidRPr="002C7419">
        <w:rPr>
          <w:rFonts w:ascii="Arial" w:hAnsi="Arial" w:cs="Arial"/>
          <w:b/>
          <w:spacing w:val="1"/>
          <w:sz w:val="18"/>
          <w:szCs w:val="18"/>
          <w:lang w:bidi="ar-SA"/>
        </w:rPr>
        <w:t xml:space="preserve"> </w:t>
      </w:r>
      <w:r w:rsidRPr="002C7419">
        <w:rPr>
          <w:rFonts w:ascii="Arial" w:hAnsi="Arial" w:cs="Arial"/>
          <w:b/>
          <w:sz w:val="18"/>
          <w:szCs w:val="18"/>
          <w:lang w:bidi="ar-SA"/>
        </w:rPr>
        <w:t>rupees.</w:t>
      </w:r>
      <w:r w:rsidRPr="002C7419">
        <w:rPr>
          <w:rFonts w:ascii="Arial" w:hAnsi="Arial" w:cs="Arial"/>
          <w:b/>
          <w:spacing w:val="3"/>
          <w:sz w:val="18"/>
          <w:szCs w:val="18"/>
          <w:lang w:bidi="ar-SA"/>
        </w:rPr>
        <w:t xml:space="preserve"> </w:t>
      </w:r>
      <w:r w:rsidRPr="002C7419">
        <w:rPr>
          <w:rFonts w:ascii="Arial" w:hAnsi="Arial" w:cs="Arial"/>
          <w:b/>
          <w:sz w:val="18"/>
          <w:szCs w:val="18"/>
          <w:lang w:bidi="ar-SA"/>
        </w:rPr>
        <w:t>Figures</w:t>
      </w:r>
      <w:r w:rsidRPr="002C7419">
        <w:rPr>
          <w:rFonts w:ascii="Arial" w:hAnsi="Arial" w:cs="Arial"/>
          <w:b/>
          <w:spacing w:val="1"/>
          <w:sz w:val="18"/>
          <w:szCs w:val="18"/>
          <w:lang w:bidi="ar-SA"/>
        </w:rPr>
        <w:t xml:space="preserve"> </w:t>
      </w:r>
      <w:r w:rsidRPr="002C7419">
        <w:rPr>
          <w:rFonts w:ascii="Arial" w:hAnsi="Arial" w:cs="Arial"/>
          <w:b/>
          <w:sz w:val="18"/>
          <w:szCs w:val="18"/>
          <w:lang w:bidi="ar-SA"/>
        </w:rPr>
        <w:t>should</w:t>
      </w:r>
      <w:r w:rsidRPr="002C7419">
        <w:rPr>
          <w:rFonts w:ascii="Arial" w:hAnsi="Arial" w:cs="Arial"/>
          <w:b/>
          <w:spacing w:val="3"/>
          <w:sz w:val="18"/>
          <w:szCs w:val="18"/>
          <w:lang w:bidi="ar-SA"/>
        </w:rPr>
        <w:t xml:space="preserve"> </w:t>
      </w:r>
      <w:r w:rsidRPr="002C7419">
        <w:rPr>
          <w:rFonts w:ascii="Arial" w:hAnsi="Arial" w:cs="Arial"/>
          <w:b/>
          <w:sz w:val="18"/>
          <w:szCs w:val="18"/>
          <w:lang w:bidi="ar-SA"/>
        </w:rPr>
        <w:t>be</w:t>
      </w:r>
      <w:r w:rsidRPr="002C7419">
        <w:rPr>
          <w:rFonts w:ascii="Arial" w:hAnsi="Arial" w:cs="Arial"/>
          <w:b/>
          <w:spacing w:val="1"/>
          <w:sz w:val="18"/>
          <w:szCs w:val="18"/>
          <w:lang w:bidi="ar-SA"/>
        </w:rPr>
        <w:t xml:space="preserve"> </w:t>
      </w:r>
      <w:r w:rsidRPr="002C7419">
        <w:rPr>
          <w:rFonts w:ascii="Arial" w:hAnsi="Arial" w:cs="Arial"/>
          <w:b/>
          <w:sz w:val="18"/>
          <w:szCs w:val="18"/>
          <w:lang w:bidi="ar-SA"/>
        </w:rPr>
        <w:t>with</w:t>
      </w:r>
      <w:r w:rsidRPr="002C7419">
        <w:rPr>
          <w:rFonts w:ascii="Arial" w:hAnsi="Arial" w:cs="Arial"/>
          <w:b/>
          <w:spacing w:val="3"/>
          <w:sz w:val="18"/>
          <w:szCs w:val="18"/>
          <w:lang w:bidi="ar-SA"/>
        </w:rPr>
        <w:t xml:space="preserve"> </w:t>
      </w:r>
      <w:r w:rsidRPr="002C7419">
        <w:rPr>
          <w:rFonts w:ascii="Arial" w:hAnsi="Arial" w:cs="Arial"/>
          <w:b/>
          <w:sz w:val="18"/>
          <w:szCs w:val="18"/>
          <w:lang w:bidi="ar-SA"/>
        </w:rPr>
        <w:t>3</w:t>
      </w:r>
      <w:r w:rsidRPr="002C7419">
        <w:rPr>
          <w:rFonts w:ascii="Arial" w:hAnsi="Arial" w:cs="Arial"/>
          <w:b/>
          <w:spacing w:val="1"/>
          <w:sz w:val="18"/>
          <w:szCs w:val="18"/>
          <w:lang w:bidi="ar-SA"/>
        </w:rPr>
        <w:t xml:space="preserve"> </w:t>
      </w:r>
      <w:r w:rsidRPr="002C7419">
        <w:rPr>
          <w:rFonts w:ascii="Arial" w:hAnsi="Arial" w:cs="Arial"/>
          <w:b/>
          <w:sz w:val="18"/>
          <w:szCs w:val="18"/>
          <w:lang w:bidi="ar-SA"/>
        </w:rPr>
        <w:t>decimal</w:t>
      </w:r>
      <w:r w:rsidRPr="002C7419">
        <w:rPr>
          <w:rFonts w:ascii="Arial" w:hAnsi="Arial" w:cs="Arial"/>
          <w:b/>
          <w:spacing w:val="3"/>
          <w:sz w:val="18"/>
          <w:szCs w:val="18"/>
          <w:lang w:bidi="ar-SA"/>
        </w:rPr>
        <w:t xml:space="preserve"> </w:t>
      </w:r>
      <w:r w:rsidRPr="002C7419">
        <w:rPr>
          <w:rFonts w:ascii="Arial" w:hAnsi="Arial" w:cs="Arial"/>
          <w:b/>
          <w:spacing w:val="-2"/>
          <w:sz w:val="18"/>
          <w:szCs w:val="18"/>
          <w:lang w:bidi="ar-SA"/>
        </w:rPr>
        <w:t>places)</w:t>
      </w:r>
    </w:p>
    <w:tbl>
      <w:tblPr>
        <w:tblW w:w="535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32"/>
        <w:gridCol w:w="896"/>
        <w:gridCol w:w="740"/>
        <w:gridCol w:w="890"/>
        <w:gridCol w:w="851"/>
        <w:gridCol w:w="869"/>
        <w:gridCol w:w="869"/>
        <w:gridCol w:w="869"/>
        <w:gridCol w:w="869"/>
        <w:gridCol w:w="1012"/>
        <w:gridCol w:w="1015"/>
        <w:gridCol w:w="1015"/>
        <w:gridCol w:w="863"/>
        <w:gridCol w:w="737"/>
      </w:tblGrid>
      <w:tr w:rsidR="002C7419" w:rsidRPr="002C7419" w:rsidTr="00F96A75">
        <w:trPr>
          <w:trHeight w:val="234"/>
          <w:tblHeader/>
        </w:trPr>
        <w:tc>
          <w:tcPr>
            <w:tcW w:w="1150"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Year of</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Reporting</w:t>
            </w:r>
          </w:p>
        </w:tc>
        <w:tc>
          <w:tcPr>
            <w:tcW w:w="3850" w:type="pct"/>
            <w:gridSpan w:val="13"/>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Case</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outstanding</w:t>
            </w:r>
            <w:r w:rsidRPr="002C7419">
              <w:rPr>
                <w:rFonts w:ascii="Arial" w:hAnsi="Arial" w:cs="Arial"/>
                <w:b/>
                <w:bCs/>
                <w:spacing w:val="2"/>
                <w:sz w:val="18"/>
                <w:szCs w:val="18"/>
                <w:lang w:bidi="ar-SA"/>
              </w:rPr>
              <w:t xml:space="preserve"> </w:t>
            </w:r>
            <w:r w:rsidRPr="002C7419">
              <w:rPr>
                <w:rFonts w:ascii="Arial" w:hAnsi="Arial" w:cs="Arial"/>
                <w:b/>
                <w:bCs/>
                <w:sz w:val="18"/>
                <w:szCs w:val="18"/>
                <w:lang w:bidi="ar-SA"/>
              </w:rPr>
              <w:t>reserve Development as</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at the end</w:t>
            </w:r>
            <w:r w:rsidRPr="002C7419">
              <w:rPr>
                <w:rFonts w:ascii="Arial" w:hAnsi="Arial" w:cs="Arial"/>
                <w:b/>
                <w:bCs/>
                <w:spacing w:val="2"/>
                <w:sz w:val="18"/>
                <w:szCs w:val="18"/>
                <w:lang w:bidi="ar-SA"/>
              </w:rPr>
              <w:t xml:space="preserve"> </w:t>
            </w:r>
            <w:r w:rsidRPr="002C7419">
              <w:rPr>
                <w:rFonts w:ascii="Arial" w:hAnsi="Arial" w:cs="Arial"/>
                <w:b/>
                <w:bCs/>
                <w:sz w:val="18"/>
                <w:szCs w:val="18"/>
                <w:lang w:bidi="ar-SA"/>
              </w:rPr>
              <w:t>of the</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following</w:t>
            </w:r>
            <w:r w:rsidRPr="002C7419">
              <w:rPr>
                <w:rFonts w:ascii="Arial" w:hAnsi="Arial" w:cs="Arial"/>
                <w:b/>
                <w:bCs/>
                <w:spacing w:val="2"/>
                <w:sz w:val="18"/>
                <w:szCs w:val="18"/>
                <w:lang w:bidi="ar-SA"/>
              </w:rPr>
              <w:t xml:space="preserve"> </w:t>
            </w:r>
            <w:r w:rsidRPr="002C7419">
              <w:rPr>
                <w:rFonts w:ascii="Arial" w:hAnsi="Arial" w:cs="Arial"/>
                <w:b/>
                <w:bCs/>
                <w:sz w:val="18"/>
                <w:szCs w:val="18"/>
                <w:lang w:bidi="ar-SA"/>
              </w:rPr>
              <w:t>months from the</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year</w:t>
            </w:r>
            <w:r w:rsidRPr="002C7419">
              <w:rPr>
                <w:rFonts w:ascii="Arial" w:hAnsi="Arial" w:cs="Arial"/>
                <w:b/>
                <w:bCs/>
                <w:spacing w:val="2"/>
                <w:sz w:val="18"/>
                <w:szCs w:val="18"/>
                <w:lang w:bidi="ar-SA"/>
              </w:rPr>
              <w:t xml:space="preserve"> </w:t>
            </w:r>
            <w:r w:rsidRPr="002C7419">
              <w:rPr>
                <w:rFonts w:ascii="Arial" w:hAnsi="Arial" w:cs="Arial"/>
                <w:b/>
                <w:bCs/>
                <w:sz w:val="18"/>
                <w:szCs w:val="18"/>
                <w:lang w:bidi="ar-SA"/>
              </w:rPr>
              <w:t xml:space="preserve">of </w:t>
            </w:r>
            <w:r w:rsidRPr="002C7419">
              <w:rPr>
                <w:rFonts w:ascii="Arial" w:hAnsi="Arial" w:cs="Arial"/>
                <w:b/>
                <w:bCs/>
                <w:spacing w:val="-2"/>
                <w:sz w:val="18"/>
                <w:szCs w:val="18"/>
                <w:lang w:bidi="ar-SA"/>
              </w:rPr>
              <w:t>reporting</w:t>
            </w:r>
          </w:p>
        </w:tc>
      </w:tr>
      <w:tr w:rsidR="002C7419" w:rsidRPr="002C7419" w:rsidTr="00F96A75">
        <w:trPr>
          <w:trHeight w:val="717"/>
          <w:tblHeader/>
        </w:trPr>
        <w:tc>
          <w:tcPr>
            <w:tcW w:w="1150"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30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12 months</w:t>
            </w:r>
          </w:p>
        </w:tc>
        <w:tc>
          <w:tcPr>
            <w:tcW w:w="24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24 months</w:t>
            </w:r>
          </w:p>
        </w:tc>
        <w:tc>
          <w:tcPr>
            <w:tcW w:w="29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36 months</w:t>
            </w:r>
          </w:p>
        </w:tc>
        <w:tc>
          <w:tcPr>
            <w:tcW w:w="28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48 months</w:t>
            </w:r>
          </w:p>
        </w:tc>
        <w:tc>
          <w:tcPr>
            <w:tcW w:w="29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60 months</w:t>
            </w:r>
          </w:p>
        </w:tc>
        <w:tc>
          <w:tcPr>
            <w:tcW w:w="29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72 months</w:t>
            </w:r>
          </w:p>
        </w:tc>
        <w:tc>
          <w:tcPr>
            <w:tcW w:w="29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84 months</w:t>
            </w:r>
          </w:p>
        </w:tc>
        <w:tc>
          <w:tcPr>
            <w:tcW w:w="29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96 months</w:t>
            </w:r>
          </w:p>
        </w:tc>
        <w:tc>
          <w:tcPr>
            <w:tcW w:w="33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108</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months</w:t>
            </w:r>
          </w:p>
        </w:tc>
        <w:tc>
          <w:tcPr>
            <w:tcW w:w="34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120</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months</w:t>
            </w:r>
          </w:p>
        </w:tc>
        <w:tc>
          <w:tcPr>
            <w:tcW w:w="34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132</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months</w:t>
            </w:r>
          </w:p>
        </w:tc>
        <w:tc>
          <w:tcPr>
            <w:tcW w:w="28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144</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months</w:t>
            </w:r>
          </w:p>
        </w:tc>
        <w:tc>
          <w:tcPr>
            <w:tcW w:w="247"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&gt;156</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Months</w:t>
            </w:r>
          </w:p>
        </w:tc>
      </w:tr>
      <w:tr w:rsidR="002C7419" w:rsidRPr="002C7419" w:rsidTr="00F96A75">
        <w:trPr>
          <w:trHeight w:val="246"/>
          <w:tblHeader/>
        </w:trPr>
        <w:tc>
          <w:tcPr>
            <w:tcW w:w="1150"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30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1</w:t>
            </w:r>
          </w:p>
        </w:tc>
        <w:tc>
          <w:tcPr>
            <w:tcW w:w="24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2</w:t>
            </w:r>
          </w:p>
        </w:tc>
        <w:tc>
          <w:tcPr>
            <w:tcW w:w="29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3</w:t>
            </w:r>
          </w:p>
        </w:tc>
        <w:tc>
          <w:tcPr>
            <w:tcW w:w="28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4</w:t>
            </w:r>
          </w:p>
        </w:tc>
        <w:tc>
          <w:tcPr>
            <w:tcW w:w="29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5</w:t>
            </w:r>
          </w:p>
        </w:tc>
        <w:tc>
          <w:tcPr>
            <w:tcW w:w="29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6</w:t>
            </w:r>
          </w:p>
        </w:tc>
        <w:tc>
          <w:tcPr>
            <w:tcW w:w="29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7</w:t>
            </w:r>
          </w:p>
        </w:tc>
        <w:tc>
          <w:tcPr>
            <w:tcW w:w="29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8</w:t>
            </w:r>
          </w:p>
        </w:tc>
        <w:tc>
          <w:tcPr>
            <w:tcW w:w="33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9</w:t>
            </w:r>
          </w:p>
        </w:tc>
        <w:tc>
          <w:tcPr>
            <w:tcW w:w="34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10</w:t>
            </w:r>
          </w:p>
        </w:tc>
        <w:tc>
          <w:tcPr>
            <w:tcW w:w="34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11</w:t>
            </w:r>
          </w:p>
        </w:tc>
        <w:tc>
          <w:tcPr>
            <w:tcW w:w="28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12</w:t>
            </w:r>
          </w:p>
        </w:tc>
        <w:tc>
          <w:tcPr>
            <w:tcW w:w="247"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13</w:t>
            </w:r>
          </w:p>
        </w:tc>
      </w:tr>
      <w:tr w:rsidR="002C7419" w:rsidRPr="002C7419" w:rsidTr="00F96A75">
        <w:trPr>
          <w:trHeight w:val="234"/>
        </w:trPr>
        <w:tc>
          <w:tcPr>
            <w:tcW w:w="115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Current</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0" w:type="pct"/>
          </w:tcPr>
          <w:p w:rsidR="002C7419" w:rsidRPr="002C7419" w:rsidRDefault="002C7419" w:rsidP="002C7419">
            <w:pPr>
              <w:spacing w:after="0" w:line="276" w:lineRule="auto"/>
              <w:rPr>
                <w:rFonts w:ascii="Arial" w:hAnsi="Arial" w:cs="Arial"/>
                <w:sz w:val="18"/>
                <w:szCs w:val="18"/>
                <w:lang w:bidi="ar-SA"/>
              </w:rPr>
            </w:pPr>
          </w:p>
        </w:tc>
        <w:tc>
          <w:tcPr>
            <w:tcW w:w="248" w:type="pct"/>
          </w:tcPr>
          <w:p w:rsidR="002C7419" w:rsidRPr="002C7419" w:rsidRDefault="002C7419" w:rsidP="002C7419">
            <w:pPr>
              <w:spacing w:after="0" w:line="276" w:lineRule="auto"/>
              <w:rPr>
                <w:rFonts w:ascii="Arial" w:hAnsi="Arial" w:cs="Arial"/>
                <w:sz w:val="18"/>
                <w:szCs w:val="18"/>
                <w:lang w:bidi="ar-SA"/>
              </w:rPr>
            </w:pPr>
          </w:p>
        </w:tc>
        <w:tc>
          <w:tcPr>
            <w:tcW w:w="298" w:type="pct"/>
          </w:tcPr>
          <w:p w:rsidR="002C7419" w:rsidRPr="002C7419" w:rsidRDefault="002C7419" w:rsidP="002C7419">
            <w:pPr>
              <w:spacing w:after="0" w:line="276" w:lineRule="auto"/>
              <w:rPr>
                <w:rFonts w:ascii="Arial" w:hAnsi="Arial" w:cs="Arial"/>
                <w:sz w:val="18"/>
                <w:szCs w:val="18"/>
                <w:lang w:bidi="ar-SA"/>
              </w:rPr>
            </w:pPr>
          </w:p>
        </w:tc>
        <w:tc>
          <w:tcPr>
            <w:tcW w:w="285"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339"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289" w:type="pct"/>
          </w:tcPr>
          <w:p w:rsidR="002C7419" w:rsidRPr="002C7419" w:rsidRDefault="002C7419" w:rsidP="002C7419">
            <w:pPr>
              <w:spacing w:after="0" w:line="276" w:lineRule="auto"/>
              <w:rPr>
                <w:rFonts w:ascii="Arial" w:hAnsi="Arial" w:cs="Arial"/>
                <w:sz w:val="18"/>
                <w:szCs w:val="18"/>
                <w:lang w:bidi="ar-SA"/>
              </w:rPr>
            </w:pPr>
          </w:p>
        </w:tc>
        <w:tc>
          <w:tcPr>
            <w:tcW w:w="2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4"/>
        </w:trPr>
        <w:tc>
          <w:tcPr>
            <w:tcW w:w="115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First</w:t>
            </w:r>
            <w:r w:rsidRPr="002C7419">
              <w:rPr>
                <w:rFonts w:ascii="Arial" w:hAnsi="Arial" w:cs="Arial"/>
                <w:spacing w:val="-5"/>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4"/>
                <w:w w:val="105"/>
                <w:sz w:val="18"/>
                <w:szCs w:val="18"/>
                <w:lang w:bidi="ar-SA"/>
              </w:rPr>
              <w:t xml:space="preserve"> Year</w:t>
            </w:r>
          </w:p>
        </w:tc>
        <w:tc>
          <w:tcPr>
            <w:tcW w:w="300" w:type="pct"/>
          </w:tcPr>
          <w:p w:rsidR="002C7419" w:rsidRPr="002C7419" w:rsidRDefault="002C7419" w:rsidP="002C7419">
            <w:pPr>
              <w:spacing w:after="0" w:line="276" w:lineRule="auto"/>
              <w:rPr>
                <w:rFonts w:ascii="Arial" w:hAnsi="Arial" w:cs="Arial"/>
                <w:sz w:val="18"/>
                <w:szCs w:val="18"/>
                <w:lang w:bidi="ar-SA"/>
              </w:rPr>
            </w:pPr>
          </w:p>
        </w:tc>
        <w:tc>
          <w:tcPr>
            <w:tcW w:w="248" w:type="pct"/>
          </w:tcPr>
          <w:p w:rsidR="002C7419" w:rsidRPr="002C7419" w:rsidRDefault="002C7419" w:rsidP="002C7419">
            <w:pPr>
              <w:spacing w:after="0" w:line="276" w:lineRule="auto"/>
              <w:rPr>
                <w:rFonts w:ascii="Arial" w:hAnsi="Arial" w:cs="Arial"/>
                <w:sz w:val="18"/>
                <w:szCs w:val="18"/>
                <w:lang w:bidi="ar-SA"/>
              </w:rPr>
            </w:pPr>
          </w:p>
        </w:tc>
        <w:tc>
          <w:tcPr>
            <w:tcW w:w="298" w:type="pct"/>
          </w:tcPr>
          <w:p w:rsidR="002C7419" w:rsidRPr="002C7419" w:rsidRDefault="002C7419" w:rsidP="002C7419">
            <w:pPr>
              <w:spacing w:after="0" w:line="276" w:lineRule="auto"/>
              <w:rPr>
                <w:rFonts w:ascii="Arial" w:hAnsi="Arial" w:cs="Arial"/>
                <w:sz w:val="18"/>
                <w:szCs w:val="18"/>
                <w:lang w:bidi="ar-SA"/>
              </w:rPr>
            </w:pPr>
          </w:p>
        </w:tc>
        <w:tc>
          <w:tcPr>
            <w:tcW w:w="285"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339"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289" w:type="pct"/>
          </w:tcPr>
          <w:p w:rsidR="002C7419" w:rsidRPr="002C7419" w:rsidRDefault="002C7419" w:rsidP="002C7419">
            <w:pPr>
              <w:spacing w:after="0" w:line="276" w:lineRule="auto"/>
              <w:rPr>
                <w:rFonts w:ascii="Arial" w:hAnsi="Arial" w:cs="Arial"/>
                <w:sz w:val="18"/>
                <w:szCs w:val="18"/>
                <w:lang w:bidi="ar-SA"/>
              </w:rPr>
            </w:pPr>
          </w:p>
        </w:tc>
        <w:tc>
          <w:tcPr>
            <w:tcW w:w="2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4"/>
        </w:trPr>
        <w:tc>
          <w:tcPr>
            <w:tcW w:w="115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Second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 Year</w:t>
            </w:r>
          </w:p>
        </w:tc>
        <w:tc>
          <w:tcPr>
            <w:tcW w:w="300" w:type="pct"/>
          </w:tcPr>
          <w:p w:rsidR="002C7419" w:rsidRPr="002C7419" w:rsidRDefault="002C7419" w:rsidP="002C7419">
            <w:pPr>
              <w:spacing w:after="0" w:line="276" w:lineRule="auto"/>
              <w:rPr>
                <w:rFonts w:ascii="Arial" w:hAnsi="Arial" w:cs="Arial"/>
                <w:sz w:val="18"/>
                <w:szCs w:val="18"/>
                <w:lang w:bidi="ar-SA"/>
              </w:rPr>
            </w:pPr>
          </w:p>
        </w:tc>
        <w:tc>
          <w:tcPr>
            <w:tcW w:w="248" w:type="pct"/>
          </w:tcPr>
          <w:p w:rsidR="002C7419" w:rsidRPr="002C7419" w:rsidRDefault="002C7419" w:rsidP="002C7419">
            <w:pPr>
              <w:spacing w:after="0" w:line="276" w:lineRule="auto"/>
              <w:rPr>
                <w:rFonts w:ascii="Arial" w:hAnsi="Arial" w:cs="Arial"/>
                <w:sz w:val="18"/>
                <w:szCs w:val="18"/>
                <w:lang w:bidi="ar-SA"/>
              </w:rPr>
            </w:pPr>
          </w:p>
        </w:tc>
        <w:tc>
          <w:tcPr>
            <w:tcW w:w="298" w:type="pct"/>
          </w:tcPr>
          <w:p w:rsidR="002C7419" w:rsidRPr="002C7419" w:rsidRDefault="002C7419" w:rsidP="002C7419">
            <w:pPr>
              <w:spacing w:after="0" w:line="276" w:lineRule="auto"/>
              <w:rPr>
                <w:rFonts w:ascii="Arial" w:hAnsi="Arial" w:cs="Arial"/>
                <w:sz w:val="18"/>
                <w:szCs w:val="18"/>
                <w:lang w:bidi="ar-SA"/>
              </w:rPr>
            </w:pPr>
          </w:p>
        </w:tc>
        <w:tc>
          <w:tcPr>
            <w:tcW w:w="285"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339"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289" w:type="pct"/>
          </w:tcPr>
          <w:p w:rsidR="002C7419" w:rsidRPr="002C7419" w:rsidRDefault="002C7419" w:rsidP="002C7419">
            <w:pPr>
              <w:spacing w:after="0" w:line="276" w:lineRule="auto"/>
              <w:rPr>
                <w:rFonts w:ascii="Arial" w:hAnsi="Arial" w:cs="Arial"/>
                <w:sz w:val="18"/>
                <w:szCs w:val="18"/>
                <w:lang w:bidi="ar-SA"/>
              </w:rPr>
            </w:pPr>
          </w:p>
        </w:tc>
        <w:tc>
          <w:tcPr>
            <w:tcW w:w="2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4"/>
        </w:trPr>
        <w:tc>
          <w:tcPr>
            <w:tcW w:w="115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Third</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3"/>
                <w:w w:val="105"/>
                <w:sz w:val="18"/>
                <w:szCs w:val="18"/>
                <w:lang w:bidi="ar-SA"/>
              </w:rPr>
              <w:t xml:space="preserve"> </w:t>
            </w:r>
            <w:r w:rsidRPr="002C7419">
              <w:rPr>
                <w:rFonts w:ascii="Arial" w:hAnsi="Arial" w:cs="Arial"/>
                <w:spacing w:val="-4"/>
                <w:w w:val="105"/>
                <w:sz w:val="18"/>
                <w:szCs w:val="18"/>
                <w:lang w:bidi="ar-SA"/>
              </w:rPr>
              <w:t>Year</w:t>
            </w:r>
          </w:p>
        </w:tc>
        <w:tc>
          <w:tcPr>
            <w:tcW w:w="300" w:type="pct"/>
          </w:tcPr>
          <w:p w:rsidR="002C7419" w:rsidRPr="002C7419" w:rsidRDefault="002C7419" w:rsidP="002C7419">
            <w:pPr>
              <w:spacing w:after="0" w:line="276" w:lineRule="auto"/>
              <w:rPr>
                <w:rFonts w:ascii="Arial" w:hAnsi="Arial" w:cs="Arial"/>
                <w:sz w:val="18"/>
                <w:szCs w:val="18"/>
                <w:lang w:bidi="ar-SA"/>
              </w:rPr>
            </w:pPr>
          </w:p>
        </w:tc>
        <w:tc>
          <w:tcPr>
            <w:tcW w:w="248" w:type="pct"/>
          </w:tcPr>
          <w:p w:rsidR="002C7419" w:rsidRPr="002C7419" w:rsidRDefault="002C7419" w:rsidP="002C7419">
            <w:pPr>
              <w:spacing w:after="0" w:line="276" w:lineRule="auto"/>
              <w:rPr>
                <w:rFonts w:ascii="Arial" w:hAnsi="Arial" w:cs="Arial"/>
                <w:sz w:val="18"/>
                <w:szCs w:val="18"/>
                <w:lang w:bidi="ar-SA"/>
              </w:rPr>
            </w:pPr>
          </w:p>
        </w:tc>
        <w:tc>
          <w:tcPr>
            <w:tcW w:w="298" w:type="pct"/>
          </w:tcPr>
          <w:p w:rsidR="002C7419" w:rsidRPr="002C7419" w:rsidRDefault="002C7419" w:rsidP="002C7419">
            <w:pPr>
              <w:spacing w:after="0" w:line="276" w:lineRule="auto"/>
              <w:rPr>
                <w:rFonts w:ascii="Arial" w:hAnsi="Arial" w:cs="Arial"/>
                <w:sz w:val="18"/>
                <w:szCs w:val="18"/>
                <w:lang w:bidi="ar-SA"/>
              </w:rPr>
            </w:pPr>
          </w:p>
        </w:tc>
        <w:tc>
          <w:tcPr>
            <w:tcW w:w="285"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339"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289" w:type="pct"/>
          </w:tcPr>
          <w:p w:rsidR="002C7419" w:rsidRPr="002C7419" w:rsidRDefault="002C7419" w:rsidP="002C7419">
            <w:pPr>
              <w:spacing w:after="0" w:line="276" w:lineRule="auto"/>
              <w:rPr>
                <w:rFonts w:ascii="Arial" w:hAnsi="Arial" w:cs="Arial"/>
                <w:sz w:val="18"/>
                <w:szCs w:val="18"/>
                <w:lang w:bidi="ar-SA"/>
              </w:rPr>
            </w:pPr>
          </w:p>
        </w:tc>
        <w:tc>
          <w:tcPr>
            <w:tcW w:w="2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4"/>
        </w:trPr>
        <w:tc>
          <w:tcPr>
            <w:tcW w:w="115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Fourth</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Preceding Year</w:t>
            </w:r>
          </w:p>
        </w:tc>
        <w:tc>
          <w:tcPr>
            <w:tcW w:w="300" w:type="pct"/>
          </w:tcPr>
          <w:p w:rsidR="002C7419" w:rsidRPr="002C7419" w:rsidRDefault="002C7419" w:rsidP="002C7419">
            <w:pPr>
              <w:spacing w:after="0" w:line="276" w:lineRule="auto"/>
              <w:rPr>
                <w:rFonts w:ascii="Arial" w:hAnsi="Arial" w:cs="Arial"/>
                <w:sz w:val="18"/>
                <w:szCs w:val="18"/>
                <w:lang w:bidi="ar-SA"/>
              </w:rPr>
            </w:pPr>
          </w:p>
        </w:tc>
        <w:tc>
          <w:tcPr>
            <w:tcW w:w="248" w:type="pct"/>
          </w:tcPr>
          <w:p w:rsidR="002C7419" w:rsidRPr="002C7419" w:rsidRDefault="002C7419" w:rsidP="002C7419">
            <w:pPr>
              <w:spacing w:after="0" w:line="276" w:lineRule="auto"/>
              <w:rPr>
                <w:rFonts w:ascii="Arial" w:hAnsi="Arial" w:cs="Arial"/>
                <w:sz w:val="18"/>
                <w:szCs w:val="18"/>
                <w:lang w:bidi="ar-SA"/>
              </w:rPr>
            </w:pPr>
          </w:p>
        </w:tc>
        <w:tc>
          <w:tcPr>
            <w:tcW w:w="298" w:type="pct"/>
          </w:tcPr>
          <w:p w:rsidR="002C7419" w:rsidRPr="002C7419" w:rsidRDefault="002C7419" w:rsidP="002C7419">
            <w:pPr>
              <w:spacing w:after="0" w:line="276" w:lineRule="auto"/>
              <w:rPr>
                <w:rFonts w:ascii="Arial" w:hAnsi="Arial" w:cs="Arial"/>
                <w:sz w:val="18"/>
                <w:szCs w:val="18"/>
                <w:lang w:bidi="ar-SA"/>
              </w:rPr>
            </w:pPr>
          </w:p>
        </w:tc>
        <w:tc>
          <w:tcPr>
            <w:tcW w:w="285"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339"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289" w:type="pct"/>
          </w:tcPr>
          <w:p w:rsidR="002C7419" w:rsidRPr="002C7419" w:rsidRDefault="002C7419" w:rsidP="002C7419">
            <w:pPr>
              <w:spacing w:after="0" w:line="276" w:lineRule="auto"/>
              <w:rPr>
                <w:rFonts w:ascii="Arial" w:hAnsi="Arial" w:cs="Arial"/>
                <w:sz w:val="18"/>
                <w:szCs w:val="18"/>
                <w:lang w:bidi="ar-SA"/>
              </w:rPr>
            </w:pPr>
          </w:p>
        </w:tc>
        <w:tc>
          <w:tcPr>
            <w:tcW w:w="2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4"/>
        </w:trPr>
        <w:tc>
          <w:tcPr>
            <w:tcW w:w="115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Preceding Year</w:t>
            </w:r>
          </w:p>
        </w:tc>
        <w:tc>
          <w:tcPr>
            <w:tcW w:w="300" w:type="pct"/>
          </w:tcPr>
          <w:p w:rsidR="002C7419" w:rsidRPr="002C7419" w:rsidRDefault="002C7419" w:rsidP="002C7419">
            <w:pPr>
              <w:spacing w:after="0" w:line="276" w:lineRule="auto"/>
              <w:rPr>
                <w:rFonts w:ascii="Arial" w:hAnsi="Arial" w:cs="Arial"/>
                <w:sz w:val="18"/>
                <w:szCs w:val="18"/>
                <w:lang w:bidi="ar-SA"/>
              </w:rPr>
            </w:pPr>
          </w:p>
        </w:tc>
        <w:tc>
          <w:tcPr>
            <w:tcW w:w="248" w:type="pct"/>
          </w:tcPr>
          <w:p w:rsidR="002C7419" w:rsidRPr="002C7419" w:rsidRDefault="002C7419" w:rsidP="002C7419">
            <w:pPr>
              <w:spacing w:after="0" w:line="276" w:lineRule="auto"/>
              <w:rPr>
                <w:rFonts w:ascii="Arial" w:hAnsi="Arial" w:cs="Arial"/>
                <w:sz w:val="18"/>
                <w:szCs w:val="18"/>
                <w:lang w:bidi="ar-SA"/>
              </w:rPr>
            </w:pPr>
          </w:p>
        </w:tc>
        <w:tc>
          <w:tcPr>
            <w:tcW w:w="298" w:type="pct"/>
          </w:tcPr>
          <w:p w:rsidR="002C7419" w:rsidRPr="002C7419" w:rsidRDefault="002C7419" w:rsidP="002C7419">
            <w:pPr>
              <w:spacing w:after="0" w:line="276" w:lineRule="auto"/>
              <w:rPr>
                <w:rFonts w:ascii="Arial" w:hAnsi="Arial" w:cs="Arial"/>
                <w:sz w:val="18"/>
                <w:szCs w:val="18"/>
                <w:lang w:bidi="ar-SA"/>
              </w:rPr>
            </w:pPr>
          </w:p>
        </w:tc>
        <w:tc>
          <w:tcPr>
            <w:tcW w:w="285"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339"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289" w:type="pct"/>
          </w:tcPr>
          <w:p w:rsidR="002C7419" w:rsidRPr="002C7419" w:rsidRDefault="002C7419" w:rsidP="002C7419">
            <w:pPr>
              <w:spacing w:after="0" w:line="276" w:lineRule="auto"/>
              <w:rPr>
                <w:rFonts w:ascii="Arial" w:hAnsi="Arial" w:cs="Arial"/>
                <w:sz w:val="18"/>
                <w:szCs w:val="18"/>
                <w:lang w:bidi="ar-SA"/>
              </w:rPr>
            </w:pPr>
          </w:p>
        </w:tc>
        <w:tc>
          <w:tcPr>
            <w:tcW w:w="2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4"/>
        </w:trPr>
        <w:tc>
          <w:tcPr>
            <w:tcW w:w="115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Sixth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Preceding Year</w:t>
            </w:r>
          </w:p>
        </w:tc>
        <w:tc>
          <w:tcPr>
            <w:tcW w:w="300" w:type="pct"/>
          </w:tcPr>
          <w:p w:rsidR="002C7419" w:rsidRPr="002C7419" w:rsidRDefault="002C7419" w:rsidP="002C7419">
            <w:pPr>
              <w:spacing w:after="0" w:line="276" w:lineRule="auto"/>
              <w:rPr>
                <w:rFonts w:ascii="Arial" w:hAnsi="Arial" w:cs="Arial"/>
                <w:sz w:val="18"/>
                <w:szCs w:val="18"/>
                <w:lang w:bidi="ar-SA"/>
              </w:rPr>
            </w:pPr>
          </w:p>
        </w:tc>
        <w:tc>
          <w:tcPr>
            <w:tcW w:w="248" w:type="pct"/>
          </w:tcPr>
          <w:p w:rsidR="002C7419" w:rsidRPr="002C7419" w:rsidRDefault="002C7419" w:rsidP="002C7419">
            <w:pPr>
              <w:spacing w:after="0" w:line="276" w:lineRule="auto"/>
              <w:rPr>
                <w:rFonts w:ascii="Arial" w:hAnsi="Arial" w:cs="Arial"/>
                <w:sz w:val="18"/>
                <w:szCs w:val="18"/>
                <w:lang w:bidi="ar-SA"/>
              </w:rPr>
            </w:pPr>
          </w:p>
        </w:tc>
        <w:tc>
          <w:tcPr>
            <w:tcW w:w="298" w:type="pct"/>
          </w:tcPr>
          <w:p w:rsidR="002C7419" w:rsidRPr="002C7419" w:rsidRDefault="002C7419" w:rsidP="002C7419">
            <w:pPr>
              <w:spacing w:after="0" w:line="276" w:lineRule="auto"/>
              <w:rPr>
                <w:rFonts w:ascii="Arial" w:hAnsi="Arial" w:cs="Arial"/>
                <w:sz w:val="18"/>
                <w:szCs w:val="18"/>
                <w:lang w:bidi="ar-SA"/>
              </w:rPr>
            </w:pPr>
          </w:p>
        </w:tc>
        <w:tc>
          <w:tcPr>
            <w:tcW w:w="285"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339"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289" w:type="pct"/>
          </w:tcPr>
          <w:p w:rsidR="002C7419" w:rsidRPr="002C7419" w:rsidRDefault="002C7419" w:rsidP="002C7419">
            <w:pPr>
              <w:spacing w:after="0" w:line="276" w:lineRule="auto"/>
              <w:rPr>
                <w:rFonts w:ascii="Arial" w:hAnsi="Arial" w:cs="Arial"/>
                <w:sz w:val="18"/>
                <w:szCs w:val="18"/>
                <w:lang w:bidi="ar-SA"/>
              </w:rPr>
            </w:pPr>
          </w:p>
        </w:tc>
        <w:tc>
          <w:tcPr>
            <w:tcW w:w="2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4"/>
        </w:trPr>
        <w:tc>
          <w:tcPr>
            <w:tcW w:w="115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Seventh</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 Year</w:t>
            </w:r>
          </w:p>
        </w:tc>
        <w:tc>
          <w:tcPr>
            <w:tcW w:w="300" w:type="pct"/>
          </w:tcPr>
          <w:p w:rsidR="002C7419" w:rsidRPr="002C7419" w:rsidRDefault="002C7419" w:rsidP="002C7419">
            <w:pPr>
              <w:spacing w:after="0" w:line="276" w:lineRule="auto"/>
              <w:rPr>
                <w:rFonts w:ascii="Arial" w:hAnsi="Arial" w:cs="Arial"/>
                <w:sz w:val="18"/>
                <w:szCs w:val="18"/>
                <w:lang w:bidi="ar-SA"/>
              </w:rPr>
            </w:pPr>
          </w:p>
        </w:tc>
        <w:tc>
          <w:tcPr>
            <w:tcW w:w="248" w:type="pct"/>
          </w:tcPr>
          <w:p w:rsidR="002C7419" w:rsidRPr="002C7419" w:rsidRDefault="002C7419" w:rsidP="002C7419">
            <w:pPr>
              <w:spacing w:after="0" w:line="276" w:lineRule="auto"/>
              <w:rPr>
                <w:rFonts w:ascii="Arial" w:hAnsi="Arial" w:cs="Arial"/>
                <w:sz w:val="18"/>
                <w:szCs w:val="18"/>
                <w:lang w:bidi="ar-SA"/>
              </w:rPr>
            </w:pPr>
          </w:p>
        </w:tc>
        <w:tc>
          <w:tcPr>
            <w:tcW w:w="298" w:type="pct"/>
          </w:tcPr>
          <w:p w:rsidR="002C7419" w:rsidRPr="002C7419" w:rsidRDefault="002C7419" w:rsidP="002C7419">
            <w:pPr>
              <w:spacing w:after="0" w:line="276" w:lineRule="auto"/>
              <w:rPr>
                <w:rFonts w:ascii="Arial" w:hAnsi="Arial" w:cs="Arial"/>
                <w:sz w:val="18"/>
                <w:szCs w:val="18"/>
                <w:lang w:bidi="ar-SA"/>
              </w:rPr>
            </w:pPr>
          </w:p>
        </w:tc>
        <w:tc>
          <w:tcPr>
            <w:tcW w:w="285"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339"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289" w:type="pct"/>
          </w:tcPr>
          <w:p w:rsidR="002C7419" w:rsidRPr="002C7419" w:rsidRDefault="002C7419" w:rsidP="002C7419">
            <w:pPr>
              <w:spacing w:after="0" w:line="276" w:lineRule="auto"/>
              <w:rPr>
                <w:rFonts w:ascii="Arial" w:hAnsi="Arial" w:cs="Arial"/>
                <w:sz w:val="18"/>
                <w:szCs w:val="18"/>
                <w:lang w:bidi="ar-SA"/>
              </w:rPr>
            </w:pPr>
          </w:p>
        </w:tc>
        <w:tc>
          <w:tcPr>
            <w:tcW w:w="2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4"/>
        </w:trPr>
        <w:tc>
          <w:tcPr>
            <w:tcW w:w="115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Eighth Preceding Year</w:t>
            </w:r>
          </w:p>
        </w:tc>
        <w:tc>
          <w:tcPr>
            <w:tcW w:w="300" w:type="pct"/>
          </w:tcPr>
          <w:p w:rsidR="002C7419" w:rsidRPr="002C7419" w:rsidRDefault="002C7419" w:rsidP="002C7419">
            <w:pPr>
              <w:spacing w:after="0" w:line="276" w:lineRule="auto"/>
              <w:rPr>
                <w:rFonts w:ascii="Arial" w:hAnsi="Arial" w:cs="Arial"/>
                <w:sz w:val="18"/>
                <w:szCs w:val="18"/>
                <w:lang w:bidi="ar-SA"/>
              </w:rPr>
            </w:pPr>
          </w:p>
        </w:tc>
        <w:tc>
          <w:tcPr>
            <w:tcW w:w="248" w:type="pct"/>
          </w:tcPr>
          <w:p w:rsidR="002C7419" w:rsidRPr="002C7419" w:rsidRDefault="002C7419" w:rsidP="002C7419">
            <w:pPr>
              <w:spacing w:after="0" w:line="276" w:lineRule="auto"/>
              <w:rPr>
                <w:rFonts w:ascii="Arial" w:hAnsi="Arial" w:cs="Arial"/>
                <w:sz w:val="18"/>
                <w:szCs w:val="18"/>
                <w:lang w:bidi="ar-SA"/>
              </w:rPr>
            </w:pPr>
          </w:p>
        </w:tc>
        <w:tc>
          <w:tcPr>
            <w:tcW w:w="298" w:type="pct"/>
          </w:tcPr>
          <w:p w:rsidR="002C7419" w:rsidRPr="002C7419" w:rsidRDefault="002C7419" w:rsidP="002C7419">
            <w:pPr>
              <w:spacing w:after="0" w:line="276" w:lineRule="auto"/>
              <w:rPr>
                <w:rFonts w:ascii="Arial" w:hAnsi="Arial" w:cs="Arial"/>
                <w:sz w:val="18"/>
                <w:szCs w:val="18"/>
                <w:lang w:bidi="ar-SA"/>
              </w:rPr>
            </w:pPr>
          </w:p>
        </w:tc>
        <w:tc>
          <w:tcPr>
            <w:tcW w:w="285"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339"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289" w:type="pct"/>
          </w:tcPr>
          <w:p w:rsidR="002C7419" w:rsidRPr="002C7419" w:rsidRDefault="002C7419" w:rsidP="002C7419">
            <w:pPr>
              <w:spacing w:after="0" w:line="276" w:lineRule="auto"/>
              <w:rPr>
                <w:rFonts w:ascii="Arial" w:hAnsi="Arial" w:cs="Arial"/>
                <w:sz w:val="18"/>
                <w:szCs w:val="18"/>
                <w:lang w:bidi="ar-SA"/>
              </w:rPr>
            </w:pPr>
          </w:p>
        </w:tc>
        <w:tc>
          <w:tcPr>
            <w:tcW w:w="2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4"/>
        </w:trPr>
        <w:tc>
          <w:tcPr>
            <w:tcW w:w="115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Ninth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3"/>
                <w:w w:val="105"/>
                <w:sz w:val="18"/>
                <w:szCs w:val="18"/>
                <w:lang w:bidi="ar-SA"/>
              </w:rPr>
              <w:t xml:space="preserve"> </w:t>
            </w:r>
            <w:r w:rsidRPr="002C7419">
              <w:rPr>
                <w:rFonts w:ascii="Arial" w:hAnsi="Arial" w:cs="Arial"/>
                <w:spacing w:val="-2"/>
                <w:w w:val="105"/>
                <w:sz w:val="18"/>
                <w:szCs w:val="18"/>
                <w:lang w:bidi="ar-SA"/>
              </w:rPr>
              <w:t xml:space="preserve">prior </w:t>
            </w: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0" w:type="pct"/>
          </w:tcPr>
          <w:p w:rsidR="002C7419" w:rsidRPr="002C7419" w:rsidRDefault="002C7419" w:rsidP="002C7419">
            <w:pPr>
              <w:spacing w:after="0" w:line="276" w:lineRule="auto"/>
              <w:rPr>
                <w:rFonts w:ascii="Arial" w:hAnsi="Arial" w:cs="Arial"/>
                <w:sz w:val="18"/>
                <w:szCs w:val="18"/>
                <w:lang w:bidi="ar-SA"/>
              </w:rPr>
            </w:pPr>
          </w:p>
        </w:tc>
        <w:tc>
          <w:tcPr>
            <w:tcW w:w="248" w:type="pct"/>
          </w:tcPr>
          <w:p w:rsidR="002C7419" w:rsidRPr="002C7419" w:rsidRDefault="002C7419" w:rsidP="002C7419">
            <w:pPr>
              <w:spacing w:after="0" w:line="276" w:lineRule="auto"/>
              <w:rPr>
                <w:rFonts w:ascii="Arial" w:hAnsi="Arial" w:cs="Arial"/>
                <w:sz w:val="18"/>
                <w:szCs w:val="18"/>
                <w:lang w:bidi="ar-SA"/>
              </w:rPr>
            </w:pPr>
          </w:p>
        </w:tc>
        <w:tc>
          <w:tcPr>
            <w:tcW w:w="298" w:type="pct"/>
          </w:tcPr>
          <w:p w:rsidR="002C7419" w:rsidRPr="002C7419" w:rsidRDefault="002C7419" w:rsidP="002C7419">
            <w:pPr>
              <w:spacing w:after="0" w:line="276" w:lineRule="auto"/>
              <w:rPr>
                <w:rFonts w:ascii="Arial" w:hAnsi="Arial" w:cs="Arial"/>
                <w:sz w:val="18"/>
                <w:szCs w:val="18"/>
                <w:lang w:bidi="ar-SA"/>
              </w:rPr>
            </w:pPr>
          </w:p>
        </w:tc>
        <w:tc>
          <w:tcPr>
            <w:tcW w:w="285"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339"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289" w:type="pct"/>
          </w:tcPr>
          <w:p w:rsidR="002C7419" w:rsidRPr="002C7419" w:rsidRDefault="002C7419" w:rsidP="002C7419">
            <w:pPr>
              <w:spacing w:after="0" w:line="276" w:lineRule="auto"/>
              <w:rPr>
                <w:rFonts w:ascii="Arial" w:hAnsi="Arial" w:cs="Arial"/>
                <w:sz w:val="18"/>
                <w:szCs w:val="18"/>
                <w:lang w:bidi="ar-SA"/>
              </w:rPr>
            </w:pPr>
          </w:p>
        </w:tc>
        <w:tc>
          <w:tcPr>
            <w:tcW w:w="2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4"/>
        </w:trPr>
        <w:tc>
          <w:tcPr>
            <w:tcW w:w="115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Tenth</w:t>
            </w:r>
            <w:r w:rsidRPr="002C7419">
              <w:rPr>
                <w:rFonts w:ascii="Arial" w:hAnsi="Arial" w:cs="Arial"/>
                <w:spacing w:val="-4"/>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 xml:space="preserve">prior </w:t>
            </w: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0" w:type="pct"/>
          </w:tcPr>
          <w:p w:rsidR="002C7419" w:rsidRPr="002C7419" w:rsidRDefault="002C7419" w:rsidP="002C7419">
            <w:pPr>
              <w:spacing w:after="0" w:line="276" w:lineRule="auto"/>
              <w:rPr>
                <w:rFonts w:ascii="Arial" w:hAnsi="Arial" w:cs="Arial"/>
                <w:sz w:val="18"/>
                <w:szCs w:val="18"/>
                <w:lang w:bidi="ar-SA"/>
              </w:rPr>
            </w:pPr>
          </w:p>
        </w:tc>
        <w:tc>
          <w:tcPr>
            <w:tcW w:w="248" w:type="pct"/>
          </w:tcPr>
          <w:p w:rsidR="002C7419" w:rsidRPr="002C7419" w:rsidRDefault="002C7419" w:rsidP="002C7419">
            <w:pPr>
              <w:spacing w:after="0" w:line="276" w:lineRule="auto"/>
              <w:rPr>
                <w:rFonts w:ascii="Arial" w:hAnsi="Arial" w:cs="Arial"/>
                <w:sz w:val="18"/>
                <w:szCs w:val="18"/>
                <w:lang w:bidi="ar-SA"/>
              </w:rPr>
            </w:pPr>
          </w:p>
        </w:tc>
        <w:tc>
          <w:tcPr>
            <w:tcW w:w="298" w:type="pct"/>
          </w:tcPr>
          <w:p w:rsidR="002C7419" w:rsidRPr="002C7419" w:rsidRDefault="002C7419" w:rsidP="002C7419">
            <w:pPr>
              <w:spacing w:after="0" w:line="276" w:lineRule="auto"/>
              <w:rPr>
                <w:rFonts w:ascii="Arial" w:hAnsi="Arial" w:cs="Arial"/>
                <w:sz w:val="18"/>
                <w:szCs w:val="18"/>
                <w:lang w:bidi="ar-SA"/>
              </w:rPr>
            </w:pPr>
          </w:p>
        </w:tc>
        <w:tc>
          <w:tcPr>
            <w:tcW w:w="285"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339"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289" w:type="pct"/>
          </w:tcPr>
          <w:p w:rsidR="002C7419" w:rsidRPr="002C7419" w:rsidRDefault="002C7419" w:rsidP="002C7419">
            <w:pPr>
              <w:spacing w:after="0" w:line="276" w:lineRule="auto"/>
              <w:rPr>
                <w:rFonts w:ascii="Arial" w:hAnsi="Arial" w:cs="Arial"/>
                <w:sz w:val="18"/>
                <w:szCs w:val="18"/>
                <w:lang w:bidi="ar-SA"/>
              </w:rPr>
            </w:pPr>
          </w:p>
        </w:tc>
        <w:tc>
          <w:tcPr>
            <w:tcW w:w="2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4"/>
        </w:trPr>
        <w:tc>
          <w:tcPr>
            <w:tcW w:w="115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Eleventh</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 xml:space="preserve">prior </w:t>
            </w: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0" w:type="pct"/>
          </w:tcPr>
          <w:p w:rsidR="002C7419" w:rsidRPr="002C7419" w:rsidRDefault="002C7419" w:rsidP="002C7419">
            <w:pPr>
              <w:spacing w:after="0" w:line="276" w:lineRule="auto"/>
              <w:rPr>
                <w:rFonts w:ascii="Arial" w:hAnsi="Arial" w:cs="Arial"/>
                <w:sz w:val="18"/>
                <w:szCs w:val="18"/>
                <w:lang w:bidi="ar-SA"/>
              </w:rPr>
            </w:pPr>
          </w:p>
        </w:tc>
        <w:tc>
          <w:tcPr>
            <w:tcW w:w="248" w:type="pct"/>
          </w:tcPr>
          <w:p w:rsidR="002C7419" w:rsidRPr="002C7419" w:rsidRDefault="002C7419" w:rsidP="002C7419">
            <w:pPr>
              <w:spacing w:after="0" w:line="276" w:lineRule="auto"/>
              <w:rPr>
                <w:rFonts w:ascii="Arial" w:hAnsi="Arial" w:cs="Arial"/>
                <w:sz w:val="18"/>
                <w:szCs w:val="18"/>
                <w:lang w:bidi="ar-SA"/>
              </w:rPr>
            </w:pPr>
          </w:p>
        </w:tc>
        <w:tc>
          <w:tcPr>
            <w:tcW w:w="298" w:type="pct"/>
          </w:tcPr>
          <w:p w:rsidR="002C7419" w:rsidRPr="002C7419" w:rsidRDefault="002C7419" w:rsidP="002C7419">
            <w:pPr>
              <w:spacing w:after="0" w:line="276" w:lineRule="auto"/>
              <w:rPr>
                <w:rFonts w:ascii="Arial" w:hAnsi="Arial" w:cs="Arial"/>
                <w:sz w:val="18"/>
                <w:szCs w:val="18"/>
                <w:lang w:bidi="ar-SA"/>
              </w:rPr>
            </w:pPr>
          </w:p>
        </w:tc>
        <w:tc>
          <w:tcPr>
            <w:tcW w:w="285"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339"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289" w:type="pct"/>
          </w:tcPr>
          <w:p w:rsidR="002C7419" w:rsidRPr="002C7419" w:rsidRDefault="002C7419" w:rsidP="002C7419">
            <w:pPr>
              <w:spacing w:after="0" w:line="276" w:lineRule="auto"/>
              <w:rPr>
                <w:rFonts w:ascii="Arial" w:hAnsi="Arial" w:cs="Arial"/>
                <w:sz w:val="18"/>
                <w:szCs w:val="18"/>
                <w:lang w:bidi="ar-SA"/>
              </w:rPr>
            </w:pPr>
          </w:p>
        </w:tc>
        <w:tc>
          <w:tcPr>
            <w:tcW w:w="2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4"/>
        </w:trPr>
        <w:tc>
          <w:tcPr>
            <w:tcW w:w="115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Twelfth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3"/>
                <w:w w:val="105"/>
                <w:sz w:val="18"/>
                <w:szCs w:val="18"/>
                <w:lang w:bidi="ar-SA"/>
              </w:rPr>
              <w:t xml:space="preserve"> </w:t>
            </w:r>
            <w:r w:rsidRPr="002C7419">
              <w:rPr>
                <w:rFonts w:ascii="Arial" w:hAnsi="Arial" w:cs="Arial"/>
                <w:spacing w:val="-2"/>
                <w:w w:val="105"/>
                <w:sz w:val="18"/>
                <w:szCs w:val="18"/>
                <w:lang w:bidi="ar-SA"/>
              </w:rPr>
              <w:t xml:space="preserve">prior </w:t>
            </w: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0" w:type="pct"/>
          </w:tcPr>
          <w:p w:rsidR="002C7419" w:rsidRPr="002C7419" w:rsidRDefault="002C7419" w:rsidP="002C7419">
            <w:pPr>
              <w:spacing w:after="0" w:line="276" w:lineRule="auto"/>
              <w:rPr>
                <w:rFonts w:ascii="Arial" w:hAnsi="Arial" w:cs="Arial"/>
                <w:sz w:val="18"/>
                <w:szCs w:val="18"/>
                <w:lang w:bidi="ar-SA"/>
              </w:rPr>
            </w:pPr>
          </w:p>
        </w:tc>
        <w:tc>
          <w:tcPr>
            <w:tcW w:w="248" w:type="pct"/>
          </w:tcPr>
          <w:p w:rsidR="002C7419" w:rsidRPr="002C7419" w:rsidRDefault="002C7419" w:rsidP="002C7419">
            <w:pPr>
              <w:spacing w:after="0" w:line="276" w:lineRule="auto"/>
              <w:rPr>
                <w:rFonts w:ascii="Arial" w:hAnsi="Arial" w:cs="Arial"/>
                <w:sz w:val="18"/>
                <w:szCs w:val="18"/>
                <w:lang w:bidi="ar-SA"/>
              </w:rPr>
            </w:pPr>
          </w:p>
        </w:tc>
        <w:tc>
          <w:tcPr>
            <w:tcW w:w="298" w:type="pct"/>
          </w:tcPr>
          <w:p w:rsidR="002C7419" w:rsidRPr="002C7419" w:rsidRDefault="002C7419" w:rsidP="002C7419">
            <w:pPr>
              <w:spacing w:after="0" w:line="276" w:lineRule="auto"/>
              <w:rPr>
                <w:rFonts w:ascii="Arial" w:hAnsi="Arial" w:cs="Arial"/>
                <w:sz w:val="18"/>
                <w:szCs w:val="18"/>
                <w:lang w:bidi="ar-SA"/>
              </w:rPr>
            </w:pPr>
          </w:p>
        </w:tc>
        <w:tc>
          <w:tcPr>
            <w:tcW w:w="285"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291" w:type="pct"/>
          </w:tcPr>
          <w:p w:rsidR="002C7419" w:rsidRPr="002C7419" w:rsidRDefault="002C7419" w:rsidP="002C7419">
            <w:pPr>
              <w:spacing w:after="0" w:line="276" w:lineRule="auto"/>
              <w:rPr>
                <w:rFonts w:ascii="Arial" w:hAnsi="Arial" w:cs="Arial"/>
                <w:sz w:val="18"/>
                <w:szCs w:val="18"/>
                <w:lang w:bidi="ar-SA"/>
              </w:rPr>
            </w:pPr>
          </w:p>
        </w:tc>
        <w:tc>
          <w:tcPr>
            <w:tcW w:w="339"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340" w:type="pct"/>
          </w:tcPr>
          <w:p w:rsidR="002C7419" w:rsidRPr="002C7419" w:rsidRDefault="002C7419" w:rsidP="002C7419">
            <w:pPr>
              <w:spacing w:after="0" w:line="276" w:lineRule="auto"/>
              <w:rPr>
                <w:rFonts w:ascii="Arial" w:hAnsi="Arial" w:cs="Arial"/>
                <w:sz w:val="18"/>
                <w:szCs w:val="18"/>
                <w:lang w:bidi="ar-SA"/>
              </w:rPr>
            </w:pPr>
          </w:p>
        </w:tc>
        <w:tc>
          <w:tcPr>
            <w:tcW w:w="289" w:type="pct"/>
          </w:tcPr>
          <w:p w:rsidR="002C7419" w:rsidRPr="002C7419" w:rsidRDefault="002C7419" w:rsidP="002C7419">
            <w:pPr>
              <w:spacing w:after="0" w:line="276" w:lineRule="auto"/>
              <w:rPr>
                <w:rFonts w:ascii="Arial" w:hAnsi="Arial" w:cs="Arial"/>
                <w:sz w:val="18"/>
                <w:szCs w:val="18"/>
                <w:lang w:bidi="ar-SA"/>
              </w:rPr>
            </w:pPr>
          </w:p>
        </w:tc>
        <w:tc>
          <w:tcPr>
            <w:tcW w:w="247"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pacing w:val="-2"/>
          <w:sz w:val="18"/>
          <w:szCs w:val="18"/>
          <w:lang w:bidi="ar-SA"/>
        </w:rPr>
        <w:t>Notes:</w:t>
      </w:r>
    </w:p>
    <w:p w:rsidR="002C7419" w:rsidRPr="002C7419" w:rsidRDefault="002C7419" w:rsidP="00174EB5">
      <w:pPr>
        <w:numPr>
          <w:ilvl w:val="0"/>
          <w:numId w:val="95"/>
        </w:numPr>
        <w:autoSpaceDE w:val="0"/>
        <w:autoSpaceDN w:val="0"/>
        <w:spacing w:after="0" w:line="240" w:lineRule="auto"/>
        <w:ind w:left="720" w:hanging="720"/>
        <w:jc w:val="both"/>
        <w:rPr>
          <w:rFonts w:ascii="Arial" w:hAnsi="Arial" w:cs="Arial"/>
          <w:sz w:val="18"/>
          <w:szCs w:val="18"/>
          <w:lang w:bidi="ar-SA"/>
        </w:rPr>
      </w:pPr>
      <w:r w:rsidRPr="002C7419">
        <w:rPr>
          <w:rFonts w:ascii="Arial" w:hAnsi="Arial" w:cs="Arial"/>
          <w:sz w:val="18"/>
          <w:szCs w:val="18"/>
          <w:lang w:bidi="ar-SA"/>
        </w:rPr>
        <w:t>All</w:t>
      </w:r>
      <w:r w:rsidRPr="002C7419">
        <w:rPr>
          <w:rFonts w:ascii="Arial" w:hAnsi="Arial" w:cs="Arial"/>
          <w:spacing w:val="-3"/>
          <w:sz w:val="18"/>
          <w:szCs w:val="18"/>
          <w:lang w:bidi="ar-SA"/>
        </w:rPr>
        <w:t xml:space="preserve"> </w:t>
      </w:r>
      <w:r w:rsidRPr="002C7419">
        <w:rPr>
          <w:rFonts w:ascii="Arial" w:hAnsi="Arial" w:cs="Arial"/>
          <w:sz w:val="18"/>
          <w:szCs w:val="18"/>
          <w:lang w:bidi="ar-SA"/>
        </w:rPr>
        <w:t>the</w:t>
      </w:r>
      <w:r w:rsidRPr="002C7419">
        <w:rPr>
          <w:rFonts w:ascii="Arial" w:hAnsi="Arial" w:cs="Arial"/>
          <w:spacing w:val="-2"/>
          <w:sz w:val="18"/>
          <w:szCs w:val="18"/>
          <w:lang w:bidi="ar-SA"/>
        </w:rPr>
        <w:t xml:space="preserve"> </w:t>
      </w:r>
      <w:r w:rsidRPr="002C7419">
        <w:rPr>
          <w:rFonts w:ascii="Arial" w:hAnsi="Arial" w:cs="Arial"/>
          <w:sz w:val="18"/>
          <w:szCs w:val="18"/>
          <w:lang w:bidi="ar-SA"/>
        </w:rPr>
        <w:t>numbers filled</w:t>
      </w:r>
      <w:r w:rsidRPr="002C7419">
        <w:rPr>
          <w:rFonts w:ascii="Arial" w:hAnsi="Arial" w:cs="Arial"/>
          <w:spacing w:val="-2"/>
          <w:sz w:val="18"/>
          <w:szCs w:val="18"/>
          <w:lang w:bidi="ar-SA"/>
        </w:rPr>
        <w:t xml:space="preserve"> </w:t>
      </w:r>
      <w:r w:rsidRPr="002C7419">
        <w:rPr>
          <w:rFonts w:ascii="Arial" w:hAnsi="Arial" w:cs="Arial"/>
          <w:sz w:val="18"/>
          <w:szCs w:val="18"/>
          <w:lang w:bidi="ar-SA"/>
        </w:rPr>
        <w:t>in</w:t>
      </w:r>
      <w:r w:rsidRPr="002C7419">
        <w:rPr>
          <w:rFonts w:ascii="Arial" w:hAnsi="Arial" w:cs="Arial"/>
          <w:spacing w:val="-2"/>
          <w:sz w:val="18"/>
          <w:szCs w:val="18"/>
          <w:lang w:bidi="ar-SA"/>
        </w:rPr>
        <w:t xml:space="preserve"> </w:t>
      </w:r>
      <w:r w:rsidRPr="002C7419">
        <w:rPr>
          <w:rFonts w:ascii="Arial" w:hAnsi="Arial" w:cs="Arial"/>
          <w:sz w:val="18"/>
          <w:szCs w:val="18"/>
          <w:lang w:bidi="ar-SA"/>
        </w:rPr>
        <w:t>the</w:t>
      </w:r>
      <w:r w:rsidRPr="002C7419">
        <w:rPr>
          <w:rFonts w:ascii="Arial" w:hAnsi="Arial" w:cs="Arial"/>
          <w:spacing w:val="-2"/>
          <w:sz w:val="18"/>
          <w:szCs w:val="18"/>
          <w:lang w:bidi="ar-SA"/>
        </w:rPr>
        <w:t xml:space="preserve"> </w:t>
      </w:r>
      <w:r w:rsidRPr="002C7419">
        <w:rPr>
          <w:rFonts w:ascii="Arial" w:hAnsi="Arial" w:cs="Arial"/>
          <w:sz w:val="18"/>
          <w:szCs w:val="18"/>
          <w:lang w:bidi="ar-SA"/>
        </w:rPr>
        <w:t>form</w:t>
      </w:r>
      <w:r w:rsidRPr="002C7419">
        <w:rPr>
          <w:rFonts w:ascii="Arial" w:hAnsi="Arial" w:cs="Arial"/>
          <w:spacing w:val="-1"/>
          <w:sz w:val="18"/>
          <w:szCs w:val="18"/>
          <w:lang w:bidi="ar-SA"/>
        </w:rPr>
        <w:t xml:space="preserve"> </w:t>
      </w:r>
      <w:r w:rsidRPr="002C7419">
        <w:rPr>
          <w:rFonts w:ascii="Arial" w:hAnsi="Arial" w:cs="Arial"/>
          <w:sz w:val="18"/>
          <w:szCs w:val="18"/>
          <w:lang w:bidi="ar-SA"/>
        </w:rPr>
        <w:t>should</w:t>
      </w:r>
      <w:r w:rsidRPr="002C7419">
        <w:rPr>
          <w:rFonts w:ascii="Arial" w:hAnsi="Arial" w:cs="Arial"/>
          <w:spacing w:val="-2"/>
          <w:sz w:val="18"/>
          <w:szCs w:val="18"/>
          <w:lang w:bidi="ar-SA"/>
        </w:rPr>
        <w:t xml:space="preserve"> </w:t>
      </w:r>
      <w:r w:rsidRPr="002C7419">
        <w:rPr>
          <w:rFonts w:ascii="Arial" w:hAnsi="Arial" w:cs="Arial"/>
          <w:sz w:val="18"/>
          <w:szCs w:val="18"/>
          <w:lang w:bidi="ar-SA"/>
        </w:rPr>
        <w:t>be</w:t>
      </w:r>
      <w:r w:rsidRPr="002C7419">
        <w:rPr>
          <w:rFonts w:ascii="Arial" w:hAnsi="Arial" w:cs="Arial"/>
          <w:spacing w:val="-2"/>
          <w:sz w:val="18"/>
          <w:szCs w:val="18"/>
          <w:lang w:bidi="ar-SA"/>
        </w:rPr>
        <w:t xml:space="preserve"> </w:t>
      </w:r>
      <w:r w:rsidRPr="002C7419">
        <w:rPr>
          <w:rFonts w:ascii="Arial" w:hAnsi="Arial" w:cs="Arial"/>
          <w:sz w:val="18"/>
          <w:szCs w:val="18"/>
          <w:lang w:bidi="ar-SA"/>
        </w:rPr>
        <w:t>net</w:t>
      </w:r>
      <w:r w:rsidRPr="002C7419">
        <w:rPr>
          <w:rFonts w:ascii="Arial" w:hAnsi="Arial" w:cs="Arial"/>
          <w:spacing w:val="1"/>
          <w:sz w:val="18"/>
          <w:szCs w:val="18"/>
          <w:lang w:bidi="ar-SA"/>
        </w:rPr>
        <w:t xml:space="preserve"> </w:t>
      </w:r>
      <w:r w:rsidRPr="002C7419">
        <w:rPr>
          <w:rFonts w:ascii="Arial" w:hAnsi="Arial" w:cs="Arial"/>
          <w:sz w:val="18"/>
          <w:szCs w:val="18"/>
          <w:lang w:bidi="ar-SA"/>
        </w:rPr>
        <w:t xml:space="preserve">of </w:t>
      </w:r>
      <w:r w:rsidRPr="002C7419">
        <w:rPr>
          <w:rFonts w:ascii="Arial" w:hAnsi="Arial" w:cs="Arial"/>
          <w:spacing w:val="-2"/>
          <w:sz w:val="18"/>
          <w:szCs w:val="18"/>
          <w:lang w:bidi="ar-SA"/>
        </w:rPr>
        <w:t>reinsurance</w:t>
      </w:r>
    </w:p>
    <w:p w:rsidR="002C7419" w:rsidRPr="002C7419" w:rsidRDefault="002C7419" w:rsidP="00174EB5">
      <w:pPr>
        <w:numPr>
          <w:ilvl w:val="0"/>
          <w:numId w:val="95"/>
        </w:numPr>
        <w:autoSpaceDE w:val="0"/>
        <w:autoSpaceDN w:val="0"/>
        <w:spacing w:after="0" w:line="240" w:lineRule="auto"/>
        <w:ind w:left="720" w:hanging="720"/>
        <w:jc w:val="both"/>
        <w:rPr>
          <w:rFonts w:ascii="Arial" w:hAnsi="Arial" w:cs="Arial"/>
          <w:sz w:val="18"/>
          <w:szCs w:val="18"/>
          <w:lang w:bidi="ar-SA"/>
        </w:rPr>
      </w:pPr>
      <w:r w:rsidRPr="002C7419">
        <w:rPr>
          <w:rFonts w:ascii="Arial" w:hAnsi="Arial" w:cs="Arial"/>
          <w:i/>
          <w:sz w:val="18"/>
          <w:szCs w:val="18"/>
          <w:lang w:bidi="ar-SA"/>
        </w:rPr>
        <w:t>All</w:t>
      </w:r>
      <w:r w:rsidRPr="002C7419">
        <w:rPr>
          <w:rFonts w:ascii="Arial" w:hAnsi="Arial" w:cs="Arial"/>
          <w:i/>
          <w:spacing w:val="-3"/>
          <w:sz w:val="18"/>
          <w:szCs w:val="18"/>
          <w:lang w:bidi="ar-SA"/>
        </w:rPr>
        <w:t xml:space="preserve"> </w:t>
      </w:r>
      <w:r w:rsidRPr="002C7419">
        <w:rPr>
          <w:rFonts w:ascii="Arial" w:hAnsi="Arial" w:cs="Arial"/>
          <w:i/>
          <w:sz w:val="18"/>
          <w:szCs w:val="18"/>
          <w:lang w:bidi="ar-SA"/>
        </w:rPr>
        <w:t>figures /</w:t>
      </w:r>
      <w:r w:rsidRPr="002C7419">
        <w:rPr>
          <w:rFonts w:ascii="Arial" w:hAnsi="Arial" w:cs="Arial"/>
          <w:i/>
          <w:spacing w:val="-1"/>
          <w:sz w:val="18"/>
          <w:szCs w:val="18"/>
          <w:lang w:bidi="ar-SA"/>
        </w:rPr>
        <w:t xml:space="preserve"> </w:t>
      </w:r>
      <w:r w:rsidRPr="002C7419">
        <w:rPr>
          <w:rFonts w:ascii="Arial" w:hAnsi="Arial" w:cs="Arial"/>
          <w:i/>
          <w:sz w:val="18"/>
          <w:szCs w:val="18"/>
          <w:lang w:bidi="ar-SA"/>
        </w:rPr>
        <w:t>amounts</w:t>
      </w:r>
      <w:r w:rsidRPr="002C7419">
        <w:rPr>
          <w:rFonts w:ascii="Arial" w:hAnsi="Arial" w:cs="Arial"/>
          <w:i/>
          <w:spacing w:val="-1"/>
          <w:sz w:val="18"/>
          <w:szCs w:val="18"/>
          <w:lang w:bidi="ar-SA"/>
        </w:rPr>
        <w:t xml:space="preserve"> </w:t>
      </w:r>
      <w:r w:rsidRPr="002C7419">
        <w:rPr>
          <w:rFonts w:ascii="Arial" w:hAnsi="Arial" w:cs="Arial"/>
          <w:i/>
          <w:sz w:val="18"/>
          <w:szCs w:val="18"/>
          <w:lang w:bidi="ar-SA"/>
        </w:rPr>
        <w:t>are</w:t>
      </w:r>
      <w:r w:rsidRPr="002C7419">
        <w:rPr>
          <w:rFonts w:ascii="Arial" w:hAnsi="Arial" w:cs="Arial"/>
          <w:i/>
          <w:spacing w:val="-2"/>
          <w:sz w:val="18"/>
          <w:szCs w:val="18"/>
          <w:lang w:bidi="ar-SA"/>
        </w:rPr>
        <w:t xml:space="preserve"> </w:t>
      </w:r>
      <w:r w:rsidRPr="002C7419">
        <w:rPr>
          <w:rFonts w:ascii="Arial" w:hAnsi="Arial" w:cs="Arial"/>
          <w:i/>
          <w:sz w:val="18"/>
          <w:szCs w:val="18"/>
          <w:lang w:bidi="ar-SA"/>
        </w:rPr>
        <w:t>in</w:t>
      </w:r>
      <w:r w:rsidRPr="002C7419">
        <w:rPr>
          <w:rFonts w:ascii="Arial" w:hAnsi="Arial" w:cs="Arial"/>
          <w:i/>
          <w:spacing w:val="-2"/>
          <w:sz w:val="18"/>
          <w:szCs w:val="18"/>
          <w:lang w:bidi="ar-SA"/>
        </w:rPr>
        <w:t xml:space="preserve"> Rupees</w:t>
      </w:r>
    </w:p>
    <w:p w:rsidR="002C7419" w:rsidRPr="002C7419" w:rsidRDefault="002C7419" w:rsidP="00174EB5">
      <w:pPr>
        <w:numPr>
          <w:ilvl w:val="0"/>
          <w:numId w:val="95"/>
        </w:numPr>
        <w:autoSpaceDE w:val="0"/>
        <w:autoSpaceDN w:val="0"/>
        <w:spacing w:after="240" w:line="240" w:lineRule="auto"/>
        <w:ind w:left="720" w:hanging="720"/>
        <w:jc w:val="both"/>
        <w:rPr>
          <w:rFonts w:ascii="Arial" w:hAnsi="Arial" w:cs="Arial"/>
          <w:sz w:val="18"/>
          <w:szCs w:val="18"/>
          <w:lang w:bidi="ar-SA"/>
        </w:rPr>
      </w:pPr>
      <w:r w:rsidRPr="002C7419">
        <w:rPr>
          <w:rFonts w:ascii="Arial" w:hAnsi="Arial" w:cs="Arial"/>
          <w:b/>
          <w:spacing w:val="-2"/>
          <w:sz w:val="18"/>
          <w:szCs w:val="18"/>
          <w:lang w:bidi="ar-SA"/>
        </w:rPr>
        <w:t>Please note that</w:t>
      </w:r>
      <w:r w:rsidRPr="002C7419">
        <w:rPr>
          <w:rFonts w:ascii="Arial" w:hAnsi="Arial" w:cs="Arial"/>
          <w:b/>
          <w:sz w:val="18"/>
          <w:szCs w:val="18"/>
          <w:lang w:bidi="ar-SA"/>
        </w:rPr>
        <w:t xml:space="preserve"> </w:t>
      </w:r>
      <w:r w:rsidRPr="002C7419">
        <w:rPr>
          <w:rFonts w:ascii="Arial" w:hAnsi="Arial" w:cs="Arial"/>
          <w:b/>
          <w:spacing w:val="-2"/>
          <w:sz w:val="18"/>
          <w:szCs w:val="18"/>
          <w:lang w:bidi="ar-SA"/>
        </w:rPr>
        <w:t>Outstanding</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loss reserves and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paid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amount</w:t>
      </w:r>
      <w:r w:rsidRPr="002C7419">
        <w:rPr>
          <w:rFonts w:ascii="Arial" w:hAnsi="Arial" w:cs="Arial"/>
          <w:b/>
          <w:sz w:val="18"/>
          <w:szCs w:val="18"/>
          <w:lang w:bidi="ar-SA"/>
        </w:rPr>
        <w:t xml:space="preserve"> </w:t>
      </w:r>
      <w:r w:rsidRPr="002C7419">
        <w:rPr>
          <w:rFonts w:ascii="Arial" w:hAnsi="Arial" w:cs="Arial"/>
          <w:b/>
          <w:spacing w:val="-2"/>
          <w:sz w:val="18"/>
          <w:szCs w:val="18"/>
          <w:lang w:bidi="ar-SA"/>
        </w:rPr>
        <w:t>are inclusive</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of</w:t>
      </w:r>
      <w:r w:rsidRPr="002C7419">
        <w:rPr>
          <w:rFonts w:ascii="Arial" w:hAnsi="Arial" w:cs="Arial"/>
          <w:b/>
          <w:sz w:val="18"/>
          <w:szCs w:val="18"/>
          <w:lang w:bidi="ar-SA"/>
        </w:rPr>
        <w:t xml:space="preserve"> </w:t>
      </w:r>
      <w:r w:rsidRPr="002C7419">
        <w:rPr>
          <w:rFonts w:ascii="Arial" w:hAnsi="Arial" w:cs="Arial"/>
          <w:b/>
          <w:spacing w:val="-2"/>
          <w:sz w:val="18"/>
          <w:szCs w:val="18"/>
          <w:lang w:bidi="ar-SA"/>
        </w:rPr>
        <w:t>allocated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loss adjusted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expenses</w:t>
      </w:r>
      <w:r w:rsidRPr="002C7419">
        <w:rPr>
          <w:rFonts w:ascii="Arial" w:hAnsi="Arial" w:cs="Arial"/>
          <w:b/>
          <w:sz w:val="18"/>
          <w:szCs w:val="18"/>
          <w:lang w:bidi="ar-SA"/>
        </w:rPr>
        <w:t xml:space="preserve">   </w:t>
      </w:r>
    </w:p>
    <w:p w:rsidR="002C7419" w:rsidRPr="002C7419" w:rsidRDefault="002C7419" w:rsidP="002C7419">
      <w:pPr>
        <w:spacing w:after="0" w:line="276" w:lineRule="auto"/>
        <w:rPr>
          <w:rFonts w:ascii="Arial" w:hAnsi="Arial" w:cs="Arial"/>
          <w:b/>
          <w:bCs/>
          <w:spacing w:val="-10"/>
          <w:sz w:val="18"/>
          <w:szCs w:val="18"/>
          <w:u w:val="single"/>
          <w:lang w:bidi="ar-SA"/>
        </w:rPr>
      </w:pPr>
      <w:r w:rsidRPr="002C7419">
        <w:rPr>
          <w:rFonts w:ascii="Arial" w:hAnsi="Arial" w:cs="Arial"/>
          <w:sz w:val="18"/>
          <w:szCs w:val="18"/>
          <w:lang w:bidi="ar-SA"/>
        </w:rPr>
        <w:br w:type="page"/>
      </w:r>
      <w:r w:rsidRPr="002C7419">
        <w:rPr>
          <w:rFonts w:ascii="Arial" w:hAnsi="Arial" w:cs="Arial"/>
          <w:b/>
          <w:bCs/>
          <w:sz w:val="18"/>
          <w:szCs w:val="18"/>
          <w:u w:val="single"/>
          <w:lang w:bidi="ar-SA"/>
        </w:rPr>
        <w:lastRenderedPageBreak/>
        <w:t>Table</w:t>
      </w:r>
      <w:r w:rsidRPr="002C7419">
        <w:rPr>
          <w:rFonts w:ascii="Arial" w:hAnsi="Arial" w:cs="Arial"/>
          <w:b/>
          <w:bCs/>
          <w:spacing w:val="-6"/>
          <w:sz w:val="18"/>
          <w:szCs w:val="18"/>
          <w:u w:val="single"/>
          <w:lang w:bidi="ar-SA"/>
        </w:rPr>
        <w:t xml:space="preserve"> </w:t>
      </w:r>
      <w:r w:rsidRPr="002C7419">
        <w:rPr>
          <w:rFonts w:ascii="Arial" w:hAnsi="Arial" w:cs="Arial"/>
          <w:b/>
          <w:bCs/>
          <w:spacing w:val="-10"/>
          <w:sz w:val="18"/>
          <w:szCs w:val="18"/>
          <w:u w:val="single"/>
          <w:lang w:bidi="ar-SA"/>
        </w:rPr>
        <w:t>2</w:t>
      </w:r>
    </w:p>
    <w:p w:rsidR="002C7419" w:rsidRPr="002C7419" w:rsidRDefault="002C7419" w:rsidP="002C7419">
      <w:pPr>
        <w:spacing w:after="200" w:line="276" w:lineRule="auto"/>
        <w:jc w:val="center"/>
        <w:rPr>
          <w:rFonts w:ascii="Arial" w:hAnsi="Arial" w:cs="Arial"/>
          <w:b/>
          <w:sz w:val="18"/>
          <w:szCs w:val="18"/>
          <w:u w:val="single"/>
          <w:lang w:bidi="ar-SA"/>
        </w:rPr>
      </w:pPr>
    </w:p>
    <w:p w:rsidR="002C7419" w:rsidRPr="002C7419" w:rsidRDefault="002C7419" w:rsidP="002C7419">
      <w:pPr>
        <w:spacing w:after="200" w:line="276" w:lineRule="auto"/>
        <w:jc w:val="center"/>
        <w:rPr>
          <w:rFonts w:ascii="Arial" w:hAnsi="Arial" w:cs="Arial"/>
          <w:b/>
          <w:spacing w:val="-4"/>
          <w:sz w:val="18"/>
          <w:szCs w:val="18"/>
          <w:u w:val="single"/>
          <w:lang w:bidi="ar-SA"/>
        </w:rPr>
      </w:pPr>
      <w:r w:rsidRPr="002C7419">
        <w:rPr>
          <w:rFonts w:ascii="Arial" w:hAnsi="Arial" w:cs="Arial"/>
          <w:b/>
          <w:sz w:val="18"/>
          <w:szCs w:val="18"/>
          <w:u w:val="single"/>
          <w:lang w:bidi="ar-SA"/>
        </w:rPr>
        <w:t>Statement</w:t>
      </w:r>
      <w:r w:rsidRPr="002C7419">
        <w:rPr>
          <w:rFonts w:ascii="Arial" w:hAnsi="Arial" w:cs="Arial"/>
          <w:b/>
          <w:spacing w:val="-2"/>
          <w:sz w:val="18"/>
          <w:szCs w:val="18"/>
          <w:u w:val="single"/>
          <w:lang w:bidi="ar-SA"/>
        </w:rPr>
        <w:t xml:space="preserve"> </w:t>
      </w:r>
      <w:r w:rsidRPr="002C7419">
        <w:rPr>
          <w:rFonts w:ascii="Arial" w:hAnsi="Arial" w:cs="Arial"/>
          <w:b/>
          <w:sz w:val="18"/>
          <w:szCs w:val="18"/>
          <w:u w:val="single"/>
          <w:lang w:bidi="ar-SA"/>
        </w:rPr>
        <w:t>of</w:t>
      </w:r>
      <w:r w:rsidRPr="002C7419">
        <w:rPr>
          <w:rFonts w:ascii="Arial" w:hAnsi="Arial" w:cs="Arial"/>
          <w:b/>
          <w:spacing w:val="-1"/>
          <w:sz w:val="18"/>
          <w:szCs w:val="18"/>
          <w:u w:val="single"/>
          <w:lang w:bidi="ar-SA"/>
        </w:rPr>
        <w:t xml:space="preserve"> </w:t>
      </w:r>
      <w:r w:rsidRPr="002C7419">
        <w:rPr>
          <w:rFonts w:ascii="Arial" w:hAnsi="Arial" w:cs="Arial"/>
          <w:b/>
          <w:sz w:val="18"/>
          <w:szCs w:val="18"/>
          <w:u w:val="single"/>
          <w:lang w:bidi="ar-SA"/>
        </w:rPr>
        <w:t>Incremental</w:t>
      </w:r>
      <w:r w:rsidRPr="002C7419">
        <w:rPr>
          <w:rFonts w:ascii="Arial" w:hAnsi="Arial" w:cs="Arial"/>
          <w:b/>
          <w:spacing w:val="2"/>
          <w:sz w:val="18"/>
          <w:szCs w:val="18"/>
          <w:u w:val="single"/>
          <w:lang w:bidi="ar-SA"/>
        </w:rPr>
        <w:t xml:space="preserve"> </w:t>
      </w:r>
      <w:r w:rsidRPr="002C7419">
        <w:rPr>
          <w:rFonts w:ascii="Arial" w:hAnsi="Arial" w:cs="Arial"/>
          <w:b/>
          <w:sz w:val="18"/>
          <w:szCs w:val="18"/>
          <w:u w:val="single"/>
          <w:lang w:bidi="ar-SA"/>
        </w:rPr>
        <w:t>claims</w:t>
      </w:r>
      <w:r w:rsidRPr="002C7419">
        <w:rPr>
          <w:rFonts w:ascii="Arial" w:hAnsi="Arial" w:cs="Arial"/>
          <w:b/>
          <w:spacing w:val="-1"/>
          <w:sz w:val="18"/>
          <w:szCs w:val="18"/>
          <w:u w:val="single"/>
          <w:lang w:bidi="ar-SA"/>
        </w:rPr>
        <w:t xml:space="preserve"> </w:t>
      </w:r>
      <w:r w:rsidRPr="002C7419">
        <w:rPr>
          <w:rFonts w:ascii="Arial" w:hAnsi="Arial" w:cs="Arial"/>
          <w:b/>
          <w:sz w:val="18"/>
          <w:szCs w:val="18"/>
          <w:u w:val="single"/>
          <w:lang w:bidi="ar-SA"/>
        </w:rPr>
        <w:t>paid</w:t>
      </w:r>
      <w:r w:rsidRPr="002C7419">
        <w:rPr>
          <w:rFonts w:ascii="Arial" w:hAnsi="Arial" w:cs="Arial"/>
          <w:b/>
          <w:spacing w:val="1"/>
          <w:sz w:val="18"/>
          <w:szCs w:val="18"/>
          <w:u w:val="single"/>
          <w:lang w:bidi="ar-SA"/>
        </w:rPr>
        <w:t xml:space="preserve"> </w:t>
      </w:r>
      <w:r w:rsidRPr="002C7419">
        <w:rPr>
          <w:rFonts w:ascii="Arial" w:hAnsi="Arial" w:cs="Arial"/>
          <w:b/>
          <w:sz w:val="18"/>
          <w:szCs w:val="18"/>
          <w:u w:val="single"/>
          <w:lang w:bidi="ar-SA"/>
        </w:rPr>
        <w:t>by</w:t>
      </w:r>
      <w:r w:rsidRPr="002C7419">
        <w:rPr>
          <w:rFonts w:ascii="Arial" w:hAnsi="Arial" w:cs="Arial"/>
          <w:b/>
          <w:spacing w:val="-1"/>
          <w:sz w:val="18"/>
          <w:szCs w:val="18"/>
          <w:u w:val="single"/>
          <w:lang w:bidi="ar-SA"/>
        </w:rPr>
        <w:t xml:space="preserve"> </w:t>
      </w:r>
      <w:r w:rsidRPr="002C7419">
        <w:rPr>
          <w:rFonts w:ascii="Arial" w:hAnsi="Arial" w:cs="Arial"/>
          <w:b/>
          <w:sz w:val="18"/>
          <w:szCs w:val="18"/>
          <w:u w:val="single"/>
          <w:lang w:bidi="ar-SA"/>
        </w:rPr>
        <w:t>reporting</w:t>
      </w:r>
      <w:r w:rsidRPr="002C7419">
        <w:rPr>
          <w:rFonts w:ascii="Arial" w:hAnsi="Arial" w:cs="Arial"/>
          <w:b/>
          <w:spacing w:val="1"/>
          <w:sz w:val="18"/>
          <w:szCs w:val="18"/>
          <w:u w:val="single"/>
          <w:lang w:bidi="ar-SA"/>
        </w:rPr>
        <w:t xml:space="preserve"> </w:t>
      </w:r>
      <w:r w:rsidRPr="002C7419">
        <w:rPr>
          <w:rFonts w:ascii="Arial" w:hAnsi="Arial" w:cs="Arial"/>
          <w:b/>
          <w:sz w:val="18"/>
          <w:szCs w:val="18"/>
          <w:u w:val="single"/>
          <w:lang w:bidi="ar-SA"/>
        </w:rPr>
        <w:t>year</w:t>
      </w:r>
      <w:r w:rsidRPr="002C7419">
        <w:rPr>
          <w:rFonts w:ascii="Arial" w:hAnsi="Arial" w:cs="Arial"/>
          <w:b/>
          <w:spacing w:val="2"/>
          <w:sz w:val="18"/>
          <w:szCs w:val="18"/>
          <w:u w:val="single"/>
          <w:lang w:bidi="ar-SA"/>
        </w:rPr>
        <w:t xml:space="preserve"> </w:t>
      </w:r>
      <w:r w:rsidRPr="002C7419">
        <w:rPr>
          <w:rFonts w:ascii="Arial" w:hAnsi="Arial" w:cs="Arial"/>
          <w:b/>
          <w:sz w:val="18"/>
          <w:szCs w:val="18"/>
          <w:u w:val="single"/>
          <w:lang w:bidi="ar-SA"/>
        </w:rPr>
        <w:t>as</w:t>
      </w:r>
      <w:r w:rsidRPr="002C7419">
        <w:rPr>
          <w:rFonts w:ascii="Arial" w:hAnsi="Arial" w:cs="Arial"/>
          <w:b/>
          <w:spacing w:val="-1"/>
          <w:sz w:val="18"/>
          <w:szCs w:val="18"/>
          <w:u w:val="single"/>
          <w:lang w:bidi="ar-SA"/>
        </w:rPr>
        <w:t xml:space="preserve"> </w:t>
      </w:r>
      <w:r w:rsidRPr="002C7419">
        <w:rPr>
          <w:rFonts w:ascii="Arial" w:hAnsi="Arial" w:cs="Arial"/>
          <w:b/>
          <w:sz w:val="18"/>
          <w:szCs w:val="18"/>
          <w:u w:val="single"/>
          <w:lang w:bidi="ar-SA"/>
        </w:rPr>
        <w:t>at</w:t>
      </w:r>
      <w:r w:rsidRPr="002C7419">
        <w:rPr>
          <w:rFonts w:ascii="Arial" w:hAnsi="Arial" w:cs="Arial"/>
          <w:b/>
          <w:spacing w:val="-1"/>
          <w:sz w:val="18"/>
          <w:szCs w:val="18"/>
          <w:u w:val="single"/>
          <w:lang w:bidi="ar-SA"/>
        </w:rPr>
        <w:t xml:space="preserve"> </w:t>
      </w:r>
      <w:r w:rsidRPr="002C7419">
        <w:rPr>
          <w:rFonts w:ascii="Arial" w:hAnsi="Arial" w:cs="Arial"/>
          <w:b/>
          <w:sz w:val="18"/>
          <w:szCs w:val="18"/>
          <w:u w:val="single"/>
          <w:lang w:bidi="ar-SA"/>
        </w:rPr>
        <w:t>Year</w:t>
      </w:r>
      <w:r w:rsidRPr="002C7419">
        <w:rPr>
          <w:rFonts w:ascii="Arial" w:hAnsi="Arial" w:cs="Arial"/>
          <w:b/>
          <w:spacing w:val="1"/>
          <w:sz w:val="18"/>
          <w:szCs w:val="18"/>
          <w:u w:val="single"/>
          <w:lang w:bidi="ar-SA"/>
        </w:rPr>
        <w:t xml:space="preserve"> </w:t>
      </w:r>
      <w:r w:rsidRPr="002C7419">
        <w:rPr>
          <w:rFonts w:ascii="Arial" w:hAnsi="Arial" w:cs="Arial"/>
          <w:b/>
          <w:sz w:val="18"/>
          <w:szCs w:val="18"/>
          <w:u w:val="single"/>
          <w:lang w:bidi="ar-SA"/>
        </w:rPr>
        <w:t>ending</w:t>
      </w:r>
      <w:r w:rsidRPr="002C7419">
        <w:rPr>
          <w:rFonts w:ascii="Arial" w:hAnsi="Arial" w:cs="Arial"/>
          <w:b/>
          <w:spacing w:val="1"/>
          <w:sz w:val="18"/>
          <w:szCs w:val="18"/>
          <w:u w:val="single"/>
          <w:lang w:bidi="ar-SA"/>
        </w:rPr>
        <w:t xml:space="preserve"> </w:t>
      </w:r>
      <w:r w:rsidRPr="002C7419">
        <w:rPr>
          <w:rFonts w:ascii="Arial" w:hAnsi="Arial" w:cs="Arial"/>
          <w:b/>
          <w:sz w:val="18"/>
          <w:szCs w:val="18"/>
          <w:u w:val="single"/>
          <w:lang w:bidi="ar-SA"/>
        </w:rPr>
        <w:t>31</w:t>
      </w:r>
      <w:r w:rsidRPr="002C7419">
        <w:rPr>
          <w:rFonts w:ascii="Arial" w:hAnsi="Arial" w:cs="Arial"/>
          <w:b/>
          <w:spacing w:val="-1"/>
          <w:sz w:val="18"/>
          <w:szCs w:val="18"/>
          <w:u w:val="single"/>
          <w:lang w:bidi="ar-SA"/>
        </w:rPr>
        <w:t xml:space="preserve"> </w:t>
      </w:r>
      <w:r w:rsidRPr="002C7419">
        <w:rPr>
          <w:rFonts w:ascii="Arial" w:hAnsi="Arial" w:cs="Arial"/>
          <w:b/>
          <w:spacing w:val="-4"/>
          <w:sz w:val="18"/>
          <w:szCs w:val="18"/>
          <w:u w:val="single"/>
          <w:lang w:bidi="ar-SA"/>
        </w:rPr>
        <w:t>March…………..</w:t>
      </w:r>
    </w:p>
    <w:p w:rsidR="002C7419" w:rsidRPr="002C7419" w:rsidRDefault="002C7419" w:rsidP="002C7419">
      <w:pPr>
        <w:spacing w:after="0" w:line="276" w:lineRule="auto"/>
        <w:jc w:val="right"/>
        <w:rPr>
          <w:rFonts w:ascii="Arial" w:hAnsi="Arial" w:cs="Arial"/>
          <w:b/>
          <w:sz w:val="18"/>
          <w:szCs w:val="18"/>
          <w:lang w:bidi="ar-SA"/>
        </w:rPr>
      </w:pPr>
      <w:r w:rsidRPr="002C7419">
        <w:rPr>
          <w:rFonts w:ascii="Arial" w:hAnsi="Arial" w:cs="Arial"/>
          <w:b/>
          <w:sz w:val="18"/>
          <w:szCs w:val="18"/>
          <w:lang w:bidi="ar-SA"/>
        </w:rPr>
        <w:t>(All</w:t>
      </w:r>
      <w:r w:rsidRPr="002C7419">
        <w:rPr>
          <w:rFonts w:ascii="Arial" w:hAnsi="Arial" w:cs="Arial"/>
          <w:b/>
          <w:spacing w:val="3"/>
          <w:sz w:val="18"/>
          <w:szCs w:val="18"/>
          <w:lang w:bidi="ar-SA"/>
        </w:rPr>
        <w:t xml:space="preserve"> </w:t>
      </w:r>
      <w:r w:rsidRPr="002C7419">
        <w:rPr>
          <w:rFonts w:ascii="Arial" w:hAnsi="Arial" w:cs="Arial"/>
          <w:b/>
          <w:sz w:val="18"/>
          <w:szCs w:val="18"/>
          <w:lang w:bidi="ar-SA"/>
        </w:rPr>
        <w:t>Amount</w:t>
      </w:r>
      <w:r w:rsidRPr="002C7419">
        <w:rPr>
          <w:rFonts w:ascii="Arial" w:hAnsi="Arial" w:cs="Arial"/>
          <w:b/>
          <w:spacing w:val="1"/>
          <w:sz w:val="18"/>
          <w:szCs w:val="18"/>
          <w:lang w:bidi="ar-SA"/>
        </w:rPr>
        <w:t xml:space="preserve"> </w:t>
      </w:r>
      <w:r w:rsidRPr="002C7419">
        <w:rPr>
          <w:rFonts w:ascii="Arial" w:hAnsi="Arial" w:cs="Arial"/>
          <w:b/>
          <w:sz w:val="18"/>
          <w:szCs w:val="18"/>
          <w:lang w:bidi="ar-SA"/>
        </w:rPr>
        <w:t>in</w:t>
      </w:r>
      <w:r w:rsidRPr="002C7419">
        <w:rPr>
          <w:rFonts w:ascii="Arial" w:hAnsi="Arial" w:cs="Arial"/>
          <w:b/>
          <w:spacing w:val="3"/>
          <w:sz w:val="18"/>
          <w:szCs w:val="18"/>
          <w:lang w:bidi="ar-SA"/>
        </w:rPr>
        <w:t xml:space="preserve"> </w:t>
      </w:r>
      <w:r w:rsidRPr="002C7419">
        <w:rPr>
          <w:rFonts w:ascii="Arial" w:hAnsi="Arial" w:cs="Arial"/>
          <w:b/>
          <w:sz w:val="18"/>
          <w:szCs w:val="18"/>
          <w:lang w:bidi="ar-SA"/>
        </w:rPr>
        <w:t>'000</w:t>
      </w:r>
      <w:r w:rsidRPr="002C7419">
        <w:rPr>
          <w:rFonts w:ascii="Arial" w:hAnsi="Arial" w:cs="Arial"/>
          <w:b/>
          <w:spacing w:val="1"/>
          <w:sz w:val="18"/>
          <w:szCs w:val="18"/>
          <w:lang w:bidi="ar-SA"/>
        </w:rPr>
        <w:t xml:space="preserve"> </w:t>
      </w:r>
      <w:r w:rsidRPr="002C7419">
        <w:rPr>
          <w:rFonts w:ascii="Arial" w:hAnsi="Arial" w:cs="Arial"/>
          <w:b/>
          <w:sz w:val="18"/>
          <w:szCs w:val="18"/>
          <w:lang w:bidi="ar-SA"/>
        </w:rPr>
        <w:t>rupees.</w:t>
      </w:r>
      <w:r w:rsidRPr="002C7419">
        <w:rPr>
          <w:rFonts w:ascii="Arial" w:hAnsi="Arial" w:cs="Arial"/>
          <w:b/>
          <w:spacing w:val="3"/>
          <w:sz w:val="18"/>
          <w:szCs w:val="18"/>
          <w:lang w:bidi="ar-SA"/>
        </w:rPr>
        <w:t xml:space="preserve"> </w:t>
      </w:r>
      <w:r w:rsidRPr="002C7419">
        <w:rPr>
          <w:rFonts w:ascii="Arial" w:hAnsi="Arial" w:cs="Arial"/>
          <w:b/>
          <w:sz w:val="18"/>
          <w:szCs w:val="18"/>
          <w:lang w:bidi="ar-SA"/>
        </w:rPr>
        <w:t>Figures</w:t>
      </w:r>
      <w:r w:rsidRPr="002C7419">
        <w:rPr>
          <w:rFonts w:ascii="Arial" w:hAnsi="Arial" w:cs="Arial"/>
          <w:b/>
          <w:spacing w:val="1"/>
          <w:sz w:val="18"/>
          <w:szCs w:val="18"/>
          <w:lang w:bidi="ar-SA"/>
        </w:rPr>
        <w:t xml:space="preserve"> </w:t>
      </w:r>
      <w:r w:rsidRPr="002C7419">
        <w:rPr>
          <w:rFonts w:ascii="Arial" w:hAnsi="Arial" w:cs="Arial"/>
          <w:b/>
          <w:sz w:val="18"/>
          <w:szCs w:val="18"/>
          <w:lang w:bidi="ar-SA"/>
        </w:rPr>
        <w:t>should</w:t>
      </w:r>
      <w:r w:rsidRPr="002C7419">
        <w:rPr>
          <w:rFonts w:ascii="Arial" w:hAnsi="Arial" w:cs="Arial"/>
          <w:b/>
          <w:spacing w:val="3"/>
          <w:sz w:val="18"/>
          <w:szCs w:val="18"/>
          <w:lang w:bidi="ar-SA"/>
        </w:rPr>
        <w:t xml:space="preserve"> </w:t>
      </w:r>
      <w:r w:rsidRPr="002C7419">
        <w:rPr>
          <w:rFonts w:ascii="Arial" w:hAnsi="Arial" w:cs="Arial"/>
          <w:b/>
          <w:sz w:val="18"/>
          <w:szCs w:val="18"/>
          <w:lang w:bidi="ar-SA"/>
        </w:rPr>
        <w:t>be</w:t>
      </w:r>
      <w:r w:rsidRPr="002C7419">
        <w:rPr>
          <w:rFonts w:ascii="Arial" w:hAnsi="Arial" w:cs="Arial"/>
          <w:b/>
          <w:spacing w:val="1"/>
          <w:sz w:val="18"/>
          <w:szCs w:val="18"/>
          <w:lang w:bidi="ar-SA"/>
        </w:rPr>
        <w:t xml:space="preserve"> </w:t>
      </w:r>
      <w:r w:rsidRPr="002C7419">
        <w:rPr>
          <w:rFonts w:ascii="Arial" w:hAnsi="Arial" w:cs="Arial"/>
          <w:b/>
          <w:sz w:val="18"/>
          <w:szCs w:val="18"/>
          <w:lang w:bidi="ar-SA"/>
        </w:rPr>
        <w:t>with</w:t>
      </w:r>
      <w:r w:rsidRPr="002C7419">
        <w:rPr>
          <w:rFonts w:ascii="Arial" w:hAnsi="Arial" w:cs="Arial"/>
          <w:b/>
          <w:spacing w:val="3"/>
          <w:sz w:val="18"/>
          <w:szCs w:val="18"/>
          <w:lang w:bidi="ar-SA"/>
        </w:rPr>
        <w:t xml:space="preserve"> </w:t>
      </w:r>
      <w:r w:rsidRPr="002C7419">
        <w:rPr>
          <w:rFonts w:ascii="Arial" w:hAnsi="Arial" w:cs="Arial"/>
          <w:b/>
          <w:sz w:val="18"/>
          <w:szCs w:val="18"/>
          <w:lang w:bidi="ar-SA"/>
        </w:rPr>
        <w:t>3</w:t>
      </w:r>
      <w:r w:rsidRPr="002C7419">
        <w:rPr>
          <w:rFonts w:ascii="Arial" w:hAnsi="Arial" w:cs="Arial"/>
          <w:b/>
          <w:spacing w:val="1"/>
          <w:sz w:val="18"/>
          <w:szCs w:val="18"/>
          <w:lang w:bidi="ar-SA"/>
        </w:rPr>
        <w:t xml:space="preserve"> </w:t>
      </w:r>
      <w:r w:rsidRPr="002C7419">
        <w:rPr>
          <w:rFonts w:ascii="Arial" w:hAnsi="Arial" w:cs="Arial"/>
          <w:b/>
          <w:sz w:val="18"/>
          <w:szCs w:val="18"/>
          <w:lang w:bidi="ar-SA"/>
        </w:rPr>
        <w:t>decimal</w:t>
      </w:r>
      <w:r w:rsidRPr="002C7419">
        <w:rPr>
          <w:rFonts w:ascii="Arial" w:hAnsi="Arial" w:cs="Arial"/>
          <w:b/>
          <w:spacing w:val="3"/>
          <w:sz w:val="18"/>
          <w:szCs w:val="18"/>
          <w:lang w:bidi="ar-SA"/>
        </w:rPr>
        <w:t xml:space="preserve"> </w:t>
      </w:r>
      <w:r w:rsidRPr="002C7419">
        <w:rPr>
          <w:rFonts w:ascii="Arial" w:hAnsi="Arial" w:cs="Arial"/>
          <w:b/>
          <w:spacing w:val="-2"/>
          <w:sz w:val="18"/>
          <w:szCs w:val="18"/>
          <w:lang w:bidi="ar-SA"/>
        </w:rPr>
        <w:t>places)</w:t>
      </w:r>
    </w:p>
    <w:tbl>
      <w:tblPr>
        <w:tblW w:w="5082"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05"/>
        <w:gridCol w:w="708"/>
        <w:gridCol w:w="847"/>
        <w:gridCol w:w="854"/>
        <w:gridCol w:w="709"/>
        <w:gridCol w:w="854"/>
        <w:gridCol w:w="848"/>
        <w:gridCol w:w="854"/>
        <w:gridCol w:w="848"/>
        <w:gridCol w:w="854"/>
        <w:gridCol w:w="848"/>
        <w:gridCol w:w="854"/>
        <w:gridCol w:w="777"/>
        <w:gridCol w:w="919"/>
      </w:tblGrid>
      <w:tr w:rsidR="002C7419" w:rsidRPr="002C7419" w:rsidTr="00F96A75">
        <w:trPr>
          <w:trHeight w:val="257"/>
          <w:tblHeader/>
        </w:trPr>
        <w:tc>
          <w:tcPr>
            <w:tcW w:w="1201"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Year of</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Reporting</w:t>
            </w:r>
          </w:p>
        </w:tc>
        <w:tc>
          <w:tcPr>
            <w:tcW w:w="3799" w:type="pct"/>
            <w:gridSpan w:val="13"/>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Incremental</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claims</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paid</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as</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at the end</w:t>
            </w:r>
            <w:r w:rsidRPr="002C7419">
              <w:rPr>
                <w:rFonts w:ascii="Arial" w:hAnsi="Arial" w:cs="Arial"/>
                <w:b/>
                <w:bCs/>
                <w:spacing w:val="2"/>
                <w:sz w:val="18"/>
                <w:szCs w:val="18"/>
                <w:lang w:bidi="ar-SA"/>
              </w:rPr>
              <w:t xml:space="preserve"> </w:t>
            </w:r>
            <w:r w:rsidRPr="002C7419">
              <w:rPr>
                <w:rFonts w:ascii="Arial" w:hAnsi="Arial" w:cs="Arial"/>
                <w:b/>
                <w:bCs/>
                <w:sz w:val="18"/>
                <w:szCs w:val="18"/>
                <w:lang w:bidi="ar-SA"/>
              </w:rPr>
              <w:t>of the following</w:t>
            </w:r>
            <w:r w:rsidRPr="002C7419">
              <w:rPr>
                <w:rFonts w:ascii="Arial" w:hAnsi="Arial" w:cs="Arial"/>
                <w:b/>
                <w:bCs/>
                <w:spacing w:val="2"/>
                <w:sz w:val="18"/>
                <w:szCs w:val="18"/>
                <w:lang w:bidi="ar-SA"/>
              </w:rPr>
              <w:t xml:space="preserve"> </w:t>
            </w:r>
            <w:r w:rsidRPr="002C7419">
              <w:rPr>
                <w:rFonts w:ascii="Arial" w:hAnsi="Arial" w:cs="Arial"/>
                <w:b/>
                <w:bCs/>
                <w:sz w:val="18"/>
                <w:szCs w:val="18"/>
                <w:lang w:bidi="ar-SA"/>
              </w:rPr>
              <w:t>months from the year</w:t>
            </w:r>
            <w:r w:rsidRPr="002C7419">
              <w:rPr>
                <w:rFonts w:ascii="Arial" w:hAnsi="Arial" w:cs="Arial"/>
                <w:b/>
                <w:bCs/>
                <w:spacing w:val="2"/>
                <w:sz w:val="18"/>
                <w:szCs w:val="18"/>
                <w:lang w:bidi="ar-SA"/>
              </w:rPr>
              <w:t xml:space="preserve"> </w:t>
            </w:r>
            <w:r w:rsidRPr="002C7419">
              <w:rPr>
                <w:rFonts w:ascii="Arial" w:hAnsi="Arial" w:cs="Arial"/>
                <w:b/>
                <w:bCs/>
                <w:sz w:val="18"/>
                <w:szCs w:val="18"/>
                <w:lang w:bidi="ar-SA"/>
              </w:rPr>
              <w:t xml:space="preserve">of </w:t>
            </w:r>
            <w:r w:rsidRPr="002C7419">
              <w:rPr>
                <w:rFonts w:ascii="Arial" w:hAnsi="Arial" w:cs="Arial"/>
                <w:b/>
                <w:bCs/>
                <w:spacing w:val="-2"/>
                <w:sz w:val="18"/>
                <w:szCs w:val="18"/>
                <w:lang w:bidi="ar-SA"/>
              </w:rPr>
              <w:t>reporting</w:t>
            </w:r>
          </w:p>
        </w:tc>
      </w:tr>
      <w:tr w:rsidR="002C7419" w:rsidRPr="002C7419" w:rsidTr="00F96A75">
        <w:trPr>
          <w:trHeight w:val="517"/>
          <w:tblHeader/>
        </w:trPr>
        <w:tc>
          <w:tcPr>
            <w:tcW w:w="1201"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25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12 months</w:t>
            </w:r>
          </w:p>
        </w:tc>
        <w:tc>
          <w:tcPr>
            <w:tcW w:w="29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24 months</w:t>
            </w:r>
          </w:p>
        </w:tc>
        <w:tc>
          <w:tcPr>
            <w:tcW w:w="30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36 months</w:t>
            </w:r>
          </w:p>
        </w:tc>
        <w:tc>
          <w:tcPr>
            <w:tcW w:w="25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48 months</w:t>
            </w:r>
          </w:p>
        </w:tc>
        <w:tc>
          <w:tcPr>
            <w:tcW w:w="30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60 months</w:t>
            </w:r>
          </w:p>
        </w:tc>
        <w:tc>
          <w:tcPr>
            <w:tcW w:w="29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72 months</w:t>
            </w:r>
          </w:p>
        </w:tc>
        <w:tc>
          <w:tcPr>
            <w:tcW w:w="30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84 months</w:t>
            </w:r>
          </w:p>
        </w:tc>
        <w:tc>
          <w:tcPr>
            <w:tcW w:w="29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96 months</w:t>
            </w:r>
          </w:p>
        </w:tc>
        <w:tc>
          <w:tcPr>
            <w:tcW w:w="30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108</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months</w:t>
            </w:r>
          </w:p>
        </w:tc>
        <w:tc>
          <w:tcPr>
            <w:tcW w:w="29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120</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months</w:t>
            </w:r>
          </w:p>
        </w:tc>
        <w:tc>
          <w:tcPr>
            <w:tcW w:w="30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132</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months</w:t>
            </w:r>
          </w:p>
        </w:tc>
        <w:tc>
          <w:tcPr>
            <w:tcW w:w="27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144</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months</w:t>
            </w:r>
          </w:p>
        </w:tc>
        <w:tc>
          <w:tcPr>
            <w:tcW w:w="32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&gt;156</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Months</w:t>
            </w:r>
          </w:p>
        </w:tc>
      </w:tr>
      <w:tr w:rsidR="002C7419" w:rsidRPr="002C7419" w:rsidTr="00F96A75">
        <w:trPr>
          <w:trHeight w:val="257"/>
          <w:tblHeader/>
        </w:trPr>
        <w:tc>
          <w:tcPr>
            <w:tcW w:w="1201"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25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1</w:t>
            </w:r>
          </w:p>
        </w:tc>
        <w:tc>
          <w:tcPr>
            <w:tcW w:w="29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2</w:t>
            </w:r>
          </w:p>
        </w:tc>
        <w:tc>
          <w:tcPr>
            <w:tcW w:w="30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3</w:t>
            </w:r>
          </w:p>
        </w:tc>
        <w:tc>
          <w:tcPr>
            <w:tcW w:w="25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4</w:t>
            </w:r>
          </w:p>
        </w:tc>
        <w:tc>
          <w:tcPr>
            <w:tcW w:w="30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5</w:t>
            </w:r>
          </w:p>
        </w:tc>
        <w:tc>
          <w:tcPr>
            <w:tcW w:w="29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6</w:t>
            </w:r>
          </w:p>
        </w:tc>
        <w:tc>
          <w:tcPr>
            <w:tcW w:w="30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7</w:t>
            </w:r>
          </w:p>
        </w:tc>
        <w:tc>
          <w:tcPr>
            <w:tcW w:w="29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8</w:t>
            </w:r>
          </w:p>
        </w:tc>
        <w:tc>
          <w:tcPr>
            <w:tcW w:w="30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9</w:t>
            </w:r>
          </w:p>
        </w:tc>
        <w:tc>
          <w:tcPr>
            <w:tcW w:w="29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10</w:t>
            </w:r>
          </w:p>
        </w:tc>
        <w:tc>
          <w:tcPr>
            <w:tcW w:w="30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11</w:t>
            </w:r>
          </w:p>
        </w:tc>
        <w:tc>
          <w:tcPr>
            <w:tcW w:w="27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12</w:t>
            </w:r>
          </w:p>
        </w:tc>
        <w:tc>
          <w:tcPr>
            <w:tcW w:w="32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13</w:t>
            </w:r>
          </w:p>
        </w:tc>
      </w:tr>
      <w:tr w:rsidR="002C7419" w:rsidRPr="002C7419" w:rsidTr="00F96A75">
        <w:trPr>
          <w:trHeight w:val="257"/>
        </w:trPr>
        <w:tc>
          <w:tcPr>
            <w:tcW w:w="1201" w:type="pct"/>
          </w:tcPr>
          <w:p w:rsidR="002C7419" w:rsidRPr="002C7419" w:rsidRDefault="002C7419" w:rsidP="002C7419">
            <w:pPr>
              <w:spacing w:after="0" w:line="276" w:lineRule="auto"/>
              <w:ind w:left="997" w:hanging="851"/>
              <w:rPr>
                <w:rFonts w:ascii="Arial" w:hAnsi="Arial" w:cs="Arial"/>
                <w:sz w:val="18"/>
                <w:szCs w:val="18"/>
                <w:lang w:bidi="ar-SA"/>
              </w:rPr>
            </w:pPr>
            <w:r w:rsidRPr="002C7419">
              <w:rPr>
                <w:rFonts w:ascii="Arial" w:hAnsi="Arial" w:cs="Arial"/>
                <w:w w:val="105"/>
                <w:sz w:val="18"/>
                <w:szCs w:val="18"/>
                <w:lang w:bidi="ar-SA"/>
              </w:rPr>
              <w:t>Current</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74"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57"/>
        </w:trPr>
        <w:tc>
          <w:tcPr>
            <w:tcW w:w="1201" w:type="pct"/>
          </w:tcPr>
          <w:p w:rsidR="002C7419" w:rsidRPr="002C7419" w:rsidRDefault="002C7419" w:rsidP="002C7419">
            <w:pPr>
              <w:spacing w:after="0" w:line="276" w:lineRule="auto"/>
              <w:ind w:left="997" w:hanging="851"/>
              <w:rPr>
                <w:rFonts w:ascii="Arial" w:hAnsi="Arial" w:cs="Arial"/>
                <w:sz w:val="18"/>
                <w:szCs w:val="18"/>
                <w:lang w:bidi="ar-SA"/>
              </w:rPr>
            </w:pPr>
            <w:r w:rsidRPr="002C7419">
              <w:rPr>
                <w:rFonts w:ascii="Arial" w:hAnsi="Arial" w:cs="Arial"/>
                <w:w w:val="105"/>
                <w:sz w:val="18"/>
                <w:szCs w:val="18"/>
                <w:lang w:bidi="ar-SA"/>
              </w:rPr>
              <w:t>First</w:t>
            </w:r>
            <w:r w:rsidRPr="002C7419">
              <w:rPr>
                <w:rFonts w:ascii="Arial" w:hAnsi="Arial" w:cs="Arial"/>
                <w:spacing w:val="-5"/>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4"/>
                <w:w w:val="105"/>
                <w:sz w:val="18"/>
                <w:szCs w:val="18"/>
                <w:lang w:bidi="ar-SA"/>
              </w:rPr>
              <w:t xml:space="preserve"> Year</w:t>
            </w: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74"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9"/>
        </w:trPr>
        <w:tc>
          <w:tcPr>
            <w:tcW w:w="1201" w:type="pct"/>
          </w:tcPr>
          <w:p w:rsidR="002C7419" w:rsidRPr="002C7419" w:rsidRDefault="002C7419" w:rsidP="002C7419">
            <w:pPr>
              <w:spacing w:after="0" w:line="276" w:lineRule="auto"/>
              <w:ind w:left="997" w:hanging="851"/>
              <w:rPr>
                <w:rFonts w:ascii="Arial" w:hAnsi="Arial" w:cs="Arial"/>
                <w:sz w:val="18"/>
                <w:szCs w:val="18"/>
                <w:lang w:bidi="ar-SA"/>
              </w:rPr>
            </w:pPr>
            <w:r w:rsidRPr="002C7419">
              <w:rPr>
                <w:rFonts w:ascii="Arial" w:hAnsi="Arial" w:cs="Arial"/>
                <w:w w:val="105"/>
                <w:sz w:val="18"/>
                <w:szCs w:val="18"/>
                <w:lang w:bidi="ar-SA"/>
              </w:rPr>
              <w:t>Second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 Year</w:t>
            </w: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74"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42"/>
        </w:trPr>
        <w:tc>
          <w:tcPr>
            <w:tcW w:w="1201" w:type="pct"/>
          </w:tcPr>
          <w:p w:rsidR="002C7419" w:rsidRPr="002C7419" w:rsidRDefault="002C7419" w:rsidP="002C7419">
            <w:pPr>
              <w:spacing w:after="0" w:line="276" w:lineRule="auto"/>
              <w:ind w:left="997" w:hanging="851"/>
              <w:rPr>
                <w:rFonts w:ascii="Arial" w:hAnsi="Arial" w:cs="Arial"/>
                <w:sz w:val="18"/>
                <w:szCs w:val="18"/>
                <w:lang w:bidi="ar-SA"/>
              </w:rPr>
            </w:pPr>
            <w:r w:rsidRPr="002C7419">
              <w:rPr>
                <w:rFonts w:ascii="Arial" w:hAnsi="Arial" w:cs="Arial"/>
                <w:w w:val="105"/>
                <w:sz w:val="18"/>
                <w:szCs w:val="18"/>
                <w:lang w:bidi="ar-SA"/>
              </w:rPr>
              <w:t>Third</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3"/>
                <w:w w:val="105"/>
                <w:sz w:val="18"/>
                <w:szCs w:val="18"/>
                <w:lang w:bidi="ar-SA"/>
              </w:rPr>
              <w:t xml:space="preserve"> </w:t>
            </w:r>
            <w:r w:rsidRPr="002C7419">
              <w:rPr>
                <w:rFonts w:ascii="Arial" w:hAnsi="Arial" w:cs="Arial"/>
                <w:spacing w:val="-4"/>
                <w:w w:val="105"/>
                <w:sz w:val="18"/>
                <w:szCs w:val="18"/>
                <w:lang w:bidi="ar-SA"/>
              </w:rPr>
              <w:t>Year</w:t>
            </w: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74"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03"/>
        </w:trPr>
        <w:tc>
          <w:tcPr>
            <w:tcW w:w="1201" w:type="pct"/>
          </w:tcPr>
          <w:p w:rsidR="002C7419" w:rsidRPr="002C7419" w:rsidRDefault="002C7419" w:rsidP="002C7419">
            <w:pPr>
              <w:spacing w:after="0" w:line="276" w:lineRule="auto"/>
              <w:ind w:left="997" w:hanging="851"/>
              <w:rPr>
                <w:rFonts w:ascii="Arial" w:hAnsi="Arial" w:cs="Arial"/>
                <w:sz w:val="18"/>
                <w:szCs w:val="18"/>
                <w:lang w:bidi="ar-SA"/>
              </w:rPr>
            </w:pPr>
            <w:r w:rsidRPr="002C7419">
              <w:rPr>
                <w:rFonts w:ascii="Arial" w:hAnsi="Arial" w:cs="Arial"/>
                <w:w w:val="105"/>
                <w:sz w:val="18"/>
                <w:szCs w:val="18"/>
                <w:lang w:bidi="ar-SA"/>
              </w:rPr>
              <w:t>Fourth</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Preceding Year</w:t>
            </w: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74"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65"/>
        </w:trPr>
        <w:tc>
          <w:tcPr>
            <w:tcW w:w="1201" w:type="pct"/>
          </w:tcPr>
          <w:p w:rsidR="002C7419" w:rsidRPr="002C7419" w:rsidRDefault="002C7419" w:rsidP="002C7419">
            <w:pPr>
              <w:spacing w:after="0" w:line="276" w:lineRule="auto"/>
              <w:ind w:left="997" w:hanging="851"/>
              <w:rPr>
                <w:rFonts w:ascii="Arial" w:hAnsi="Arial" w:cs="Arial"/>
                <w:sz w:val="18"/>
                <w:szCs w:val="18"/>
                <w:lang w:bidi="ar-SA"/>
              </w:rPr>
            </w:pPr>
            <w:r w:rsidRPr="002C7419">
              <w:rPr>
                <w:rFonts w:ascii="Arial" w:hAnsi="Arial" w:cs="Arial"/>
                <w:w w:val="105"/>
                <w:sz w:val="18"/>
                <w:szCs w:val="18"/>
                <w:lang w:bidi="ar-SA"/>
              </w:rPr>
              <w:t>Fifth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Preceding Year</w:t>
            </w: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74"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82"/>
        </w:trPr>
        <w:tc>
          <w:tcPr>
            <w:tcW w:w="1201" w:type="pct"/>
          </w:tcPr>
          <w:p w:rsidR="002C7419" w:rsidRPr="002C7419" w:rsidRDefault="002C7419" w:rsidP="002C7419">
            <w:pPr>
              <w:spacing w:after="0" w:line="276" w:lineRule="auto"/>
              <w:ind w:left="997" w:hanging="851"/>
              <w:rPr>
                <w:rFonts w:ascii="Arial" w:hAnsi="Arial" w:cs="Arial"/>
                <w:sz w:val="18"/>
                <w:szCs w:val="18"/>
                <w:lang w:bidi="ar-SA"/>
              </w:rPr>
            </w:pPr>
            <w:r w:rsidRPr="002C7419">
              <w:rPr>
                <w:rFonts w:ascii="Arial" w:hAnsi="Arial" w:cs="Arial"/>
                <w:w w:val="105"/>
                <w:sz w:val="18"/>
                <w:szCs w:val="18"/>
                <w:lang w:bidi="ar-SA"/>
              </w:rPr>
              <w:t>Sixth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Preceding Year</w:t>
            </w: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74"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59"/>
        </w:trPr>
        <w:tc>
          <w:tcPr>
            <w:tcW w:w="1201" w:type="pct"/>
          </w:tcPr>
          <w:p w:rsidR="002C7419" w:rsidRPr="002C7419" w:rsidRDefault="002C7419" w:rsidP="002C7419">
            <w:pPr>
              <w:spacing w:after="0" w:line="276" w:lineRule="auto"/>
              <w:ind w:left="997" w:hanging="851"/>
              <w:rPr>
                <w:rFonts w:ascii="Arial" w:hAnsi="Arial" w:cs="Arial"/>
                <w:sz w:val="18"/>
                <w:szCs w:val="18"/>
                <w:lang w:bidi="ar-SA"/>
              </w:rPr>
            </w:pPr>
            <w:r w:rsidRPr="002C7419">
              <w:rPr>
                <w:rFonts w:ascii="Arial" w:hAnsi="Arial" w:cs="Arial"/>
                <w:w w:val="105"/>
                <w:sz w:val="18"/>
                <w:szCs w:val="18"/>
                <w:lang w:bidi="ar-SA"/>
              </w:rPr>
              <w:t>Seventh</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 Year</w:t>
            </w: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74"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77"/>
        </w:trPr>
        <w:tc>
          <w:tcPr>
            <w:tcW w:w="1201" w:type="pct"/>
          </w:tcPr>
          <w:p w:rsidR="002C7419" w:rsidRPr="002C7419" w:rsidRDefault="002C7419" w:rsidP="002C7419">
            <w:pPr>
              <w:spacing w:after="0" w:line="276" w:lineRule="auto"/>
              <w:ind w:left="997" w:hanging="851"/>
              <w:rPr>
                <w:rFonts w:ascii="Arial" w:hAnsi="Arial" w:cs="Arial"/>
                <w:sz w:val="18"/>
                <w:szCs w:val="18"/>
                <w:lang w:bidi="ar-SA"/>
              </w:rPr>
            </w:pPr>
            <w:r w:rsidRPr="002C7419">
              <w:rPr>
                <w:rFonts w:ascii="Arial" w:hAnsi="Arial" w:cs="Arial"/>
                <w:w w:val="105"/>
                <w:sz w:val="18"/>
                <w:szCs w:val="18"/>
                <w:lang w:bidi="ar-SA"/>
              </w:rPr>
              <w:t>Eighth Preceding Year</w:t>
            </w: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74"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81"/>
        </w:trPr>
        <w:tc>
          <w:tcPr>
            <w:tcW w:w="1201" w:type="pct"/>
          </w:tcPr>
          <w:p w:rsidR="002C7419" w:rsidRPr="002C7419" w:rsidRDefault="002C7419" w:rsidP="002C7419">
            <w:pPr>
              <w:spacing w:after="0" w:line="276" w:lineRule="auto"/>
              <w:ind w:left="997" w:hanging="851"/>
              <w:rPr>
                <w:rFonts w:ascii="Arial" w:hAnsi="Arial" w:cs="Arial"/>
                <w:sz w:val="18"/>
                <w:szCs w:val="18"/>
                <w:lang w:bidi="ar-SA"/>
              </w:rPr>
            </w:pPr>
            <w:r w:rsidRPr="002C7419">
              <w:rPr>
                <w:rFonts w:ascii="Arial" w:hAnsi="Arial" w:cs="Arial"/>
                <w:w w:val="105"/>
                <w:sz w:val="18"/>
                <w:szCs w:val="18"/>
                <w:lang w:bidi="ar-SA"/>
              </w:rPr>
              <w:t>Ninth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3"/>
                <w:w w:val="105"/>
                <w:sz w:val="18"/>
                <w:szCs w:val="18"/>
                <w:lang w:bidi="ar-SA"/>
              </w:rPr>
              <w:t xml:space="preserve"> </w:t>
            </w:r>
            <w:r w:rsidRPr="002C7419">
              <w:rPr>
                <w:rFonts w:ascii="Arial" w:hAnsi="Arial" w:cs="Arial"/>
                <w:spacing w:val="-2"/>
                <w:w w:val="105"/>
                <w:sz w:val="18"/>
                <w:szCs w:val="18"/>
                <w:lang w:bidi="ar-SA"/>
              </w:rPr>
              <w:t>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74"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70"/>
        </w:trPr>
        <w:tc>
          <w:tcPr>
            <w:tcW w:w="1201" w:type="pct"/>
          </w:tcPr>
          <w:p w:rsidR="002C7419" w:rsidRPr="002C7419" w:rsidRDefault="002C7419" w:rsidP="002C7419">
            <w:pPr>
              <w:spacing w:after="0" w:line="276" w:lineRule="auto"/>
              <w:ind w:left="997" w:hanging="851"/>
              <w:rPr>
                <w:rFonts w:ascii="Arial" w:hAnsi="Arial" w:cs="Arial"/>
                <w:sz w:val="18"/>
                <w:szCs w:val="18"/>
                <w:lang w:bidi="ar-SA"/>
              </w:rPr>
            </w:pPr>
            <w:r w:rsidRPr="002C7419">
              <w:rPr>
                <w:rFonts w:ascii="Arial" w:hAnsi="Arial" w:cs="Arial"/>
                <w:w w:val="105"/>
                <w:sz w:val="18"/>
                <w:szCs w:val="18"/>
                <w:lang w:bidi="ar-SA"/>
              </w:rPr>
              <w:t>Tenth</w:t>
            </w:r>
            <w:r w:rsidRPr="002C7419">
              <w:rPr>
                <w:rFonts w:ascii="Arial" w:hAnsi="Arial" w:cs="Arial"/>
                <w:spacing w:val="-4"/>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74"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61"/>
        </w:trPr>
        <w:tc>
          <w:tcPr>
            <w:tcW w:w="1201" w:type="pct"/>
          </w:tcPr>
          <w:p w:rsidR="002C7419" w:rsidRPr="002C7419" w:rsidRDefault="002C7419" w:rsidP="002C7419">
            <w:pPr>
              <w:spacing w:after="0" w:line="276" w:lineRule="auto"/>
              <w:ind w:left="997" w:hanging="851"/>
              <w:rPr>
                <w:rFonts w:ascii="Arial" w:hAnsi="Arial" w:cs="Arial"/>
                <w:sz w:val="18"/>
                <w:szCs w:val="18"/>
                <w:lang w:bidi="ar-SA"/>
              </w:rPr>
            </w:pPr>
            <w:r w:rsidRPr="002C7419">
              <w:rPr>
                <w:rFonts w:ascii="Arial" w:hAnsi="Arial" w:cs="Arial"/>
                <w:w w:val="105"/>
                <w:sz w:val="18"/>
                <w:szCs w:val="18"/>
                <w:lang w:bidi="ar-SA"/>
              </w:rPr>
              <w:t>Eleventh</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74"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93"/>
        </w:trPr>
        <w:tc>
          <w:tcPr>
            <w:tcW w:w="1201" w:type="pct"/>
          </w:tcPr>
          <w:p w:rsidR="002C7419" w:rsidRPr="002C7419" w:rsidRDefault="002C7419" w:rsidP="002C7419">
            <w:pPr>
              <w:spacing w:after="0" w:line="276" w:lineRule="auto"/>
              <w:ind w:left="997" w:hanging="851"/>
              <w:rPr>
                <w:rFonts w:ascii="Arial" w:hAnsi="Arial" w:cs="Arial"/>
                <w:sz w:val="18"/>
                <w:szCs w:val="18"/>
                <w:lang w:bidi="ar-SA"/>
              </w:rPr>
            </w:pPr>
            <w:r w:rsidRPr="002C7419">
              <w:rPr>
                <w:rFonts w:ascii="Arial" w:hAnsi="Arial" w:cs="Arial"/>
                <w:w w:val="105"/>
                <w:sz w:val="18"/>
                <w:szCs w:val="18"/>
                <w:lang w:bidi="ar-SA"/>
              </w:rPr>
              <w:t>Twelfth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3"/>
                <w:w w:val="105"/>
                <w:sz w:val="18"/>
                <w:szCs w:val="18"/>
                <w:lang w:bidi="ar-SA"/>
              </w:rPr>
              <w:t xml:space="preserve"> </w:t>
            </w:r>
            <w:r w:rsidRPr="002C7419">
              <w:rPr>
                <w:rFonts w:ascii="Arial" w:hAnsi="Arial" w:cs="Arial"/>
                <w:spacing w:val="-2"/>
                <w:w w:val="105"/>
                <w:sz w:val="18"/>
                <w:szCs w:val="18"/>
                <w:lang w:bidi="ar-SA"/>
              </w:rPr>
              <w:t>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50"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99" w:type="pct"/>
          </w:tcPr>
          <w:p w:rsidR="002C7419" w:rsidRPr="002C7419" w:rsidRDefault="002C7419" w:rsidP="002C7419">
            <w:pPr>
              <w:spacing w:after="0" w:line="276" w:lineRule="auto"/>
              <w:rPr>
                <w:rFonts w:ascii="Arial" w:hAnsi="Arial" w:cs="Arial"/>
                <w:sz w:val="18"/>
                <w:szCs w:val="18"/>
                <w:lang w:bidi="ar-SA"/>
              </w:rPr>
            </w:pPr>
          </w:p>
        </w:tc>
        <w:tc>
          <w:tcPr>
            <w:tcW w:w="301" w:type="pct"/>
          </w:tcPr>
          <w:p w:rsidR="002C7419" w:rsidRPr="002C7419" w:rsidRDefault="002C7419" w:rsidP="002C7419">
            <w:pPr>
              <w:spacing w:after="0" w:line="276" w:lineRule="auto"/>
              <w:rPr>
                <w:rFonts w:ascii="Arial" w:hAnsi="Arial" w:cs="Arial"/>
                <w:sz w:val="18"/>
                <w:szCs w:val="18"/>
                <w:lang w:bidi="ar-SA"/>
              </w:rPr>
            </w:pPr>
          </w:p>
        </w:tc>
        <w:tc>
          <w:tcPr>
            <w:tcW w:w="274"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pacing w:val="-2"/>
          <w:sz w:val="18"/>
          <w:szCs w:val="18"/>
          <w:lang w:bidi="ar-SA"/>
        </w:rPr>
      </w:pP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pacing w:val="-2"/>
          <w:sz w:val="18"/>
          <w:szCs w:val="18"/>
          <w:lang w:bidi="ar-SA"/>
        </w:rPr>
        <w:t>Notes:</w:t>
      </w:r>
    </w:p>
    <w:p w:rsidR="002C7419" w:rsidRPr="002C7419" w:rsidRDefault="002C7419" w:rsidP="00174EB5">
      <w:pPr>
        <w:numPr>
          <w:ilvl w:val="0"/>
          <w:numId w:val="94"/>
        </w:numPr>
        <w:autoSpaceDE w:val="0"/>
        <w:autoSpaceDN w:val="0"/>
        <w:spacing w:after="0" w:line="240" w:lineRule="auto"/>
        <w:ind w:left="720" w:hanging="720"/>
        <w:jc w:val="both"/>
        <w:rPr>
          <w:rFonts w:ascii="Arial" w:hAnsi="Arial" w:cs="Arial"/>
          <w:sz w:val="18"/>
          <w:szCs w:val="18"/>
          <w:lang w:bidi="ar-SA"/>
        </w:rPr>
      </w:pPr>
      <w:r w:rsidRPr="002C7419">
        <w:rPr>
          <w:rFonts w:ascii="Arial" w:hAnsi="Arial" w:cs="Arial"/>
          <w:sz w:val="18"/>
          <w:szCs w:val="18"/>
          <w:lang w:bidi="ar-SA"/>
        </w:rPr>
        <w:t>All</w:t>
      </w:r>
      <w:r w:rsidRPr="002C7419">
        <w:rPr>
          <w:rFonts w:ascii="Arial" w:hAnsi="Arial" w:cs="Arial"/>
          <w:spacing w:val="-3"/>
          <w:sz w:val="18"/>
          <w:szCs w:val="18"/>
          <w:lang w:bidi="ar-SA"/>
        </w:rPr>
        <w:t xml:space="preserve"> </w:t>
      </w:r>
      <w:r w:rsidRPr="002C7419">
        <w:rPr>
          <w:rFonts w:ascii="Arial" w:hAnsi="Arial" w:cs="Arial"/>
          <w:sz w:val="18"/>
          <w:szCs w:val="18"/>
          <w:lang w:bidi="ar-SA"/>
        </w:rPr>
        <w:t>the</w:t>
      </w:r>
      <w:r w:rsidRPr="002C7419">
        <w:rPr>
          <w:rFonts w:ascii="Arial" w:hAnsi="Arial" w:cs="Arial"/>
          <w:spacing w:val="-2"/>
          <w:sz w:val="18"/>
          <w:szCs w:val="18"/>
          <w:lang w:bidi="ar-SA"/>
        </w:rPr>
        <w:t xml:space="preserve"> </w:t>
      </w:r>
      <w:r w:rsidRPr="002C7419">
        <w:rPr>
          <w:rFonts w:ascii="Arial" w:hAnsi="Arial" w:cs="Arial"/>
          <w:sz w:val="18"/>
          <w:szCs w:val="18"/>
          <w:lang w:bidi="ar-SA"/>
        </w:rPr>
        <w:t>numbers filled</w:t>
      </w:r>
      <w:r w:rsidRPr="002C7419">
        <w:rPr>
          <w:rFonts w:ascii="Arial" w:hAnsi="Arial" w:cs="Arial"/>
          <w:spacing w:val="-2"/>
          <w:sz w:val="18"/>
          <w:szCs w:val="18"/>
          <w:lang w:bidi="ar-SA"/>
        </w:rPr>
        <w:t xml:space="preserve"> </w:t>
      </w:r>
      <w:r w:rsidRPr="002C7419">
        <w:rPr>
          <w:rFonts w:ascii="Arial" w:hAnsi="Arial" w:cs="Arial"/>
          <w:sz w:val="18"/>
          <w:szCs w:val="18"/>
          <w:lang w:bidi="ar-SA"/>
        </w:rPr>
        <w:t>in</w:t>
      </w:r>
      <w:r w:rsidRPr="002C7419">
        <w:rPr>
          <w:rFonts w:ascii="Arial" w:hAnsi="Arial" w:cs="Arial"/>
          <w:spacing w:val="-2"/>
          <w:sz w:val="18"/>
          <w:szCs w:val="18"/>
          <w:lang w:bidi="ar-SA"/>
        </w:rPr>
        <w:t xml:space="preserve"> </w:t>
      </w:r>
      <w:r w:rsidRPr="002C7419">
        <w:rPr>
          <w:rFonts w:ascii="Arial" w:hAnsi="Arial" w:cs="Arial"/>
          <w:sz w:val="18"/>
          <w:szCs w:val="18"/>
          <w:lang w:bidi="ar-SA"/>
        </w:rPr>
        <w:t>the</w:t>
      </w:r>
      <w:r w:rsidRPr="002C7419">
        <w:rPr>
          <w:rFonts w:ascii="Arial" w:hAnsi="Arial" w:cs="Arial"/>
          <w:spacing w:val="-2"/>
          <w:sz w:val="18"/>
          <w:szCs w:val="18"/>
          <w:lang w:bidi="ar-SA"/>
        </w:rPr>
        <w:t xml:space="preserve"> </w:t>
      </w:r>
      <w:r w:rsidRPr="002C7419">
        <w:rPr>
          <w:rFonts w:ascii="Arial" w:hAnsi="Arial" w:cs="Arial"/>
          <w:sz w:val="18"/>
          <w:szCs w:val="18"/>
          <w:lang w:bidi="ar-SA"/>
        </w:rPr>
        <w:t>form</w:t>
      </w:r>
      <w:r w:rsidRPr="002C7419">
        <w:rPr>
          <w:rFonts w:ascii="Arial" w:hAnsi="Arial" w:cs="Arial"/>
          <w:spacing w:val="-1"/>
          <w:sz w:val="18"/>
          <w:szCs w:val="18"/>
          <w:lang w:bidi="ar-SA"/>
        </w:rPr>
        <w:t xml:space="preserve"> </w:t>
      </w:r>
      <w:r w:rsidRPr="002C7419">
        <w:rPr>
          <w:rFonts w:ascii="Arial" w:hAnsi="Arial" w:cs="Arial"/>
          <w:sz w:val="18"/>
          <w:szCs w:val="18"/>
          <w:lang w:bidi="ar-SA"/>
        </w:rPr>
        <w:t>should</w:t>
      </w:r>
      <w:r w:rsidRPr="002C7419">
        <w:rPr>
          <w:rFonts w:ascii="Arial" w:hAnsi="Arial" w:cs="Arial"/>
          <w:spacing w:val="-2"/>
          <w:sz w:val="18"/>
          <w:szCs w:val="18"/>
          <w:lang w:bidi="ar-SA"/>
        </w:rPr>
        <w:t xml:space="preserve"> </w:t>
      </w:r>
      <w:r w:rsidRPr="002C7419">
        <w:rPr>
          <w:rFonts w:ascii="Arial" w:hAnsi="Arial" w:cs="Arial"/>
          <w:sz w:val="18"/>
          <w:szCs w:val="18"/>
          <w:lang w:bidi="ar-SA"/>
        </w:rPr>
        <w:t>be</w:t>
      </w:r>
      <w:r w:rsidRPr="002C7419">
        <w:rPr>
          <w:rFonts w:ascii="Arial" w:hAnsi="Arial" w:cs="Arial"/>
          <w:spacing w:val="-2"/>
          <w:sz w:val="18"/>
          <w:szCs w:val="18"/>
          <w:lang w:bidi="ar-SA"/>
        </w:rPr>
        <w:t xml:space="preserve"> </w:t>
      </w:r>
      <w:r w:rsidRPr="002C7419">
        <w:rPr>
          <w:rFonts w:ascii="Arial" w:hAnsi="Arial" w:cs="Arial"/>
          <w:sz w:val="18"/>
          <w:szCs w:val="18"/>
          <w:lang w:bidi="ar-SA"/>
        </w:rPr>
        <w:t>net</w:t>
      </w:r>
      <w:r w:rsidRPr="002C7419">
        <w:rPr>
          <w:rFonts w:ascii="Arial" w:hAnsi="Arial" w:cs="Arial"/>
          <w:spacing w:val="1"/>
          <w:sz w:val="18"/>
          <w:szCs w:val="18"/>
          <w:lang w:bidi="ar-SA"/>
        </w:rPr>
        <w:t xml:space="preserve"> </w:t>
      </w:r>
      <w:r w:rsidRPr="002C7419">
        <w:rPr>
          <w:rFonts w:ascii="Arial" w:hAnsi="Arial" w:cs="Arial"/>
          <w:sz w:val="18"/>
          <w:szCs w:val="18"/>
          <w:lang w:bidi="ar-SA"/>
        </w:rPr>
        <w:t xml:space="preserve">of </w:t>
      </w:r>
      <w:r w:rsidRPr="002C7419">
        <w:rPr>
          <w:rFonts w:ascii="Arial" w:hAnsi="Arial" w:cs="Arial"/>
          <w:spacing w:val="-2"/>
          <w:sz w:val="18"/>
          <w:szCs w:val="18"/>
          <w:lang w:bidi="ar-SA"/>
        </w:rPr>
        <w:t>reinsurance</w:t>
      </w:r>
    </w:p>
    <w:p w:rsidR="002C7419" w:rsidRPr="002C7419" w:rsidRDefault="002C7419" w:rsidP="00174EB5">
      <w:pPr>
        <w:numPr>
          <w:ilvl w:val="0"/>
          <w:numId w:val="94"/>
        </w:numPr>
        <w:autoSpaceDE w:val="0"/>
        <w:autoSpaceDN w:val="0"/>
        <w:spacing w:after="0" w:line="240" w:lineRule="auto"/>
        <w:ind w:left="720" w:hanging="720"/>
        <w:jc w:val="both"/>
        <w:rPr>
          <w:rFonts w:ascii="Arial" w:hAnsi="Arial" w:cs="Arial"/>
          <w:i/>
          <w:sz w:val="18"/>
          <w:szCs w:val="18"/>
          <w:lang w:bidi="ar-SA"/>
        </w:rPr>
      </w:pPr>
      <w:r w:rsidRPr="002C7419">
        <w:rPr>
          <w:rFonts w:ascii="Arial" w:hAnsi="Arial" w:cs="Arial"/>
          <w:i/>
          <w:sz w:val="18"/>
          <w:szCs w:val="18"/>
          <w:lang w:bidi="ar-SA"/>
        </w:rPr>
        <w:t>All</w:t>
      </w:r>
      <w:r w:rsidRPr="002C7419">
        <w:rPr>
          <w:rFonts w:ascii="Arial" w:hAnsi="Arial" w:cs="Arial"/>
          <w:i/>
          <w:spacing w:val="-3"/>
          <w:sz w:val="18"/>
          <w:szCs w:val="18"/>
          <w:lang w:bidi="ar-SA"/>
        </w:rPr>
        <w:t xml:space="preserve"> </w:t>
      </w:r>
      <w:r w:rsidRPr="002C7419">
        <w:rPr>
          <w:rFonts w:ascii="Arial" w:hAnsi="Arial" w:cs="Arial"/>
          <w:i/>
          <w:sz w:val="18"/>
          <w:szCs w:val="18"/>
          <w:lang w:bidi="ar-SA"/>
        </w:rPr>
        <w:t>figures /</w:t>
      </w:r>
      <w:r w:rsidRPr="002C7419">
        <w:rPr>
          <w:rFonts w:ascii="Arial" w:hAnsi="Arial" w:cs="Arial"/>
          <w:i/>
          <w:spacing w:val="-1"/>
          <w:sz w:val="18"/>
          <w:szCs w:val="18"/>
          <w:lang w:bidi="ar-SA"/>
        </w:rPr>
        <w:t xml:space="preserve"> </w:t>
      </w:r>
      <w:r w:rsidRPr="002C7419">
        <w:rPr>
          <w:rFonts w:ascii="Arial" w:hAnsi="Arial" w:cs="Arial"/>
          <w:i/>
          <w:sz w:val="18"/>
          <w:szCs w:val="18"/>
          <w:lang w:bidi="ar-SA"/>
        </w:rPr>
        <w:t>amounts</w:t>
      </w:r>
      <w:r w:rsidRPr="002C7419">
        <w:rPr>
          <w:rFonts w:ascii="Arial" w:hAnsi="Arial" w:cs="Arial"/>
          <w:i/>
          <w:spacing w:val="-1"/>
          <w:sz w:val="18"/>
          <w:szCs w:val="18"/>
          <w:lang w:bidi="ar-SA"/>
        </w:rPr>
        <w:t xml:space="preserve"> </w:t>
      </w:r>
      <w:r w:rsidRPr="002C7419">
        <w:rPr>
          <w:rFonts w:ascii="Arial" w:hAnsi="Arial" w:cs="Arial"/>
          <w:i/>
          <w:sz w:val="18"/>
          <w:szCs w:val="18"/>
          <w:lang w:bidi="ar-SA"/>
        </w:rPr>
        <w:t>are</w:t>
      </w:r>
      <w:r w:rsidRPr="002C7419">
        <w:rPr>
          <w:rFonts w:ascii="Arial" w:hAnsi="Arial" w:cs="Arial"/>
          <w:i/>
          <w:spacing w:val="-2"/>
          <w:sz w:val="18"/>
          <w:szCs w:val="18"/>
          <w:lang w:bidi="ar-SA"/>
        </w:rPr>
        <w:t xml:space="preserve"> </w:t>
      </w:r>
      <w:r w:rsidRPr="002C7419">
        <w:rPr>
          <w:rFonts w:ascii="Arial" w:hAnsi="Arial" w:cs="Arial"/>
          <w:i/>
          <w:sz w:val="18"/>
          <w:szCs w:val="18"/>
          <w:lang w:bidi="ar-SA"/>
        </w:rPr>
        <w:t>in</w:t>
      </w:r>
      <w:r w:rsidRPr="002C7419">
        <w:rPr>
          <w:rFonts w:ascii="Arial" w:hAnsi="Arial" w:cs="Arial"/>
          <w:i/>
          <w:spacing w:val="-2"/>
          <w:sz w:val="18"/>
          <w:szCs w:val="18"/>
          <w:lang w:bidi="ar-SA"/>
        </w:rPr>
        <w:t xml:space="preserve"> Rupees</w:t>
      </w:r>
    </w:p>
    <w:p w:rsidR="002C7419" w:rsidRPr="002C7419" w:rsidRDefault="002C7419" w:rsidP="00174EB5">
      <w:pPr>
        <w:numPr>
          <w:ilvl w:val="0"/>
          <w:numId w:val="94"/>
        </w:numPr>
        <w:autoSpaceDE w:val="0"/>
        <w:autoSpaceDN w:val="0"/>
        <w:spacing w:after="240" w:line="240" w:lineRule="auto"/>
        <w:ind w:left="720" w:hanging="720"/>
        <w:jc w:val="both"/>
        <w:rPr>
          <w:rFonts w:ascii="Arial" w:hAnsi="Arial" w:cs="Arial"/>
          <w:b/>
          <w:sz w:val="18"/>
          <w:szCs w:val="18"/>
          <w:lang w:bidi="ar-SA"/>
        </w:rPr>
      </w:pPr>
      <w:r w:rsidRPr="002C7419">
        <w:rPr>
          <w:rFonts w:ascii="Arial" w:hAnsi="Arial" w:cs="Arial"/>
          <w:b/>
          <w:sz w:val="18"/>
          <w:szCs w:val="18"/>
          <w:lang w:bidi="ar-SA"/>
        </w:rPr>
        <w:t>Please</w:t>
      </w:r>
      <w:r w:rsidRPr="002C7419">
        <w:rPr>
          <w:rFonts w:ascii="Arial" w:hAnsi="Arial" w:cs="Arial"/>
          <w:b/>
          <w:spacing w:val="-1"/>
          <w:sz w:val="18"/>
          <w:szCs w:val="18"/>
          <w:lang w:bidi="ar-SA"/>
        </w:rPr>
        <w:t xml:space="preserve"> </w:t>
      </w:r>
      <w:r w:rsidRPr="002C7419">
        <w:rPr>
          <w:rFonts w:ascii="Arial" w:hAnsi="Arial" w:cs="Arial"/>
          <w:b/>
          <w:sz w:val="18"/>
          <w:szCs w:val="18"/>
          <w:lang w:bidi="ar-SA"/>
        </w:rPr>
        <w:t>note that</w:t>
      </w:r>
      <w:r w:rsidRPr="002C7419">
        <w:rPr>
          <w:rFonts w:ascii="Arial" w:hAnsi="Arial" w:cs="Arial"/>
          <w:b/>
          <w:spacing w:val="-1"/>
          <w:sz w:val="18"/>
          <w:szCs w:val="18"/>
          <w:lang w:bidi="ar-SA"/>
        </w:rPr>
        <w:t xml:space="preserve"> </w:t>
      </w:r>
      <w:r w:rsidRPr="002C7419">
        <w:rPr>
          <w:rFonts w:ascii="Arial" w:hAnsi="Arial" w:cs="Arial"/>
          <w:b/>
          <w:sz w:val="18"/>
          <w:szCs w:val="18"/>
          <w:lang w:bidi="ar-SA"/>
        </w:rPr>
        <w:t>Outstanding</w:t>
      </w:r>
      <w:r w:rsidRPr="002C7419">
        <w:rPr>
          <w:rFonts w:ascii="Arial" w:hAnsi="Arial" w:cs="Arial"/>
          <w:b/>
          <w:spacing w:val="2"/>
          <w:sz w:val="18"/>
          <w:szCs w:val="18"/>
          <w:lang w:bidi="ar-SA"/>
        </w:rPr>
        <w:t xml:space="preserve"> </w:t>
      </w:r>
      <w:r w:rsidRPr="002C7419">
        <w:rPr>
          <w:rFonts w:ascii="Arial" w:hAnsi="Arial" w:cs="Arial"/>
          <w:b/>
          <w:sz w:val="18"/>
          <w:szCs w:val="18"/>
          <w:lang w:bidi="ar-SA"/>
        </w:rPr>
        <w:t>loss</w:t>
      </w:r>
      <w:r w:rsidRPr="002C7419">
        <w:rPr>
          <w:rFonts w:ascii="Arial" w:hAnsi="Arial" w:cs="Arial"/>
          <w:b/>
          <w:spacing w:val="-1"/>
          <w:sz w:val="18"/>
          <w:szCs w:val="18"/>
          <w:lang w:bidi="ar-SA"/>
        </w:rPr>
        <w:t xml:space="preserve"> </w:t>
      </w:r>
      <w:r w:rsidRPr="002C7419">
        <w:rPr>
          <w:rFonts w:ascii="Arial" w:hAnsi="Arial" w:cs="Arial"/>
          <w:b/>
          <w:sz w:val="18"/>
          <w:szCs w:val="18"/>
          <w:lang w:bidi="ar-SA"/>
        </w:rPr>
        <w:t>reserves and</w:t>
      </w:r>
      <w:r w:rsidRPr="002C7419">
        <w:rPr>
          <w:rFonts w:ascii="Arial" w:hAnsi="Arial" w:cs="Arial"/>
          <w:b/>
          <w:spacing w:val="1"/>
          <w:sz w:val="18"/>
          <w:szCs w:val="18"/>
          <w:lang w:bidi="ar-SA"/>
        </w:rPr>
        <w:t xml:space="preserve"> </w:t>
      </w:r>
      <w:r w:rsidRPr="002C7419">
        <w:rPr>
          <w:rFonts w:ascii="Arial" w:hAnsi="Arial" w:cs="Arial"/>
          <w:b/>
          <w:sz w:val="18"/>
          <w:szCs w:val="18"/>
          <w:lang w:bidi="ar-SA"/>
        </w:rPr>
        <w:t>paid</w:t>
      </w:r>
      <w:r w:rsidRPr="002C7419">
        <w:rPr>
          <w:rFonts w:ascii="Arial" w:hAnsi="Arial" w:cs="Arial"/>
          <w:b/>
          <w:spacing w:val="2"/>
          <w:sz w:val="18"/>
          <w:szCs w:val="18"/>
          <w:lang w:bidi="ar-SA"/>
        </w:rPr>
        <w:t xml:space="preserve"> </w:t>
      </w:r>
      <w:r w:rsidRPr="002C7419">
        <w:rPr>
          <w:rFonts w:ascii="Arial" w:hAnsi="Arial" w:cs="Arial"/>
          <w:b/>
          <w:sz w:val="18"/>
          <w:szCs w:val="18"/>
          <w:lang w:bidi="ar-SA"/>
        </w:rPr>
        <w:t>amount</w:t>
      </w:r>
      <w:r w:rsidRPr="002C7419">
        <w:rPr>
          <w:rFonts w:ascii="Arial" w:hAnsi="Arial" w:cs="Arial"/>
          <w:b/>
          <w:spacing w:val="-1"/>
          <w:sz w:val="18"/>
          <w:szCs w:val="18"/>
          <w:lang w:bidi="ar-SA"/>
        </w:rPr>
        <w:t xml:space="preserve"> </w:t>
      </w:r>
      <w:r w:rsidRPr="002C7419">
        <w:rPr>
          <w:rFonts w:ascii="Arial" w:hAnsi="Arial" w:cs="Arial"/>
          <w:b/>
          <w:sz w:val="18"/>
          <w:szCs w:val="18"/>
          <w:lang w:bidi="ar-SA"/>
        </w:rPr>
        <w:t>are inclusive of</w:t>
      </w:r>
      <w:r w:rsidRPr="002C7419">
        <w:rPr>
          <w:rFonts w:ascii="Arial" w:hAnsi="Arial" w:cs="Arial"/>
          <w:b/>
          <w:spacing w:val="-1"/>
          <w:sz w:val="18"/>
          <w:szCs w:val="18"/>
          <w:lang w:bidi="ar-SA"/>
        </w:rPr>
        <w:t xml:space="preserve"> </w:t>
      </w:r>
      <w:r w:rsidRPr="002C7419">
        <w:rPr>
          <w:rFonts w:ascii="Arial" w:hAnsi="Arial" w:cs="Arial"/>
          <w:b/>
          <w:sz w:val="18"/>
          <w:szCs w:val="18"/>
          <w:lang w:bidi="ar-SA"/>
        </w:rPr>
        <w:t>allocated</w:t>
      </w:r>
      <w:r w:rsidRPr="002C7419">
        <w:rPr>
          <w:rFonts w:ascii="Arial" w:hAnsi="Arial" w:cs="Arial"/>
          <w:b/>
          <w:spacing w:val="2"/>
          <w:sz w:val="18"/>
          <w:szCs w:val="18"/>
          <w:lang w:bidi="ar-SA"/>
        </w:rPr>
        <w:t xml:space="preserve"> </w:t>
      </w:r>
      <w:r w:rsidRPr="002C7419">
        <w:rPr>
          <w:rFonts w:ascii="Arial" w:hAnsi="Arial" w:cs="Arial"/>
          <w:b/>
          <w:sz w:val="18"/>
          <w:szCs w:val="18"/>
          <w:lang w:bidi="ar-SA"/>
        </w:rPr>
        <w:t>loss</w:t>
      </w:r>
      <w:r w:rsidRPr="002C7419">
        <w:rPr>
          <w:rFonts w:ascii="Arial" w:hAnsi="Arial" w:cs="Arial"/>
          <w:b/>
          <w:spacing w:val="-1"/>
          <w:sz w:val="18"/>
          <w:szCs w:val="18"/>
          <w:lang w:bidi="ar-SA"/>
        </w:rPr>
        <w:t xml:space="preserve"> </w:t>
      </w:r>
      <w:r w:rsidRPr="002C7419">
        <w:rPr>
          <w:rFonts w:ascii="Arial" w:hAnsi="Arial" w:cs="Arial"/>
          <w:b/>
          <w:sz w:val="18"/>
          <w:szCs w:val="18"/>
          <w:lang w:bidi="ar-SA"/>
        </w:rPr>
        <w:t>adjusted</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expenses</w:t>
      </w:r>
    </w:p>
    <w:p w:rsidR="002C7419" w:rsidRPr="002C7419" w:rsidRDefault="002C7419" w:rsidP="002C7419">
      <w:pPr>
        <w:spacing w:after="0" w:line="276" w:lineRule="auto"/>
        <w:rPr>
          <w:rFonts w:ascii="Arial" w:hAnsi="Arial" w:cs="Arial"/>
          <w:b/>
          <w:sz w:val="18"/>
          <w:szCs w:val="18"/>
          <w:lang w:bidi="ar-SA"/>
        </w:rPr>
      </w:pPr>
      <w:r w:rsidRPr="002C7419">
        <w:rPr>
          <w:rFonts w:ascii="Arial" w:hAnsi="Arial" w:cs="Arial"/>
          <w:b/>
          <w:sz w:val="18"/>
          <w:szCs w:val="18"/>
          <w:lang w:bidi="ar-SA"/>
        </w:rPr>
        <w:br w:type="page"/>
      </w:r>
    </w:p>
    <w:p w:rsidR="002C7419" w:rsidRPr="002C7419" w:rsidRDefault="002C7419" w:rsidP="002C7419">
      <w:pPr>
        <w:spacing w:after="200" w:line="276" w:lineRule="auto"/>
        <w:jc w:val="center"/>
        <w:rPr>
          <w:rFonts w:ascii="Arial" w:hAnsi="Arial" w:cs="Arial"/>
          <w:b/>
          <w:bCs/>
          <w:spacing w:val="-10"/>
          <w:sz w:val="18"/>
          <w:szCs w:val="18"/>
          <w:u w:val="single"/>
          <w:lang w:bidi="ar-SA"/>
        </w:rPr>
      </w:pPr>
      <w:r w:rsidRPr="002C7419">
        <w:rPr>
          <w:rFonts w:ascii="Arial" w:hAnsi="Arial" w:cs="Arial"/>
          <w:b/>
          <w:bCs/>
          <w:sz w:val="18"/>
          <w:szCs w:val="18"/>
          <w:u w:val="single"/>
          <w:lang w:bidi="ar-SA"/>
        </w:rPr>
        <w:lastRenderedPageBreak/>
        <w:t>Table</w:t>
      </w:r>
      <w:r w:rsidRPr="002C7419">
        <w:rPr>
          <w:rFonts w:ascii="Arial" w:hAnsi="Arial" w:cs="Arial"/>
          <w:b/>
          <w:bCs/>
          <w:spacing w:val="-6"/>
          <w:sz w:val="18"/>
          <w:szCs w:val="18"/>
          <w:u w:val="single"/>
          <w:lang w:bidi="ar-SA"/>
        </w:rPr>
        <w:t xml:space="preserve"> </w:t>
      </w:r>
      <w:r w:rsidRPr="002C7419">
        <w:rPr>
          <w:rFonts w:ascii="Arial" w:hAnsi="Arial" w:cs="Arial"/>
          <w:b/>
          <w:bCs/>
          <w:spacing w:val="-10"/>
          <w:sz w:val="18"/>
          <w:szCs w:val="18"/>
          <w:u w:val="single"/>
          <w:lang w:bidi="ar-SA"/>
        </w:rPr>
        <w:t>3</w:t>
      </w:r>
    </w:p>
    <w:p w:rsidR="002C7419" w:rsidRPr="002C7419" w:rsidRDefault="002C7419" w:rsidP="002C7419">
      <w:pPr>
        <w:spacing w:after="200" w:line="276" w:lineRule="auto"/>
        <w:jc w:val="center"/>
        <w:rPr>
          <w:rFonts w:ascii="Arial" w:hAnsi="Arial" w:cs="Arial"/>
          <w:b/>
          <w:spacing w:val="-2"/>
          <w:sz w:val="18"/>
          <w:szCs w:val="18"/>
          <w:u w:val="single"/>
          <w:lang w:bidi="ar-SA"/>
        </w:rPr>
      </w:pPr>
      <w:r w:rsidRPr="002C7419">
        <w:rPr>
          <w:rFonts w:ascii="Arial" w:hAnsi="Arial" w:cs="Arial"/>
          <w:b/>
          <w:sz w:val="18"/>
          <w:szCs w:val="18"/>
          <w:u w:val="single"/>
          <w:lang w:bidi="ar-SA"/>
        </w:rPr>
        <w:t>Cumulative</w:t>
      </w:r>
      <w:r w:rsidRPr="002C7419">
        <w:rPr>
          <w:rFonts w:ascii="Arial" w:hAnsi="Arial" w:cs="Arial"/>
          <w:b/>
          <w:spacing w:val="-1"/>
          <w:sz w:val="18"/>
          <w:szCs w:val="18"/>
          <w:u w:val="single"/>
          <w:lang w:bidi="ar-SA"/>
        </w:rPr>
        <w:t xml:space="preserve"> </w:t>
      </w:r>
      <w:r w:rsidRPr="002C7419">
        <w:rPr>
          <w:rFonts w:ascii="Arial" w:hAnsi="Arial" w:cs="Arial"/>
          <w:b/>
          <w:sz w:val="18"/>
          <w:szCs w:val="18"/>
          <w:u w:val="single"/>
          <w:lang w:bidi="ar-SA"/>
        </w:rPr>
        <w:t>Statement of paid</w:t>
      </w:r>
      <w:r w:rsidRPr="002C7419">
        <w:rPr>
          <w:rFonts w:ascii="Arial" w:hAnsi="Arial" w:cs="Arial"/>
          <w:b/>
          <w:spacing w:val="2"/>
          <w:sz w:val="18"/>
          <w:szCs w:val="18"/>
          <w:u w:val="single"/>
          <w:lang w:bidi="ar-SA"/>
        </w:rPr>
        <w:t xml:space="preserve"> </w:t>
      </w:r>
      <w:r w:rsidRPr="002C7419">
        <w:rPr>
          <w:rFonts w:ascii="Arial" w:hAnsi="Arial" w:cs="Arial"/>
          <w:b/>
          <w:sz w:val="18"/>
          <w:szCs w:val="18"/>
          <w:u w:val="single"/>
          <w:lang w:bidi="ar-SA"/>
        </w:rPr>
        <w:t>+</w:t>
      </w:r>
      <w:r w:rsidRPr="002C7419">
        <w:rPr>
          <w:rFonts w:ascii="Arial" w:hAnsi="Arial" w:cs="Arial"/>
          <w:b/>
          <w:spacing w:val="1"/>
          <w:sz w:val="18"/>
          <w:szCs w:val="18"/>
          <w:u w:val="single"/>
          <w:lang w:bidi="ar-SA"/>
        </w:rPr>
        <w:t xml:space="preserve"> </w:t>
      </w:r>
      <w:r w:rsidRPr="002C7419">
        <w:rPr>
          <w:rFonts w:ascii="Arial" w:hAnsi="Arial" w:cs="Arial"/>
          <w:b/>
          <w:sz w:val="18"/>
          <w:szCs w:val="18"/>
          <w:u w:val="single"/>
          <w:lang w:bidi="ar-SA"/>
        </w:rPr>
        <w:t>outstanding</w:t>
      </w:r>
      <w:r w:rsidRPr="002C7419">
        <w:rPr>
          <w:rFonts w:ascii="Arial" w:hAnsi="Arial" w:cs="Arial"/>
          <w:b/>
          <w:spacing w:val="2"/>
          <w:sz w:val="18"/>
          <w:szCs w:val="18"/>
          <w:u w:val="single"/>
          <w:lang w:bidi="ar-SA"/>
        </w:rPr>
        <w:t xml:space="preserve"> </w:t>
      </w:r>
      <w:r w:rsidRPr="002C7419">
        <w:rPr>
          <w:rFonts w:ascii="Arial" w:hAnsi="Arial" w:cs="Arial"/>
          <w:b/>
          <w:sz w:val="18"/>
          <w:szCs w:val="18"/>
          <w:u w:val="single"/>
          <w:lang w:bidi="ar-SA"/>
        </w:rPr>
        <w:t>claim amount Annual</w:t>
      </w:r>
      <w:r w:rsidRPr="002C7419">
        <w:rPr>
          <w:rFonts w:ascii="Arial" w:hAnsi="Arial" w:cs="Arial"/>
          <w:b/>
          <w:spacing w:val="1"/>
          <w:sz w:val="18"/>
          <w:szCs w:val="18"/>
          <w:u w:val="single"/>
          <w:lang w:bidi="ar-SA"/>
        </w:rPr>
        <w:t xml:space="preserve"> </w:t>
      </w:r>
      <w:r w:rsidRPr="002C7419">
        <w:rPr>
          <w:rFonts w:ascii="Arial" w:hAnsi="Arial" w:cs="Arial"/>
          <w:b/>
          <w:sz w:val="18"/>
          <w:szCs w:val="18"/>
          <w:u w:val="single"/>
          <w:lang w:bidi="ar-SA"/>
        </w:rPr>
        <w:t>Development (By Amount) as at Year</w:t>
      </w:r>
      <w:r w:rsidRPr="002C7419">
        <w:rPr>
          <w:rFonts w:ascii="Arial" w:hAnsi="Arial" w:cs="Arial"/>
          <w:b/>
          <w:spacing w:val="2"/>
          <w:sz w:val="18"/>
          <w:szCs w:val="18"/>
          <w:u w:val="single"/>
          <w:lang w:bidi="ar-SA"/>
        </w:rPr>
        <w:t xml:space="preserve"> </w:t>
      </w:r>
      <w:r w:rsidRPr="002C7419">
        <w:rPr>
          <w:rFonts w:ascii="Arial" w:hAnsi="Arial" w:cs="Arial"/>
          <w:b/>
          <w:sz w:val="18"/>
          <w:szCs w:val="18"/>
          <w:u w:val="single"/>
          <w:lang w:bidi="ar-SA"/>
        </w:rPr>
        <w:t>ending</w:t>
      </w:r>
      <w:r w:rsidRPr="002C7419">
        <w:rPr>
          <w:rFonts w:ascii="Arial" w:hAnsi="Arial" w:cs="Arial"/>
          <w:b/>
          <w:spacing w:val="2"/>
          <w:sz w:val="18"/>
          <w:szCs w:val="18"/>
          <w:u w:val="single"/>
          <w:lang w:bidi="ar-SA"/>
        </w:rPr>
        <w:t xml:space="preserve"> </w:t>
      </w:r>
      <w:r w:rsidRPr="002C7419">
        <w:rPr>
          <w:rFonts w:ascii="Arial" w:hAnsi="Arial" w:cs="Arial"/>
          <w:b/>
          <w:sz w:val="18"/>
          <w:szCs w:val="18"/>
          <w:u w:val="single"/>
          <w:lang w:bidi="ar-SA"/>
        </w:rPr>
        <w:t>31</w:t>
      </w:r>
      <w:r w:rsidRPr="002C7419">
        <w:rPr>
          <w:rFonts w:ascii="Arial" w:hAnsi="Arial" w:cs="Arial"/>
          <w:b/>
          <w:spacing w:val="-1"/>
          <w:sz w:val="18"/>
          <w:szCs w:val="18"/>
          <w:u w:val="single"/>
          <w:lang w:bidi="ar-SA"/>
        </w:rPr>
        <w:t xml:space="preserve"> </w:t>
      </w:r>
      <w:r w:rsidRPr="002C7419">
        <w:rPr>
          <w:rFonts w:ascii="Arial" w:hAnsi="Arial" w:cs="Arial"/>
          <w:b/>
          <w:spacing w:val="-2"/>
          <w:sz w:val="18"/>
          <w:szCs w:val="18"/>
          <w:u w:val="single"/>
          <w:lang w:bidi="ar-SA"/>
        </w:rPr>
        <w:t>March……………</w:t>
      </w:r>
    </w:p>
    <w:p w:rsidR="002C7419" w:rsidRPr="002C7419" w:rsidRDefault="002C7419" w:rsidP="002C7419">
      <w:pPr>
        <w:spacing w:after="0" w:line="276" w:lineRule="auto"/>
        <w:jc w:val="right"/>
        <w:rPr>
          <w:rFonts w:ascii="Arial" w:hAnsi="Arial" w:cs="Arial"/>
          <w:b/>
          <w:sz w:val="18"/>
          <w:szCs w:val="18"/>
          <w:lang w:bidi="ar-SA"/>
        </w:rPr>
      </w:pPr>
      <w:r w:rsidRPr="002C7419">
        <w:rPr>
          <w:rFonts w:ascii="Arial" w:hAnsi="Arial" w:cs="Arial"/>
          <w:b/>
          <w:sz w:val="18"/>
          <w:szCs w:val="18"/>
          <w:lang w:bidi="ar-SA"/>
        </w:rPr>
        <w:t>(All</w:t>
      </w:r>
      <w:r w:rsidRPr="002C7419">
        <w:rPr>
          <w:rFonts w:ascii="Arial" w:hAnsi="Arial" w:cs="Arial"/>
          <w:b/>
          <w:spacing w:val="2"/>
          <w:sz w:val="18"/>
          <w:szCs w:val="18"/>
          <w:lang w:bidi="ar-SA"/>
        </w:rPr>
        <w:t xml:space="preserve"> </w:t>
      </w:r>
      <w:r w:rsidRPr="002C7419">
        <w:rPr>
          <w:rFonts w:ascii="Arial" w:hAnsi="Arial" w:cs="Arial"/>
          <w:b/>
          <w:sz w:val="18"/>
          <w:szCs w:val="18"/>
          <w:lang w:bidi="ar-SA"/>
        </w:rPr>
        <w:t>Amount</w:t>
      </w:r>
      <w:r w:rsidRPr="002C7419">
        <w:rPr>
          <w:rFonts w:ascii="Arial" w:hAnsi="Arial" w:cs="Arial"/>
          <w:b/>
          <w:spacing w:val="1"/>
          <w:sz w:val="18"/>
          <w:szCs w:val="18"/>
          <w:lang w:bidi="ar-SA"/>
        </w:rPr>
        <w:t xml:space="preserve"> </w:t>
      </w:r>
      <w:r w:rsidRPr="002C7419">
        <w:rPr>
          <w:rFonts w:ascii="Arial" w:hAnsi="Arial" w:cs="Arial"/>
          <w:b/>
          <w:sz w:val="18"/>
          <w:szCs w:val="18"/>
          <w:lang w:bidi="ar-SA"/>
        </w:rPr>
        <w:t>in</w:t>
      </w:r>
      <w:r w:rsidRPr="002C7419">
        <w:rPr>
          <w:rFonts w:ascii="Arial" w:hAnsi="Arial" w:cs="Arial"/>
          <w:b/>
          <w:spacing w:val="3"/>
          <w:sz w:val="18"/>
          <w:szCs w:val="18"/>
          <w:lang w:bidi="ar-SA"/>
        </w:rPr>
        <w:t xml:space="preserve"> </w:t>
      </w:r>
      <w:r w:rsidRPr="002C7419">
        <w:rPr>
          <w:rFonts w:ascii="Arial" w:hAnsi="Arial" w:cs="Arial"/>
          <w:b/>
          <w:sz w:val="18"/>
          <w:szCs w:val="18"/>
          <w:lang w:bidi="ar-SA"/>
        </w:rPr>
        <w:t>'000 rupees.</w:t>
      </w:r>
      <w:r w:rsidRPr="002C7419">
        <w:rPr>
          <w:rFonts w:ascii="Arial" w:hAnsi="Arial" w:cs="Arial"/>
          <w:b/>
          <w:spacing w:val="3"/>
          <w:sz w:val="18"/>
          <w:szCs w:val="18"/>
          <w:lang w:bidi="ar-SA"/>
        </w:rPr>
        <w:t xml:space="preserve"> </w:t>
      </w:r>
      <w:r w:rsidRPr="002C7419">
        <w:rPr>
          <w:rFonts w:ascii="Arial" w:hAnsi="Arial" w:cs="Arial"/>
          <w:b/>
          <w:sz w:val="18"/>
          <w:szCs w:val="18"/>
          <w:lang w:bidi="ar-SA"/>
        </w:rPr>
        <w:t>Figures</w:t>
      </w:r>
      <w:r w:rsidRPr="002C7419">
        <w:rPr>
          <w:rFonts w:ascii="Arial" w:hAnsi="Arial" w:cs="Arial"/>
          <w:b/>
          <w:spacing w:val="1"/>
          <w:sz w:val="18"/>
          <w:szCs w:val="18"/>
          <w:lang w:bidi="ar-SA"/>
        </w:rPr>
        <w:t xml:space="preserve"> </w:t>
      </w:r>
      <w:r w:rsidRPr="002C7419">
        <w:rPr>
          <w:rFonts w:ascii="Arial" w:hAnsi="Arial" w:cs="Arial"/>
          <w:b/>
          <w:sz w:val="18"/>
          <w:szCs w:val="18"/>
          <w:lang w:bidi="ar-SA"/>
        </w:rPr>
        <w:t>should</w:t>
      </w:r>
      <w:r w:rsidRPr="002C7419">
        <w:rPr>
          <w:rFonts w:ascii="Arial" w:hAnsi="Arial" w:cs="Arial"/>
          <w:b/>
          <w:spacing w:val="3"/>
          <w:sz w:val="18"/>
          <w:szCs w:val="18"/>
          <w:lang w:bidi="ar-SA"/>
        </w:rPr>
        <w:t xml:space="preserve"> </w:t>
      </w:r>
      <w:r w:rsidRPr="002C7419">
        <w:rPr>
          <w:rFonts w:ascii="Arial" w:hAnsi="Arial" w:cs="Arial"/>
          <w:b/>
          <w:sz w:val="18"/>
          <w:szCs w:val="18"/>
          <w:lang w:bidi="ar-SA"/>
        </w:rPr>
        <w:t>be with</w:t>
      </w:r>
      <w:r w:rsidRPr="002C7419">
        <w:rPr>
          <w:rFonts w:ascii="Arial" w:hAnsi="Arial" w:cs="Arial"/>
          <w:b/>
          <w:spacing w:val="3"/>
          <w:sz w:val="18"/>
          <w:szCs w:val="18"/>
          <w:lang w:bidi="ar-SA"/>
        </w:rPr>
        <w:t xml:space="preserve"> </w:t>
      </w:r>
      <w:r w:rsidRPr="002C7419">
        <w:rPr>
          <w:rFonts w:ascii="Arial" w:hAnsi="Arial" w:cs="Arial"/>
          <w:b/>
          <w:sz w:val="18"/>
          <w:szCs w:val="18"/>
          <w:lang w:bidi="ar-SA"/>
        </w:rPr>
        <w:t>3</w:t>
      </w:r>
      <w:r w:rsidRPr="002C7419">
        <w:rPr>
          <w:rFonts w:ascii="Arial" w:hAnsi="Arial" w:cs="Arial"/>
          <w:b/>
          <w:spacing w:val="1"/>
          <w:sz w:val="18"/>
          <w:szCs w:val="18"/>
          <w:lang w:bidi="ar-SA"/>
        </w:rPr>
        <w:t xml:space="preserve"> </w:t>
      </w:r>
      <w:r w:rsidRPr="002C7419">
        <w:rPr>
          <w:rFonts w:ascii="Arial" w:hAnsi="Arial" w:cs="Arial"/>
          <w:b/>
          <w:sz w:val="18"/>
          <w:szCs w:val="18"/>
          <w:lang w:bidi="ar-SA"/>
        </w:rPr>
        <w:t>decimal</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places)</w:t>
      </w:r>
    </w:p>
    <w:tbl>
      <w:tblPr>
        <w:tblW w:w="52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407"/>
        <w:gridCol w:w="852"/>
        <w:gridCol w:w="1133"/>
        <w:gridCol w:w="709"/>
        <w:gridCol w:w="709"/>
        <w:gridCol w:w="709"/>
        <w:gridCol w:w="709"/>
        <w:gridCol w:w="709"/>
        <w:gridCol w:w="709"/>
        <w:gridCol w:w="709"/>
        <w:gridCol w:w="543"/>
        <w:gridCol w:w="777"/>
        <w:gridCol w:w="777"/>
        <w:gridCol w:w="777"/>
        <w:gridCol w:w="777"/>
        <w:gridCol w:w="782"/>
        <w:gridCol w:w="809"/>
      </w:tblGrid>
      <w:tr w:rsidR="002C7419" w:rsidRPr="002C7419" w:rsidTr="00F96A75">
        <w:trPr>
          <w:trHeight w:val="134"/>
          <w:tblHeader/>
        </w:trPr>
        <w:tc>
          <w:tcPr>
            <w:tcW w:w="824"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Year of</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Reporting</w:t>
            </w:r>
          </w:p>
        </w:tc>
        <w:tc>
          <w:tcPr>
            <w:tcW w:w="292"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Number</w:t>
            </w:r>
            <w:r w:rsidRPr="002C7419">
              <w:rPr>
                <w:rFonts w:ascii="Arial" w:hAnsi="Arial" w:cs="Arial"/>
                <w:b/>
                <w:bCs/>
                <w:spacing w:val="2"/>
                <w:sz w:val="18"/>
                <w:szCs w:val="18"/>
                <w:lang w:bidi="ar-SA"/>
              </w:rPr>
              <w:t xml:space="preserve"> </w:t>
            </w:r>
            <w:r w:rsidRPr="002C7419">
              <w:rPr>
                <w:rFonts w:ascii="Arial" w:hAnsi="Arial" w:cs="Arial"/>
                <w:b/>
                <w:bCs/>
                <w:sz w:val="18"/>
                <w:szCs w:val="18"/>
                <w:lang w:bidi="ar-SA"/>
              </w:rPr>
              <w:t xml:space="preserve">of claims </w:t>
            </w:r>
            <w:r w:rsidRPr="002C7419">
              <w:rPr>
                <w:rFonts w:ascii="Arial" w:hAnsi="Arial" w:cs="Arial"/>
                <w:b/>
                <w:bCs/>
                <w:spacing w:val="-2"/>
                <w:sz w:val="18"/>
                <w:szCs w:val="18"/>
                <w:lang w:bidi="ar-SA"/>
              </w:rPr>
              <w:t>reported</w:t>
            </w:r>
          </w:p>
        </w:tc>
        <w:tc>
          <w:tcPr>
            <w:tcW w:w="388"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Number of</w:t>
            </w:r>
            <w:r w:rsidRPr="002C7419">
              <w:rPr>
                <w:rFonts w:ascii="Arial" w:hAnsi="Arial" w:cs="Arial"/>
                <w:b/>
                <w:bCs/>
                <w:spacing w:val="40"/>
                <w:sz w:val="18"/>
                <w:szCs w:val="18"/>
                <w:lang w:bidi="ar-SA"/>
              </w:rPr>
              <w:t xml:space="preserve"> </w:t>
            </w:r>
            <w:r w:rsidRPr="002C7419">
              <w:rPr>
                <w:rFonts w:ascii="Arial" w:hAnsi="Arial" w:cs="Arial"/>
                <w:b/>
                <w:bCs/>
                <w:sz w:val="18"/>
                <w:szCs w:val="18"/>
                <w:lang w:bidi="ar-SA"/>
              </w:rPr>
              <w:t>claims</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fully</w:t>
            </w:r>
            <w:r w:rsidRPr="002C7419">
              <w:rPr>
                <w:rFonts w:ascii="Arial" w:hAnsi="Arial" w:cs="Arial"/>
                <w:b/>
                <w:bCs/>
                <w:spacing w:val="40"/>
                <w:sz w:val="18"/>
                <w:szCs w:val="18"/>
                <w:lang w:bidi="ar-SA"/>
              </w:rPr>
              <w:t xml:space="preserve"> </w:t>
            </w:r>
            <w:r w:rsidRPr="002C7419">
              <w:rPr>
                <w:rFonts w:ascii="Arial" w:hAnsi="Arial" w:cs="Arial"/>
                <w:b/>
                <w:bCs/>
                <w:sz w:val="18"/>
                <w:szCs w:val="18"/>
                <w:lang w:bidi="ar-SA"/>
              </w:rPr>
              <w:t>settled as on</w:t>
            </w:r>
            <w:r w:rsidRPr="002C7419">
              <w:rPr>
                <w:rFonts w:ascii="Arial" w:hAnsi="Arial" w:cs="Arial"/>
                <w:b/>
                <w:bCs/>
                <w:spacing w:val="40"/>
                <w:sz w:val="18"/>
                <w:szCs w:val="18"/>
                <w:lang w:bidi="ar-SA"/>
              </w:rPr>
              <w:t xml:space="preserve"> </w:t>
            </w:r>
            <w:r w:rsidRPr="002C7419">
              <w:rPr>
                <w:rFonts w:ascii="Arial" w:hAnsi="Arial" w:cs="Arial"/>
                <w:b/>
                <w:bCs/>
                <w:sz w:val="18"/>
                <w:szCs w:val="18"/>
                <w:lang w:bidi="ar-SA"/>
              </w:rPr>
              <w:t>reporting</w:t>
            </w:r>
            <w:r w:rsidRPr="002C7419">
              <w:rPr>
                <w:rFonts w:ascii="Arial" w:hAnsi="Arial" w:cs="Arial"/>
                <w:b/>
                <w:bCs/>
                <w:spacing w:val="7"/>
                <w:sz w:val="18"/>
                <w:szCs w:val="18"/>
                <w:lang w:bidi="ar-SA"/>
              </w:rPr>
              <w:t xml:space="preserve"> </w:t>
            </w:r>
            <w:r w:rsidRPr="002C7419">
              <w:rPr>
                <w:rFonts w:ascii="Arial" w:hAnsi="Arial" w:cs="Arial"/>
                <w:b/>
                <w:bCs/>
                <w:spacing w:val="-4"/>
                <w:sz w:val="18"/>
                <w:szCs w:val="18"/>
                <w:lang w:bidi="ar-SA"/>
              </w:rPr>
              <w:t>date</w:t>
            </w:r>
          </w:p>
        </w:tc>
        <w:tc>
          <w:tcPr>
            <w:tcW w:w="3218" w:type="pct"/>
            <w:gridSpan w:val="13"/>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Cumulative paid</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outstanding</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claim amount</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as at</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the end</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of following</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months from</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the year</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 xml:space="preserve">of </w:t>
            </w:r>
            <w:r w:rsidRPr="002C7419">
              <w:rPr>
                <w:rFonts w:ascii="Arial" w:hAnsi="Arial" w:cs="Arial"/>
                <w:b/>
                <w:bCs/>
                <w:spacing w:val="-2"/>
                <w:sz w:val="18"/>
                <w:szCs w:val="18"/>
                <w:lang w:bidi="ar-SA"/>
              </w:rPr>
              <w:t>Reporting</w:t>
            </w:r>
          </w:p>
        </w:tc>
        <w:tc>
          <w:tcPr>
            <w:tcW w:w="278"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Ratio of</w:t>
            </w:r>
            <w:r w:rsidRPr="002C7419">
              <w:rPr>
                <w:rFonts w:ascii="Arial" w:hAnsi="Arial" w:cs="Arial"/>
                <w:b/>
                <w:bCs/>
                <w:spacing w:val="40"/>
                <w:sz w:val="18"/>
                <w:szCs w:val="18"/>
                <w:lang w:bidi="ar-SA"/>
              </w:rPr>
              <w:t xml:space="preserve"> </w:t>
            </w:r>
            <w:r w:rsidRPr="002C7419">
              <w:rPr>
                <w:rFonts w:ascii="Arial" w:hAnsi="Arial" w:cs="Arial"/>
                <w:b/>
                <w:bCs/>
                <w:sz w:val="18"/>
                <w:szCs w:val="18"/>
                <w:lang w:bidi="ar-SA"/>
              </w:rPr>
              <w:t>column</w:t>
            </w:r>
            <w:r w:rsidRPr="002C7419">
              <w:rPr>
                <w:rFonts w:ascii="Arial" w:hAnsi="Arial" w:cs="Arial"/>
                <w:b/>
                <w:bCs/>
                <w:spacing w:val="-9"/>
                <w:sz w:val="18"/>
                <w:szCs w:val="18"/>
                <w:lang w:bidi="ar-SA"/>
              </w:rPr>
              <w:t xml:space="preserve"> </w:t>
            </w:r>
            <w:r w:rsidRPr="002C7419">
              <w:rPr>
                <w:rFonts w:ascii="Arial" w:hAnsi="Arial" w:cs="Arial"/>
                <w:b/>
                <w:bCs/>
                <w:sz w:val="18"/>
                <w:szCs w:val="18"/>
                <w:lang w:bidi="ar-SA"/>
              </w:rPr>
              <w:t>3</w:t>
            </w:r>
            <w:r w:rsidRPr="002C7419">
              <w:rPr>
                <w:rFonts w:ascii="Arial" w:hAnsi="Arial" w:cs="Arial"/>
                <w:b/>
                <w:bCs/>
                <w:spacing w:val="-9"/>
                <w:sz w:val="18"/>
                <w:szCs w:val="18"/>
                <w:lang w:bidi="ar-SA"/>
              </w:rPr>
              <w:t xml:space="preserve"> </w:t>
            </w:r>
            <w:r w:rsidRPr="002C7419">
              <w:rPr>
                <w:rFonts w:ascii="Arial" w:hAnsi="Arial" w:cs="Arial"/>
                <w:b/>
                <w:bCs/>
                <w:sz w:val="18"/>
                <w:szCs w:val="18"/>
                <w:lang w:bidi="ar-SA"/>
              </w:rPr>
              <w:t>and</w:t>
            </w:r>
            <w:r w:rsidRPr="002C7419">
              <w:rPr>
                <w:rFonts w:ascii="Arial" w:hAnsi="Arial" w:cs="Arial"/>
                <w:b/>
                <w:bCs/>
                <w:spacing w:val="40"/>
                <w:sz w:val="18"/>
                <w:szCs w:val="18"/>
                <w:lang w:bidi="ar-SA"/>
              </w:rPr>
              <w:t xml:space="preserve"> </w:t>
            </w:r>
            <w:r w:rsidRPr="002C7419">
              <w:rPr>
                <w:rFonts w:ascii="Arial" w:hAnsi="Arial" w:cs="Arial"/>
                <w:b/>
                <w:bCs/>
                <w:sz w:val="18"/>
                <w:szCs w:val="18"/>
                <w:lang w:bidi="ar-SA"/>
              </w:rPr>
              <w:t>the</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last</w:t>
            </w:r>
            <w:r w:rsidRPr="002C7419">
              <w:rPr>
                <w:rFonts w:ascii="Arial" w:hAnsi="Arial" w:cs="Arial"/>
                <w:b/>
                <w:bCs/>
                <w:spacing w:val="40"/>
                <w:sz w:val="18"/>
                <w:szCs w:val="18"/>
                <w:lang w:bidi="ar-SA"/>
              </w:rPr>
              <w:t xml:space="preserve"> </w:t>
            </w:r>
            <w:r w:rsidRPr="002C7419">
              <w:rPr>
                <w:rFonts w:ascii="Arial" w:hAnsi="Arial" w:cs="Arial"/>
                <w:b/>
                <w:bCs/>
                <w:spacing w:val="-2"/>
                <w:sz w:val="18"/>
                <w:szCs w:val="18"/>
                <w:lang w:bidi="ar-SA"/>
              </w:rPr>
              <w:t>diagonal</w:t>
            </w:r>
          </w:p>
        </w:tc>
      </w:tr>
      <w:tr w:rsidR="002C7419" w:rsidRPr="002C7419" w:rsidTr="00F96A75">
        <w:trPr>
          <w:trHeight w:val="567"/>
          <w:tblHeader/>
        </w:trPr>
        <w:tc>
          <w:tcPr>
            <w:tcW w:w="824"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292"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388"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24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12 months</w:t>
            </w:r>
          </w:p>
        </w:tc>
        <w:tc>
          <w:tcPr>
            <w:tcW w:w="24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24 months</w:t>
            </w:r>
          </w:p>
        </w:tc>
        <w:tc>
          <w:tcPr>
            <w:tcW w:w="24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36 months</w:t>
            </w:r>
          </w:p>
        </w:tc>
        <w:tc>
          <w:tcPr>
            <w:tcW w:w="24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48 months</w:t>
            </w:r>
          </w:p>
        </w:tc>
        <w:tc>
          <w:tcPr>
            <w:tcW w:w="24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60 months</w:t>
            </w:r>
          </w:p>
        </w:tc>
        <w:tc>
          <w:tcPr>
            <w:tcW w:w="24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72 months</w:t>
            </w:r>
          </w:p>
        </w:tc>
        <w:tc>
          <w:tcPr>
            <w:tcW w:w="24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84 months</w:t>
            </w:r>
          </w:p>
        </w:tc>
        <w:tc>
          <w:tcPr>
            <w:tcW w:w="18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96 months</w:t>
            </w:r>
          </w:p>
        </w:tc>
        <w:tc>
          <w:tcPr>
            <w:tcW w:w="26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108</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months</w:t>
            </w:r>
          </w:p>
        </w:tc>
        <w:tc>
          <w:tcPr>
            <w:tcW w:w="26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120</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months</w:t>
            </w:r>
          </w:p>
        </w:tc>
        <w:tc>
          <w:tcPr>
            <w:tcW w:w="26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132</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months</w:t>
            </w:r>
          </w:p>
        </w:tc>
        <w:tc>
          <w:tcPr>
            <w:tcW w:w="26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144</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months</w:t>
            </w:r>
          </w:p>
        </w:tc>
        <w:tc>
          <w:tcPr>
            <w:tcW w:w="26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&gt;156</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Months</w:t>
            </w:r>
          </w:p>
        </w:tc>
        <w:tc>
          <w:tcPr>
            <w:tcW w:w="278"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r>
      <w:tr w:rsidR="002C7419" w:rsidRPr="002C7419" w:rsidTr="00F96A75">
        <w:trPr>
          <w:trHeight w:val="288"/>
          <w:tblHeader/>
        </w:trPr>
        <w:tc>
          <w:tcPr>
            <w:tcW w:w="824"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292"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1</w:t>
            </w:r>
          </w:p>
        </w:tc>
        <w:tc>
          <w:tcPr>
            <w:tcW w:w="38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2</w:t>
            </w:r>
          </w:p>
        </w:tc>
        <w:tc>
          <w:tcPr>
            <w:tcW w:w="24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3</w:t>
            </w:r>
          </w:p>
        </w:tc>
        <w:tc>
          <w:tcPr>
            <w:tcW w:w="24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4</w:t>
            </w:r>
          </w:p>
        </w:tc>
        <w:tc>
          <w:tcPr>
            <w:tcW w:w="24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5</w:t>
            </w:r>
          </w:p>
        </w:tc>
        <w:tc>
          <w:tcPr>
            <w:tcW w:w="24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6</w:t>
            </w:r>
          </w:p>
        </w:tc>
        <w:tc>
          <w:tcPr>
            <w:tcW w:w="24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7</w:t>
            </w:r>
          </w:p>
        </w:tc>
        <w:tc>
          <w:tcPr>
            <w:tcW w:w="24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8</w:t>
            </w:r>
          </w:p>
        </w:tc>
        <w:tc>
          <w:tcPr>
            <w:tcW w:w="24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99"/>
                <w:sz w:val="18"/>
                <w:szCs w:val="18"/>
                <w:lang w:bidi="ar-SA"/>
              </w:rPr>
              <w:t>9</w:t>
            </w:r>
          </w:p>
        </w:tc>
        <w:tc>
          <w:tcPr>
            <w:tcW w:w="18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10</w:t>
            </w:r>
          </w:p>
        </w:tc>
        <w:tc>
          <w:tcPr>
            <w:tcW w:w="26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11</w:t>
            </w:r>
          </w:p>
        </w:tc>
        <w:tc>
          <w:tcPr>
            <w:tcW w:w="26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12</w:t>
            </w:r>
          </w:p>
        </w:tc>
        <w:tc>
          <w:tcPr>
            <w:tcW w:w="26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13</w:t>
            </w:r>
          </w:p>
        </w:tc>
        <w:tc>
          <w:tcPr>
            <w:tcW w:w="26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14</w:t>
            </w:r>
          </w:p>
        </w:tc>
        <w:tc>
          <w:tcPr>
            <w:tcW w:w="26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15</w:t>
            </w:r>
          </w:p>
        </w:tc>
        <w:tc>
          <w:tcPr>
            <w:tcW w:w="27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16=3/last</w:t>
            </w:r>
            <w:r w:rsidRPr="002C7419">
              <w:rPr>
                <w:rFonts w:ascii="Arial" w:hAnsi="Arial" w:cs="Arial"/>
                <w:b/>
                <w:bCs/>
                <w:spacing w:val="40"/>
                <w:sz w:val="18"/>
                <w:szCs w:val="18"/>
                <w:lang w:bidi="ar-SA"/>
              </w:rPr>
              <w:t xml:space="preserve"> </w:t>
            </w:r>
            <w:r w:rsidRPr="002C7419">
              <w:rPr>
                <w:rFonts w:ascii="Arial" w:hAnsi="Arial" w:cs="Arial"/>
                <w:b/>
                <w:bCs/>
                <w:sz w:val="18"/>
                <w:szCs w:val="18"/>
                <w:lang w:bidi="ar-SA"/>
              </w:rPr>
              <w:t>diagonal</w:t>
            </w:r>
          </w:p>
        </w:tc>
      </w:tr>
      <w:tr w:rsidR="002C7419" w:rsidRPr="002C7419" w:rsidTr="00F96A75">
        <w:trPr>
          <w:trHeight w:val="144"/>
        </w:trPr>
        <w:tc>
          <w:tcPr>
            <w:tcW w:w="82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Current</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8"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18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8" w:type="pct"/>
          </w:tcPr>
          <w:p w:rsidR="002C7419" w:rsidRPr="002C7419" w:rsidRDefault="002C7419" w:rsidP="002C7419">
            <w:pPr>
              <w:spacing w:after="0" w:line="276" w:lineRule="auto"/>
              <w:rPr>
                <w:rFonts w:ascii="Arial" w:hAnsi="Arial" w:cs="Arial"/>
                <w:sz w:val="18"/>
                <w:szCs w:val="18"/>
                <w:lang w:bidi="ar-SA"/>
              </w:rPr>
            </w:pPr>
          </w:p>
        </w:tc>
        <w:tc>
          <w:tcPr>
            <w:tcW w:w="27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134"/>
        </w:trPr>
        <w:tc>
          <w:tcPr>
            <w:tcW w:w="82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First</w:t>
            </w:r>
            <w:r w:rsidRPr="002C7419">
              <w:rPr>
                <w:rFonts w:ascii="Arial" w:hAnsi="Arial" w:cs="Arial"/>
                <w:spacing w:val="-5"/>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4"/>
                <w:w w:val="105"/>
                <w:sz w:val="18"/>
                <w:szCs w:val="18"/>
                <w:lang w:bidi="ar-SA"/>
              </w:rPr>
              <w:t xml:space="preserve"> Year</w:t>
            </w: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8"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18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8" w:type="pct"/>
          </w:tcPr>
          <w:p w:rsidR="002C7419" w:rsidRPr="002C7419" w:rsidRDefault="002C7419" w:rsidP="002C7419">
            <w:pPr>
              <w:spacing w:after="0" w:line="276" w:lineRule="auto"/>
              <w:rPr>
                <w:rFonts w:ascii="Arial" w:hAnsi="Arial" w:cs="Arial"/>
                <w:sz w:val="18"/>
                <w:szCs w:val="18"/>
                <w:lang w:bidi="ar-SA"/>
              </w:rPr>
            </w:pPr>
          </w:p>
        </w:tc>
        <w:tc>
          <w:tcPr>
            <w:tcW w:w="27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88"/>
        </w:trPr>
        <w:tc>
          <w:tcPr>
            <w:tcW w:w="82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Second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 Year</w:t>
            </w: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8"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18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8" w:type="pct"/>
          </w:tcPr>
          <w:p w:rsidR="002C7419" w:rsidRPr="002C7419" w:rsidRDefault="002C7419" w:rsidP="002C7419">
            <w:pPr>
              <w:spacing w:after="0" w:line="276" w:lineRule="auto"/>
              <w:rPr>
                <w:rFonts w:ascii="Arial" w:hAnsi="Arial" w:cs="Arial"/>
                <w:sz w:val="18"/>
                <w:szCs w:val="18"/>
                <w:lang w:bidi="ar-SA"/>
              </w:rPr>
            </w:pPr>
          </w:p>
        </w:tc>
        <w:tc>
          <w:tcPr>
            <w:tcW w:w="27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134"/>
        </w:trPr>
        <w:tc>
          <w:tcPr>
            <w:tcW w:w="82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Third</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3"/>
                <w:w w:val="105"/>
                <w:sz w:val="18"/>
                <w:szCs w:val="18"/>
                <w:lang w:bidi="ar-SA"/>
              </w:rPr>
              <w:t xml:space="preserve"> </w:t>
            </w:r>
            <w:r w:rsidRPr="002C7419">
              <w:rPr>
                <w:rFonts w:ascii="Arial" w:hAnsi="Arial" w:cs="Arial"/>
                <w:spacing w:val="-4"/>
                <w:w w:val="105"/>
                <w:sz w:val="18"/>
                <w:szCs w:val="18"/>
                <w:lang w:bidi="ar-SA"/>
              </w:rPr>
              <w:t>Year</w:t>
            </w: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8"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18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8" w:type="pct"/>
          </w:tcPr>
          <w:p w:rsidR="002C7419" w:rsidRPr="002C7419" w:rsidRDefault="002C7419" w:rsidP="002C7419">
            <w:pPr>
              <w:spacing w:after="0" w:line="276" w:lineRule="auto"/>
              <w:rPr>
                <w:rFonts w:ascii="Arial" w:hAnsi="Arial" w:cs="Arial"/>
                <w:sz w:val="18"/>
                <w:szCs w:val="18"/>
                <w:lang w:bidi="ar-SA"/>
              </w:rPr>
            </w:pPr>
          </w:p>
        </w:tc>
        <w:tc>
          <w:tcPr>
            <w:tcW w:w="27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78"/>
        </w:trPr>
        <w:tc>
          <w:tcPr>
            <w:tcW w:w="82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Fourth</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Preceding Year</w:t>
            </w: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8"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18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8" w:type="pct"/>
          </w:tcPr>
          <w:p w:rsidR="002C7419" w:rsidRPr="002C7419" w:rsidRDefault="002C7419" w:rsidP="002C7419">
            <w:pPr>
              <w:spacing w:after="0" w:line="276" w:lineRule="auto"/>
              <w:rPr>
                <w:rFonts w:ascii="Arial" w:hAnsi="Arial" w:cs="Arial"/>
                <w:sz w:val="18"/>
                <w:szCs w:val="18"/>
                <w:lang w:bidi="ar-SA"/>
              </w:rPr>
            </w:pPr>
          </w:p>
        </w:tc>
        <w:tc>
          <w:tcPr>
            <w:tcW w:w="27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78"/>
        </w:trPr>
        <w:tc>
          <w:tcPr>
            <w:tcW w:w="82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Preceding Year</w:t>
            </w: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8"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18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8" w:type="pct"/>
          </w:tcPr>
          <w:p w:rsidR="002C7419" w:rsidRPr="002C7419" w:rsidRDefault="002C7419" w:rsidP="002C7419">
            <w:pPr>
              <w:spacing w:after="0" w:line="276" w:lineRule="auto"/>
              <w:rPr>
                <w:rFonts w:ascii="Arial" w:hAnsi="Arial" w:cs="Arial"/>
                <w:sz w:val="18"/>
                <w:szCs w:val="18"/>
                <w:lang w:bidi="ar-SA"/>
              </w:rPr>
            </w:pPr>
          </w:p>
        </w:tc>
        <w:tc>
          <w:tcPr>
            <w:tcW w:w="27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88"/>
        </w:trPr>
        <w:tc>
          <w:tcPr>
            <w:tcW w:w="82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Sixth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Preceding Year</w:t>
            </w: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8"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18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8" w:type="pct"/>
          </w:tcPr>
          <w:p w:rsidR="002C7419" w:rsidRPr="002C7419" w:rsidRDefault="002C7419" w:rsidP="002C7419">
            <w:pPr>
              <w:spacing w:after="0" w:line="276" w:lineRule="auto"/>
              <w:rPr>
                <w:rFonts w:ascii="Arial" w:hAnsi="Arial" w:cs="Arial"/>
                <w:sz w:val="18"/>
                <w:szCs w:val="18"/>
                <w:lang w:bidi="ar-SA"/>
              </w:rPr>
            </w:pPr>
          </w:p>
        </w:tc>
        <w:tc>
          <w:tcPr>
            <w:tcW w:w="27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78"/>
        </w:trPr>
        <w:tc>
          <w:tcPr>
            <w:tcW w:w="82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Seventh</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 Year</w:t>
            </w: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8"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18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8" w:type="pct"/>
          </w:tcPr>
          <w:p w:rsidR="002C7419" w:rsidRPr="002C7419" w:rsidRDefault="002C7419" w:rsidP="002C7419">
            <w:pPr>
              <w:spacing w:after="0" w:line="276" w:lineRule="auto"/>
              <w:rPr>
                <w:rFonts w:ascii="Arial" w:hAnsi="Arial" w:cs="Arial"/>
                <w:sz w:val="18"/>
                <w:szCs w:val="18"/>
                <w:lang w:bidi="ar-SA"/>
              </w:rPr>
            </w:pPr>
          </w:p>
        </w:tc>
        <w:tc>
          <w:tcPr>
            <w:tcW w:w="27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78"/>
        </w:trPr>
        <w:tc>
          <w:tcPr>
            <w:tcW w:w="82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Eighth Preceding Year</w:t>
            </w: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8"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18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8" w:type="pct"/>
          </w:tcPr>
          <w:p w:rsidR="002C7419" w:rsidRPr="002C7419" w:rsidRDefault="002C7419" w:rsidP="002C7419">
            <w:pPr>
              <w:spacing w:after="0" w:line="276" w:lineRule="auto"/>
              <w:rPr>
                <w:rFonts w:ascii="Arial" w:hAnsi="Arial" w:cs="Arial"/>
                <w:sz w:val="18"/>
                <w:szCs w:val="18"/>
                <w:lang w:bidi="ar-SA"/>
              </w:rPr>
            </w:pPr>
          </w:p>
        </w:tc>
        <w:tc>
          <w:tcPr>
            <w:tcW w:w="27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78"/>
        </w:trPr>
        <w:tc>
          <w:tcPr>
            <w:tcW w:w="82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Ninth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3"/>
                <w:w w:val="105"/>
                <w:sz w:val="18"/>
                <w:szCs w:val="18"/>
                <w:lang w:bidi="ar-SA"/>
              </w:rPr>
              <w:t xml:space="preserve"> </w:t>
            </w:r>
            <w:r w:rsidRPr="002C7419">
              <w:rPr>
                <w:rFonts w:ascii="Arial" w:hAnsi="Arial" w:cs="Arial"/>
                <w:spacing w:val="-2"/>
                <w:w w:val="105"/>
                <w:sz w:val="18"/>
                <w:szCs w:val="18"/>
                <w:lang w:bidi="ar-SA"/>
              </w:rPr>
              <w:t>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8"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18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8" w:type="pct"/>
          </w:tcPr>
          <w:p w:rsidR="002C7419" w:rsidRPr="002C7419" w:rsidRDefault="002C7419" w:rsidP="002C7419">
            <w:pPr>
              <w:spacing w:after="0" w:line="276" w:lineRule="auto"/>
              <w:rPr>
                <w:rFonts w:ascii="Arial" w:hAnsi="Arial" w:cs="Arial"/>
                <w:sz w:val="18"/>
                <w:szCs w:val="18"/>
                <w:lang w:bidi="ar-SA"/>
              </w:rPr>
            </w:pPr>
          </w:p>
        </w:tc>
        <w:tc>
          <w:tcPr>
            <w:tcW w:w="27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78"/>
        </w:trPr>
        <w:tc>
          <w:tcPr>
            <w:tcW w:w="82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Tenth</w:t>
            </w:r>
            <w:r w:rsidRPr="002C7419">
              <w:rPr>
                <w:rFonts w:ascii="Arial" w:hAnsi="Arial" w:cs="Arial"/>
                <w:spacing w:val="-4"/>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8"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18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8" w:type="pct"/>
          </w:tcPr>
          <w:p w:rsidR="002C7419" w:rsidRPr="002C7419" w:rsidRDefault="002C7419" w:rsidP="002C7419">
            <w:pPr>
              <w:spacing w:after="0" w:line="276" w:lineRule="auto"/>
              <w:rPr>
                <w:rFonts w:ascii="Arial" w:hAnsi="Arial" w:cs="Arial"/>
                <w:sz w:val="18"/>
                <w:szCs w:val="18"/>
                <w:lang w:bidi="ar-SA"/>
              </w:rPr>
            </w:pPr>
          </w:p>
        </w:tc>
        <w:tc>
          <w:tcPr>
            <w:tcW w:w="27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88"/>
        </w:trPr>
        <w:tc>
          <w:tcPr>
            <w:tcW w:w="82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Eleventh</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8"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18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8" w:type="pct"/>
          </w:tcPr>
          <w:p w:rsidR="002C7419" w:rsidRPr="002C7419" w:rsidRDefault="002C7419" w:rsidP="002C7419">
            <w:pPr>
              <w:spacing w:after="0" w:line="276" w:lineRule="auto"/>
              <w:rPr>
                <w:rFonts w:ascii="Arial" w:hAnsi="Arial" w:cs="Arial"/>
                <w:sz w:val="18"/>
                <w:szCs w:val="18"/>
                <w:lang w:bidi="ar-SA"/>
              </w:rPr>
            </w:pPr>
          </w:p>
        </w:tc>
        <w:tc>
          <w:tcPr>
            <w:tcW w:w="27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78"/>
        </w:trPr>
        <w:tc>
          <w:tcPr>
            <w:tcW w:w="82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Twelfth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3"/>
                <w:w w:val="105"/>
                <w:sz w:val="18"/>
                <w:szCs w:val="18"/>
                <w:lang w:bidi="ar-SA"/>
              </w:rPr>
              <w:t xml:space="preserve"> </w:t>
            </w:r>
            <w:r w:rsidRPr="002C7419">
              <w:rPr>
                <w:rFonts w:ascii="Arial" w:hAnsi="Arial" w:cs="Arial"/>
                <w:spacing w:val="-2"/>
                <w:w w:val="105"/>
                <w:sz w:val="18"/>
                <w:szCs w:val="18"/>
                <w:lang w:bidi="ar-SA"/>
              </w:rPr>
              <w:t>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8"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243" w:type="pct"/>
          </w:tcPr>
          <w:p w:rsidR="002C7419" w:rsidRPr="002C7419" w:rsidRDefault="002C7419" w:rsidP="002C7419">
            <w:pPr>
              <w:spacing w:after="0" w:line="276" w:lineRule="auto"/>
              <w:rPr>
                <w:rFonts w:ascii="Arial" w:hAnsi="Arial" w:cs="Arial"/>
                <w:sz w:val="18"/>
                <w:szCs w:val="18"/>
                <w:lang w:bidi="ar-SA"/>
              </w:rPr>
            </w:pPr>
          </w:p>
        </w:tc>
        <w:tc>
          <w:tcPr>
            <w:tcW w:w="18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6" w:type="pct"/>
          </w:tcPr>
          <w:p w:rsidR="002C7419" w:rsidRPr="002C7419" w:rsidRDefault="002C7419" w:rsidP="002C7419">
            <w:pPr>
              <w:spacing w:after="0" w:line="276" w:lineRule="auto"/>
              <w:rPr>
                <w:rFonts w:ascii="Arial" w:hAnsi="Arial" w:cs="Arial"/>
                <w:sz w:val="18"/>
                <w:szCs w:val="18"/>
                <w:lang w:bidi="ar-SA"/>
              </w:rPr>
            </w:pPr>
          </w:p>
        </w:tc>
        <w:tc>
          <w:tcPr>
            <w:tcW w:w="268" w:type="pct"/>
          </w:tcPr>
          <w:p w:rsidR="002C7419" w:rsidRPr="002C7419" w:rsidRDefault="002C7419" w:rsidP="002C7419">
            <w:pPr>
              <w:spacing w:after="0" w:line="276" w:lineRule="auto"/>
              <w:rPr>
                <w:rFonts w:ascii="Arial" w:hAnsi="Arial" w:cs="Arial"/>
                <w:sz w:val="18"/>
                <w:szCs w:val="18"/>
                <w:lang w:bidi="ar-SA"/>
              </w:rPr>
            </w:pPr>
          </w:p>
        </w:tc>
        <w:tc>
          <w:tcPr>
            <w:tcW w:w="278"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Date:</w:t>
      </w:r>
      <w:r w:rsidRPr="002C7419">
        <w:rPr>
          <w:rFonts w:ascii="Arial" w:hAnsi="Arial" w:cs="Arial"/>
          <w:b/>
          <w:spacing w:val="-2"/>
          <w:sz w:val="18"/>
          <w:szCs w:val="18"/>
          <w:lang w:bidi="ar-SA"/>
        </w:rPr>
        <w:tab/>
        <w:t>Date: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Date:</w:t>
      </w: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r w:rsidRPr="002C7419">
        <w:rPr>
          <w:rFonts w:ascii="Arial" w:hAnsi="Arial" w:cs="Arial"/>
          <w:bCs/>
          <w:spacing w:val="-2"/>
          <w:sz w:val="18"/>
          <w:szCs w:val="18"/>
          <w:lang w:bidi="ar-SA"/>
        </w:rPr>
        <w:t>**In case of Foreign Reinsurance Branches</w:t>
      </w:r>
    </w:p>
    <w:p w:rsidR="002C7419" w:rsidRPr="002C7419" w:rsidRDefault="002C7419" w:rsidP="002C7419">
      <w:pPr>
        <w:tabs>
          <w:tab w:val="left" w:pos="7200"/>
        </w:tabs>
        <w:spacing w:after="0" w:line="276" w:lineRule="auto"/>
        <w:rPr>
          <w:rFonts w:ascii="Arial" w:hAnsi="Arial" w:cs="Arial"/>
          <w:sz w:val="18"/>
          <w:szCs w:val="18"/>
          <w:lang w:bidi="ar-SA"/>
        </w:rPr>
      </w:pPr>
      <w:r w:rsidRPr="002C7419">
        <w:rPr>
          <w:rFonts w:ascii="Arial" w:hAnsi="Arial" w:cs="Arial"/>
          <w:sz w:val="18"/>
          <w:szCs w:val="18"/>
          <w:lang w:bidi="ar-SA"/>
        </w:rPr>
        <w:t>Notes:</w:t>
      </w:r>
    </w:p>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sz w:val="18"/>
          <w:szCs w:val="18"/>
          <w:lang w:bidi="ar-SA"/>
        </w:rPr>
        <w:t>1</w:t>
      </w:r>
      <w:r w:rsidRPr="002C7419">
        <w:rPr>
          <w:rFonts w:ascii="Arial" w:hAnsi="Arial" w:cs="Arial"/>
          <w:sz w:val="18"/>
          <w:szCs w:val="18"/>
          <w:lang w:bidi="ar-SA"/>
        </w:rPr>
        <w:tab/>
        <w:t>Incurred Loss amount is net of Reinsurance, Salvage and Subrogation</w:t>
      </w:r>
    </w:p>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sz w:val="18"/>
          <w:szCs w:val="18"/>
          <w:lang w:bidi="ar-SA"/>
        </w:rPr>
        <w:t>2</w:t>
      </w:r>
      <w:r w:rsidRPr="002C7419">
        <w:rPr>
          <w:rFonts w:ascii="Arial" w:hAnsi="Arial" w:cs="Arial"/>
          <w:sz w:val="18"/>
          <w:szCs w:val="18"/>
          <w:lang w:bidi="ar-SA"/>
        </w:rPr>
        <w:tab/>
        <w:t>All figures / amounts are in Rupees</w:t>
      </w:r>
    </w:p>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sz w:val="18"/>
          <w:szCs w:val="18"/>
          <w:lang w:bidi="ar-SA"/>
        </w:rPr>
        <w:t>3</w:t>
      </w:r>
      <w:r w:rsidRPr="002C7419">
        <w:rPr>
          <w:rFonts w:ascii="Arial" w:hAnsi="Arial" w:cs="Arial"/>
          <w:sz w:val="18"/>
          <w:szCs w:val="18"/>
          <w:lang w:bidi="ar-SA"/>
        </w:rPr>
        <w:tab/>
        <w:t>Please note that Outstanding loss reserves and paid amount are inclusive of allocated loss adjusted expenses</w:t>
      </w:r>
    </w:p>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sz w:val="18"/>
          <w:szCs w:val="18"/>
          <w:lang w:bidi="ar-SA"/>
        </w:rPr>
        <w:br w:type="page"/>
      </w:r>
      <w:r w:rsidRPr="002C7419">
        <w:rPr>
          <w:rFonts w:ascii="Arial" w:hAnsi="Arial" w:cs="Arial"/>
          <w:b/>
          <w:w w:val="105"/>
          <w:sz w:val="18"/>
          <w:szCs w:val="18"/>
          <w:u w:val="single"/>
          <w:lang w:bidi="ar-SA"/>
        </w:rPr>
        <w:lastRenderedPageBreak/>
        <w:t>Occurrence</w:t>
      </w:r>
      <w:r w:rsidRPr="002C7419">
        <w:rPr>
          <w:rFonts w:ascii="Arial" w:hAnsi="Arial" w:cs="Arial"/>
          <w:b/>
          <w:spacing w:val="33"/>
          <w:w w:val="105"/>
          <w:sz w:val="18"/>
          <w:szCs w:val="18"/>
          <w:u w:val="single"/>
          <w:lang w:bidi="ar-SA"/>
        </w:rPr>
        <w:t xml:space="preserve"> </w:t>
      </w:r>
      <w:r w:rsidRPr="002C7419">
        <w:rPr>
          <w:rFonts w:ascii="Arial" w:hAnsi="Arial" w:cs="Arial"/>
          <w:b/>
          <w:w w:val="105"/>
          <w:sz w:val="18"/>
          <w:szCs w:val="18"/>
          <w:u w:val="single"/>
          <w:lang w:bidi="ar-SA"/>
        </w:rPr>
        <w:t>year</w:t>
      </w:r>
      <w:r w:rsidRPr="002C7419">
        <w:rPr>
          <w:rFonts w:ascii="Arial" w:hAnsi="Arial" w:cs="Arial"/>
          <w:b/>
          <w:spacing w:val="31"/>
          <w:w w:val="105"/>
          <w:sz w:val="18"/>
          <w:szCs w:val="18"/>
          <w:u w:val="single"/>
          <w:lang w:bidi="ar-SA"/>
        </w:rPr>
        <w:t xml:space="preserve"> </w:t>
      </w:r>
      <w:r w:rsidRPr="002C7419">
        <w:rPr>
          <w:rFonts w:ascii="Arial" w:hAnsi="Arial" w:cs="Arial"/>
          <w:b/>
          <w:spacing w:val="-4"/>
          <w:w w:val="105"/>
          <w:sz w:val="18"/>
          <w:szCs w:val="18"/>
          <w:u w:val="single"/>
          <w:lang w:bidi="ar-SA"/>
        </w:rPr>
        <w:t>data</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Financial</w:t>
      </w:r>
      <w:r w:rsidRPr="002C7419">
        <w:rPr>
          <w:rFonts w:ascii="Arial" w:hAnsi="Arial" w:cs="Arial"/>
          <w:spacing w:val="13"/>
          <w:sz w:val="18"/>
          <w:szCs w:val="18"/>
          <w:lang w:bidi="ar-SA"/>
        </w:rPr>
        <w:t xml:space="preserve"> </w:t>
      </w:r>
      <w:r w:rsidRPr="002C7419">
        <w:rPr>
          <w:rFonts w:ascii="Arial" w:hAnsi="Arial" w:cs="Arial"/>
          <w:spacing w:val="-4"/>
          <w:sz w:val="18"/>
          <w:szCs w:val="18"/>
          <w:lang w:bidi="ar-SA"/>
        </w:rPr>
        <w:t>Year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Reporting</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period</w:t>
      </w:r>
      <w:r w:rsidRPr="002C7419">
        <w:rPr>
          <w:rFonts w:ascii="Arial" w:hAnsi="Arial" w:cs="Arial"/>
          <w:spacing w:val="40"/>
          <w:w w:val="105"/>
          <w:sz w:val="18"/>
          <w:szCs w:val="18"/>
          <w:lang w:bidi="ar-SA"/>
        </w:rPr>
        <w:t xml:space="preserve"> </w:t>
      </w:r>
      <w:r w:rsidRPr="002C7419">
        <w:rPr>
          <w:rFonts w:ascii="Arial" w:hAnsi="Arial" w:cs="Arial"/>
          <w:spacing w:val="-4"/>
          <w:w w:val="105"/>
          <w:sz w:val="18"/>
          <w:szCs w:val="18"/>
          <w:lang w:bidi="ar-SA"/>
        </w:rPr>
        <w:t>from</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Name</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of</w:t>
      </w:r>
      <w:r w:rsidRPr="002C7419">
        <w:rPr>
          <w:rFonts w:ascii="Arial" w:hAnsi="Arial" w:cs="Arial"/>
          <w:spacing w:val="-6"/>
          <w:w w:val="105"/>
          <w:sz w:val="18"/>
          <w:szCs w:val="18"/>
          <w:lang w:bidi="ar-SA"/>
        </w:rPr>
        <w:t xml:space="preserve"> </w:t>
      </w:r>
      <w:r w:rsidRPr="002C7419">
        <w:rPr>
          <w:rFonts w:ascii="Arial" w:hAnsi="Arial" w:cs="Arial"/>
          <w:spacing w:val="-2"/>
          <w:w w:val="105"/>
          <w:sz w:val="18"/>
          <w:szCs w:val="18"/>
          <w:lang w:bidi="ar-SA"/>
        </w:rPr>
        <w:t>insurer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Line of business</w:t>
      </w:r>
      <w:r w:rsidRPr="002C7419">
        <w:rPr>
          <w:rFonts w:ascii="Arial" w:hAnsi="Arial" w:cs="Arial"/>
          <w:sz w:val="18"/>
          <w:szCs w:val="18"/>
          <w:lang w:bidi="ar-SA"/>
        </w:rPr>
        <w:tab/>
        <w:t>As per LOB Table</w:t>
      </w:r>
    </w:p>
    <w:p w:rsidR="002C7419" w:rsidRPr="002C7419" w:rsidRDefault="002C7419" w:rsidP="002C7419">
      <w:pPr>
        <w:spacing w:after="200" w:line="276" w:lineRule="auto"/>
        <w:jc w:val="center"/>
        <w:rPr>
          <w:rFonts w:ascii="Arial" w:hAnsi="Arial" w:cs="Arial"/>
          <w:b/>
          <w:bCs/>
          <w:sz w:val="18"/>
          <w:szCs w:val="18"/>
          <w:lang w:bidi="ar-SA"/>
        </w:rPr>
      </w:pPr>
      <w:r w:rsidRPr="002C7419">
        <w:rPr>
          <w:rFonts w:ascii="Arial" w:hAnsi="Arial" w:cs="Arial"/>
          <w:b/>
          <w:bCs/>
          <w:w w:val="105"/>
          <w:sz w:val="18"/>
          <w:szCs w:val="18"/>
          <w:u w:val="single"/>
          <w:lang w:bidi="ar-SA"/>
        </w:rPr>
        <w:t>Table</w:t>
      </w:r>
      <w:r w:rsidRPr="002C7419">
        <w:rPr>
          <w:rFonts w:ascii="Arial" w:hAnsi="Arial" w:cs="Arial"/>
          <w:b/>
          <w:bCs/>
          <w:spacing w:val="-5"/>
          <w:w w:val="105"/>
          <w:sz w:val="18"/>
          <w:szCs w:val="18"/>
          <w:u w:val="single"/>
          <w:lang w:bidi="ar-SA"/>
        </w:rPr>
        <w:t xml:space="preserve"> </w:t>
      </w:r>
      <w:r w:rsidRPr="002C7419">
        <w:rPr>
          <w:rFonts w:ascii="Arial" w:hAnsi="Arial" w:cs="Arial"/>
          <w:b/>
          <w:bCs/>
          <w:spacing w:val="-10"/>
          <w:w w:val="105"/>
          <w:sz w:val="18"/>
          <w:szCs w:val="18"/>
          <w:u w:val="single"/>
          <w:lang w:bidi="ar-SA"/>
        </w:rPr>
        <w:t>4</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w w:val="105"/>
          <w:sz w:val="18"/>
          <w:szCs w:val="18"/>
          <w:lang w:bidi="ar-SA"/>
        </w:rPr>
        <w:t>Cumulative</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Statement</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of</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Incurred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Claims</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Annual</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Development</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(By</w:t>
      </w:r>
      <w:r w:rsidRPr="002C7419">
        <w:rPr>
          <w:rFonts w:ascii="Arial" w:hAnsi="Arial" w:cs="Arial"/>
          <w:spacing w:val="-4"/>
          <w:w w:val="105"/>
          <w:sz w:val="18"/>
          <w:szCs w:val="18"/>
          <w:lang w:bidi="ar-SA"/>
        </w:rPr>
        <w:t xml:space="preserve"> </w:t>
      </w:r>
      <w:r w:rsidRPr="002C7419">
        <w:rPr>
          <w:rFonts w:ascii="Arial" w:hAnsi="Arial" w:cs="Arial"/>
          <w:w w:val="105"/>
          <w:sz w:val="18"/>
          <w:szCs w:val="18"/>
          <w:lang w:bidi="ar-SA"/>
        </w:rPr>
        <w:t>Amount)</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as</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at</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Year</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ending</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31</w:t>
      </w:r>
      <w:r w:rsidRPr="002C7419">
        <w:rPr>
          <w:rFonts w:ascii="Arial" w:hAnsi="Arial" w:cs="Arial"/>
          <w:spacing w:val="2"/>
          <w:w w:val="105"/>
          <w:sz w:val="18"/>
          <w:szCs w:val="18"/>
          <w:lang w:bidi="ar-SA"/>
        </w:rPr>
        <w:t xml:space="preserve"> </w:t>
      </w:r>
      <w:r w:rsidRPr="002C7419">
        <w:rPr>
          <w:rFonts w:ascii="Arial" w:hAnsi="Arial" w:cs="Arial"/>
          <w:spacing w:val="-4"/>
          <w:w w:val="105"/>
          <w:sz w:val="18"/>
          <w:szCs w:val="18"/>
          <w:lang w:bidi="ar-SA"/>
        </w:rPr>
        <w:t>March _______</w:t>
      </w:r>
    </w:p>
    <w:p w:rsidR="002C7419" w:rsidRPr="002C7419" w:rsidRDefault="002C7419" w:rsidP="002C7419">
      <w:pPr>
        <w:spacing w:after="0" w:line="276" w:lineRule="auto"/>
        <w:jc w:val="right"/>
        <w:rPr>
          <w:rFonts w:ascii="Arial" w:hAnsi="Arial" w:cs="Arial"/>
          <w:b/>
          <w:bCs/>
          <w:spacing w:val="-2"/>
          <w:w w:val="105"/>
          <w:sz w:val="18"/>
          <w:szCs w:val="18"/>
          <w:lang w:bidi="ar-SA"/>
        </w:rPr>
      </w:pPr>
      <w:r w:rsidRPr="002C7419">
        <w:rPr>
          <w:rFonts w:ascii="Arial" w:hAnsi="Arial" w:cs="Arial"/>
          <w:b/>
          <w:bCs/>
          <w:w w:val="105"/>
          <w:sz w:val="18"/>
          <w:szCs w:val="18"/>
          <w:lang w:bidi="ar-SA"/>
        </w:rPr>
        <w:t>(All</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Amount</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in</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'000</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rupees.</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Figures</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should</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be</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with</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3</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decimal</w:t>
      </w:r>
      <w:r w:rsidRPr="002C7419">
        <w:rPr>
          <w:rFonts w:ascii="Arial" w:hAnsi="Arial" w:cs="Arial"/>
          <w:b/>
          <w:bCs/>
          <w:spacing w:val="-9"/>
          <w:w w:val="105"/>
          <w:sz w:val="18"/>
          <w:szCs w:val="18"/>
          <w:lang w:bidi="ar-SA"/>
        </w:rPr>
        <w:t xml:space="preserve"> </w:t>
      </w:r>
      <w:r w:rsidRPr="002C7419">
        <w:rPr>
          <w:rFonts w:ascii="Arial" w:hAnsi="Arial" w:cs="Arial"/>
          <w:b/>
          <w:bCs/>
          <w:spacing w:val="-2"/>
          <w:w w:val="105"/>
          <w:sz w:val="18"/>
          <w:szCs w:val="18"/>
          <w:lang w:bidi="ar-SA"/>
        </w:rPr>
        <w:t>places)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970"/>
        <w:gridCol w:w="709"/>
        <w:gridCol w:w="709"/>
        <w:gridCol w:w="851"/>
        <w:gridCol w:w="848"/>
        <w:gridCol w:w="706"/>
        <w:gridCol w:w="854"/>
        <w:gridCol w:w="714"/>
        <w:gridCol w:w="857"/>
        <w:gridCol w:w="943"/>
        <w:gridCol w:w="943"/>
        <w:gridCol w:w="943"/>
        <w:gridCol w:w="943"/>
        <w:gridCol w:w="960"/>
      </w:tblGrid>
      <w:tr w:rsidR="002C7419" w:rsidRPr="002C7419" w:rsidTr="00F96A75">
        <w:trPr>
          <w:trHeight w:val="489"/>
          <w:tblHeader/>
        </w:trPr>
        <w:tc>
          <w:tcPr>
            <w:tcW w:w="1065"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Year</w:t>
            </w:r>
            <w:r w:rsidRPr="002C7419">
              <w:rPr>
                <w:rFonts w:ascii="Arial" w:hAnsi="Arial" w:cs="Arial"/>
                <w:b/>
                <w:bCs/>
                <w:spacing w:val="-3"/>
                <w:w w:val="105"/>
                <w:sz w:val="18"/>
                <w:szCs w:val="18"/>
                <w:lang w:bidi="ar-SA"/>
              </w:rPr>
              <w:t xml:space="preserve"> </w:t>
            </w:r>
            <w:r w:rsidRPr="002C7419">
              <w:rPr>
                <w:rFonts w:ascii="Arial" w:hAnsi="Arial" w:cs="Arial"/>
                <w:b/>
                <w:bCs/>
                <w:spacing w:val="-5"/>
                <w:w w:val="105"/>
                <w:sz w:val="18"/>
                <w:szCs w:val="18"/>
                <w:lang w:bidi="ar-SA"/>
              </w:rPr>
              <w:t>of</w:t>
            </w:r>
          </w:p>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Occurrence</w:t>
            </w:r>
          </w:p>
        </w:tc>
        <w:tc>
          <w:tcPr>
            <w:tcW w:w="3935" w:type="pct"/>
            <w:gridSpan w:val="13"/>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Cumulative</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paid</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outstanding</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claim</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amount</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as</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at</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the</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end</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of</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following</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months</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from</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the</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year</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of</w:t>
            </w:r>
            <w:r w:rsidRPr="002C7419">
              <w:rPr>
                <w:rFonts w:ascii="Arial" w:hAnsi="Arial" w:cs="Arial"/>
                <w:b/>
                <w:bCs/>
                <w:spacing w:val="-8"/>
                <w:w w:val="105"/>
                <w:sz w:val="18"/>
                <w:szCs w:val="18"/>
                <w:lang w:bidi="ar-SA"/>
              </w:rPr>
              <w:t xml:space="preserve"> </w:t>
            </w:r>
            <w:r w:rsidRPr="002C7419">
              <w:rPr>
                <w:rFonts w:ascii="Arial" w:hAnsi="Arial" w:cs="Arial"/>
                <w:b/>
                <w:bCs/>
                <w:spacing w:val="-2"/>
                <w:w w:val="105"/>
                <w:sz w:val="18"/>
                <w:szCs w:val="18"/>
                <w:lang w:bidi="ar-SA"/>
              </w:rPr>
              <w:t>occurrence</w:t>
            </w:r>
          </w:p>
        </w:tc>
      </w:tr>
      <w:tr w:rsidR="002C7419" w:rsidRPr="002C7419" w:rsidTr="00F96A75">
        <w:trPr>
          <w:trHeight w:val="489"/>
          <w:tblHeader/>
        </w:trPr>
        <w:tc>
          <w:tcPr>
            <w:tcW w:w="1065"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25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12 months</w:t>
            </w:r>
          </w:p>
        </w:tc>
        <w:tc>
          <w:tcPr>
            <w:tcW w:w="25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24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36 months</w:t>
            </w: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48 months</w:t>
            </w:r>
          </w:p>
        </w:tc>
        <w:tc>
          <w:tcPr>
            <w:tcW w:w="25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60 months</w:t>
            </w:r>
          </w:p>
        </w:tc>
        <w:tc>
          <w:tcPr>
            <w:tcW w:w="30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72 months</w:t>
            </w:r>
          </w:p>
        </w:tc>
        <w:tc>
          <w:tcPr>
            <w:tcW w:w="2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84 months</w:t>
            </w:r>
          </w:p>
        </w:tc>
        <w:tc>
          <w:tcPr>
            <w:tcW w:w="307"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96 months</w:t>
            </w:r>
          </w:p>
        </w:tc>
        <w:tc>
          <w:tcPr>
            <w:tcW w:w="33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108</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c>
          <w:tcPr>
            <w:tcW w:w="33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120</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c>
          <w:tcPr>
            <w:tcW w:w="33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132</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c>
          <w:tcPr>
            <w:tcW w:w="33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144</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c>
          <w:tcPr>
            <w:tcW w:w="34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&gt;156</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r>
      <w:tr w:rsidR="002C7419" w:rsidRPr="002C7419" w:rsidTr="00F96A75">
        <w:trPr>
          <w:trHeight w:val="233"/>
          <w:tblHeader/>
        </w:trPr>
        <w:tc>
          <w:tcPr>
            <w:tcW w:w="106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25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1</w:t>
            </w:r>
          </w:p>
        </w:tc>
        <w:tc>
          <w:tcPr>
            <w:tcW w:w="25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2</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3</w:t>
            </w: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4</w:t>
            </w:r>
          </w:p>
        </w:tc>
        <w:tc>
          <w:tcPr>
            <w:tcW w:w="25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5</w:t>
            </w:r>
          </w:p>
        </w:tc>
        <w:tc>
          <w:tcPr>
            <w:tcW w:w="30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6</w:t>
            </w:r>
          </w:p>
        </w:tc>
        <w:tc>
          <w:tcPr>
            <w:tcW w:w="2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7</w:t>
            </w:r>
          </w:p>
        </w:tc>
        <w:tc>
          <w:tcPr>
            <w:tcW w:w="307"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8</w:t>
            </w:r>
          </w:p>
        </w:tc>
        <w:tc>
          <w:tcPr>
            <w:tcW w:w="33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9</w:t>
            </w:r>
          </w:p>
        </w:tc>
        <w:tc>
          <w:tcPr>
            <w:tcW w:w="33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10</w:t>
            </w:r>
          </w:p>
        </w:tc>
        <w:tc>
          <w:tcPr>
            <w:tcW w:w="33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11</w:t>
            </w:r>
          </w:p>
        </w:tc>
        <w:tc>
          <w:tcPr>
            <w:tcW w:w="33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12</w:t>
            </w:r>
          </w:p>
        </w:tc>
        <w:tc>
          <w:tcPr>
            <w:tcW w:w="34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13</w:t>
            </w:r>
          </w:p>
        </w:tc>
      </w:tr>
      <w:tr w:rsidR="002C7419" w:rsidRPr="002C7419" w:rsidTr="00F96A75">
        <w:trPr>
          <w:trHeight w:val="162"/>
        </w:trPr>
        <w:tc>
          <w:tcPr>
            <w:tcW w:w="1065"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 xml:space="preserve">Current </w:t>
            </w:r>
            <w:r w:rsidRPr="002C7419">
              <w:rPr>
                <w:rFonts w:ascii="Arial" w:hAnsi="Arial" w:cs="Arial"/>
                <w:spacing w:val="-4"/>
                <w:w w:val="105"/>
                <w:sz w:val="18"/>
                <w:szCs w:val="18"/>
                <w:lang w:bidi="ar-SA"/>
              </w:rPr>
              <w:t>Year</w:t>
            </w: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253" w:type="pct"/>
          </w:tcPr>
          <w:p w:rsidR="002C7419" w:rsidRPr="002C7419" w:rsidRDefault="002C7419" w:rsidP="002C7419">
            <w:pPr>
              <w:spacing w:after="0" w:line="276" w:lineRule="auto"/>
              <w:rPr>
                <w:rFonts w:ascii="Arial" w:hAnsi="Arial" w:cs="Arial"/>
                <w:sz w:val="18"/>
                <w:szCs w:val="18"/>
                <w:lang w:bidi="ar-SA"/>
              </w:rPr>
            </w:pPr>
          </w:p>
        </w:tc>
        <w:tc>
          <w:tcPr>
            <w:tcW w:w="306" w:type="pct"/>
          </w:tcPr>
          <w:p w:rsidR="002C7419" w:rsidRPr="002C7419" w:rsidRDefault="002C7419" w:rsidP="002C7419">
            <w:pPr>
              <w:spacing w:after="0" w:line="276" w:lineRule="auto"/>
              <w:rPr>
                <w:rFonts w:ascii="Arial" w:hAnsi="Arial" w:cs="Arial"/>
                <w:sz w:val="18"/>
                <w:szCs w:val="18"/>
                <w:lang w:bidi="ar-SA"/>
              </w:rPr>
            </w:pPr>
          </w:p>
        </w:tc>
        <w:tc>
          <w:tcPr>
            <w:tcW w:w="256" w:type="pct"/>
          </w:tcPr>
          <w:p w:rsidR="002C7419" w:rsidRPr="002C7419" w:rsidRDefault="002C7419" w:rsidP="002C7419">
            <w:pPr>
              <w:spacing w:after="0" w:line="276" w:lineRule="auto"/>
              <w:rPr>
                <w:rFonts w:ascii="Arial" w:hAnsi="Arial" w:cs="Arial"/>
                <w:sz w:val="18"/>
                <w:szCs w:val="18"/>
                <w:lang w:bidi="ar-SA"/>
              </w:rPr>
            </w:pPr>
          </w:p>
        </w:tc>
        <w:tc>
          <w:tcPr>
            <w:tcW w:w="307"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4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153"/>
        </w:trPr>
        <w:tc>
          <w:tcPr>
            <w:tcW w:w="1065"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First</w:t>
            </w:r>
            <w:r w:rsidRPr="002C7419">
              <w:rPr>
                <w:rFonts w:ascii="Arial" w:hAnsi="Arial" w:cs="Arial"/>
                <w:spacing w:val="-5"/>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4"/>
                <w:w w:val="105"/>
                <w:sz w:val="18"/>
                <w:szCs w:val="18"/>
                <w:lang w:bidi="ar-SA"/>
              </w:rPr>
              <w:t xml:space="preserve"> Year</w:t>
            </w: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253" w:type="pct"/>
          </w:tcPr>
          <w:p w:rsidR="002C7419" w:rsidRPr="002C7419" w:rsidRDefault="002C7419" w:rsidP="002C7419">
            <w:pPr>
              <w:spacing w:after="0" w:line="276" w:lineRule="auto"/>
              <w:rPr>
                <w:rFonts w:ascii="Arial" w:hAnsi="Arial" w:cs="Arial"/>
                <w:sz w:val="18"/>
                <w:szCs w:val="18"/>
                <w:lang w:bidi="ar-SA"/>
              </w:rPr>
            </w:pPr>
          </w:p>
        </w:tc>
        <w:tc>
          <w:tcPr>
            <w:tcW w:w="306" w:type="pct"/>
          </w:tcPr>
          <w:p w:rsidR="002C7419" w:rsidRPr="002C7419" w:rsidRDefault="002C7419" w:rsidP="002C7419">
            <w:pPr>
              <w:spacing w:after="0" w:line="276" w:lineRule="auto"/>
              <w:rPr>
                <w:rFonts w:ascii="Arial" w:hAnsi="Arial" w:cs="Arial"/>
                <w:sz w:val="18"/>
                <w:szCs w:val="18"/>
                <w:lang w:bidi="ar-SA"/>
              </w:rPr>
            </w:pPr>
          </w:p>
        </w:tc>
        <w:tc>
          <w:tcPr>
            <w:tcW w:w="256" w:type="pct"/>
          </w:tcPr>
          <w:p w:rsidR="002C7419" w:rsidRPr="002C7419" w:rsidRDefault="002C7419" w:rsidP="002C7419">
            <w:pPr>
              <w:spacing w:after="0" w:line="276" w:lineRule="auto"/>
              <w:rPr>
                <w:rFonts w:ascii="Arial" w:hAnsi="Arial" w:cs="Arial"/>
                <w:sz w:val="18"/>
                <w:szCs w:val="18"/>
                <w:lang w:bidi="ar-SA"/>
              </w:rPr>
            </w:pPr>
          </w:p>
        </w:tc>
        <w:tc>
          <w:tcPr>
            <w:tcW w:w="307"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4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02"/>
        </w:trPr>
        <w:tc>
          <w:tcPr>
            <w:tcW w:w="1065"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Second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Year</w:t>
            </w: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253" w:type="pct"/>
          </w:tcPr>
          <w:p w:rsidR="002C7419" w:rsidRPr="002C7419" w:rsidRDefault="002C7419" w:rsidP="002C7419">
            <w:pPr>
              <w:spacing w:after="0" w:line="276" w:lineRule="auto"/>
              <w:rPr>
                <w:rFonts w:ascii="Arial" w:hAnsi="Arial" w:cs="Arial"/>
                <w:sz w:val="18"/>
                <w:szCs w:val="18"/>
                <w:lang w:bidi="ar-SA"/>
              </w:rPr>
            </w:pPr>
          </w:p>
        </w:tc>
        <w:tc>
          <w:tcPr>
            <w:tcW w:w="306" w:type="pct"/>
          </w:tcPr>
          <w:p w:rsidR="002C7419" w:rsidRPr="002C7419" w:rsidRDefault="002C7419" w:rsidP="002C7419">
            <w:pPr>
              <w:spacing w:after="0" w:line="276" w:lineRule="auto"/>
              <w:rPr>
                <w:rFonts w:ascii="Arial" w:hAnsi="Arial" w:cs="Arial"/>
                <w:sz w:val="18"/>
                <w:szCs w:val="18"/>
                <w:lang w:bidi="ar-SA"/>
              </w:rPr>
            </w:pPr>
          </w:p>
        </w:tc>
        <w:tc>
          <w:tcPr>
            <w:tcW w:w="256" w:type="pct"/>
          </w:tcPr>
          <w:p w:rsidR="002C7419" w:rsidRPr="002C7419" w:rsidRDefault="002C7419" w:rsidP="002C7419">
            <w:pPr>
              <w:spacing w:after="0" w:line="276" w:lineRule="auto"/>
              <w:rPr>
                <w:rFonts w:ascii="Arial" w:hAnsi="Arial" w:cs="Arial"/>
                <w:sz w:val="18"/>
                <w:szCs w:val="18"/>
                <w:lang w:bidi="ar-SA"/>
              </w:rPr>
            </w:pPr>
          </w:p>
        </w:tc>
        <w:tc>
          <w:tcPr>
            <w:tcW w:w="307"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4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02"/>
        </w:trPr>
        <w:tc>
          <w:tcPr>
            <w:tcW w:w="1065"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Third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3"/>
                <w:w w:val="105"/>
                <w:sz w:val="18"/>
                <w:szCs w:val="18"/>
                <w:lang w:bidi="ar-SA"/>
              </w:rPr>
              <w:t xml:space="preserve"> </w:t>
            </w:r>
            <w:r w:rsidRPr="002C7419">
              <w:rPr>
                <w:rFonts w:ascii="Arial" w:hAnsi="Arial" w:cs="Arial"/>
                <w:spacing w:val="-4"/>
                <w:w w:val="105"/>
                <w:sz w:val="18"/>
                <w:szCs w:val="18"/>
                <w:lang w:bidi="ar-SA"/>
              </w:rPr>
              <w:t>Year</w:t>
            </w: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253" w:type="pct"/>
          </w:tcPr>
          <w:p w:rsidR="002C7419" w:rsidRPr="002C7419" w:rsidRDefault="002C7419" w:rsidP="002C7419">
            <w:pPr>
              <w:spacing w:after="0" w:line="276" w:lineRule="auto"/>
              <w:rPr>
                <w:rFonts w:ascii="Arial" w:hAnsi="Arial" w:cs="Arial"/>
                <w:sz w:val="18"/>
                <w:szCs w:val="18"/>
                <w:lang w:bidi="ar-SA"/>
              </w:rPr>
            </w:pPr>
          </w:p>
        </w:tc>
        <w:tc>
          <w:tcPr>
            <w:tcW w:w="306" w:type="pct"/>
          </w:tcPr>
          <w:p w:rsidR="002C7419" w:rsidRPr="002C7419" w:rsidRDefault="002C7419" w:rsidP="002C7419">
            <w:pPr>
              <w:spacing w:after="0" w:line="276" w:lineRule="auto"/>
              <w:rPr>
                <w:rFonts w:ascii="Arial" w:hAnsi="Arial" w:cs="Arial"/>
                <w:sz w:val="18"/>
                <w:szCs w:val="18"/>
                <w:lang w:bidi="ar-SA"/>
              </w:rPr>
            </w:pPr>
          </w:p>
        </w:tc>
        <w:tc>
          <w:tcPr>
            <w:tcW w:w="256" w:type="pct"/>
          </w:tcPr>
          <w:p w:rsidR="002C7419" w:rsidRPr="002C7419" w:rsidRDefault="002C7419" w:rsidP="002C7419">
            <w:pPr>
              <w:spacing w:after="0" w:line="276" w:lineRule="auto"/>
              <w:rPr>
                <w:rFonts w:ascii="Arial" w:hAnsi="Arial" w:cs="Arial"/>
                <w:sz w:val="18"/>
                <w:szCs w:val="18"/>
                <w:lang w:bidi="ar-SA"/>
              </w:rPr>
            </w:pPr>
          </w:p>
        </w:tc>
        <w:tc>
          <w:tcPr>
            <w:tcW w:w="307"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4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02"/>
        </w:trPr>
        <w:tc>
          <w:tcPr>
            <w:tcW w:w="1065"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Fourth Preceding Year</w:t>
            </w: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253" w:type="pct"/>
          </w:tcPr>
          <w:p w:rsidR="002C7419" w:rsidRPr="002C7419" w:rsidRDefault="002C7419" w:rsidP="002C7419">
            <w:pPr>
              <w:spacing w:after="0" w:line="276" w:lineRule="auto"/>
              <w:rPr>
                <w:rFonts w:ascii="Arial" w:hAnsi="Arial" w:cs="Arial"/>
                <w:sz w:val="18"/>
                <w:szCs w:val="18"/>
                <w:lang w:bidi="ar-SA"/>
              </w:rPr>
            </w:pPr>
          </w:p>
        </w:tc>
        <w:tc>
          <w:tcPr>
            <w:tcW w:w="306" w:type="pct"/>
          </w:tcPr>
          <w:p w:rsidR="002C7419" w:rsidRPr="002C7419" w:rsidRDefault="002C7419" w:rsidP="002C7419">
            <w:pPr>
              <w:spacing w:after="0" w:line="276" w:lineRule="auto"/>
              <w:rPr>
                <w:rFonts w:ascii="Arial" w:hAnsi="Arial" w:cs="Arial"/>
                <w:sz w:val="18"/>
                <w:szCs w:val="18"/>
                <w:lang w:bidi="ar-SA"/>
              </w:rPr>
            </w:pPr>
          </w:p>
        </w:tc>
        <w:tc>
          <w:tcPr>
            <w:tcW w:w="256" w:type="pct"/>
          </w:tcPr>
          <w:p w:rsidR="002C7419" w:rsidRPr="002C7419" w:rsidRDefault="002C7419" w:rsidP="002C7419">
            <w:pPr>
              <w:spacing w:after="0" w:line="276" w:lineRule="auto"/>
              <w:rPr>
                <w:rFonts w:ascii="Arial" w:hAnsi="Arial" w:cs="Arial"/>
                <w:sz w:val="18"/>
                <w:szCs w:val="18"/>
                <w:lang w:bidi="ar-SA"/>
              </w:rPr>
            </w:pPr>
          </w:p>
        </w:tc>
        <w:tc>
          <w:tcPr>
            <w:tcW w:w="307"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4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01"/>
        </w:trPr>
        <w:tc>
          <w:tcPr>
            <w:tcW w:w="1065"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4"/>
                <w:w w:val="105"/>
                <w:sz w:val="18"/>
                <w:szCs w:val="18"/>
                <w:lang w:bidi="ar-SA"/>
              </w:rPr>
              <w:t xml:space="preserve"> Year</w:t>
            </w: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253" w:type="pct"/>
          </w:tcPr>
          <w:p w:rsidR="002C7419" w:rsidRPr="002C7419" w:rsidRDefault="002C7419" w:rsidP="002C7419">
            <w:pPr>
              <w:spacing w:after="0" w:line="276" w:lineRule="auto"/>
              <w:rPr>
                <w:rFonts w:ascii="Arial" w:hAnsi="Arial" w:cs="Arial"/>
                <w:sz w:val="18"/>
                <w:szCs w:val="18"/>
                <w:lang w:bidi="ar-SA"/>
              </w:rPr>
            </w:pPr>
          </w:p>
        </w:tc>
        <w:tc>
          <w:tcPr>
            <w:tcW w:w="306" w:type="pct"/>
          </w:tcPr>
          <w:p w:rsidR="002C7419" w:rsidRPr="002C7419" w:rsidRDefault="002C7419" w:rsidP="002C7419">
            <w:pPr>
              <w:spacing w:after="0" w:line="276" w:lineRule="auto"/>
              <w:rPr>
                <w:rFonts w:ascii="Arial" w:hAnsi="Arial" w:cs="Arial"/>
                <w:sz w:val="18"/>
                <w:szCs w:val="18"/>
                <w:lang w:bidi="ar-SA"/>
              </w:rPr>
            </w:pPr>
          </w:p>
        </w:tc>
        <w:tc>
          <w:tcPr>
            <w:tcW w:w="256" w:type="pct"/>
          </w:tcPr>
          <w:p w:rsidR="002C7419" w:rsidRPr="002C7419" w:rsidRDefault="002C7419" w:rsidP="002C7419">
            <w:pPr>
              <w:spacing w:after="0" w:line="276" w:lineRule="auto"/>
              <w:rPr>
                <w:rFonts w:ascii="Arial" w:hAnsi="Arial" w:cs="Arial"/>
                <w:sz w:val="18"/>
                <w:szCs w:val="18"/>
                <w:lang w:bidi="ar-SA"/>
              </w:rPr>
            </w:pPr>
          </w:p>
        </w:tc>
        <w:tc>
          <w:tcPr>
            <w:tcW w:w="307"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4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02"/>
        </w:trPr>
        <w:tc>
          <w:tcPr>
            <w:tcW w:w="1065"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Sixth</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Preceding Year</w:t>
            </w: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253" w:type="pct"/>
          </w:tcPr>
          <w:p w:rsidR="002C7419" w:rsidRPr="002C7419" w:rsidRDefault="002C7419" w:rsidP="002C7419">
            <w:pPr>
              <w:spacing w:after="0" w:line="276" w:lineRule="auto"/>
              <w:rPr>
                <w:rFonts w:ascii="Arial" w:hAnsi="Arial" w:cs="Arial"/>
                <w:sz w:val="18"/>
                <w:szCs w:val="18"/>
                <w:lang w:bidi="ar-SA"/>
              </w:rPr>
            </w:pPr>
          </w:p>
        </w:tc>
        <w:tc>
          <w:tcPr>
            <w:tcW w:w="306" w:type="pct"/>
          </w:tcPr>
          <w:p w:rsidR="002C7419" w:rsidRPr="002C7419" w:rsidRDefault="002C7419" w:rsidP="002C7419">
            <w:pPr>
              <w:spacing w:after="0" w:line="276" w:lineRule="auto"/>
              <w:rPr>
                <w:rFonts w:ascii="Arial" w:hAnsi="Arial" w:cs="Arial"/>
                <w:sz w:val="18"/>
                <w:szCs w:val="18"/>
                <w:lang w:bidi="ar-SA"/>
              </w:rPr>
            </w:pPr>
          </w:p>
        </w:tc>
        <w:tc>
          <w:tcPr>
            <w:tcW w:w="256" w:type="pct"/>
          </w:tcPr>
          <w:p w:rsidR="002C7419" w:rsidRPr="002C7419" w:rsidRDefault="002C7419" w:rsidP="002C7419">
            <w:pPr>
              <w:spacing w:after="0" w:line="276" w:lineRule="auto"/>
              <w:rPr>
                <w:rFonts w:ascii="Arial" w:hAnsi="Arial" w:cs="Arial"/>
                <w:sz w:val="18"/>
                <w:szCs w:val="18"/>
                <w:lang w:bidi="ar-SA"/>
              </w:rPr>
            </w:pPr>
          </w:p>
        </w:tc>
        <w:tc>
          <w:tcPr>
            <w:tcW w:w="307"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4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02"/>
        </w:trPr>
        <w:tc>
          <w:tcPr>
            <w:tcW w:w="1065"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Seventh</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 Year</w:t>
            </w: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253" w:type="pct"/>
          </w:tcPr>
          <w:p w:rsidR="002C7419" w:rsidRPr="002C7419" w:rsidRDefault="002C7419" w:rsidP="002C7419">
            <w:pPr>
              <w:spacing w:after="0" w:line="276" w:lineRule="auto"/>
              <w:rPr>
                <w:rFonts w:ascii="Arial" w:hAnsi="Arial" w:cs="Arial"/>
                <w:sz w:val="18"/>
                <w:szCs w:val="18"/>
                <w:lang w:bidi="ar-SA"/>
              </w:rPr>
            </w:pPr>
          </w:p>
        </w:tc>
        <w:tc>
          <w:tcPr>
            <w:tcW w:w="306" w:type="pct"/>
          </w:tcPr>
          <w:p w:rsidR="002C7419" w:rsidRPr="002C7419" w:rsidRDefault="002C7419" w:rsidP="002C7419">
            <w:pPr>
              <w:spacing w:after="0" w:line="276" w:lineRule="auto"/>
              <w:rPr>
                <w:rFonts w:ascii="Arial" w:hAnsi="Arial" w:cs="Arial"/>
                <w:sz w:val="18"/>
                <w:szCs w:val="18"/>
                <w:lang w:bidi="ar-SA"/>
              </w:rPr>
            </w:pPr>
          </w:p>
        </w:tc>
        <w:tc>
          <w:tcPr>
            <w:tcW w:w="256" w:type="pct"/>
          </w:tcPr>
          <w:p w:rsidR="002C7419" w:rsidRPr="002C7419" w:rsidRDefault="002C7419" w:rsidP="002C7419">
            <w:pPr>
              <w:spacing w:after="0" w:line="276" w:lineRule="auto"/>
              <w:rPr>
                <w:rFonts w:ascii="Arial" w:hAnsi="Arial" w:cs="Arial"/>
                <w:sz w:val="18"/>
                <w:szCs w:val="18"/>
                <w:lang w:bidi="ar-SA"/>
              </w:rPr>
            </w:pPr>
          </w:p>
        </w:tc>
        <w:tc>
          <w:tcPr>
            <w:tcW w:w="307"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4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01"/>
        </w:trPr>
        <w:tc>
          <w:tcPr>
            <w:tcW w:w="1065"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Eighth</w:t>
            </w:r>
            <w:r w:rsidRPr="002C7419">
              <w:rPr>
                <w:rFonts w:ascii="Arial" w:hAnsi="Arial" w:cs="Arial"/>
                <w:spacing w:val="-4"/>
                <w:w w:val="105"/>
                <w:sz w:val="18"/>
                <w:szCs w:val="18"/>
                <w:lang w:bidi="ar-SA"/>
              </w:rPr>
              <w:t xml:space="preserve"> </w:t>
            </w:r>
            <w:r w:rsidRPr="002C7419">
              <w:rPr>
                <w:rFonts w:ascii="Arial" w:hAnsi="Arial" w:cs="Arial"/>
                <w:w w:val="105"/>
                <w:sz w:val="18"/>
                <w:szCs w:val="18"/>
                <w:lang w:bidi="ar-SA"/>
              </w:rPr>
              <w:t>Preceding Year</w:t>
            </w: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253" w:type="pct"/>
          </w:tcPr>
          <w:p w:rsidR="002C7419" w:rsidRPr="002C7419" w:rsidRDefault="002C7419" w:rsidP="002C7419">
            <w:pPr>
              <w:spacing w:after="0" w:line="276" w:lineRule="auto"/>
              <w:rPr>
                <w:rFonts w:ascii="Arial" w:hAnsi="Arial" w:cs="Arial"/>
                <w:sz w:val="18"/>
                <w:szCs w:val="18"/>
                <w:lang w:bidi="ar-SA"/>
              </w:rPr>
            </w:pPr>
          </w:p>
        </w:tc>
        <w:tc>
          <w:tcPr>
            <w:tcW w:w="306" w:type="pct"/>
          </w:tcPr>
          <w:p w:rsidR="002C7419" w:rsidRPr="002C7419" w:rsidRDefault="002C7419" w:rsidP="002C7419">
            <w:pPr>
              <w:spacing w:after="0" w:line="276" w:lineRule="auto"/>
              <w:rPr>
                <w:rFonts w:ascii="Arial" w:hAnsi="Arial" w:cs="Arial"/>
                <w:sz w:val="18"/>
                <w:szCs w:val="18"/>
                <w:lang w:bidi="ar-SA"/>
              </w:rPr>
            </w:pPr>
          </w:p>
        </w:tc>
        <w:tc>
          <w:tcPr>
            <w:tcW w:w="256" w:type="pct"/>
          </w:tcPr>
          <w:p w:rsidR="002C7419" w:rsidRPr="002C7419" w:rsidRDefault="002C7419" w:rsidP="002C7419">
            <w:pPr>
              <w:spacing w:after="0" w:line="276" w:lineRule="auto"/>
              <w:rPr>
                <w:rFonts w:ascii="Arial" w:hAnsi="Arial" w:cs="Arial"/>
                <w:sz w:val="18"/>
                <w:szCs w:val="18"/>
                <w:lang w:bidi="ar-SA"/>
              </w:rPr>
            </w:pPr>
          </w:p>
        </w:tc>
        <w:tc>
          <w:tcPr>
            <w:tcW w:w="307"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4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02"/>
        </w:trPr>
        <w:tc>
          <w:tcPr>
            <w:tcW w:w="1065"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Ninth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3"/>
                <w:w w:val="105"/>
                <w:sz w:val="18"/>
                <w:szCs w:val="18"/>
                <w:lang w:bidi="ar-SA"/>
              </w:rPr>
              <w:t xml:space="preserve"> </w:t>
            </w:r>
            <w:r w:rsidRPr="002C7419">
              <w:rPr>
                <w:rFonts w:ascii="Arial" w:hAnsi="Arial" w:cs="Arial"/>
                <w:spacing w:val="-2"/>
                <w:w w:val="105"/>
                <w:sz w:val="18"/>
                <w:szCs w:val="18"/>
                <w:lang w:bidi="ar-SA"/>
              </w:rPr>
              <w:t>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253" w:type="pct"/>
          </w:tcPr>
          <w:p w:rsidR="002C7419" w:rsidRPr="002C7419" w:rsidRDefault="002C7419" w:rsidP="002C7419">
            <w:pPr>
              <w:spacing w:after="0" w:line="276" w:lineRule="auto"/>
              <w:rPr>
                <w:rFonts w:ascii="Arial" w:hAnsi="Arial" w:cs="Arial"/>
                <w:sz w:val="18"/>
                <w:szCs w:val="18"/>
                <w:lang w:bidi="ar-SA"/>
              </w:rPr>
            </w:pPr>
          </w:p>
        </w:tc>
        <w:tc>
          <w:tcPr>
            <w:tcW w:w="306" w:type="pct"/>
          </w:tcPr>
          <w:p w:rsidR="002C7419" w:rsidRPr="002C7419" w:rsidRDefault="002C7419" w:rsidP="002C7419">
            <w:pPr>
              <w:spacing w:after="0" w:line="276" w:lineRule="auto"/>
              <w:rPr>
                <w:rFonts w:ascii="Arial" w:hAnsi="Arial" w:cs="Arial"/>
                <w:sz w:val="18"/>
                <w:szCs w:val="18"/>
                <w:lang w:bidi="ar-SA"/>
              </w:rPr>
            </w:pPr>
          </w:p>
        </w:tc>
        <w:tc>
          <w:tcPr>
            <w:tcW w:w="256" w:type="pct"/>
          </w:tcPr>
          <w:p w:rsidR="002C7419" w:rsidRPr="002C7419" w:rsidRDefault="002C7419" w:rsidP="002C7419">
            <w:pPr>
              <w:spacing w:after="0" w:line="276" w:lineRule="auto"/>
              <w:rPr>
                <w:rFonts w:ascii="Arial" w:hAnsi="Arial" w:cs="Arial"/>
                <w:sz w:val="18"/>
                <w:szCs w:val="18"/>
                <w:lang w:bidi="ar-SA"/>
              </w:rPr>
            </w:pPr>
          </w:p>
        </w:tc>
        <w:tc>
          <w:tcPr>
            <w:tcW w:w="307"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4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02"/>
        </w:trPr>
        <w:tc>
          <w:tcPr>
            <w:tcW w:w="1065"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Tenth</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253" w:type="pct"/>
          </w:tcPr>
          <w:p w:rsidR="002C7419" w:rsidRPr="002C7419" w:rsidRDefault="002C7419" w:rsidP="002C7419">
            <w:pPr>
              <w:spacing w:after="0" w:line="276" w:lineRule="auto"/>
              <w:rPr>
                <w:rFonts w:ascii="Arial" w:hAnsi="Arial" w:cs="Arial"/>
                <w:sz w:val="18"/>
                <w:szCs w:val="18"/>
                <w:lang w:bidi="ar-SA"/>
              </w:rPr>
            </w:pPr>
          </w:p>
        </w:tc>
        <w:tc>
          <w:tcPr>
            <w:tcW w:w="306" w:type="pct"/>
          </w:tcPr>
          <w:p w:rsidR="002C7419" w:rsidRPr="002C7419" w:rsidRDefault="002C7419" w:rsidP="002C7419">
            <w:pPr>
              <w:spacing w:after="0" w:line="276" w:lineRule="auto"/>
              <w:rPr>
                <w:rFonts w:ascii="Arial" w:hAnsi="Arial" w:cs="Arial"/>
                <w:sz w:val="18"/>
                <w:szCs w:val="18"/>
                <w:lang w:bidi="ar-SA"/>
              </w:rPr>
            </w:pPr>
          </w:p>
        </w:tc>
        <w:tc>
          <w:tcPr>
            <w:tcW w:w="256" w:type="pct"/>
          </w:tcPr>
          <w:p w:rsidR="002C7419" w:rsidRPr="002C7419" w:rsidRDefault="002C7419" w:rsidP="002C7419">
            <w:pPr>
              <w:spacing w:after="0" w:line="276" w:lineRule="auto"/>
              <w:rPr>
                <w:rFonts w:ascii="Arial" w:hAnsi="Arial" w:cs="Arial"/>
                <w:sz w:val="18"/>
                <w:szCs w:val="18"/>
                <w:lang w:bidi="ar-SA"/>
              </w:rPr>
            </w:pPr>
          </w:p>
        </w:tc>
        <w:tc>
          <w:tcPr>
            <w:tcW w:w="307"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4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02"/>
        </w:trPr>
        <w:tc>
          <w:tcPr>
            <w:tcW w:w="1065"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Eleventh</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253" w:type="pct"/>
          </w:tcPr>
          <w:p w:rsidR="002C7419" w:rsidRPr="002C7419" w:rsidRDefault="002C7419" w:rsidP="002C7419">
            <w:pPr>
              <w:spacing w:after="0" w:line="276" w:lineRule="auto"/>
              <w:rPr>
                <w:rFonts w:ascii="Arial" w:hAnsi="Arial" w:cs="Arial"/>
                <w:sz w:val="18"/>
                <w:szCs w:val="18"/>
                <w:lang w:bidi="ar-SA"/>
              </w:rPr>
            </w:pPr>
          </w:p>
        </w:tc>
        <w:tc>
          <w:tcPr>
            <w:tcW w:w="306" w:type="pct"/>
          </w:tcPr>
          <w:p w:rsidR="002C7419" w:rsidRPr="002C7419" w:rsidRDefault="002C7419" w:rsidP="002C7419">
            <w:pPr>
              <w:spacing w:after="0" w:line="276" w:lineRule="auto"/>
              <w:rPr>
                <w:rFonts w:ascii="Arial" w:hAnsi="Arial" w:cs="Arial"/>
                <w:sz w:val="18"/>
                <w:szCs w:val="18"/>
                <w:lang w:bidi="ar-SA"/>
              </w:rPr>
            </w:pPr>
          </w:p>
        </w:tc>
        <w:tc>
          <w:tcPr>
            <w:tcW w:w="256" w:type="pct"/>
          </w:tcPr>
          <w:p w:rsidR="002C7419" w:rsidRPr="002C7419" w:rsidRDefault="002C7419" w:rsidP="002C7419">
            <w:pPr>
              <w:spacing w:after="0" w:line="276" w:lineRule="auto"/>
              <w:rPr>
                <w:rFonts w:ascii="Arial" w:hAnsi="Arial" w:cs="Arial"/>
                <w:sz w:val="18"/>
                <w:szCs w:val="18"/>
                <w:lang w:bidi="ar-SA"/>
              </w:rPr>
            </w:pPr>
          </w:p>
        </w:tc>
        <w:tc>
          <w:tcPr>
            <w:tcW w:w="307"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4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01"/>
        </w:trPr>
        <w:tc>
          <w:tcPr>
            <w:tcW w:w="1065"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Twelfth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2"/>
                <w:w w:val="105"/>
                <w:sz w:val="18"/>
                <w:szCs w:val="18"/>
                <w:lang w:bidi="ar-SA"/>
              </w:rPr>
              <w:t xml:space="preserve"> 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253" w:type="pct"/>
          </w:tcPr>
          <w:p w:rsidR="002C7419" w:rsidRPr="002C7419" w:rsidRDefault="002C7419" w:rsidP="002C7419">
            <w:pPr>
              <w:spacing w:after="0" w:line="276" w:lineRule="auto"/>
              <w:rPr>
                <w:rFonts w:ascii="Arial" w:hAnsi="Arial" w:cs="Arial"/>
                <w:sz w:val="18"/>
                <w:szCs w:val="18"/>
                <w:lang w:bidi="ar-SA"/>
              </w:rPr>
            </w:pPr>
          </w:p>
        </w:tc>
        <w:tc>
          <w:tcPr>
            <w:tcW w:w="306" w:type="pct"/>
          </w:tcPr>
          <w:p w:rsidR="002C7419" w:rsidRPr="002C7419" w:rsidRDefault="002C7419" w:rsidP="002C7419">
            <w:pPr>
              <w:spacing w:after="0" w:line="276" w:lineRule="auto"/>
              <w:rPr>
                <w:rFonts w:ascii="Arial" w:hAnsi="Arial" w:cs="Arial"/>
                <w:sz w:val="18"/>
                <w:szCs w:val="18"/>
                <w:lang w:bidi="ar-SA"/>
              </w:rPr>
            </w:pPr>
          </w:p>
        </w:tc>
        <w:tc>
          <w:tcPr>
            <w:tcW w:w="256" w:type="pct"/>
          </w:tcPr>
          <w:p w:rsidR="002C7419" w:rsidRPr="002C7419" w:rsidRDefault="002C7419" w:rsidP="002C7419">
            <w:pPr>
              <w:spacing w:after="0" w:line="276" w:lineRule="auto"/>
              <w:rPr>
                <w:rFonts w:ascii="Arial" w:hAnsi="Arial" w:cs="Arial"/>
                <w:sz w:val="18"/>
                <w:szCs w:val="18"/>
                <w:lang w:bidi="ar-SA"/>
              </w:rPr>
            </w:pPr>
          </w:p>
        </w:tc>
        <w:tc>
          <w:tcPr>
            <w:tcW w:w="307"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38" w:type="pct"/>
          </w:tcPr>
          <w:p w:rsidR="002C7419" w:rsidRPr="002C7419" w:rsidRDefault="002C7419" w:rsidP="002C7419">
            <w:pPr>
              <w:spacing w:after="0" w:line="276" w:lineRule="auto"/>
              <w:rPr>
                <w:rFonts w:ascii="Arial" w:hAnsi="Arial" w:cs="Arial"/>
                <w:sz w:val="18"/>
                <w:szCs w:val="18"/>
                <w:lang w:bidi="ar-SA"/>
              </w:rPr>
            </w:pPr>
          </w:p>
        </w:tc>
        <w:tc>
          <w:tcPr>
            <w:tcW w:w="343"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pacing w:val="-2"/>
          <w:w w:val="105"/>
          <w:sz w:val="18"/>
          <w:szCs w:val="18"/>
          <w:lang w:bidi="ar-SA"/>
        </w:rPr>
        <w:t>Notes:</w:t>
      </w:r>
    </w:p>
    <w:p w:rsidR="002C7419" w:rsidRPr="002C7419" w:rsidRDefault="002C7419" w:rsidP="00174EB5">
      <w:pPr>
        <w:numPr>
          <w:ilvl w:val="0"/>
          <w:numId w:val="96"/>
        </w:numPr>
        <w:autoSpaceDE w:val="0"/>
        <w:autoSpaceDN w:val="0"/>
        <w:spacing w:after="0" w:line="240" w:lineRule="auto"/>
        <w:ind w:left="720" w:hanging="720"/>
        <w:jc w:val="both"/>
        <w:rPr>
          <w:rFonts w:ascii="Arial" w:hAnsi="Arial" w:cs="Arial"/>
          <w:sz w:val="18"/>
          <w:szCs w:val="18"/>
          <w:lang w:bidi="ar-SA"/>
        </w:rPr>
      </w:pPr>
      <w:r w:rsidRPr="002C7419">
        <w:rPr>
          <w:rFonts w:ascii="Arial" w:hAnsi="Arial" w:cs="Arial"/>
          <w:spacing w:val="-2"/>
          <w:w w:val="105"/>
          <w:sz w:val="18"/>
          <w:szCs w:val="18"/>
          <w:lang w:bidi="ar-SA"/>
        </w:rPr>
        <w:t>Incurred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Loss</w:t>
      </w:r>
      <w:r w:rsidRPr="002C7419">
        <w:rPr>
          <w:rFonts w:ascii="Arial" w:hAnsi="Arial" w:cs="Arial"/>
          <w:w w:val="105"/>
          <w:sz w:val="18"/>
          <w:szCs w:val="18"/>
          <w:lang w:bidi="ar-SA"/>
        </w:rPr>
        <w:t xml:space="preserve"> </w:t>
      </w:r>
      <w:r w:rsidRPr="002C7419">
        <w:rPr>
          <w:rFonts w:ascii="Arial" w:hAnsi="Arial" w:cs="Arial"/>
          <w:spacing w:val="-2"/>
          <w:w w:val="105"/>
          <w:sz w:val="18"/>
          <w:szCs w:val="18"/>
          <w:lang w:bidi="ar-SA"/>
        </w:rPr>
        <w:t>amount</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is</w:t>
      </w:r>
      <w:r w:rsidRPr="002C7419">
        <w:rPr>
          <w:rFonts w:ascii="Arial" w:hAnsi="Arial" w:cs="Arial"/>
          <w:w w:val="105"/>
          <w:sz w:val="18"/>
          <w:szCs w:val="18"/>
          <w:lang w:bidi="ar-SA"/>
        </w:rPr>
        <w:t xml:space="preserve"> </w:t>
      </w:r>
      <w:r w:rsidRPr="002C7419">
        <w:rPr>
          <w:rFonts w:ascii="Arial" w:hAnsi="Arial" w:cs="Arial"/>
          <w:spacing w:val="-2"/>
          <w:w w:val="105"/>
          <w:sz w:val="18"/>
          <w:szCs w:val="18"/>
          <w:lang w:bidi="ar-SA"/>
        </w:rPr>
        <w:t>net</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of Reinsurance, Salvage</w:t>
      </w:r>
      <w:r w:rsidRPr="002C7419">
        <w:rPr>
          <w:rFonts w:ascii="Arial" w:hAnsi="Arial" w:cs="Arial"/>
          <w:spacing w:val="-3"/>
          <w:w w:val="105"/>
          <w:sz w:val="18"/>
          <w:szCs w:val="18"/>
          <w:lang w:bidi="ar-SA"/>
        </w:rPr>
        <w:t xml:space="preserve"> </w:t>
      </w:r>
      <w:r w:rsidRPr="002C7419">
        <w:rPr>
          <w:rFonts w:ascii="Arial" w:hAnsi="Arial" w:cs="Arial"/>
          <w:spacing w:val="-2"/>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Subrogation</w:t>
      </w:r>
    </w:p>
    <w:p w:rsidR="002C7419" w:rsidRPr="002C7419" w:rsidRDefault="002C7419" w:rsidP="00174EB5">
      <w:pPr>
        <w:numPr>
          <w:ilvl w:val="0"/>
          <w:numId w:val="96"/>
        </w:numPr>
        <w:autoSpaceDE w:val="0"/>
        <w:autoSpaceDN w:val="0"/>
        <w:spacing w:after="0" w:line="240" w:lineRule="auto"/>
        <w:ind w:left="720" w:hanging="720"/>
        <w:jc w:val="both"/>
        <w:rPr>
          <w:rFonts w:ascii="Arial" w:hAnsi="Arial" w:cs="Arial"/>
          <w:i/>
          <w:sz w:val="18"/>
          <w:szCs w:val="18"/>
          <w:lang w:bidi="ar-SA"/>
        </w:rPr>
      </w:pPr>
      <w:r w:rsidRPr="002C7419">
        <w:rPr>
          <w:rFonts w:ascii="Arial" w:hAnsi="Arial" w:cs="Arial"/>
          <w:i/>
          <w:w w:val="105"/>
          <w:sz w:val="18"/>
          <w:szCs w:val="18"/>
          <w:lang w:bidi="ar-SA"/>
        </w:rPr>
        <w:t>All</w:t>
      </w:r>
      <w:r w:rsidRPr="002C7419">
        <w:rPr>
          <w:rFonts w:ascii="Arial" w:hAnsi="Arial" w:cs="Arial"/>
          <w:i/>
          <w:spacing w:val="-3"/>
          <w:w w:val="105"/>
          <w:sz w:val="18"/>
          <w:szCs w:val="18"/>
          <w:lang w:bidi="ar-SA"/>
        </w:rPr>
        <w:t xml:space="preserve"> </w:t>
      </w:r>
      <w:r w:rsidRPr="002C7419">
        <w:rPr>
          <w:rFonts w:ascii="Arial" w:hAnsi="Arial" w:cs="Arial"/>
          <w:i/>
          <w:w w:val="105"/>
          <w:sz w:val="18"/>
          <w:szCs w:val="18"/>
          <w:lang w:bidi="ar-SA"/>
        </w:rPr>
        <w:t>figures</w:t>
      </w:r>
      <w:r w:rsidRPr="002C7419">
        <w:rPr>
          <w:rFonts w:ascii="Arial" w:hAnsi="Arial" w:cs="Arial"/>
          <w:i/>
          <w:spacing w:val="-3"/>
          <w:w w:val="105"/>
          <w:sz w:val="18"/>
          <w:szCs w:val="18"/>
          <w:lang w:bidi="ar-SA"/>
        </w:rPr>
        <w:t xml:space="preserve"> </w:t>
      </w:r>
      <w:r w:rsidRPr="002C7419">
        <w:rPr>
          <w:rFonts w:ascii="Arial" w:hAnsi="Arial" w:cs="Arial"/>
          <w:i/>
          <w:w w:val="105"/>
          <w:sz w:val="18"/>
          <w:szCs w:val="18"/>
          <w:lang w:bidi="ar-SA"/>
        </w:rPr>
        <w:t>/</w:t>
      </w:r>
      <w:r w:rsidRPr="002C7419">
        <w:rPr>
          <w:rFonts w:ascii="Arial" w:hAnsi="Arial" w:cs="Arial"/>
          <w:i/>
          <w:spacing w:val="-5"/>
          <w:w w:val="105"/>
          <w:sz w:val="18"/>
          <w:szCs w:val="18"/>
          <w:lang w:bidi="ar-SA"/>
        </w:rPr>
        <w:t xml:space="preserve"> </w:t>
      </w:r>
      <w:r w:rsidRPr="002C7419">
        <w:rPr>
          <w:rFonts w:ascii="Arial" w:hAnsi="Arial" w:cs="Arial"/>
          <w:i/>
          <w:w w:val="105"/>
          <w:sz w:val="18"/>
          <w:szCs w:val="18"/>
          <w:lang w:bidi="ar-SA"/>
        </w:rPr>
        <w:t>amounts</w:t>
      </w:r>
      <w:r w:rsidRPr="002C7419">
        <w:rPr>
          <w:rFonts w:ascii="Arial" w:hAnsi="Arial" w:cs="Arial"/>
          <w:i/>
          <w:spacing w:val="-3"/>
          <w:w w:val="105"/>
          <w:sz w:val="18"/>
          <w:szCs w:val="18"/>
          <w:lang w:bidi="ar-SA"/>
        </w:rPr>
        <w:t xml:space="preserve"> </w:t>
      </w:r>
      <w:r w:rsidRPr="002C7419">
        <w:rPr>
          <w:rFonts w:ascii="Arial" w:hAnsi="Arial" w:cs="Arial"/>
          <w:i/>
          <w:w w:val="105"/>
          <w:sz w:val="18"/>
          <w:szCs w:val="18"/>
          <w:lang w:bidi="ar-SA"/>
        </w:rPr>
        <w:t>are</w:t>
      </w:r>
      <w:r w:rsidRPr="002C7419">
        <w:rPr>
          <w:rFonts w:ascii="Arial" w:hAnsi="Arial" w:cs="Arial"/>
          <w:i/>
          <w:spacing w:val="-2"/>
          <w:w w:val="105"/>
          <w:sz w:val="18"/>
          <w:szCs w:val="18"/>
          <w:lang w:bidi="ar-SA"/>
        </w:rPr>
        <w:t xml:space="preserve"> </w:t>
      </w:r>
      <w:r w:rsidRPr="002C7419">
        <w:rPr>
          <w:rFonts w:ascii="Arial" w:hAnsi="Arial" w:cs="Arial"/>
          <w:i/>
          <w:w w:val="105"/>
          <w:sz w:val="18"/>
          <w:szCs w:val="18"/>
          <w:lang w:bidi="ar-SA"/>
        </w:rPr>
        <w:t>in</w:t>
      </w:r>
      <w:r w:rsidRPr="002C7419">
        <w:rPr>
          <w:rFonts w:ascii="Arial" w:hAnsi="Arial" w:cs="Arial"/>
          <w:i/>
          <w:spacing w:val="-2"/>
          <w:w w:val="105"/>
          <w:sz w:val="18"/>
          <w:szCs w:val="18"/>
          <w:lang w:bidi="ar-SA"/>
        </w:rPr>
        <w:t xml:space="preserve"> Rupees</w:t>
      </w:r>
    </w:p>
    <w:p w:rsidR="002C7419" w:rsidRPr="002C7419" w:rsidRDefault="002C7419" w:rsidP="00174EB5">
      <w:pPr>
        <w:numPr>
          <w:ilvl w:val="0"/>
          <w:numId w:val="96"/>
        </w:numPr>
        <w:autoSpaceDE w:val="0"/>
        <w:autoSpaceDN w:val="0"/>
        <w:spacing w:after="240" w:line="240" w:lineRule="auto"/>
        <w:ind w:left="720" w:hanging="720"/>
        <w:jc w:val="both"/>
        <w:rPr>
          <w:rFonts w:ascii="Arial" w:hAnsi="Arial" w:cs="Arial"/>
          <w:b/>
          <w:bCs/>
          <w:w w:val="105"/>
          <w:sz w:val="18"/>
          <w:szCs w:val="18"/>
          <w:u w:val="single"/>
          <w:lang w:bidi="ar-SA"/>
        </w:rPr>
      </w:pPr>
      <w:r w:rsidRPr="002C7419">
        <w:rPr>
          <w:rFonts w:ascii="Arial" w:hAnsi="Arial" w:cs="Arial"/>
          <w:b/>
          <w:w w:val="105"/>
          <w:sz w:val="18"/>
          <w:szCs w:val="18"/>
          <w:lang w:bidi="ar-SA"/>
        </w:rPr>
        <w:lastRenderedPageBreak/>
        <w:t>Please</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note</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that</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Outstanding</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loss</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reserves</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and</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paid</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amount</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are</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inclusive</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of</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allocated</w:t>
      </w:r>
      <w:r w:rsidRPr="002C7419">
        <w:rPr>
          <w:rFonts w:ascii="Arial" w:hAnsi="Arial" w:cs="Arial"/>
          <w:b/>
          <w:spacing w:val="-10"/>
          <w:w w:val="105"/>
          <w:sz w:val="18"/>
          <w:szCs w:val="18"/>
          <w:lang w:bidi="ar-SA"/>
        </w:rPr>
        <w:t xml:space="preserve"> </w:t>
      </w:r>
      <w:r w:rsidRPr="002C7419">
        <w:rPr>
          <w:rFonts w:ascii="Arial" w:hAnsi="Arial" w:cs="Arial"/>
          <w:b/>
          <w:w w:val="105"/>
          <w:sz w:val="18"/>
          <w:szCs w:val="18"/>
          <w:lang w:bidi="ar-SA"/>
        </w:rPr>
        <w:t>loss</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adjusted</w:t>
      </w:r>
      <w:r w:rsidRPr="002C7419">
        <w:rPr>
          <w:rFonts w:ascii="Arial" w:hAnsi="Arial" w:cs="Arial"/>
          <w:b/>
          <w:spacing w:val="-9"/>
          <w:w w:val="105"/>
          <w:sz w:val="18"/>
          <w:szCs w:val="18"/>
          <w:lang w:bidi="ar-SA"/>
        </w:rPr>
        <w:t xml:space="preserve"> </w:t>
      </w:r>
      <w:r w:rsidRPr="002C7419">
        <w:rPr>
          <w:rFonts w:ascii="Arial" w:hAnsi="Arial" w:cs="Arial"/>
          <w:b/>
          <w:spacing w:val="-2"/>
          <w:w w:val="105"/>
          <w:sz w:val="18"/>
          <w:szCs w:val="18"/>
          <w:lang w:bidi="ar-SA"/>
        </w:rPr>
        <w:t>expenses</w:t>
      </w:r>
      <w:r w:rsidRPr="002C7419">
        <w:rPr>
          <w:rFonts w:ascii="Arial" w:hAnsi="Arial" w:cs="Arial"/>
          <w:b/>
          <w:bCs/>
          <w:w w:val="105"/>
          <w:sz w:val="18"/>
          <w:szCs w:val="18"/>
          <w:u w:val="single"/>
          <w:lang w:bidi="ar-SA"/>
        </w:rPr>
        <w:br w:type="page"/>
      </w:r>
    </w:p>
    <w:p w:rsidR="002C7419" w:rsidRPr="002C7419" w:rsidRDefault="002C7419" w:rsidP="002C7419">
      <w:pPr>
        <w:spacing w:after="200" w:line="276" w:lineRule="auto"/>
        <w:jc w:val="center"/>
        <w:rPr>
          <w:rFonts w:ascii="Arial" w:hAnsi="Arial" w:cs="Arial"/>
          <w:b/>
          <w:bCs/>
          <w:spacing w:val="-10"/>
          <w:w w:val="105"/>
          <w:sz w:val="18"/>
          <w:szCs w:val="18"/>
          <w:u w:val="single"/>
          <w:lang w:bidi="ar-SA"/>
        </w:rPr>
      </w:pPr>
      <w:r w:rsidRPr="002C7419">
        <w:rPr>
          <w:rFonts w:ascii="Arial" w:hAnsi="Arial" w:cs="Arial"/>
          <w:b/>
          <w:bCs/>
          <w:w w:val="105"/>
          <w:sz w:val="18"/>
          <w:szCs w:val="18"/>
          <w:u w:val="single"/>
          <w:lang w:bidi="ar-SA"/>
        </w:rPr>
        <w:lastRenderedPageBreak/>
        <w:t>Table</w:t>
      </w:r>
      <w:r w:rsidRPr="002C7419">
        <w:rPr>
          <w:rFonts w:ascii="Arial" w:hAnsi="Arial" w:cs="Arial"/>
          <w:b/>
          <w:bCs/>
          <w:spacing w:val="-5"/>
          <w:w w:val="105"/>
          <w:sz w:val="18"/>
          <w:szCs w:val="18"/>
          <w:u w:val="single"/>
          <w:lang w:bidi="ar-SA"/>
        </w:rPr>
        <w:t xml:space="preserve"> </w:t>
      </w:r>
      <w:r w:rsidRPr="002C7419">
        <w:rPr>
          <w:rFonts w:ascii="Arial" w:hAnsi="Arial" w:cs="Arial"/>
          <w:b/>
          <w:bCs/>
          <w:spacing w:val="-10"/>
          <w:w w:val="105"/>
          <w:sz w:val="18"/>
          <w:szCs w:val="18"/>
          <w:u w:val="single"/>
          <w:lang w:bidi="ar-SA"/>
        </w:rPr>
        <w:t>5</w:t>
      </w:r>
    </w:p>
    <w:p w:rsidR="002C7419" w:rsidRPr="002C7419" w:rsidRDefault="002C7419" w:rsidP="002C7419">
      <w:pPr>
        <w:spacing w:after="200" w:line="276" w:lineRule="auto"/>
        <w:rPr>
          <w:rFonts w:ascii="Arial" w:hAnsi="Arial" w:cs="Arial"/>
          <w:spacing w:val="-4"/>
          <w:w w:val="105"/>
          <w:sz w:val="18"/>
          <w:szCs w:val="18"/>
          <w:lang w:bidi="ar-SA"/>
        </w:rPr>
      </w:pPr>
      <w:r w:rsidRPr="002C7419">
        <w:rPr>
          <w:rFonts w:ascii="Arial" w:hAnsi="Arial" w:cs="Arial"/>
          <w:w w:val="105"/>
          <w:sz w:val="18"/>
          <w:szCs w:val="18"/>
          <w:lang w:bidi="ar-SA"/>
        </w:rPr>
        <w:t>Cumulative</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Statement</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of</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number</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of</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Reported</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claims</w:t>
      </w:r>
      <w:r w:rsidRPr="002C7419">
        <w:rPr>
          <w:rFonts w:ascii="Arial" w:hAnsi="Arial" w:cs="Arial"/>
          <w:spacing w:val="24"/>
          <w:w w:val="105"/>
          <w:sz w:val="18"/>
          <w:szCs w:val="18"/>
          <w:lang w:bidi="ar-SA"/>
        </w:rPr>
        <w:t xml:space="preserve"> </w:t>
      </w:r>
      <w:r w:rsidRPr="002C7419">
        <w:rPr>
          <w:rFonts w:ascii="Arial" w:hAnsi="Arial" w:cs="Arial"/>
          <w:w w:val="105"/>
          <w:sz w:val="18"/>
          <w:szCs w:val="18"/>
          <w:lang w:bidi="ar-SA"/>
        </w:rPr>
        <w:t>(claims</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closed</w:t>
      </w:r>
      <w:r w:rsidRPr="002C7419">
        <w:rPr>
          <w:rFonts w:ascii="Arial" w:hAnsi="Arial" w:cs="Arial"/>
          <w:spacing w:val="21"/>
          <w:w w:val="105"/>
          <w:sz w:val="18"/>
          <w:szCs w:val="18"/>
          <w:lang w:bidi="ar-SA"/>
        </w:rPr>
        <w:t xml:space="preserve"> </w:t>
      </w:r>
      <w:r w:rsidRPr="002C7419">
        <w:rPr>
          <w:rFonts w:ascii="Arial" w:hAnsi="Arial" w:cs="Arial"/>
          <w:w w:val="105"/>
          <w:sz w:val="18"/>
          <w:szCs w:val="18"/>
          <w:lang w:bidi="ar-SA"/>
        </w:rPr>
        <w:t>with</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claim</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payment</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O/S</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claims)</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as</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at</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Year</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ending</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31</w:t>
      </w:r>
      <w:r w:rsidRPr="002C7419">
        <w:rPr>
          <w:rFonts w:ascii="Arial" w:hAnsi="Arial" w:cs="Arial"/>
          <w:spacing w:val="-6"/>
          <w:w w:val="105"/>
          <w:sz w:val="18"/>
          <w:szCs w:val="18"/>
          <w:lang w:bidi="ar-SA"/>
        </w:rPr>
        <w:t xml:space="preserve"> </w:t>
      </w:r>
      <w:r w:rsidRPr="002C7419">
        <w:rPr>
          <w:rFonts w:ascii="Arial" w:hAnsi="Arial" w:cs="Arial"/>
          <w:spacing w:val="-4"/>
          <w:w w:val="105"/>
          <w:sz w:val="18"/>
          <w:szCs w:val="18"/>
          <w:lang w:bidi="ar-SA"/>
        </w:rPr>
        <w:t>March</w:t>
      </w:r>
    </w:p>
    <w:p w:rsidR="002C7419" w:rsidRPr="002C7419" w:rsidRDefault="002C7419" w:rsidP="002C7419">
      <w:pPr>
        <w:spacing w:after="0" w:line="276" w:lineRule="auto"/>
        <w:jc w:val="right"/>
        <w:rPr>
          <w:rFonts w:ascii="Arial" w:hAnsi="Arial" w:cs="Arial"/>
          <w:b/>
          <w:bCs/>
          <w:sz w:val="18"/>
          <w:szCs w:val="18"/>
          <w:lang w:bidi="ar-SA"/>
        </w:rPr>
      </w:pPr>
      <w:r w:rsidRPr="002C7419">
        <w:rPr>
          <w:rFonts w:ascii="Arial" w:hAnsi="Arial" w:cs="Arial"/>
          <w:b/>
          <w:bCs/>
          <w:w w:val="105"/>
          <w:sz w:val="18"/>
          <w:szCs w:val="18"/>
          <w:lang w:bidi="ar-SA"/>
        </w:rPr>
        <w:t>(All</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numbers</w:t>
      </w:r>
      <w:r w:rsidRPr="002C7419">
        <w:rPr>
          <w:rFonts w:ascii="Arial" w:hAnsi="Arial" w:cs="Arial"/>
          <w:b/>
          <w:bCs/>
          <w:spacing w:val="-6"/>
          <w:w w:val="105"/>
          <w:sz w:val="18"/>
          <w:szCs w:val="18"/>
          <w:lang w:bidi="ar-SA"/>
        </w:rPr>
        <w:t xml:space="preserve"> </w:t>
      </w:r>
      <w:r w:rsidRPr="002C7419">
        <w:rPr>
          <w:rFonts w:ascii="Arial" w:hAnsi="Arial" w:cs="Arial"/>
          <w:b/>
          <w:bCs/>
          <w:w w:val="105"/>
          <w:sz w:val="18"/>
          <w:szCs w:val="18"/>
          <w:lang w:bidi="ar-SA"/>
        </w:rPr>
        <w:t>in</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'000</w:t>
      </w:r>
      <w:r w:rsidRPr="002C7419">
        <w:rPr>
          <w:rFonts w:ascii="Arial" w:hAnsi="Arial" w:cs="Arial"/>
          <w:b/>
          <w:bCs/>
          <w:spacing w:val="-6"/>
          <w:w w:val="105"/>
          <w:sz w:val="18"/>
          <w:szCs w:val="18"/>
          <w:lang w:bidi="ar-SA"/>
        </w:rPr>
        <w:t xml:space="preserve"> </w:t>
      </w:r>
      <w:r w:rsidRPr="002C7419">
        <w:rPr>
          <w:rFonts w:ascii="Arial" w:hAnsi="Arial" w:cs="Arial"/>
          <w:b/>
          <w:bCs/>
          <w:w w:val="105"/>
          <w:sz w:val="18"/>
          <w:szCs w:val="18"/>
          <w:lang w:bidi="ar-SA"/>
        </w:rPr>
        <w:t>rupees.</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Figures</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should</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be</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with</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3</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decimal</w:t>
      </w:r>
      <w:r w:rsidRPr="002C7419">
        <w:rPr>
          <w:rFonts w:ascii="Arial" w:hAnsi="Arial" w:cs="Arial"/>
          <w:b/>
          <w:bCs/>
          <w:spacing w:val="-9"/>
          <w:w w:val="105"/>
          <w:sz w:val="18"/>
          <w:szCs w:val="18"/>
          <w:lang w:bidi="ar-SA"/>
        </w:rPr>
        <w:t xml:space="preserve"> </w:t>
      </w:r>
      <w:r w:rsidRPr="002C7419">
        <w:rPr>
          <w:rFonts w:ascii="Arial" w:hAnsi="Arial" w:cs="Arial"/>
          <w:b/>
          <w:bCs/>
          <w:spacing w:val="-2"/>
          <w:w w:val="105"/>
          <w:sz w:val="18"/>
          <w:szCs w:val="18"/>
          <w:lang w:bidi="ar-SA"/>
        </w:rPr>
        <w:t>places)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406"/>
        <w:gridCol w:w="851"/>
        <w:gridCol w:w="851"/>
        <w:gridCol w:w="993"/>
        <w:gridCol w:w="848"/>
        <w:gridCol w:w="848"/>
        <w:gridCol w:w="993"/>
        <w:gridCol w:w="851"/>
        <w:gridCol w:w="851"/>
        <w:gridCol w:w="993"/>
        <w:gridCol w:w="848"/>
        <w:gridCol w:w="851"/>
        <w:gridCol w:w="851"/>
        <w:gridCol w:w="915"/>
      </w:tblGrid>
      <w:tr w:rsidR="002C7419" w:rsidRPr="002C7419" w:rsidTr="00F96A75">
        <w:trPr>
          <w:tblHeader/>
        </w:trPr>
        <w:tc>
          <w:tcPr>
            <w:tcW w:w="862"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Year</w:t>
            </w:r>
            <w:r w:rsidRPr="002C7419">
              <w:rPr>
                <w:rFonts w:ascii="Arial" w:hAnsi="Arial" w:cs="Arial"/>
                <w:b/>
                <w:bCs/>
                <w:spacing w:val="-4"/>
                <w:w w:val="105"/>
                <w:sz w:val="18"/>
                <w:szCs w:val="18"/>
                <w:lang w:bidi="ar-SA"/>
              </w:rPr>
              <w:t xml:space="preserve"> </w:t>
            </w:r>
            <w:r w:rsidRPr="002C7419">
              <w:rPr>
                <w:rFonts w:ascii="Arial" w:hAnsi="Arial" w:cs="Arial"/>
                <w:b/>
                <w:bCs/>
                <w:w w:val="105"/>
                <w:sz w:val="18"/>
                <w:szCs w:val="18"/>
                <w:lang w:bidi="ar-SA"/>
              </w:rPr>
              <w:t>of</w:t>
            </w:r>
            <w:r w:rsidRPr="002C7419">
              <w:rPr>
                <w:rFonts w:ascii="Arial" w:hAnsi="Arial" w:cs="Arial"/>
                <w:b/>
                <w:bCs/>
                <w:spacing w:val="40"/>
                <w:w w:val="105"/>
                <w:sz w:val="18"/>
                <w:szCs w:val="18"/>
                <w:lang w:bidi="ar-SA"/>
              </w:rPr>
              <w:t xml:space="preserve"> </w:t>
            </w:r>
            <w:r w:rsidRPr="002C7419">
              <w:rPr>
                <w:rFonts w:ascii="Arial" w:hAnsi="Arial" w:cs="Arial"/>
                <w:b/>
                <w:bCs/>
                <w:w w:val="105"/>
                <w:sz w:val="18"/>
                <w:szCs w:val="18"/>
                <w:lang w:bidi="ar-SA"/>
              </w:rPr>
              <w:t>Occurrence</w:t>
            </w:r>
          </w:p>
        </w:tc>
        <w:tc>
          <w:tcPr>
            <w:tcW w:w="4138" w:type="pct"/>
            <w:gridSpan w:val="13"/>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Cumulative</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number</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of</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Reported</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claims</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(claims</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closed</w:t>
            </w:r>
            <w:r w:rsidRPr="002C7419">
              <w:rPr>
                <w:rFonts w:ascii="Arial" w:hAnsi="Arial" w:cs="Arial"/>
                <w:b/>
                <w:bCs/>
                <w:spacing w:val="20"/>
                <w:w w:val="105"/>
                <w:sz w:val="18"/>
                <w:szCs w:val="18"/>
                <w:lang w:bidi="ar-SA"/>
              </w:rPr>
              <w:t xml:space="preserve"> </w:t>
            </w:r>
            <w:r w:rsidRPr="002C7419">
              <w:rPr>
                <w:rFonts w:ascii="Arial" w:hAnsi="Arial" w:cs="Arial"/>
                <w:b/>
                <w:bCs/>
                <w:w w:val="105"/>
                <w:sz w:val="18"/>
                <w:szCs w:val="18"/>
                <w:lang w:bidi="ar-SA"/>
              </w:rPr>
              <w:t>with</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claim</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payment</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w:t>
            </w:r>
            <w:r w:rsidRPr="002C7419">
              <w:rPr>
                <w:rFonts w:ascii="Arial" w:hAnsi="Arial" w:cs="Arial"/>
                <w:b/>
                <w:bCs/>
                <w:spacing w:val="-6"/>
                <w:w w:val="105"/>
                <w:sz w:val="18"/>
                <w:szCs w:val="18"/>
                <w:lang w:bidi="ar-SA"/>
              </w:rPr>
              <w:t xml:space="preserve"> </w:t>
            </w:r>
            <w:r w:rsidRPr="002C7419">
              <w:rPr>
                <w:rFonts w:ascii="Arial" w:hAnsi="Arial" w:cs="Arial"/>
                <w:b/>
                <w:bCs/>
                <w:w w:val="105"/>
                <w:sz w:val="18"/>
                <w:szCs w:val="18"/>
                <w:lang w:bidi="ar-SA"/>
              </w:rPr>
              <w:t>O/S</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claims)</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as</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at</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end</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of</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following</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months</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from</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the</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year</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of</w:t>
            </w:r>
            <w:r w:rsidRPr="002C7419">
              <w:rPr>
                <w:rFonts w:ascii="Arial" w:hAnsi="Arial" w:cs="Arial"/>
                <w:b/>
                <w:bCs/>
                <w:spacing w:val="-7"/>
                <w:w w:val="105"/>
                <w:sz w:val="18"/>
                <w:szCs w:val="18"/>
                <w:lang w:bidi="ar-SA"/>
              </w:rPr>
              <w:t xml:space="preserve"> </w:t>
            </w:r>
            <w:r w:rsidRPr="002C7419">
              <w:rPr>
                <w:rFonts w:ascii="Arial" w:hAnsi="Arial" w:cs="Arial"/>
                <w:b/>
                <w:bCs/>
                <w:spacing w:val="-2"/>
                <w:w w:val="105"/>
                <w:sz w:val="18"/>
                <w:szCs w:val="18"/>
                <w:lang w:bidi="ar-SA"/>
              </w:rPr>
              <w:t>occurrence</w:t>
            </w:r>
          </w:p>
        </w:tc>
      </w:tr>
      <w:tr w:rsidR="002C7419" w:rsidRPr="002C7419" w:rsidTr="00F96A75">
        <w:trPr>
          <w:tblHeader/>
        </w:trPr>
        <w:tc>
          <w:tcPr>
            <w:tcW w:w="862"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12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24 months</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36 months</w:t>
            </w: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48 months</w:t>
            </w: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60 months</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72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84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96 months</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108</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w w:val="105"/>
                <w:sz w:val="18"/>
                <w:szCs w:val="18"/>
                <w:lang w:bidi="ar-SA"/>
              </w:rPr>
            </w:pPr>
            <w:r w:rsidRPr="002C7419">
              <w:rPr>
                <w:rFonts w:ascii="Arial" w:hAnsi="Arial" w:cs="Arial"/>
                <w:b/>
                <w:bCs/>
                <w:w w:val="105"/>
                <w:sz w:val="18"/>
                <w:szCs w:val="18"/>
                <w:lang w:bidi="ar-SA"/>
              </w:rPr>
              <w:t>≥ 120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132</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144</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c>
          <w:tcPr>
            <w:tcW w:w="32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&gt;156</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r>
      <w:tr w:rsidR="002C7419" w:rsidRPr="002C7419" w:rsidTr="00F96A75">
        <w:trPr>
          <w:tblHeader/>
        </w:trPr>
        <w:tc>
          <w:tcPr>
            <w:tcW w:w="862"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1</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2</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3</w:t>
            </w: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4</w:t>
            </w: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5</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6</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7</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8</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9</w:t>
            </w: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10</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11</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12</w:t>
            </w:r>
          </w:p>
        </w:tc>
        <w:tc>
          <w:tcPr>
            <w:tcW w:w="32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13</w:t>
            </w:r>
          </w:p>
        </w:tc>
      </w:tr>
      <w:tr w:rsidR="002C7419" w:rsidRPr="002C7419" w:rsidTr="00F96A75">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 xml:space="preserve">Current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First</w:t>
            </w:r>
            <w:r w:rsidRPr="002C7419">
              <w:rPr>
                <w:rFonts w:ascii="Arial" w:hAnsi="Arial" w:cs="Arial"/>
                <w:spacing w:val="-5"/>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4"/>
                <w:w w:val="105"/>
                <w:sz w:val="18"/>
                <w:szCs w:val="18"/>
                <w:lang w:bidi="ar-SA"/>
              </w:rPr>
              <w:t xml:space="preserve">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Second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Third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3"/>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Fourth Preceding</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4"/>
                <w:w w:val="105"/>
                <w:sz w:val="18"/>
                <w:szCs w:val="18"/>
                <w:lang w:bidi="ar-SA"/>
              </w:rPr>
              <w:t xml:space="preserve">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Sixth</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Preceding</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Seventh</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Eighth</w:t>
            </w:r>
            <w:r w:rsidRPr="002C7419">
              <w:rPr>
                <w:rFonts w:ascii="Arial" w:hAnsi="Arial" w:cs="Arial"/>
                <w:spacing w:val="-4"/>
                <w:w w:val="105"/>
                <w:sz w:val="18"/>
                <w:szCs w:val="18"/>
                <w:lang w:bidi="ar-SA"/>
              </w:rPr>
              <w:t xml:space="preserve"> </w:t>
            </w:r>
            <w:r w:rsidRPr="002C7419">
              <w:rPr>
                <w:rFonts w:ascii="Arial" w:hAnsi="Arial" w:cs="Arial"/>
                <w:w w:val="105"/>
                <w:sz w:val="18"/>
                <w:szCs w:val="18"/>
                <w:lang w:bidi="ar-SA"/>
              </w:rPr>
              <w:t>Preceding</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Ninth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3"/>
                <w:w w:val="105"/>
                <w:sz w:val="18"/>
                <w:szCs w:val="18"/>
                <w:lang w:bidi="ar-SA"/>
              </w:rPr>
              <w:t xml:space="preserve"> </w:t>
            </w:r>
            <w:r w:rsidRPr="002C7419">
              <w:rPr>
                <w:rFonts w:ascii="Arial" w:hAnsi="Arial" w:cs="Arial"/>
                <w:spacing w:val="-2"/>
                <w:w w:val="105"/>
                <w:sz w:val="18"/>
                <w:szCs w:val="18"/>
                <w:lang w:bidi="ar-SA"/>
              </w:rPr>
              <w:t>prior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Tenth</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prior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Eleventh</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prior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Twelfth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2"/>
                <w:w w:val="105"/>
                <w:sz w:val="18"/>
                <w:szCs w:val="18"/>
                <w:lang w:bidi="ar-SA"/>
              </w:rPr>
              <w:t xml:space="preserve"> prior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8"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pacing w:val="-2"/>
          <w:w w:val="105"/>
          <w:sz w:val="18"/>
          <w:szCs w:val="18"/>
          <w:lang w:bidi="ar-SA"/>
        </w:rPr>
      </w:pP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pacing w:val="-2"/>
          <w:w w:val="105"/>
          <w:sz w:val="18"/>
          <w:szCs w:val="18"/>
          <w:lang w:bidi="ar-SA"/>
        </w:rPr>
        <w:t>Notes:</w:t>
      </w:r>
    </w:p>
    <w:p w:rsidR="002C7419" w:rsidRPr="002C7419" w:rsidRDefault="002C7419" w:rsidP="002C7419">
      <w:pPr>
        <w:spacing w:after="200" w:line="276" w:lineRule="auto"/>
        <w:ind w:left="720" w:hanging="720"/>
        <w:rPr>
          <w:rFonts w:ascii="Arial" w:hAnsi="Arial" w:cs="Arial"/>
          <w:spacing w:val="-2"/>
          <w:w w:val="105"/>
          <w:sz w:val="18"/>
          <w:szCs w:val="18"/>
          <w:lang w:bidi="ar-SA"/>
        </w:rPr>
      </w:pPr>
      <w:r w:rsidRPr="002C7419">
        <w:rPr>
          <w:rFonts w:ascii="Arial" w:hAnsi="Arial" w:cs="Arial"/>
          <w:w w:val="105"/>
          <w:sz w:val="18"/>
          <w:szCs w:val="18"/>
          <w:lang w:bidi="ar-SA"/>
        </w:rPr>
        <w:lastRenderedPageBreak/>
        <w:t>1</w:t>
      </w:r>
      <w:r w:rsidRPr="002C7419">
        <w:rPr>
          <w:rFonts w:ascii="Arial" w:hAnsi="Arial" w:cs="Arial"/>
          <w:w w:val="105"/>
          <w:sz w:val="18"/>
          <w:szCs w:val="18"/>
          <w:lang w:bidi="ar-SA"/>
        </w:rPr>
        <w:tab/>
        <w:t>All</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the</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numbers</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filled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in the</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form</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should be</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net</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of</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reinsurance</w:t>
      </w:r>
    </w:p>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spacing w:val="-2"/>
          <w:w w:val="105"/>
          <w:sz w:val="18"/>
          <w:szCs w:val="18"/>
          <w:lang w:bidi="ar-SA"/>
        </w:rPr>
        <w:br w:type="page"/>
      </w:r>
      <w:r w:rsidRPr="002C7419">
        <w:rPr>
          <w:rFonts w:ascii="Arial" w:hAnsi="Arial" w:cs="Arial"/>
          <w:b/>
          <w:bCs/>
          <w:w w:val="105"/>
          <w:sz w:val="18"/>
          <w:szCs w:val="18"/>
          <w:u w:val="single"/>
          <w:lang w:bidi="ar-SA"/>
        </w:rPr>
        <w:lastRenderedPageBreak/>
        <w:t>Table</w:t>
      </w:r>
      <w:r w:rsidRPr="002C7419">
        <w:rPr>
          <w:rFonts w:ascii="Arial" w:hAnsi="Arial" w:cs="Arial"/>
          <w:b/>
          <w:bCs/>
          <w:spacing w:val="-5"/>
          <w:w w:val="105"/>
          <w:sz w:val="18"/>
          <w:szCs w:val="18"/>
          <w:u w:val="single"/>
          <w:lang w:bidi="ar-SA"/>
        </w:rPr>
        <w:t xml:space="preserve"> </w:t>
      </w:r>
      <w:r w:rsidRPr="002C7419">
        <w:rPr>
          <w:rFonts w:ascii="Arial" w:hAnsi="Arial" w:cs="Arial"/>
          <w:b/>
          <w:bCs/>
          <w:spacing w:val="-10"/>
          <w:w w:val="105"/>
          <w:sz w:val="18"/>
          <w:szCs w:val="18"/>
          <w:u w:val="single"/>
          <w:lang w:bidi="ar-SA"/>
        </w:rPr>
        <w:t>6</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w w:val="105"/>
          <w:sz w:val="18"/>
          <w:szCs w:val="18"/>
          <w:lang w:bidi="ar-SA"/>
        </w:rPr>
        <w:t>Cumulative</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Statement</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of</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number</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of</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Reported</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claims</w:t>
      </w:r>
      <w:r w:rsidRPr="002C7419">
        <w:rPr>
          <w:rFonts w:ascii="Arial" w:hAnsi="Arial" w:cs="Arial"/>
          <w:spacing w:val="23"/>
          <w:w w:val="105"/>
          <w:sz w:val="18"/>
          <w:szCs w:val="18"/>
          <w:lang w:bidi="ar-SA"/>
        </w:rPr>
        <w:t xml:space="preserve"> </w:t>
      </w:r>
      <w:r w:rsidRPr="002C7419">
        <w:rPr>
          <w:rFonts w:ascii="Arial" w:hAnsi="Arial" w:cs="Arial"/>
          <w:w w:val="105"/>
          <w:sz w:val="18"/>
          <w:szCs w:val="18"/>
          <w:lang w:bidi="ar-SA"/>
        </w:rPr>
        <w:t>(claims</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closed</w:t>
      </w:r>
      <w:r w:rsidRPr="002C7419">
        <w:rPr>
          <w:rFonts w:ascii="Arial" w:hAnsi="Arial" w:cs="Arial"/>
          <w:spacing w:val="20"/>
          <w:w w:val="105"/>
          <w:sz w:val="18"/>
          <w:szCs w:val="18"/>
          <w:lang w:bidi="ar-SA"/>
        </w:rPr>
        <w:t xml:space="preserve"> </w:t>
      </w:r>
      <w:r w:rsidRPr="002C7419">
        <w:rPr>
          <w:rFonts w:ascii="Arial" w:hAnsi="Arial" w:cs="Arial"/>
          <w:w w:val="105"/>
          <w:sz w:val="18"/>
          <w:szCs w:val="18"/>
          <w:lang w:bidi="ar-SA"/>
        </w:rPr>
        <w:t>without</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claim</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payment</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O/S</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claims)</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as</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at</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Year</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ending</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31</w:t>
      </w:r>
      <w:r w:rsidRPr="002C7419">
        <w:rPr>
          <w:rFonts w:ascii="Arial" w:hAnsi="Arial" w:cs="Arial"/>
          <w:spacing w:val="-7"/>
          <w:w w:val="105"/>
          <w:sz w:val="18"/>
          <w:szCs w:val="18"/>
          <w:lang w:bidi="ar-SA"/>
        </w:rPr>
        <w:t xml:space="preserve"> </w:t>
      </w:r>
      <w:r w:rsidRPr="002C7419">
        <w:rPr>
          <w:rFonts w:ascii="Arial" w:hAnsi="Arial" w:cs="Arial"/>
          <w:spacing w:val="-4"/>
          <w:w w:val="105"/>
          <w:sz w:val="18"/>
          <w:szCs w:val="18"/>
          <w:lang w:bidi="ar-SA"/>
        </w:rPr>
        <w:t>March</w:t>
      </w:r>
    </w:p>
    <w:p w:rsidR="002C7419" w:rsidRPr="002C7419" w:rsidRDefault="002C7419" w:rsidP="002C7419">
      <w:pPr>
        <w:spacing w:after="0" w:line="276" w:lineRule="auto"/>
        <w:jc w:val="right"/>
        <w:rPr>
          <w:rFonts w:ascii="Arial" w:hAnsi="Arial" w:cs="Arial"/>
          <w:b/>
          <w:bCs/>
          <w:sz w:val="18"/>
          <w:szCs w:val="18"/>
          <w:lang w:bidi="ar-SA"/>
        </w:rPr>
      </w:pPr>
      <w:r w:rsidRPr="002C7419">
        <w:rPr>
          <w:rFonts w:ascii="Arial" w:hAnsi="Arial" w:cs="Arial"/>
          <w:b/>
          <w:bCs/>
          <w:w w:val="105"/>
          <w:sz w:val="18"/>
          <w:szCs w:val="18"/>
          <w:lang w:bidi="ar-SA"/>
        </w:rPr>
        <w:t>(All</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numbers</w:t>
      </w:r>
      <w:r w:rsidRPr="002C7419">
        <w:rPr>
          <w:rFonts w:ascii="Arial" w:hAnsi="Arial" w:cs="Arial"/>
          <w:b/>
          <w:bCs/>
          <w:spacing w:val="-6"/>
          <w:w w:val="105"/>
          <w:sz w:val="18"/>
          <w:szCs w:val="18"/>
          <w:lang w:bidi="ar-SA"/>
        </w:rPr>
        <w:t xml:space="preserve"> </w:t>
      </w:r>
      <w:r w:rsidRPr="002C7419">
        <w:rPr>
          <w:rFonts w:ascii="Arial" w:hAnsi="Arial" w:cs="Arial"/>
          <w:b/>
          <w:bCs/>
          <w:w w:val="105"/>
          <w:sz w:val="18"/>
          <w:szCs w:val="18"/>
          <w:lang w:bidi="ar-SA"/>
        </w:rPr>
        <w:t>in</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'000</w:t>
      </w:r>
      <w:r w:rsidRPr="002C7419">
        <w:rPr>
          <w:rFonts w:ascii="Arial" w:hAnsi="Arial" w:cs="Arial"/>
          <w:b/>
          <w:bCs/>
          <w:spacing w:val="-6"/>
          <w:w w:val="105"/>
          <w:sz w:val="18"/>
          <w:szCs w:val="18"/>
          <w:lang w:bidi="ar-SA"/>
        </w:rPr>
        <w:t xml:space="preserve"> </w:t>
      </w:r>
      <w:r w:rsidRPr="002C7419">
        <w:rPr>
          <w:rFonts w:ascii="Arial" w:hAnsi="Arial" w:cs="Arial"/>
          <w:b/>
          <w:bCs/>
          <w:w w:val="105"/>
          <w:sz w:val="18"/>
          <w:szCs w:val="18"/>
          <w:lang w:bidi="ar-SA"/>
        </w:rPr>
        <w:t>rupees.</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Figures</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should</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be</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with</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3</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decimal</w:t>
      </w:r>
      <w:r w:rsidRPr="002C7419">
        <w:rPr>
          <w:rFonts w:ascii="Arial" w:hAnsi="Arial" w:cs="Arial"/>
          <w:b/>
          <w:bCs/>
          <w:spacing w:val="-9"/>
          <w:w w:val="105"/>
          <w:sz w:val="18"/>
          <w:szCs w:val="18"/>
          <w:lang w:bidi="ar-SA"/>
        </w:rPr>
        <w:t xml:space="preserve"> </w:t>
      </w:r>
      <w:r w:rsidRPr="002C7419">
        <w:rPr>
          <w:rFonts w:ascii="Arial" w:hAnsi="Arial" w:cs="Arial"/>
          <w:b/>
          <w:bCs/>
          <w:spacing w:val="-2"/>
          <w:w w:val="105"/>
          <w:sz w:val="18"/>
          <w:szCs w:val="18"/>
          <w:lang w:bidi="ar-SA"/>
        </w:rPr>
        <w:t>places)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4"/>
        <w:gridCol w:w="851"/>
        <w:gridCol w:w="993"/>
        <w:gridCol w:w="851"/>
        <w:gridCol w:w="848"/>
        <w:gridCol w:w="851"/>
        <w:gridCol w:w="848"/>
        <w:gridCol w:w="993"/>
        <w:gridCol w:w="851"/>
        <w:gridCol w:w="990"/>
        <w:gridCol w:w="990"/>
        <w:gridCol w:w="851"/>
        <w:gridCol w:w="851"/>
        <w:gridCol w:w="918"/>
      </w:tblGrid>
      <w:tr w:rsidR="002C7419" w:rsidRPr="002C7419" w:rsidTr="00F96A75">
        <w:trPr>
          <w:tblHeader/>
        </w:trPr>
        <w:tc>
          <w:tcPr>
            <w:tcW w:w="811"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Year</w:t>
            </w:r>
            <w:r w:rsidRPr="002C7419">
              <w:rPr>
                <w:rFonts w:ascii="Arial" w:hAnsi="Arial" w:cs="Arial"/>
                <w:b/>
                <w:bCs/>
                <w:spacing w:val="-4"/>
                <w:w w:val="105"/>
                <w:sz w:val="18"/>
                <w:szCs w:val="18"/>
                <w:lang w:bidi="ar-SA"/>
              </w:rPr>
              <w:t xml:space="preserve"> </w:t>
            </w:r>
            <w:r w:rsidRPr="002C7419">
              <w:rPr>
                <w:rFonts w:ascii="Arial" w:hAnsi="Arial" w:cs="Arial"/>
                <w:b/>
                <w:bCs/>
                <w:w w:val="105"/>
                <w:sz w:val="18"/>
                <w:szCs w:val="18"/>
                <w:lang w:bidi="ar-SA"/>
              </w:rPr>
              <w:t>of</w:t>
            </w:r>
            <w:r w:rsidRPr="002C7419">
              <w:rPr>
                <w:rFonts w:ascii="Arial" w:hAnsi="Arial" w:cs="Arial"/>
                <w:b/>
                <w:bCs/>
                <w:spacing w:val="40"/>
                <w:w w:val="105"/>
                <w:sz w:val="18"/>
                <w:szCs w:val="18"/>
                <w:lang w:bidi="ar-SA"/>
              </w:rPr>
              <w:t xml:space="preserve"> </w:t>
            </w:r>
            <w:r w:rsidRPr="002C7419">
              <w:rPr>
                <w:rFonts w:ascii="Arial" w:hAnsi="Arial" w:cs="Arial"/>
                <w:b/>
                <w:bCs/>
                <w:w w:val="105"/>
                <w:sz w:val="18"/>
                <w:szCs w:val="18"/>
                <w:lang w:bidi="ar-SA"/>
              </w:rPr>
              <w:t>Occurrence</w:t>
            </w:r>
          </w:p>
        </w:tc>
        <w:tc>
          <w:tcPr>
            <w:tcW w:w="4189" w:type="pct"/>
            <w:gridSpan w:val="13"/>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Cumulative</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number</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of</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Reported</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claims</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(claims</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closed</w:t>
            </w:r>
            <w:r w:rsidRPr="002C7419">
              <w:rPr>
                <w:rFonts w:ascii="Arial" w:hAnsi="Arial" w:cs="Arial"/>
                <w:b/>
                <w:bCs/>
                <w:spacing w:val="20"/>
                <w:w w:val="105"/>
                <w:sz w:val="18"/>
                <w:szCs w:val="18"/>
                <w:lang w:bidi="ar-SA"/>
              </w:rPr>
              <w:t xml:space="preserve"> </w:t>
            </w:r>
            <w:r w:rsidRPr="002C7419">
              <w:rPr>
                <w:rFonts w:ascii="Arial" w:hAnsi="Arial" w:cs="Arial"/>
                <w:b/>
                <w:bCs/>
                <w:w w:val="105"/>
                <w:sz w:val="18"/>
                <w:szCs w:val="18"/>
                <w:lang w:bidi="ar-SA"/>
              </w:rPr>
              <w:t>without</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claim</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payment</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w:t>
            </w:r>
            <w:r w:rsidRPr="002C7419">
              <w:rPr>
                <w:rFonts w:ascii="Arial" w:hAnsi="Arial" w:cs="Arial"/>
                <w:b/>
                <w:bCs/>
                <w:spacing w:val="-6"/>
                <w:w w:val="105"/>
                <w:sz w:val="18"/>
                <w:szCs w:val="18"/>
                <w:lang w:bidi="ar-SA"/>
              </w:rPr>
              <w:t xml:space="preserve"> </w:t>
            </w:r>
            <w:r w:rsidRPr="002C7419">
              <w:rPr>
                <w:rFonts w:ascii="Arial" w:hAnsi="Arial" w:cs="Arial"/>
                <w:b/>
                <w:bCs/>
                <w:w w:val="105"/>
                <w:sz w:val="18"/>
                <w:szCs w:val="18"/>
                <w:lang w:bidi="ar-SA"/>
              </w:rPr>
              <w:t>O/S</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claims)</w:t>
            </w:r>
            <w:r w:rsidRPr="002C7419">
              <w:rPr>
                <w:rFonts w:ascii="Arial" w:hAnsi="Arial" w:cs="Arial"/>
                <w:b/>
                <w:bCs/>
                <w:spacing w:val="22"/>
                <w:w w:val="105"/>
                <w:sz w:val="18"/>
                <w:szCs w:val="18"/>
                <w:lang w:bidi="ar-SA"/>
              </w:rPr>
              <w:t xml:space="preserve"> </w:t>
            </w:r>
            <w:r w:rsidRPr="002C7419">
              <w:rPr>
                <w:rFonts w:ascii="Arial" w:hAnsi="Arial" w:cs="Arial"/>
                <w:b/>
                <w:bCs/>
                <w:w w:val="105"/>
                <w:sz w:val="18"/>
                <w:szCs w:val="18"/>
                <w:lang w:bidi="ar-SA"/>
              </w:rPr>
              <w:t>as</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at</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end</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of</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following</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months</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from</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the</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year</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of</w:t>
            </w:r>
            <w:r w:rsidRPr="002C7419">
              <w:rPr>
                <w:rFonts w:ascii="Arial" w:hAnsi="Arial" w:cs="Arial"/>
                <w:b/>
                <w:bCs/>
                <w:spacing w:val="-8"/>
                <w:w w:val="105"/>
                <w:sz w:val="18"/>
                <w:szCs w:val="18"/>
                <w:lang w:bidi="ar-SA"/>
              </w:rPr>
              <w:t xml:space="preserve"> </w:t>
            </w:r>
            <w:r w:rsidRPr="002C7419">
              <w:rPr>
                <w:rFonts w:ascii="Arial" w:hAnsi="Arial" w:cs="Arial"/>
                <w:b/>
                <w:bCs/>
                <w:spacing w:val="-2"/>
                <w:w w:val="105"/>
                <w:sz w:val="18"/>
                <w:szCs w:val="18"/>
                <w:lang w:bidi="ar-SA"/>
              </w:rPr>
              <w:t>occurrence</w:t>
            </w:r>
          </w:p>
        </w:tc>
      </w:tr>
      <w:tr w:rsidR="002C7419" w:rsidRPr="002C7419" w:rsidTr="00F96A75">
        <w:trPr>
          <w:tblHeader/>
        </w:trPr>
        <w:tc>
          <w:tcPr>
            <w:tcW w:w="811"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12 months</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24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36 months</w:t>
            </w: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48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60 months</w:t>
            </w: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72 months</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84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96 months</w:t>
            </w:r>
          </w:p>
        </w:tc>
        <w:tc>
          <w:tcPr>
            <w:tcW w:w="35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108</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c>
          <w:tcPr>
            <w:tcW w:w="35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 120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132</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144</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c>
          <w:tcPr>
            <w:tcW w:w="32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&gt;156</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r>
      <w:tr w:rsidR="002C7419" w:rsidRPr="002C7419" w:rsidTr="00F96A75">
        <w:trPr>
          <w:tblHeader/>
        </w:trPr>
        <w:tc>
          <w:tcPr>
            <w:tcW w:w="811"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1</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2</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3</w:t>
            </w: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4</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5</w:t>
            </w: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6</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7</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8</w:t>
            </w:r>
          </w:p>
        </w:tc>
        <w:tc>
          <w:tcPr>
            <w:tcW w:w="35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9</w:t>
            </w:r>
          </w:p>
        </w:tc>
        <w:tc>
          <w:tcPr>
            <w:tcW w:w="35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10</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11</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12</w:t>
            </w:r>
          </w:p>
        </w:tc>
        <w:tc>
          <w:tcPr>
            <w:tcW w:w="32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13</w:t>
            </w: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 xml:space="preserve">Current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First</w:t>
            </w:r>
            <w:r w:rsidRPr="002C7419">
              <w:rPr>
                <w:rFonts w:ascii="Arial" w:hAnsi="Arial" w:cs="Arial"/>
                <w:spacing w:val="-5"/>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4"/>
                <w:w w:val="105"/>
                <w:sz w:val="18"/>
                <w:szCs w:val="18"/>
                <w:lang w:bidi="ar-SA"/>
              </w:rPr>
              <w:t xml:space="preserve">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Second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Third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3"/>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Fourth Preceding</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4"/>
                <w:w w:val="105"/>
                <w:sz w:val="18"/>
                <w:szCs w:val="18"/>
                <w:lang w:bidi="ar-SA"/>
              </w:rPr>
              <w:t xml:space="preserve">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Sixth</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Preceding</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Seventh</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Eighth</w:t>
            </w:r>
            <w:r w:rsidRPr="002C7419">
              <w:rPr>
                <w:rFonts w:ascii="Arial" w:hAnsi="Arial" w:cs="Arial"/>
                <w:spacing w:val="-4"/>
                <w:w w:val="105"/>
                <w:sz w:val="18"/>
                <w:szCs w:val="18"/>
                <w:lang w:bidi="ar-SA"/>
              </w:rPr>
              <w:t xml:space="preserve"> </w:t>
            </w:r>
            <w:r w:rsidRPr="002C7419">
              <w:rPr>
                <w:rFonts w:ascii="Arial" w:hAnsi="Arial" w:cs="Arial"/>
                <w:w w:val="105"/>
                <w:sz w:val="18"/>
                <w:szCs w:val="18"/>
                <w:lang w:bidi="ar-SA"/>
              </w:rPr>
              <w:t>Preceding</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Ninth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3"/>
                <w:w w:val="105"/>
                <w:sz w:val="18"/>
                <w:szCs w:val="18"/>
                <w:lang w:bidi="ar-SA"/>
              </w:rPr>
              <w:t xml:space="preserve"> </w:t>
            </w:r>
            <w:r w:rsidRPr="002C7419">
              <w:rPr>
                <w:rFonts w:ascii="Arial" w:hAnsi="Arial" w:cs="Arial"/>
                <w:spacing w:val="-2"/>
                <w:w w:val="105"/>
                <w:sz w:val="18"/>
                <w:szCs w:val="18"/>
                <w:lang w:bidi="ar-SA"/>
              </w:rPr>
              <w:t>prior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Tenth</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prior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Eleventh</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prior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Twelfth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2"/>
                <w:w w:val="105"/>
                <w:sz w:val="18"/>
                <w:szCs w:val="18"/>
                <w:lang w:bidi="ar-SA"/>
              </w:rPr>
              <w:t xml:space="preserve"> prior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9"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pacing w:val="-2"/>
          <w:w w:val="105"/>
          <w:sz w:val="18"/>
          <w:szCs w:val="18"/>
          <w:lang w:bidi="ar-SA"/>
        </w:rPr>
      </w:pP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pacing w:val="-2"/>
          <w:w w:val="105"/>
          <w:sz w:val="18"/>
          <w:szCs w:val="18"/>
          <w:lang w:bidi="ar-SA"/>
        </w:rPr>
        <w:t>Notes:</w:t>
      </w:r>
    </w:p>
    <w:p w:rsidR="002C7419" w:rsidRPr="002C7419" w:rsidRDefault="002C7419" w:rsidP="002C7419">
      <w:pPr>
        <w:spacing w:after="200" w:line="276" w:lineRule="auto"/>
        <w:ind w:left="720" w:hanging="720"/>
        <w:rPr>
          <w:rFonts w:ascii="Arial" w:hAnsi="Arial" w:cs="Arial"/>
          <w:spacing w:val="-2"/>
          <w:w w:val="105"/>
          <w:sz w:val="18"/>
          <w:szCs w:val="18"/>
          <w:lang w:bidi="ar-SA"/>
        </w:rPr>
      </w:pPr>
      <w:r w:rsidRPr="002C7419">
        <w:rPr>
          <w:rFonts w:ascii="Arial" w:hAnsi="Arial" w:cs="Arial"/>
          <w:w w:val="105"/>
          <w:sz w:val="18"/>
          <w:szCs w:val="18"/>
          <w:lang w:bidi="ar-SA"/>
        </w:rPr>
        <w:t>1</w:t>
      </w:r>
      <w:r w:rsidRPr="002C7419">
        <w:rPr>
          <w:rFonts w:ascii="Arial" w:hAnsi="Arial" w:cs="Arial"/>
          <w:w w:val="105"/>
          <w:sz w:val="18"/>
          <w:szCs w:val="18"/>
          <w:lang w:bidi="ar-SA"/>
        </w:rPr>
        <w:tab/>
        <w:t>All</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the</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numbers</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filled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in the</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form</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should be</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net</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of</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reinsurance</w:t>
      </w:r>
    </w:p>
    <w:p w:rsidR="002C7419" w:rsidRPr="002C7419" w:rsidRDefault="002C7419" w:rsidP="002C7419">
      <w:pPr>
        <w:spacing w:after="200" w:line="276" w:lineRule="auto"/>
        <w:jc w:val="center"/>
        <w:rPr>
          <w:rFonts w:ascii="Arial" w:hAnsi="Arial" w:cs="Arial"/>
          <w:b/>
          <w:bCs/>
          <w:sz w:val="18"/>
          <w:szCs w:val="18"/>
          <w:lang w:bidi="ar-SA"/>
        </w:rPr>
      </w:pPr>
      <w:r w:rsidRPr="002C7419">
        <w:rPr>
          <w:rFonts w:ascii="Arial" w:hAnsi="Arial" w:cs="Arial"/>
          <w:b/>
          <w:bCs/>
          <w:w w:val="105"/>
          <w:sz w:val="18"/>
          <w:szCs w:val="18"/>
          <w:u w:val="single"/>
          <w:lang w:bidi="ar-SA"/>
        </w:rPr>
        <w:lastRenderedPageBreak/>
        <w:t>Table</w:t>
      </w:r>
      <w:r w:rsidRPr="002C7419">
        <w:rPr>
          <w:rFonts w:ascii="Arial" w:hAnsi="Arial" w:cs="Arial"/>
          <w:b/>
          <w:bCs/>
          <w:spacing w:val="-5"/>
          <w:w w:val="105"/>
          <w:sz w:val="18"/>
          <w:szCs w:val="18"/>
          <w:u w:val="single"/>
          <w:lang w:bidi="ar-SA"/>
        </w:rPr>
        <w:t xml:space="preserve"> </w:t>
      </w:r>
      <w:r w:rsidRPr="002C7419">
        <w:rPr>
          <w:rFonts w:ascii="Arial" w:hAnsi="Arial" w:cs="Arial"/>
          <w:b/>
          <w:bCs/>
          <w:spacing w:val="-10"/>
          <w:w w:val="105"/>
          <w:sz w:val="18"/>
          <w:szCs w:val="18"/>
          <w:u w:val="single"/>
          <w:lang w:bidi="ar-SA"/>
        </w:rPr>
        <w:t>7</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w w:val="105"/>
          <w:sz w:val="18"/>
          <w:szCs w:val="18"/>
          <w:lang w:bidi="ar-SA"/>
        </w:rPr>
        <w:t>Cumulative</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Statement</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of</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Closed</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claim</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(amount)</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with</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payment</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as</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at</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Year</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ending</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31</w:t>
      </w:r>
      <w:r w:rsidRPr="002C7419">
        <w:rPr>
          <w:rFonts w:ascii="Arial" w:hAnsi="Arial" w:cs="Arial"/>
          <w:spacing w:val="-8"/>
          <w:w w:val="105"/>
          <w:sz w:val="18"/>
          <w:szCs w:val="18"/>
          <w:lang w:bidi="ar-SA"/>
        </w:rPr>
        <w:t xml:space="preserve"> </w:t>
      </w:r>
      <w:r w:rsidRPr="002C7419">
        <w:rPr>
          <w:rFonts w:ascii="Arial" w:hAnsi="Arial" w:cs="Arial"/>
          <w:spacing w:val="-4"/>
          <w:w w:val="105"/>
          <w:sz w:val="18"/>
          <w:szCs w:val="18"/>
          <w:lang w:bidi="ar-SA"/>
        </w:rPr>
        <w:t>March</w:t>
      </w:r>
    </w:p>
    <w:p w:rsidR="002C7419" w:rsidRPr="002C7419" w:rsidRDefault="002C7419" w:rsidP="002C7419">
      <w:pPr>
        <w:spacing w:after="0" w:line="276" w:lineRule="auto"/>
        <w:jc w:val="right"/>
        <w:rPr>
          <w:rFonts w:ascii="Arial" w:hAnsi="Arial" w:cs="Arial"/>
          <w:b/>
          <w:bCs/>
          <w:sz w:val="18"/>
          <w:szCs w:val="18"/>
          <w:lang w:bidi="ar-SA"/>
        </w:rPr>
      </w:pPr>
      <w:r w:rsidRPr="002C7419">
        <w:rPr>
          <w:rFonts w:ascii="Arial" w:hAnsi="Arial" w:cs="Arial"/>
          <w:b/>
          <w:bCs/>
          <w:w w:val="105"/>
          <w:sz w:val="18"/>
          <w:szCs w:val="18"/>
          <w:lang w:bidi="ar-SA"/>
        </w:rPr>
        <w:t>(All</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Amount</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in</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'000</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rupees.</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Figures</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should</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be</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with</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3</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decimal</w:t>
      </w:r>
      <w:r w:rsidRPr="002C7419">
        <w:rPr>
          <w:rFonts w:ascii="Arial" w:hAnsi="Arial" w:cs="Arial"/>
          <w:b/>
          <w:bCs/>
          <w:spacing w:val="-9"/>
          <w:w w:val="105"/>
          <w:sz w:val="18"/>
          <w:szCs w:val="18"/>
          <w:lang w:bidi="ar-SA"/>
        </w:rPr>
        <w:t xml:space="preserve"> </w:t>
      </w:r>
      <w:r w:rsidRPr="002C7419">
        <w:rPr>
          <w:rFonts w:ascii="Arial" w:hAnsi="Arial" w:cs="Arial"/>
          <w:b/>
          <w:bCs/>
          <w:spacing w:val="-2"/>
          <w:w w:val="105"/>
          <w:sz w:val="18"/>
          <w:szCs w:val="18"/>
          <w:lang w:bidi="ar-SA"/>
        </w:rPr>
        <w:t>places)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7"/>
        <w:gridCol w:w="848"/>
        <w:gridCol w:w="851"/>
        <w:gridCol w:w="851"/>
        <w:gridCol w:w="851"/>
        <w:gridCol w:w="851"/>
        <w:gridCol w:w="848"/>
        <w:gridCol w:w="851"/>
        <w:gridCol w:w="993"/>
        <w:gridCol w:w="851"/>
        <w:gridCol w:w="851"/>
        <w:gridCol w:w="1133"/>
        <w:gridCol w:w="851"/>
        <w:gridCol w:w="773"/>
      </w:tblGrid>
      <w:tr w:rsidR="002C7419" w:rsidRPr="002C7419" w:rsidTr="00F96A75">
        <w:trPr>
          <w:tblHeader/>
        </w:trPr>
        <w:tc>
          <w:tcPr>
            <w:tcW w:w="913"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Year</w:t>
            </w:r>
            <w:r w:rsidRPr="002C7419">
              <w:rPr>
                <w:rFonts w:ascii="Arial" w:hAnsi="Arial" w:cs="Arial"/>
                <w:b/>
                <w:bCs/>
                <w:spacing w:val="-4"/>
                <w:w w:val="105"/>
                <w:sz w:val="18"/>
                <w:szCs w:val="18"/>
                <w:lang w:bidi="ar-SA"/>
              </w:rPr>
              <w:t xml:space="preserve"> </w:t>
            </w:r>
            <w:r w:rsidRPr="002C7419">
              <w:rPr>
                <w:rFonts w:ascii="Arial" w:hAnsi="Arial" w:cs="Arial"/>
                <w:b/>
                <w:bCs/>
                <w:w w:val="105"/>
                <w:sz w:val="18"/>
                <w:szCs w:val="18"/>
                <w:lang w:bidi="ar-SA"/>
              </w:rPr>
              <w:t>of</w:t>
            </w:r>
            <w:r w:rsidRPr="002C7419">
              <w:rPr>
                <w:rFonts w:ascii="Arial" w:hAnsi="Arial" w:cs="Arial"/>
                <w:b/>
                <w:bCs/>
                <w:spacing w:val="40"/>
                <w:w w:val="105"/>
                <w:sz w:val="18"/>
                <w:szCs w:val="18"/>
                <w:lang w:bidi="ar-SA"/>
              </w:rPr>
              <w:t xml:space="preserve"> </w:t>
            </w:r>
            <w:r w:rsidRPr="002C7419">
              <w:rPr>
                <w:rFonts w:ascii="Arial" w:hAnsi="Arial" w:cs="Arial"/>
                <w:b/>
                <w:bCs/>
                <w:w w:val="105"/>
                <w:sz w:val="18"/>
                <w:szCs w:val="18"/>
                <w:lang w:bidi="ar-SA"/>
              </w:rPr>
              <w:t>Occurrence</w:t>
            </w:r>
          </w:p>
        </w:tc>
        <w:tc>
          <w:tcPr>
            <w:tcW w:w="4087" w:type="pct"/>
            <w:gridSpan w:val="13"/>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Cumulative</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amount</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of</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closed</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claims</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with</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payment</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as</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at</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end</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of</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following</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months</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from</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the</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year</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of</w:t>
            </w:r>
            <w:r w:rsidRPr="002C7419">
              <w:rPr>
                <w:rFonts w:ascii="Arial" w:hAnsi="Arial" w:cs="Arial"/>
                <w:b/>
                <w:bCs/>
                <w:spacing w:val="-9"/>
                <w:w w:val="105"/>
                <w:sz w:val="18"/>
                <w:szCs w:val="18"/>
                <w:lang w:bidi="ar-SA"/>
              </w:rPr>
              <w:t xml:space="preserve"> </w:t>
            </w:r>
            <w:r w:rsidRPr="002C7419">
              <w:rPr>
                <w:rFonts w:ascii="Arial" w:hAnsi="Arial" w:cs="Arial"/>
                <w:b/>
                <w:bCs/>
                <w:spacing w:val="-2"/>
                <w:w w:val="105"/>
                <w:sz w:val="18"/>
                <w:szCs w:val="18"/>
                <w:lang w:bidi="ar-SA"/>
              </w:rPr>
              <w:t>occurrence</w:t>
            </w:r>
          </w:p>
        </w:tc>
      </w:tr>
      <w:tr w:rsidR="002C7419" w:rsidRPr="002C7419" w:rsidTr="00F96A75">
        <w:trPr>
          <w:tblHeader/>
        </w:trPr>
        <w:tc>
          <w:tcPr>
            <w:tcW w:w="913"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12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24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36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48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60 months</w:t>
            </w: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72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84 months</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96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108</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w:t>
            </w:r>
            <w:r w:rsidRPr="002C7419">
              <w:rPr>
                <w:rFonts w:ascii="Arial" w:hAnsi="Arial" w:cs="Arial"/>
                <w:b/>
                <w:bCs/>
                <w:spacing w:val="-6"/>
                <w:w w:val="105"/>
                <w:sz w:val="18"/>
                <w:szCs w:val="18"/>
                <w:lang w:bidi="ar-SA"/>
              </w:rPr>
              <w:t xml:space="preserve"> </w:t>
            </w:r>
            <w:r w:rsidRPr="002C7419">
              <w:rPr>
                <w:rFonts w:ascii="Arial" w:hAnsi="Arial" w:cs="Arial"/>
                <w:b/>
                <w:bCs/>
                <w:w w:val="105"/>
                <w:sz w:val="18"/>
                <w:szCs w:val="18"/>
                <w:lang w:bidi="ar-SA"/>
              </w:rPr>
              <w:t>120</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c>
          <w:tcPr>
            <w:tcW w:w="40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132</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144</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c>
          <w:tcPr>
            <w:tcW w:w="27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&gt;156</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r>
      <w:tr w:rsidR="002C7419" w:rsidRPr="002C7419" w:rsidTr="00F96A75">
        <w:trPr>
          <w:tblHeader/>
        </w:trPr>
        <w:tc>
          <w:tcPr>
            <w:tcW w:w="913"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1</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2</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3</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4</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5</w:t>
            </w: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6</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7</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8</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9</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10</w:t>
            </w:r>
          </w:p>
        </w:tc>
        <w:tc>
          <w:tcPr>
            <w:tcW w:w="40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11</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12</w:t>
            </w:r>
          </w:p>
        </w:tc>
        <w:tc>
          <w:tcPr>
            <w:tcW w:w="27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13</w:t>
            </w:r>
          </w:p>
        </w:tc>
      </w:tr>
      <w:tr w:rsidR="002C7419" w:rsidRPr="002C7419" w:rsidTr="00F96A75">
        <w:tc>
          <w:tcPr>
            <w:tcW w:w="913"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 xml:space="preserve">Current </w:t>
            </w:r>
            <w:r w:rsidRPr="002C7419">
              <w:rPr>
                <w:rFonts w:ascii="Arial" w:hAnsi="Arial" w:cs="Arial"/>
                <w:spacing w:val="-4"/>
                <w:w w:val="105"/>
                <w:sz w:val="18"/>
                <w:szCs w:val="18"/>
                <w:lang w:bidi="ar-SA"/>
              </w:rPr>
              <w:t>Year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27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3"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First</w:t>
            </w:r>
            <w:r w:rsidRPr="002C7419">
              <w:rPr>
                <w:rFonts w:ascii="Arial" w:hAnsi="Arial" w:cs="Arial"/>
                <w:spacing w:val="-5"/>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4"/>
                <w:w w:val="105"/>
                <w:sz w:val="18"/>
                <w:szCs w:val="18"/>
                <w:lang w:bidi="ar-SA"/>
              </w:rPr>
              <w:t xml:space="preserve"> Year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27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3"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Second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 Year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27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3"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Third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3"/>
                <w:w w:val="105"/>
                <w:sz w:val="18"/>
                <w:szCs w:val="18"/>
                <w:lang w:bidi="ar-SA"/>
              </w:rPr>
              <w:t xml:space="preserve"> </w:t>
            </w:r>
            <w:r w:rsidRPr="002C7419">
              <w:rPr>
                <w:rFonts w:ascii="Arial" w:hAnsi="Arial" w:cs="Arial"/>
                <w:spacing w:val="-4"/>
                <w:w w:val="105"/>
                <w:sz w:val="18"/>
                <w:szCs w:val="18"/>
                <w:lang w:bidi="ar-SA"/>
              </w:rPr>
              <w:t>Year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27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3"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Fourth Preceding Year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27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3"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4"/>
                <w:w w:val="105"/>
                <w:sz w:val="18"/>
                <w:szCs w:val="18"/>
                <w:lang w:bidi="ar-SA"/>
              </w:rPr>
              <w:t xml:space="preserve"> Year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27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3"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Sixth</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Preceding Year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27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3"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Seventh</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 Year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27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3"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Eighth</w:t>
            </w:r>
            <w:r w:rsidRPr="002C7419">
              <w:rPr>
                <w:rFonts w:ascii="Arial" w:hAnsi="Arial" w:cs="Arial"/>
                <w:spacing w:val="-4"/>
                <w:w w:val="105"/>
                <w:sz w:val="18"/>
                <w:szCs w:val="18"/>
                <w:lang w:bidi="ar-SA"/>
              </w:rPr>
              <w:t xml:space="preserve"> </w:t>
            </w:r>
            <w:r w:rsidRPr="002C7419">
              <w:rPr>
                <w:rFonts w:ascii="Arial" w:hAnsi="Arial" w:cs="Arial"/>
                <w:w w:val="105"/>
                <w:sz w:val="18"/>
                <w:szCs w:val="18"/>
                <w:lang w:bidi="ar-SA"/>
              </w:rPr>
              <w:t>Preceding Year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27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3"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Ninth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3"/>
                <w:w w:val="105"/>
                <w:sz w:val="18"/>
                <w:szCs w:val="18"/>
                <w:lang w:bidi="ar-SA"/>
              </w:rPr>
              <w:t xml:space="preserve"> </w:t>
            </w:r>
            <w:r w:rsidRPr="002C7419">
              <w:rPr>
                <w:rFonts w:ascii="Arial" w:hAnsi="Arial" w:cs="Arial"/>
                <w:spacing w:val="-2"/>
                <w:w w:val="105"/>
                <w:sz w:val="18"/>
                <w:szCs w:val="18"/>
                <w:lang w:bidi="ar-SA"/>
              </w:rPr>
              <w:t>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27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3"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Tenth</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27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3"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Eleventh</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27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13"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Twelfth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2"/>
                <w:w w:val="105"/>
                <w:sz w:val="18"/>
                <w:szCs w:val="18"/>
                <w:lang w:bidi="ar-SA"/>
              </w:rPr>
              <w:t xml:space="preserve"> 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276"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b/>
          <w:bCs/>
          <w:spacing w:val="-2"/>
          <w:w w:val="105"/>
          <w:sz w:val="18"/>
          <w:szCs w:val="18"/>
          <w:lang w:bidi="ar-SA"/>
        </w:rPr>
      </w:pPr>
    </w:p>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pacing w:val="-2"/>
          <w:w w:val="105"/>
          <w:sz w:val="18"/>
          <w:szCs w:val="18"/>
          <w:lang w:bidi="ar-SA"/>
        </w:rPr>
        <w:t>Notes:</w:t>
      </w:r>
    </w:p>
    <w:p w:rsidR="002C7419" w:rsidRPr="002C7419" w:rsidRDefault="002C7419" w:rsidP="00174EB5">
      <w:pPr>
        <w:numPr>
          <w:ilvl w:val="0"/>
          <w:numId w:val="93"/>
        </w:numPr>
        <w:autoSpaceDE w:val="0"/>
        <w:autoSpaceDN w:val="0"/>
        <w:spacing w:after="0" w:line="240" w:lineRule="auto"/>
        <w:ind w:left="720" w:hanging="720"/>
        <w:jc w:val="both"/>
        <w:rPr>
          <w:rFonts w:ascii="Arial" w:hAnsi="Arial" w:cs="Arial"/>
          <w:sz w:val="18"/>
          <w:szCs w:val="18"/>
          <w:lang w:bidi="ar-SA"/>
        </w:rPr>
      </w:pPr>
      <w:r w:rsidRPr="002C7419">
        <w:rPr>
          <w:rFonts w:ascii="Arial" w:hAnsi="Arial" w:cs="Arial"/>
          <w:w w:val="105"/>
          <w:sz w:val="18"/>
          <w:szCs w:val="18"/>
          <w:lang w:bidi="ar-SA"/>
        </w:rPr>
        <w:t>All</w:t>
      </w:r>
      <w:r w:rsidRPr="002C7419">
        <w:rPr>
          <w:rFonts w:ascii="Arial" w:hAnsi="Arial" w:cs="Arial"/>
          <w:spacing w:val="-4"/>
          <w:w w:val="105"/>
          <w:sz w:val="18"/>
          <w:szCs w:val="18"/>
          <w:lang w:bidi="ar-SA"/>
        </w:rPr>
        <w:t xml:space="preserve"> </w:t>
      </w:r>
      <w:r w:rsidRPr="002C7419">
        <w:rPr>
          <w:rFonts w:ascii="Arial" w:hAnsi="Arial" w:cs="Arial"/>
          <w:w w:val="105"/>
          <w:sz w:val="18"/>
          <w:szCs w:val="18"/>
          <w:lang w:bidi="ar-SA"/>
        </w:rPr>
        <w:t>the</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numbers</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filled in</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the</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form</w:t>
      </w:r>
      <w:r w:rsidRPr="002C7419">
        <w:rPr>
          <w:rFonts w:ascii="Arial" w:hAnsi="Arial" w:cs="Arial"/>
          <w:spacing w:val="-4"/>
          <w:w w:val="105"/>
          <w:sz w:val="18"/>
          <w:szCs w:val="18"/>
          <w:lang w:bidi="ar-SA"/>
        </w:rPr>
        <w:t xml:space="preserve"> </w:t>
      </w:r>
      <w:r w:rsidRPr="002C7419">
        <w:rPr>
          <w:rFonts w:ascii="Arial" w:hAnsi="Arial" w:cs="Arial"/>
          <w:w w:val="105"/>
          <w:sz w:val="18"/>
          <w:szCs w:val="18"/>
          <w:lang w:bidi="ar-SA"/>
        </w:rPr>
        <w:t>should be</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net</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 xml:space="preserve">of </w:t>
      </w:r>
      <w:r w:rsidRPr="002C7419">
        <w:rPr>
          <w:rFonts w:ascii="Arial" w:hAnsi="Arial" w:cs="Arial"/>
          <w:spacing w:val="-2"/>
          <w:w w:val="105"/>
          <w:sz w:val="18"/>
          <w:szCs w:val="18"/>
          <w:lang w:bidi="ar-SA"/>
        </w:rPr>
        <w:t>reinsurance</w:t>
      </w:r>
    </w:p>
    <w:p w:rsidR="002C7419" w:rsidRPr="002C7419" w:rsidRDefault="002C7419" w:rsidP="00174EB5">
      <w:pPr>
        <w:numPr>
          <w:ilvl w:val="0"/>
          <w:numId w:val="93"/>
        </w:numPr>
        <w:autoSpaceDE w:val="0"/>
        <w:autoSpaceDN w:val="0"/>
        <w:spacing w:after="0" w:line="240" w:lineRule="auto"/>
        <w:ind w:left="720" w:hanging="720"/>
        <w:jc w:val="both"/>
        <w:rPr>
          <w:rFonts w:ascii="Arial" w:hAnsi="Arial" w:cs="Arial"/>
          <w:sz w:val="18"/>
          <w:szCs w:val="18"/>
          <w:lang w:bidi="ar-SA"/>
        </w:rPr>
      </w:pPr>
      <w:r w:rsidRPr="002C7419">
        <w:rPr>
          <w:rFonts w:ascii="Arial" w:hAnsi="Arial" w:cs="Arial"/>
          <w:i/>
          <w:w w:val="105"/>
          <w:sz w:val="18"/>
          <w:szCs w:val="18"/>
          <w:lang w:bidi="ar-SA"/>
        </w:rPr>
        <w:t>All</w:t>
      </w:r>
      <w:r w:rsidRPr="002C7419">
        <w:rPr>
          <w:rFonts w:ascii="Arial" w:hAnsi="Arial" w:cs="Arial"/>
          <w:i/>
          <w:spacing w:val="-7"/>
          <w:w w:val="105"/>
          <w:sz w:val="18"/>
          <w:szCs w:val="18"/>
          <w:lang w:bidi="ar-SA"/>
        </w:rPr>
        <w:t xml:space="preserve"> </w:t>
      </w:r>
      <w:r w:rsidRPr="002C7419">
        <w:rPr>
          <w:rFonts w:ascii="Arial" w:hAnsi="Arial" w:cs="Arial"/>
          <w:i/>
          <w:w w:val="105"/>
          <w:sz w:val="18"/>
          <w:szCs w:val="18"/>
          <w:lang w:bidi="ar-SA"/>
        </w:rPr>
        <w:t>figures</w:t>
      </w:r>
      <w:r w:rsidRPr="002C7419">
        <w:rPr>
          <w:rFonts w:ascii="Arial" w:hAnsi="Arial" w:cs="Arial"/>
          <w:i/>
          <w:spacing w:val="-6"/>
          <w:w w:val="105"/>
          <w:sz w:val="18"/>
          <w:szCs w:val="18"/>
          <w:lang w:bidi="ar-SA"/>
        </w:rPr>
        <w:t xml:space="preserve"> </w:t>
      </w:r>
      <w:r w:rsidRPr="002C7419">
        <w:rPr>
          <w:rFonts w:ascii="Arial" w:hAnsi="Arial" w:cs="Arial"/>
          <w:i/>
          <w:w w:val="105"/>
          <w:sz w:val="18"/>
          <w:szCs w:val="18"/>
          <w:lang w:bidi="ar-SA"/>
        </w:rPr>
        <w:t>/</w:t>
      </w:r>
      <w:r w:rsidRPr="002C7419">
        <w:rPr>
          <w:rFonts w:ascii="Arial" w:hAnsi="Arial" w:cs="Arial"/>
          <w:i/>
          <w:spacing w:val="-5"/>
          <w:w w:val="105"/>
          <w:sz w:val="18"/>
          <w:szCs w:val="18"/>
          <w:lang w:bidi="ar-SA"/>
        </w:rPr>
        <w:t xml:space="preserve"> </w:t>
      </w:r>
      <w:r w:rsidRPr="002C7419">
        <w:rPr>
          <w:rFonts w:ascii="Arial" w:hAnsi="Arial" w:cs="Arial"/>
          <w:i/>
          <w:w w:val="105"/>
          <w:sz w:val="18"/>
          <w:szCs w:val="18"/>
          <w:lang w:bidi="ar-SA"/>
        </w:rPr>
        <w:t>amounts</w:t>
      </w:r>
      <w:r w:rsidRPr="002C7419">
        <w:rPr>
          <w:rFonts w:ascii="Arial" w:hAnsi="Arial" w:cs="Arial"/>
          <w:i/>
          <w:spacing w:val="-5"/>
          <w:w w:val="105"/>
          <w:sz w:val="18"/>
          <w:szCs w:val="18"/>
          <w:lang w:bidi="ar-SA"/>
        </w:rPr>
        <w:t xml:space="preserve"> </w:t>
      </w:r>
      <w:r w:rsidRPr="002C7419">
        <w:rPr>
          <w:rFonts w:ascii="Arial" w:hAnsi="Arial" w:cs="Arial"/>
          <w:i/>
          <w:w w:val="105"/>
          <w:sz w:val="18"/>
          <w:szCs w:val="18"/>
          <w:lang w:bidi="ar-SA"/>
        </w:rPr>
        <w:t>are</w:t>
      </w:r>
      <w:r w:rsidRPr="002C7419">
        <w:rPr>
          <w:rFonts w:ascii="Arial" w:hAnsi="Arial" w:cs="Arial"/>
          <w:i/>
          <w:spacing w:val="-7"/>
          <w:w w:val="105"/>
          <w:sz w:val="18"/>
          <w:szCs w:val="18"/>
          <w:lang w:bidi="ar-SA"/>
        </w:rPr>
        <w:t xml:space="preserve"> </w:t>
      </w:r>
      <w:r w:rsidRPr="002C7419">
        <w:rPr>
          <w:rFonts w:ascii="Arial" w:hAnsi="Arial" w:cs="Arial"/>
          <w:i/>
          <w:w w:val="105"/>
          <w:sz w:val="18"/>
          <w:szCs w:val="18"/>
          <w:lang w:bidi="ar-SA"/>
        </w:rPr>
        <w:t>in</w:t>
      </w:r>
      <w:r w:rsidRPr="002C7419">
        <w:rPr>
          <w:rFonts w:ascii="Arial" w:hAnsi="Arial" w:cs="Arial"/>
          <w:i/>
          <w:spacing w:val="-7"/>
          <w:w w:val="105"/>
          <w:sz w:val="18"/>
          <w:szCs w:val="18"/>
          <w:lang w:bidi="ar-SA"/>
        </w:rPr>
        <w:t xml:space="preserve"> </w:t>
      </w:r>
      <w:r w:rsidRPr="002C7419">
        <w:rPr>
          <w:rFonts w:ascii="Arial" w:hAnsi="Arial" w:cs="Arial"/>
          <w:i/>
          <w:spacing w:val="-2"/>
          <w:w w:val="105"/>
          <w:sz w:val="18"/>
          <w:szCs w:val="18"/>
          <w:lang w:bidi="ar-SA"/>
        </w:rPr>
        <w:t>Rupees</w:t>
      </w:r>
    </w:p>
    <w:p w:rsidR="002C7419" w:rsidRPr="002C7419" w:rsidRDefault="002C7419" w:rsidP="00174EB5">
      <w:pPr>
        <w:numPr>
          <w:ilvl w:val="0"/>
          <w:numId w:val="93"/>
        </w:numPr>
        <w:autoSpaceDE w:val="0"/>
        <w:autoSpaceDN w:val="0"/>
        <w:spacing w:after="240" w:line="240" w:lineRule="auto"/>
        <w:ind w:left="720" w:hanging="720"/>
        <w:jc w:val="both"/>
        <w:rPr>
          <w:rFonts w:ascii="Arial" w:hAnsi="Arial" w:cs="Arial"/>
          <w:sz w:val="18"/>
          <w:szCs w:val="18"/>
          <w:lang w:bidi="ar-SA"/>
        </w:rPr>
      </w:pPr>
      <w:r w:rsidRPr="002C7419">
        <w:rPr>
          <w:rFonts w:ascii="Arial" w:hAnsi="Arial" w:cs="Arial"/>
          <w:b/>
          <w:w w:val="105"/>
          <w:sz w:val="18"/>
          <w:szCs w:val="18"/>
          <w:lang w:bidi="ar-SA"/>
        </w:rPr>
        <w:t>Closed</w:t>
      </w:r>
      <w:r w:rsidRPr="002C7419">
        <w:rPr>
          <w:rFonts w:ascii="Arial" w:hAnsi="Arial" w:cs="Arial"/>
          <w:b/>
          <w:spacing w:val="-10"/>
          <w:w w:val="105"/>
          <w:sz w:val="18"/>
          <w:szCs w:val="18"/>
          <w:lang w:bidi="ar-SA"/>
        </w:rPr>
        <w:t xml:space="preserve"> </w:t>
      </w:r>
      <w:r w:rsidRPr="002C7419">
        <w:rPr>
          <w:rFonts w:ascii="Arial" w:hAnsi="Arial" w:cs="Arial"/>
          <w:b/>
          <w:w w:val="105"/>
          <w:sz w:val="18"/>
          <w:szCs w:val="18"/>
          <w:lang w:bidi="ar-SA"/>
        </w:rPr>
        <w:t>claim</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amount</w:t>
      </w:r>
      <w:r w:rsidRPr="002C7419">
        <w:rPr>
          <w:rFonts w:ascii="Arial" w:hAnsi="Arial" w:cs="Arial"/>
          <w:b/>
          <w:spacing w:val="-10"/>
          <w:w w:val="105"/>
          <w:sz w:val="18"/>
          <w:szCs w:val="18"/>
          <w:lang w:bidi="ar-SA"/>
        </w:rPr>
        <w:t xml:space="preserve"> </w:t>
      </w:r>
      <w:r w:rsidRPr="002C7419">
        <w:rPr>
          <w:rFonts w:ascii="Arial" w:hAnsi="Arial" w:cs="Arial"/>
          <w:b/>
          <w:w w:val="105"/>
          <w:sz w:val="18"/>
          <w:szCs w:val="18"/>
          <w:lang w:bidi="ar-SA"/>
        </w:rPr>
        <w:t>with</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payment</w:t>
      </w:r>
      <w:r w:rsidRPr="002C7419">
        <w:rPr>
          <w:rFonts w:ascii="Arial" w:hAnsi="Arial" w:cs="Arial"/>
          <w:b/>
          <w:spacing w:val="-10"/>
          <w:w w:val="105"/>
          <w:sz w:val="18"/>
          <w:szCs w:val="18"/>
          <w:lang w:bidi="ar-SA"/>
        </w:rPr>
        <w:t xml:space="preserve"> </w:t>
      </w:r>
      <w:r w:rsidRPr="002C7419">
        <w:rPr>
          <w:rFonts w:ascii="Arial" w:hAnsi="Arial" w:cs="Arial"/>
          <w:b/>
          <w:w w:val="105"/>
          <w:sz w:val="18"/>
          <w:szCs w:val="18"/>
          <w:lang w:bidi="ar-SA"/>
        </w:rPr>
        <w:t>is</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inclusive</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of</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allocated</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loss</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adjusted</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expenses</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of</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both</w:t>
      </w:r>
      <w:r w:rsidRPr="002C7419">
        <w:rPr>
          <w:rFonts w:ascii="Arial" w:hAnsi="Arial" w:cs="Arial"/>
          <w:b/>
          <w:spacing w:val="-10"/>
          <w:w w:val="105"/>
          <w:sz w:val="18"/>
          <w:szCs w:val="18"/>
          <w:lang w:bidi="ar-SA"/>
        </w:rPr>
        <w:t xml:space="preserve"> </w:t>
      </w:r>
      <w:r w:rsidRPr="002C7419">
        <w:rPr>
          <w:rFonts w:ascii="Arial" w:hAnsi="Arial" w:cs="Arial"/>
          <w:b/>
          <w:w w:val="105"/>
          <w:sz w:val="18"/>
          <w:szCs w:val="18"/>
          <w:lang w:bidi="ar-SA"/>
        </w:rPr>
        <w:t>claims</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with</w:t>
      </w:r>
      <w:r w:rsidRPr="002C7419">
        <w:rPr>
          <w:rFonts w:ascii="Arial" w:hAnsi="Arial" w:cs="Arial"/>
          <w:b/>
          <w:spacing w:val="-10"/>
          <w:w w:val="105"/>
          <w:sz w:val="18"/>
          <w:szCs w:val="18"/>
          <w:lang w:bidi="ar-SA"/>
        </w:rPr>
        <w:t xml:space="preserve"> </w:t>
      </w:r>
      <w:r w:rsidRPr="002C7419">
        <w:rPr>
          <w:rFonts w:ascii="Arial" w:hAnsi="Arial" w:cs="Arial"/>
          <w:b/>
          <w:w w:val="105"/>
          <w:sz w:val="18"/>
          <w:szCs w:val="18"/>
          <w:lang w:bidi="ar-SA"/>
        </w:rPr>
        <w:t>payment</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&amp;</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claims</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without</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payments</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for</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the</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purpose</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of</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this</w:t>
      </w:r>
      <w:r w:rsidRPr="002C7419">
        <w:rPr>
          <w:rFonts w:ascii="Arial" w:hAnsi="Arial" w:cs="Arial"/>
          <w:b/>
          <w:spacing w:val="-7"/>
          <w:w w:val="105"/>
          <w:sz w:val="18"/>
          <w:szCs w:val="18"/>
          <w:lang w:bidi="ar-SA"/>
        </w:rPr>
        <w:t xml:space="preserve"> </w:t>
      </w:r>
      <w:r w:rsidRPr="002C7419">
        <w:rPr>
          <w:rFonts w:ascii="Arial" w:hAnsi="Arial" w:cs="Arial"/>
          <w:b/>
          <w:spacing w:val="-2"/>
          <w:w w:val="105"/>
          <w:sz w:val="18"/>
          <w:szCs w:val="18"/>
          <w:lang w:bidi="ar-SA"/>
        </w:rPr>
        <w:t>report</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br w:type="page"/>
      </w:r>
    </w:p>
    <w:p w:rsidR="002C7419" w:rsidRPr="002C7419" w:rsidRDefault="002C7419" w:rsidP="002C7419">
      <w:pPr>
        <w:spacing w:after="200" w:line="276" w:lineRule="auto"/>
        <w:jc w:val="center"/>
        <w:rPr>
          <w:rFonts w:ascii="Arial" w:hAnsi="Arial" w:cs="Arial"/>
          <w:b/>
          <w:bCs/>
          <w:sz w:val="18"/>
          <w:szCs w:val="18"/>
          <w:lang w:bidi="ar-SA"/>
        </w:rPr>
      </w:pPr>
      <w:r w:rsidRPr="002C7419">
        <w:rPr>
          <w:rFonts w:ascii="Arial" w:hAnsi="Arial" w:cs="Arial"/>
          <w:b/>
          <w:bCs/>
          <w:w w:val="105"/>
          <w:sz w:val="18"/>
          <w:szCs w:val="18"/>
          <w:u w:val="single"/>
          <w:lang w:bidi="ar-SA"/>
        </w:rPr>
        <w:lastRenderedPageBreak/>
        <w:t>Table</w:t>
      </w:r>
      <w:r w:rsidRPr="002C7419">
        <w:rPr>
          <w:rFonts w:ascii="Arial" w:hAnsi="Arial" w:cs="Arial"/>
          <w:b/>
          <w:bCs/>
          <w:spacing w:val="-5"/>
          <w:w w:val="105"/>
          <w:sz w:val="18"/>
          <w:szCs w:val="18"/>
          <w:u w:val="single"/>
          <w:lang w:bidi="ar-SA"/>
        </w:rPr>
        <w:t xml:space="preserve"> </w:t>
      </w:r>
      <w:r w:rsidRPr="002C7419">
        <w:rPr>
          <w:rFonts w:ascii="Arial" w:hAnsi="Arial" w:cs="Arial"/>
          <w:b/>
          <w:bCs/>
          <w:spacing w:val="-10"/>
          <w:w w:val="105"/>
          <w:sz w:val="18"/>
          <w:szCs w:val="18"/>
          <w:u w:val="single"/>
          <w:lang w:bidi="ar-SA"/>
        </w:rPr>
        <w:t>8</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w w:val="105"/>
          <w:sz w:val="18"/>
          <w:szCs w:val="18"/>
          <w:lang w:bidi="ar-SA"/>
        </w:rPr>
        <w:t>Cumulative</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Statement</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of</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Closed</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claim</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(amount)</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without</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claim</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payment</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as</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at</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Year</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ending</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31</w:t>
      </w:r>
      <w:r w:rsidRPr="002C7419">
        <w:rPr>
          <w:rFonts w:ascii="Arial" w:hAnsi="Arial" w:cs="Arial"/>
          <w:spacing w:val="-8"/>
          <w:w w:val="105"/>
          <w:sz w:val="18"/>
          <w:szCs w:val="18"/>
          <w:lang w:bidi="ar-SA"/>
        </w:rPr>
        <w:t xml:space="preserve"> </w:t>
      </w:r>
      <w:r w:rsidRPr="002C7419">
        <w:rPr>
          <w:rFonts w:ascii="Arial" w:hAnsi="Arial" w:cs="Arial"/>
          <w:spacing w:val="-4"/>
          <w:w w:val="105"/>
          <w:sz w:val="18"/>
          <w:szCs w:val="18"/>
          <w:lang w:bidi="ar-SA"/>
        </w:rPr>
        <w:t>March</w:t>
      </w:r>
    </w:p>
    <w:p w:rsidR="002C7419" w:rsidRPr="002C7419" w:rsidRDefault="002C7419" w:rsidP="002C7419">
      <w:pPr>
        <w:spacing w:after="0" w:line="276" w:lineRule="auto"/>
        <w:jc w:val="right"/>
        <w:rPr>
          <w:rFonts w:ascii="Arial" w:hAnsi="Arial" w:cs="Arial"/>
          <w:b/>
          <w:bCs/>
          <w:sz w:val="18"/>
          <w:szCs w:val="18"/>
          <w:lang w:bidi="ar-SA"/>
        </w:rPr>
      </w:pPr>
      <w:r w:rsidRPr="002C7419">
        <w:rPr>
          <w:rFonts w:ascii="Arial" w:hAnsi="Arial" w:cs="Arial"/>
          <w:b/>
          <w:bCs/>
          <w:w w:val="105"/>
          <w:sz w:val="18"/>
          <w:szCs w:val="18"/>
          <w:lang w:bidi="ar-SA"/>
        </w:rPr>
        <w:t>(All</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Amount</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in</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'000</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rupees.</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Figures</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should</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be</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with</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3</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decimal</w:t>
      </w:r>
      <w:r w:rsidRPr="002C7419">
        <w:rPr>
          <w:rFonts w:ascii="Arial" w:hAnsi="Arial" w:cs="Arial"/>
          <w:b/>
          <w:bCs/>
          <w:spacing w:val="-9"/>
          <w:w w:val="105"/>
          <w:sz w:val="18"/>
          <w:szCs w:val="18"/>
          <w:lang w:bidi="ar-SA"/>
        </w:rPr>
        <w:t xml:space="preserve"> </w:t>
      </w:r>
      <w:r w:rsidRPr="002C7419">
        <w:rPr>
          <w:rFonts w:ascii="Arial" w:hAnsi="Arial" w:cs="Arial"/>
          <w:b/>
          <w:bCs/>
          <w:spacing w:val="-2"/>
          <w:w w:val="105"/>
          <w:sz w:val="18"/>
          <w:szCs w:val="18"/>
          <w:lang w:bidi="ar-SA"/>
        </w:rPr>
        <w:t>places)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264"/>
        <w:gridCol w:w="993"/>
        <w:gridCol w:w="851"/>
        <w:gridCol w:w="993"/>
        <w:gridCol w:w="993"/>
        <w:gridCol w:w="848"/>
        <w:gridCol w:w="851"/>
        <w:gridCol w:w="851"/>
        <w:gridCol w:w="851"/>
        <w:gridCol w:w="851"/>
        <w:gridCol w:w="990"/>
        <w:gridCol w:w="851"/>
        <w:gridCol w:w="851"/>
        <w:gridCol w:w="912"/>
      </w:tblGrid>
      <w:tr w:rsidR="002C7419" w:rsidRPr="002C7419" w:rsidTr="00F96A75">
        <w:trPr>
          <w:tblHeader/>
        </w:trPr>
        <w:tc>
          <w:tcPr>
            <w:tcW w:w="811"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Year</w:t>
            </w:r>
            <w:r w:rsidRPr="002C7419">
              <w:rPr>
                <w:rFonts w:ascii="Arial" w:hAnsi="Arial" w:cs="Arial"/>
                <w:b/>
                <w:bCs/>
                <w:spacing w:val="-4"/>
                <w:w w:val="105"/>
                <w:sz w:val="18"/>
                <w:szCs w:val="18"/>
                <w:lang w:bidi="ar-SA"/>
              </w:rPr>
              <w:t xml:space="preserve"> </w:t>
            </w:r>
            <w:r w:rsidRPr="002C7419">
              <w:rPr>
                <w:rFonts w:ascii="Arial" w:hAnsi="Arial" w:cs="Arial"/>
                <w:b/>
                <w:bCs/>
                <w:w w:val="105"/>
                <w:sz w:val="18"/>
                <w:szCs w:val="18"/>
                <w:lang w:bidi="ar-SA"/>
              </w:rPr>
              <w:t>of</w:t>
            </w:r>
            <w:r w:rsidRPr="002C7419">
              <w:rPr>
                <w:rFonts w:ascii="Arial" w:hAnsi="Arial" w:cs="Arial"/>
                <w:b/>
                <w:bCs/>
                <w:spacing w:val="40"/>
                <w:w w:val="105"/>
                <w:sz w:val="18"/>
                <w:szCs w:val="18"/>
                <w:lang w:bidi="ar-SA"/>
              </w:rPr>
              <w:t xml:space="preserve"> </w:t>
            </w:r>
            <w:r w:rsidRPr="002C7419">
              <w:rPr>
                <w:rFonts w:ascii="Arial" w:hAnsi="Arial" w:cs="Arial"/>
                <w:b/>
                <w:bCs/>
                <w:w w:val="105"/>
                <w:sz w:val="18"/>
                <w:szCs w:val="18"/>
                <w:lang w:bidi="ar-SA"/>
              </w:rPr>
              <w:t>Occurrence</w:t>
            </w:r>
          </w:p>
        </w:tc>
        <w:tc>
          <w:tcPr>
            <w:tcW w:w="4189" w:type="pct"/>
            <w:gridSpan w:val="13"/>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Cumulative</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amount</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of</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closed</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claims</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without</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claim</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payment</w:t>
            </w:r>
            <w:r w:rsidRPr="002C7419">
              <w:rPr>
                <w:rFonts w:ascii="Arial" w:hAnsi="Arial" w:cs="Arial"/>
                <w:b/>
                <w:bCs/>
                <w:spacing w:val="21"/>
                <w:w w:val="105"/>
                <w:sz w:val="18"/>
                <w:szCs w:val="18"/>
                <w:lang w:bidi="ar-SA"/>
              </w:rPr>
              <w:t xml:space="preserve"> </w:t>
            </w:r>
            <w:r w:rsidRPr="002C7419">
              <w:rPr>
                <w:rFonts w:ascii="Arial" w:hAnsi="Arial" w:cs="Arial"/>
                <w:b/>
                <w:bCs/>
                <w:w w:val="105"/>
                <w:sz w:val="18"/>
                <w:szCs w:val="18"/>
                <w:lang w:bidi="ar-SA"/>
              </w:rPr>
              <w:t>as</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at</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end</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of</w:t>
            </w:r>
            <w:r w:rsidRPr="002C7419">
              <w:rPr>
                <w:rFonts w:ascii="Arial" w:hAnsi="Arial" w:cs="Arial"/>
                <w:b/>
                <w:bCs/>
                <w:spacing w:val="-8"/>
                <w:w w:val="105"/>
                <w:sz w:val="18"/>
                <w:szCs w:val="18"/>
                <w:lang w:bidi="ar-SA"/>
              </w:rPr>
              <w:t xml:space="preserve"> </w:t>
            </w:r>
            <w:r w:rsidRPr="002C7419">
              <w:rPr>
                <w:rFonts w:ascii="Arial" w:hAnsi="Arial" w:cs="Arial"/>
                <w:b/>
                <w:bCs/>
                <w:w w:val="105"/>
                <w:sz w:val="18"/>
                <w:szCs w:val="18"/>
                <w:lang w:bidi="ar-SA"/>
              </w:rPr>
              <w:t>following</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months</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from</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the</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year</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of</w:t>
            </w:r>
            <w:r w:rsidRPr="002C7419">
              <w:rPr>
                <w:rFonts w:ascii="Arial" w:hAnsi="Arial" w:cs="Arial"/>
                <w:b/>
                <w:bCs/>
                <w:spacing w:val="-9"/>
                <w:w w:val="105"/>
                <w:sz w:val="18"/>
                <w:szCs w:val="18"/>
                <w:lang w:bidi="ar-SA"/>
              </w:rPr>
              <w:t xml:space="preserve"> </w:t>
            </w:r>
            <w:r w:rsidRPr="002C7419">
              <w:rPr>
                <w:rFonts w:ascii="Arial" w:hAnsi="Arial" w:cs="Arial"/>
                <w:b/>
                <w:bCs/>
                <w:spacing w:val="-2"/>
                <w:w w:val="105"/>
                <w:sz w:val="18"/>
                <w:szCs w:val="18"/>
                <w:lang w:bidi="ar-SA"/>
              </w:rPr>
              <w:t>occurrence</w:t>
            </w:r>
          </w:p>
        </w:tc>
      </w:tr>
      <w:tr w:rsidR="002C7419" w:rsidRPr="002C7419" w:rsidTr="00F96A75">
        <w:trPr>
          <w:tblHeader/>
        </w:trPr>
        <w:tc>
          <w:tcPr>
            <w:tcW w:w="811"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12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24 months</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36 months</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48 months</w:t>
            </w: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60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72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84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96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108</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c>
          <w:tcPr>
            <w:tcW w:w="35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w:t>
            </w:r>
            <w:r w:rsidRPr="002C7419">
              <w:rPr>
                <w:rFonts w:ascii="Arial" w:hAnsi="Arial" w:cs="Arial"/>
                <w:b/>
                <w:bCs/>
                <w:spacing w:val="-6"/>
                <w:w w:val="105"/>
                <w:sz w:val="18"/>
                <w:szCs w:val="18"/>
                <w:lang w:bidi="ar-SA"/>
              </w:rPr>
              <w:t xml:space="preserve"> </w:t>
            </w:r>
            <w:r w:rsidRPr="002C7419">
              <w:rPr>
                <w:rFonts w:ascii="Arial" w:hAnsi="Arial" w:cs="Arial"/>
                <w:b/>
                <w:bCs/>
                <w:w w:val="105"/>
                <w:sz w:val="18"/>
                <w:szCs w:val="18"/>
                <w:lang w:bidi="ar-SA"/>
              </w:rPr>
              <w:t>120</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132</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144</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c>
          <w:tcPr>
            <w:tcW w:w="327"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&gt;156</w:t>
            </w:r>
            <w:r w:rsidRPr="002C7419">
              <w:rPr>
                <w:rFonts w:ascii="Arial" w:hAnsi="Arial" w:cs="Arial"/>
                <w:b/>
                <w:bCs/>
                <w:spacing w:val="-1"/>
                <w:w w:val="105"/>
                <w:sz w:val="18"/>
                <w:szCs w:val="18"/>
                <w:lang w:bidi="ar-SA"/>
              </w:rPr>
              <w:t xml:space="preserve"> </w:t>
            </w:r>
            <w:r w:rsidRPr="002C7419">
              <w:rPr>
                <w:rFonts w:ascii="Arial" w:hAnsi="Arial" w:cs="Arial"/>
                <w:b/>
                <w:bCs/>
                <w:w w:val="105"/>
                <w:sz w:val="18"/>
                <w:szCs w:val="18"/>
                <w:lang w:bidi="ar-SA"/>
              </w:rPr>
              <w:t>Months</w:t>
            </w:r>
          </w:p>
        </w:tc>
      </w:tr>
      <w:tr w:rsidR="002C7419" w:rsidRPr="002C7419" w:rsidTr="00F96A75">
        <w:trPr>
          <w:tblHeader/>
        </w:trPr>
        <w:tc>
          <w:tcPr>
            <w:tcW w:w="811"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1</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2</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3</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4</w:t>
            </w: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5</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6</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7</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8</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4"/>
                <w:sz w:val="18"/>
                <w:szCs w:val="18"/>
                <w:lang w:bidi="ar-SA"/>
              </w:rPr>
              <w:t>9</w:t>
            </w:r>
          </w:p>
        </w:tc>
        <w:tc>
          <w:tcPr>
            <w:tcW w:w="35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10</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11</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12</w:t>
            </w:r>
          </w:p>
        </w:tc>
        <w:tc>
          <w:tcPr>
            <w:tcW w:w="327"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5"/>
                <w:sz w:val="18"/>
                <w:szCs w:val="18"/>
                <w:lang w:bidi="ar-SA"/>
              </w:rPr>
              <w:t>13</w:t>
            </w:r>
          </w:p>
        </w:tc>
      </w:tr>
      <w:tr w:rsidR="002C7419" w:rsidRPr="002C7419" w:rsidTr="00F96A75">
        <w:trPr>
          <w:trHeight w:val="215"/>
        </w:trPr>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 xml:space="preserve">Current </w:t>
            </w:r>
            <w:r w:rsidRPr="002C7419">
              <w:rPr>
                <w:rFonts w:ascii="Arial" w:hAnsi="Arial" w:cs="Arial"/>
                <w:spacing w:val="-4"/>
                <w:w w:val="105"/>
                <w:sz w:val="18"/>
                <w:szCs w:val="18"/>
                <w:lang w:bidi="ar-SA"/>
              </w:rPr>
              <w:t>Year</w:t>
            </w: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First</w:t>
            </w:r>
            <w:r w:rsidRPr="002C7419">
              <w:rPr>
                <w:rFonts w:ascii="Arial" w:hAnsi="Arial" w:cs="Arial"/>
                <w:spacing w:val="-5"/>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4"/>
                <w:w w:val="105"/>
                <w:sz w:val="18"/>
                <w:szCs w:val="18"/>
                <w:lang w:bidi="ar-SA"/>
              </w:rPr>
              <w:t xml:space="preserve"> Year</w:t>
            </w: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Second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 Year</w:t>
            </w: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Third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3"/>
                <w:w w:val="105"/>
                <w:sz w:val="18"/>
                <w:szCs w:val="18"/>
                <w:lang w:bidi="ar-SA"/>
              </w:rPr>
              <w:t xml:space="preserve"> </w:t>
            </w:r>
            <w:r w:rsidRPr="002C7419">
              <w:rPr>
                <w:rFonts w:ascii="Arial" w:hAnsi="Arial" w:cs="Arial"/>
                <w:spacing w:val="-4"/>
                <w:w w:val="105"/>
                <w:sz w:val="18"/>
                <w:szCs w:val="18"/>
                <w:lang w:bidi="ar-SA"/>
              </w:rPr>
              <w:t>Year</w:t>
            </w: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Fourth Preceding Year</w:t>
            </w: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4"/>
                <w:w w:val="105"/>
                <w:sz w:val="18"/>
                <w:szCs w:val="18"/>
                <w:lang w:bidi="ar-SA"/>
              </w:rPr>
              <w:t xml:space="preserve"> Year</w:t>
            </w: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Sixth</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Preceding Year</w:t>
            </w: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Seventh</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 Year</w:t>
            </w: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Eighth</w:t>
            </w:r>
            <w:r w:rsidRPr="002C7419">
              <w:rPr>
                <w:rFonts w:ascii="Arial" w:hAnsi="Arial" w:cs="Arial"/>
                <w:spacing w:val="-4"/>
                <w:w w:val="105"/>
                <w:sz w:val="18"/>
                <w:szCs w:val="18"/>
                <w:lang w:bidi="ar-SA"/>
              </w:rPr>
              <w:t xml:space="preserve"> </w:t>
            </w:r>
            <w:r w:rsidRPr="002C7419">
              <w:rPr>
                <w:rFonts w:ascii="Arial" w:hAnsi="Arial" w:cs="Arial"/>
                <w:w w:val="105"/>
                <w:sz w:val="18"/>
                <w:szCs w:val="18"/>
                <w:lang w:bidi="ar-SA"/>
              </w:rPr>
              <w:t>Preceding Year</w:t>
            </w: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Ninth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3"/>
                <w:w w:val="105"/>
                <w:sz w:val="18"/>
                <w:szCs w:val="18"/>
                <w:lang w:bidi="ar-SA"/>
              </w:rPr>
              <w:t xml:space="preserve"> </w:t>
            </w:r>
            <w:r w:rsidRPr="002C7419">
              <w:rPr>
                <w:rFonts w:ascii="Arial" w:hAnsi="Arial" w:cs="Arial"/>
                <w:spacing w:val="-2"/>
                <w:w w:val="105"/>
                <w:sz w:val="18"/>
                <w:szCs w:val="18"/>
                <w:lang w:bidi="ar-SA"/>
              </w:rPr>
              <w:t>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Tenth</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Eleventh</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Twelfth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2"/>
                <w:w w:val="105"/>
                <w:sz w:val="18"/>
                <w:szCs w:val="18"/>
                <w:lang w:bidi="ar-SA"/>
              </w:rPr>
              <w:t xml:space="preserve"> 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b/>
          <w:bCs/>
          <w:spacing w:val="-2"/>
          <w:w w:val="105"/>
          <w:sz w:val="18"/>
          <w:szCs w:val="18"/>
          <w:lang w:bidi="ar-SA"/>
        </w:rPr>
      </w:pPr>
    </w:p>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pacing w:val="-2"/>
          <w:w w:val="105"/>
          <w:sz w:val="18"/>
          <w:szCs w:val="18"/>
          <w:lang w:bidi="ar-SA"/>
        </w:rPr>
        <w:t>Notes:</w:t>
      </w:r>
    </w:p>
    <w:p w:rsidR="002C7419" w:rsidRPr="002C7419" w:rsidRDefault="002C7419" w:rsidP="00174EB5">
      <w:pPr>
        <w:numPr>
          <w:ilvl w:val="0"/>
          <w:numId w:val="92"/>
        </w:numPr>
        <w:autoSpaceDE w:val="0"/>
        <w:autoSpaceDN w:val="0"/>
        <w:spacing w:after="0" w:line="240" w:lineRule="auto"/>
        <w:ind w:left="720" w:hanging="720"/>
        <w:jc w:val="both"/>
        <w:rPr>
          <w:rFonts w:ascii="Arial" w:hAnsi="Arial" w:cs="Arial"/>
          <w:sz w:val="18"/>
          <w:szCs w:val="18"/>
          <w:lang w:bidi="ar-SA"/>
        </w:rPr>
      </w:pPr>
      <w:r w:rsidRPr="002C7419">
        <w:rPr>
          <w:rFonts w:ascii="Arial" w:hAnsi="Arial" w:cs="Arial"/>
          <w:w w:val="105"/>
          <w:sz w:val="18"/>
          <w:szCs w:val="18"/>
          <w:lang w:bidi="ar-SA"/>
        </w:rPr>
        <w:t>All</w:t>
      </w:r>
      <w:r w:rsidRPr="002C7419">
        <w:rPr>
          <w:rFonts w:ascii="Arial" w:hAnsi="Arial" w:cs="Arial"/>
          <w:spacing w:val="-4"/>
          <w:w w:val="105"/>
          <w:sz w:val="18"/>
          <w:szCs w:val="18"/>
          <w:lang w:bidi="ar-SA"/>
        </w:rPr>
        <w:t xml:space="preserve"> </w:t>
      </w:r>
      <w:r w:rsidRPr="002C7419">
        <w:rPr>
          <w:rFonts w:ascii="Arial" w:hAnsi="Arial" w:cs="Arial"/>
          <w:w w:val="105"/>
          <w:sz w:val="18"/>
          <w:szCs w:val="18"/>
          <w:lang w:bidi="ar-SA"/>
        </w:rPr>
        <w:t>the</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numbers</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filled in</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the</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form</w:t>
      </w:r>
      <w:r w:rsidRPr="002C7419">
        <w:rPr>
          <w:rFonts w:ascii="Arial" w:hAnsi="Arial" w:cs="Arial"/>
          <w:spacing w:val="-4"/>
          <w:w w:val="105"/>
          <w:sz w:val="18"/>
          <w:szCs w:val="18"/>
          <w:lang w:bidi="ar-SA"/>
        </w:rPr>
        <w:t xml:space="preserve"> </w:t>
      </w:r>
      <w:r w:rsidRPr="002C7419">
        <w:rPr>
          <w:rFonts w:ascii="Arial" w:hAnsi="Arial" w:cs="Arial"/>
          <w:w w:val="105"/>
          <w:sz w:val="18"/>
          <w:szCs w:val="18"/>
          <w:lang w:bidi="ar-SA"/>
        </w:rPr>
        <w:t>should be</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net</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 xml:space="preserve">of </w:t>
      </w:r>
      <w:r w:rsidRPr="002C7419">
        <w:rPr>
          <w:rFonts w:ascii="Arial" w:hAnsi="Arial" w:cs="Arial"/>
          <w:spacing w:val="-2"/>
          <w:w w:val="105"/>
          <w:sz w:val="18"/>
          <w:szCs w:val="18"/>
          <w:lang w:bidi="ar-SA"/>
        </w:rPr>
        <w:t>reinsurance</w:t>
      </w:r>
    </w:p>
    <w:p w:rsidR="002C7419" w:rsidRPr="002C7419" w:rsidRDefault="002C7419" w:rsidP="00174EB5">
      <w:pPr>
        <w:numPr>
          <w:ilvl w:val="0"/>
          <w:numId w:val="92"/>
        </w:numPr>
        <w:autoSpaceDE w:val="0"/>
        <w:autoSpaceDN w:val="0"/>
        <w:spacing w:after="0" w:line="240" w:lineRule="auto"/>
        <w:ind w:left="720" w:hanging="720"/>
        <w:jc w:val="both"/>
        <w:rPr>
          <w:rFonts w:ascii="Arial" w:hAnsi="Arial" w:cs="Arial"/>
          <w:sz w:val="18"/>
          <w:szCs w:val="18"/>
          <w:lang w:bidi="ar-SA"/>
        </w:rPr>
      </w:pPr>
      <w:r w:rsidRPr="002C7419">
        <w:rPr>
          <w:rFonts w:ascii="Arial" w:hAnsi="Arial" w:cs="Arial"/>
          <w:i/>
          <w:w w:val="105"/>
          <w:sz w:val="18"/>
          <w:szCs w:val="18"/>
          <w:lang w:bidi="ar-SA"/>
        </w:rPr>
        <w:t>All</w:t>
      </w:r>
      <w:r w:rsidRPr="002C7419">
        <w:rPr>
          <w:rFonts w:ascii="Arial" w:hAnsi="Arial" w:cs="Arial"/>
          <w:i/>
          <w:spacing w:val="-7"/>
          <w:w w:val="105"/>
          <w:sz w:val="18"/>
          <w:szCs w:val="18"/>
          <w:lang w:bidi="ar-SA"/>
        </w:rPr>
        <w:t xml:space="preserve"> </w:t>
      </w:r>
      <w:r w:rsidRPr="002C7419">
        <w:rPr>
          <w:rFonts w:ascii="Arial" w:hAnsi="Arial" w:cs="Arial"/>
          <w:i/>
          <w:w w:val="105"/>
          <w:sz w:val="18"/>
          <w:szCs w:val="18"/>
          <w:lang w:bidi="ar-SA"/>
        </w:rPr>
        <w:t>figures</w:t>
      </w:r>
      <w:r w:rsidRPr="002C7419">
        <w:rPr>
          <w:rFonts w:ascii="Arial" w:hAnsi="Arial" w:cs="Arial"/>
          <w:i/>
          <w:spacing w:val="-6"/>
          <w:w w:val="105"/>
          <w:sz w:val="18"/>
          <w:szCs w:val="18"/>
          <w:lang w:bidi="ar-SA"/>
        </w:rPr>
        <w:t xml:space="preserve"> </w:t>
      </w:r>
      <w:r w:rsidRPr="002C7419">
        <w:rPr>
          <w:rFonts w:ascii="Arial" w:hAnsi="Arial" w:cs="Arial"/>
          <w:i/>
          <w:w w:val="105"/>
          <w:sz w:val="18"/>
          <w:szCs w:val="18"/>
          <w:lang w:bidi="ar-SA"/>
        </w:rPr>
        <w:t>/</w:t>
      </w:r>
      <w:r w:rsidRPr="002C7419">
        <w:rPr>
          <w:rFonts w:ascii="Arial" w:hAnsi="Arial" w:cs="Arial"/>
          <w:i/>
          <w:spacing w:val="-5"/>
          <w:w w:val="105"/>
          <w:sz w:val="18"/>
          <w:szCs w:val="18"/>
          <w:lang w:bidi="ar-SA"/>
        </w:rPr>
        <w:t xml:space="preserve"> </w:t>
      </w:r>
      <w:r w:rsidRPr="002C7419">
        <w:rPr>
          <w:rFonts w:ascii="Arial" w:hAnsi="Arial" w:cs="Arial"/>
          <w:i/>
          <w:w w:val="105"/>
          <w:sz w:val="18"/>
          <w:szCs w:val="18"/>
          <w:lang w:bidi="ar-SA"/>
        </w:rPr>
        <w:t>amounts</w:t>
      </w:r>
      <w:r w:rsidRPr="002C7419">
        <w:rPr>
          <w:rFonts w:ascii="Arial" w:hAnsi="Arial" w:cs="Arial"/>
          <w:i/>
          <w:spacing w:val="-5"/>
          <w:w w:val="105"/>
          <w:sz w:val="18"/>
          <w:szCs w:val="18"/>
          <w:lang w:bidi="ar-SA"/>
        </w:rPr>
        <w:t xml:space="preserve"> </w:t>
      </w:r>
      <w:r w:rsidRPr="002C7419">
        <w:rPr>
          <w:rFonts w:ascii="Arial" w:hAnsi="Arial" w:cs="Arial"/>
          <w:i/>
          <w:w w:val="105"/>
          <w:sz w:val="18"/>
          <w:szCs w:val="18"/>
          <w:lang w:bidi="ar-SA"/>
        </w:rPr>
        <w:t>are</w:t>
      </w:r>
      <w:r w:rsidRPr="002C7419">
        <w:rPr>
          <w:rFonts w:ascii="Arial" w:hAnsi="Arial" w:cs="Arial"/>
          <w:i/>
          <w:spacing w:val="-7"/>
          <w:w w:val="105"/>
          <w:sz w:val="18"/>
          <w:szCs w:val="18"/>
          <w:lang w:bidi="ar-SA"/>
        </w:rPr>
        <w:t xml:space="preserve"> </w:t>
      </w:r>
      <w:r w:rsidRPr="002C7419">
        <w:rPr>
          <w:rFonts w:ascii="Arial" w:hAnsi="Arial" w:cs="Arial"/>
          <w:i/>
          <w:w w:val="105"/>
          <w:sz w:val="18"/>
          <w:szCs w:val="18"/>
          <w:lang w:bidi="ar-SA"/>
        </w:rPr>
        <w:t>in</w:t>
      </w:r>
      <w:r w:rsidRPr="002C7419">
        <w:rPr>
          <w:rFonts w:ascii="Arial" w:hAnsi="Arial" w:cs="Arial"/>
          <w:i/>
          <w:spacing w:val="-7"/>
          <w:w w:val="105"/>
          <w:sz w:val="18"/>
          <w:szCs w:val="18"/>
          <w:lang w:bidi="ar-SA"/>
        </w:rPr>
        <w:t xml:space="preserve"> </w:t>
      </w:r>
      <w:r w:rsidRPr="002C7419">
        <w:rPr>
          <w:rFonts w:ascii="Arial" w:hAnsi="Arial" w:cs="Arial"/>
          <w:i/>
          <w:spacing w:val="-2"/>
          <w:w w:val="105"/>
          <w:sz w:val="18"/>
          <w:szCs w:val="18"/>
          <w:lang w:bidi="ar-SA"/>
        </w:rPr>
        <w:t>Rupees</w:t>
      </w:r>
    </w:p>
    <w:p w:rsidR="002C7419" w:rsidRPr="002C7419" w:rsidRDefault="002C7419" w:rsidP="00174EB5">
      <w:pPr>
        <w:numPr>
          <w:ilvl w:val="0"/>
          <w:numId w:val="92"/>
        </w:numPr>
        <w:autoSpaceDE w:val="0"/>
        <w:autoSpaceDN w:val="0"/>
        <w:spacing w:after="0" w:line="240" w:lineRule="auto"/>
        <w:ind w:left="720" w:hanging="720"/>
        <w:rPr>
          <w:rFonts w:ascii="Arial" w:hAnsi="Arial" w:cs="Arial"/>
          <w:sz w:val="18"/>
          <w:szCs w:val="18"/>
          <w:lang w:bidi="ar-SA"/>
        </w:rPr>
      </w:pPr>
      <w:r w:rsidRPr="002C7419">
        <w:rPr>
          <w:rFonts w:ascii="Arial" w:hAnsi="Arial" w:cs="Arial"/>
          <w:b/>
          <w:w w:val="105"/>
          <w:sz w:val="18"/>
          <w:szCs w:val="18"/>
          <w:lang w:bidi="ar-SA"/>
        </w:rPr>
        <w:t>Closed</w:t>
      </w:r>
      <w:r w:rsidRPr="002C7419">
        <w:rPr>
          <w:rFonts w:ascii="Arial" w:hAnsi="Arial" w:cs="Arial"/>
          <w:b/>
          <w:spacing w:val="-10"/>
          <w:w w:val="105"/>
          <w:sz w:val="18"/>
          <w:szCs w:val="18"/>
          <w:lang w:bidi="ar-SA"/>
        </w:rPr>
        <w:t xml:space="preserve"> </w:t>
      </w:r>
      <w:r w:rsidRPr="002C7419">
        <w:rPr>
          <w:rFonts w:ascii="Arial" w:hAnsi="Arial" w:cs="Arial"/>
          <w:b/>
          <w:w w:val="105"/>
          <w:sz w:val="18"/>
          <w:szCs w:val="18"/>
          <w:lang w:bidi="ar-SA"/>
        </w:rPr>
        <w:t>claim</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amount</w:t>
      </w:r>
      <w:r w:rsidRPr="002C7419">
        <w:rPr>
          <w:rFonts w:ascii="Arial" w:hAnsi="Arial" w:cs="Arial"/>
          <w:b/>
          <w:spacing w:val="-10"/>
          <w:w w:val="105"/>
          <w:sz w:val="18"/>
          <w:szCs w:val="18"/>
          <w:lang w:bidi="ar-SA"/>
        </w:rPr>
        <w:t xml:space="preserve"> </w:t>
      </w:r>
      <w:r w:rsidRPr="002C7419">
        <w:rPr>
          <w:rFonts w:ascii="Arial" w:hAnsi="Arial" w:cs="Arial"/>
          <w:b/>
          <w:w w:val="105"/>
          <w:sz w:val="18"/>
          <w:szCs w:val="18"/>
          <w:lang w:bidi="ar-SA"/>
        </w:rPr>
        <w:t>without</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claim</w:t>
      </w:r>
      <w:r w:rsidRPr="002C7419">
        <w:rPr>
          <w:rFonts w:ascii="Arial" w:hAnsi="Arial" w:cs="Arial"/>
          <w:b/>
          <w:spacing w:val="-10"/>
          <w:w w:val="105"/>
          <w:sz w:val="18"/>
          <w:szCs w:val="18"/>
          <w:lang w:bidi="ar-SA"/>
        </w:rPr>
        <w:t xml:space="preserve"> </w:t>
      </w:r>
      <w:r w:rsidRPr="002C7419">
        <w:rPr>
          <w:rFonts w:ascii="Arial" w:hAnsi="Arial" w:cs="Arial"/>
          <w:b/>
          <w:w w:val="105"/>
          <w:sz w:val="18"/>
          <w:szCs w:val="18"/>
          <w:lang w:bidi="ar-SA"/>
        </w:rPr>
        <w:t>payment</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is</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identified without consideration of claim related expenses</w:t>
      </w:r>
    </w:p>
    <w:p w:rsidR="002C7419" w:rsidRPr="002C7419" w:rsidRDefault="002C7419" w:rsidP="002C7419">
      <w:pPr>
        <w:autoSpaceDE w:val="0"/>
        <w:autoSpaceDN w:val="0"/>
        <w:spacing w:after="0" w:line="240" w:lineRule="auto"/>
        <w:ind w:left="381"/>
        <w:rPr>
          <w:rFonts w:ascii="Arial" w:hAnsi="Arial" w:cs="Arial"/>
          <w:bCs/>
          <w:w w:val="105"/>
          <w:sz w:val="18"/>
          <w:szCs w:val="18"/>
          <w:lang w:bidi="ar-SA"/>
        </w:rPr>
      </w:pPr>
      <w:r w:rsidRPr="002C7419">
        <w:rPr>
          <w:rFonts w:ascii="Arial" w:hAnsi="Arial" w:cs="Arial"/>
          <w:b/>
          <w:w w:val="105"/>
          <w:sz w:val="18"/>
          <w:szCs w:val="18"/>
          <w:lang w:bidi="ar-SA"/>
        </w:rPr>
        <w:t>*</w:t>
      </w:r>
      <w:r w:rsidRPr="002C7419">
        <w:rPr>
          <w:rFonts w:ascii="Arial" w:hAnsi="Arial" w:cs="Arial"/>
          <w:sz w:val="18"/>
          <w:szCs w:val="18"/>
          <w:lang w:bidi="ar-SA"/>
        </w:rPr>
        <w:t xml:space="preserve"> </w:t>
      </w:r>
      <w:r w:rsidRPr="002C7419">
        <w:rPr>
          <w:rFonts w:ascii="Arial" w:hAnsi="Arial" w:cs="Arial"/>
          <w:bCs/>
          <w:w w:val="105"/>
          <w:sz w:val="18"/>
          <w:szCs w:val="18"/>
          <w:lang w:bidi="ar-SA"/>
        </w:rPr>
        <w:t>Closed claim amount without claim payment is exclusive of allocated loss adjusted expenses and these expenses  should be included in the claims closed with payment for the purpose of this report (as per circular)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4    Example:</w:t>
      </w:r>
      <w:r w:rsidRPr="002C7419">
        <w:rPr>
          <w:rFonts w:ascii="Arial" w:hAnsi="Arial" w:cs="Arial"/>
          <w:sz w:val="18"/>
          <w:szCs w:val="18"/>
          <w:lang w:bidi="ar-SA"/>
        </w:rPr>
        <w:tab/>
        <w:t>Claim closed with payment and without payment</w:t>
      </w:r>
    </w:p>
    <w:p w:rsidR="002C7419" w:rsidRPr="002C7419" w:rsidRDefault="002C7419" w:rsidP="002C7419">
      <w:pPr>
        <w:spacing w:after="0" w:line="276" w:lineRule="auto"/>
        <w:ind w:left="1440"/>
        <w:rPr>
          <w:rFonts w:ascii="Arial" w:hAnsi="Arial" w:cs="Arial"/>
          <w:b/>
          <w:bCs/>
          <w:sz w:val="18"/>
          <w:szCs w:val="18"/>
          <w:lang w:bidi="ar-SA"/>
        </w:rPr>
      </w:pPr>
      <w:r w:rsidRPr="002C7419">
        <w:rPr>
          <w:rFonts w:ascii="Arial" w:hAnsi="Arial" w:cs="Arial"/>
          <w:sz w:val="18"/>
          <w:szCs w:val="18"/>
          <w:lang w:bidi="ar-SA"/>
        </w:rPr>
        <w:t>claim registered amount is Rs.1000</w:t>
      </w:r>
    </w:p>
    <w:p w:rsidR="002C7419" w:rsidRPr="002C7419" w:rsidRDefault="002C7419" w:rsidP="002C7419">
      <w:pPr>
        <w:spacing w:after="0" w:line="276" w:lineRule="auto"/>
        <w:ind w:left="1440"/>
        <w:rPr>
          <w:rFonts w:ascii="Arial" w:hAnsi="Arial" w:cs="Arial"/>
          <w:b/>
          <w:bCs/>
          <w:sz w:val="18"/>
          <w:szCs w:val="18"/>
          <w:lang w:bidi="ar-SA"/>
        </w:rPr>
      </w:pPr>
      <w:r w:rsidRPr="002C7419">
        <w:rPr>
          <w:rFonts w:ascii="Arial" w:hAnsi="Arial" w:cs="Arial"/>
          <w:sz w:val="18"/>
          <w:szCs w:val="18"/>
          <w:lang w:bidi="ar-SA"/>
        </w:rPr>
        <w:lastRenderedPageBreak/>
        <w:t>Incurred Loss adjustment expense is Rs.200</w:t>
      </w:r>
    </w:p>
    <w:p w:rsidR="002C7419" w:rsidRPr="002C7419" w:rsidRDefault="002C7419" w:rsidP="002C7419">
      <w:pPr>
        <w:spacing w:after="0" w:line="276" w:lineRule="auto"/>
        <w:ind w:left="1440"/>
        <w:rPr>
          <w:rFonts w:ascii="Arial" w:hAnsi="Arial" w:cs="Arial"/>
          <w:b/>
          <w:bCs/>
          <w:sz w:val="18"/>
          <w:szCs w:val="18"/>
          <w:lang w:bidi="ar-SA"/>
        </w:rPr>
      </w:pPr>
      <w:r w:rsidRPr="002C7419">
        <w:rPr>
          <w:rFonts w:ascii="Arial" w:hAnsi="Arial" w:cs="Arial"/>
          <w:sz w:val="18"/>
          <w:szCs w:val="18"/>
          <w:lang w:bidi="ar-SA"/>
        </w:rPr>
        <w:t>final Status: Claim closed without payment</w:t>
      </w:r>
    </w:p>
    <w:p w:rsidR="002C7419" w:rsidRPr="002C7419" w:rsidRDefault="002C7419" w:rsidP="002C7419">
      <w:pPr>
        <w:spacing w:after="0" w:line="276" w:lineRule="auto"/>
        <w:ind w:left="1440"/>
        <w:rPr>
          <w:rFonts w:ascii="Arial" w:hAnsi="Arial" w:cs="Arial"/>
          <w:b/>
          <w:bCs/>
          <w:sz w:val="18"/>
          <w:szCs w:val="18"/>
          <w:lang w:bidi="ar-SA"/>
        </w:rPr>
      </w:pPr>
      <w:r w:rsidRPr="002C7419">
        <w:rPr>
          <w:rFonts w:ascii="Arial" w:hAnsi="Arial" w:cs="Arial"/>
          <w:sz w:val="18"/>
          <w:szCs w:val="18"/>
          <w:lang w:bidi="ar-SA"/>
        </w:rPr>
        <w:t>Rs.1000 amount needs to be shown in table no. 5 and Rs. 200 needs to be shown in table no. 4</w:t>
      </w:r>
    </w:p>
    <w:p w:rsidR="002C7419" w:rsidRPr="002C7419" w:rsidRDefault="002C7419" w:rsidP="002C7419">
      <w:pPr>
        <w:spacing w:after="200" w:line="276" w:lineRule="auto"/>
        <w:ind w:left="1440"/>
        <w:rPr>
          <w:rFonts w:ascii="Arial" w:hAnsi="Arial" w:cs="Arial"/>
          <w:sz w:val="18"/>
          <w:szCs w:val="18"/>
          <w:lang w:bidi="ar-SA"/>
        </w:rPr>
      </w:pPr>
      <w:r w:rsidRPr="002C7419">
        <w:rPr>
          <w:rFonts w:ascii="Arial" w:hAnsi="Arial" w:cs="Arial"/>
          <w:sz w:val="18"/>
          <w:szCs w:val="18"/>
          <w:lang w:bidi="ar-SA"/>
        </w:rPr>
        <w:t>Number needs to be shown in table no. 7</w:t>
      </w:r>
    </w:p>
    <w:p w:rsidR="002C7419" w:rsidRPr="002C7419" w:rsidRDefault="002C7419" w:rsidP="002C7419">
      <w:pPr>
        <w:autoSpaceDE w:val="0"/>
        <w:autoSpaceDN w:val="0"/>
        <w:spacing w:after="0" w:line="240" w:lineRule="auto"/>
        <w:ind w:left="381"/>
        <w:rPr>
          <w:rFonts w:ascii="Arial" w:hAnsi="Arial" w:cs="Arial"/>
          <w:sz w:val="18"/>
          <w:szCs w:val="18"/>
          <w:lang w:bidi="ar-SA"/>
        </w:rPr>
      </w:pPr>
    </w:p>
    <w:p w:rsidR="002C7419" w:rsidRPr="002C7419" w:rsidRDefault="002C7419" w:rsidP="002C7419">
      <w:pPr>
        <w:spacing w:after="200" w:line="276" w:lineRule="auto"/>
        <w:jc w:val="center"/>
        <w:rPr>
          <w:rFonts w:ascii="Arial" w:hAnsi="Arial" w:cs="Arial"/>
          <w:b/>
          <w:bCs/>
          <w:sz w:val="18"/>
          <w:szCs w:val="18"/>
          <w:lang w:bidi="ar-SA"/>
        </w:rPr>
      </w:pPr>
      <w:r w:rsidRPr="002C7419">
        <w:rPr>
          <w:rFonts w:ascii="Arial" w:hAnsi="Arial" w:cs="Arial"/>
          <w:b/>
          <w:bCs/>
          <w:w w:val="105"/>
          <w:sz w:val="18"/>
          <w:szCs w:val="18"/>
          <w:u w:val="single"/>
          <w:lang w:bidi="ar-SA"/>
        </w:rPr>
        <w:t>Table</w:t>
      </w:r>
      <w:r w:rsidRPr="002C7419">
        <w:rPr>
          <w:rFonts w:ascii="Arial" w:hAnsi="Arial" w:cs="Arial"/>
          <w:b/>
          <w:bCs/>
          <w:spacing w:val="-5"/>
          <w:w w:val="105"/>
          <w:sz w:val="18"/>
          <w:szCs w:val="18"/>
          <w:u w:val="single"/>
          <w:lang w:bidi="ar-SA"/>
        </w:rPr>
        <w:t xml:space="preserve"> </w:t>
      </w:r>
      <w:r w:rsidRPr="002C7419">
        <w:rPr>
          <w:rFonts w:ascii="Arial" w:hAnsi="Arial" w:cs="Arial"/>
          <w:b/>
          <w:bCs/>
          <w:spacing w:val="-10"/>
          <w:w w:val="105"/>
          <w:sz w:val="18"/>
          <w:szCs w:val="18"/>
          <w:u w:val="single"/>
          <w:lang w:bidi="ar-SA"/>
        </w:rPr>
        <w:t>9</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w w:val="105"/>
          <w:sz w:val="18"/>
          <w:szCs w:val="18"/>
          <w:lang w:bidi="ar-SA"/>
        </w:rPr>
        <w:t>Cumulative</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Statement</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of</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Closed</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claim</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(number)</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with</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claim</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payment</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as</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at</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Year</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ending</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31</w:t>
      </w:r>
      <w:r w:rsidRPr="002C7419">
        <w:rPr>
          <w:rFonts w:ascii="Arial" w:hAnsi="Arial" w:cs="Arial"/>
          <w:spacing w:val="-7"/>
          <w:w w:val="105"/>
          <w:sz w:val="18"/>
          <w:szCs w:val="18"/>
          <w:lang w:bidi="ar-SA"/>
        </w:rPr>
        <w:t xml:space="preserve"> </w:t>
      </w:r>
      <w:r w:rsidRPr="002C7419">
        <w:rPr>
          <w:rFonts w:ascii="Arial" w:hAnsi="Arial" w:cs="Arial"/>
          <w:spacing w:val="-4"/>
          <w:w w:val="105"/>
          <w:sz w:val="18"/>
          <w:szCs w:val="18"/>
          <w:lang w:bidi="ar-SA"/>
        </w:rPr>
        <w:t>March</w:t>
      </w:r>
      <w:r w:rsidRPr="002C7419">
        <w:rPr>
          <w:rFonts w:ascii="Arial" w:hAnsi="Arial" w:cs="Arial"/>
          <w:sz w:val="18"/>
          <w:szCs w:val="18"/>
          <w:lang w:bidi="ar-SA"/>
        </w:rPr>
        <w:tab/>
      </w:r>
    </w:p>
    <w:p w:rsidR="002C7419" w:rsidRPr="002C7419" w:rsidRDefault="002C7419" w:rsidP="002C7419">
      <w:pPr>
        <w:spacing w:after="0" w:line="276" w:lineRule="auto"/>
        <w:jc w:val="right"/>
        <w:rPr>
          <w:rFonts w:ascii="Arial" w:hAnsi="Arial" w:cs="Arial"/>
          <w:b/>
          <w:bCs/>
          <w:sz w:val="18"/>
          <w:szCs w:val="18"/>
          <w:lang w:bidi="ar-SA"/>
        </w:rPr>
      </w:pPr>
      <w:r w:rsidRPr="002C7419">
        <w:rPr>
          <w:rFonts w:ascii="Arial" w:hAnsi="Arial" w:cs="Arial"/>
          <w:b/>
          <w:bCs/>
          <w:w w:val="105"/>
          <w:sz w:val="18"/>
          <w:szCs w:val="18"/>
          <w:lang w:bidi="ar-SA"/>
        </w:rPr>
        <w:t>(All</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number</w:t>
      </w:r>
      <w:r w:rsidRPr="002C7419">
        <w:rPr>
          <w:rFonts w:ascii="Arial" w:hAnsi="Arial" w:cs="Arial"/>
          <w:b/>
          <w:bCs/>
          <w:spacing w:val="-6"/>
          <w:w w:val="105"/>
          <w:sz w:val="18"/>
          <w:szCs w:val="18"/>
          <w:lang w:bidi="ar-SA"/>
        </w:rPr>
        <w:t xml:space="preserve"> </w:t>
      </w:r>
      <w:r w:rsidRPr="002C7419">
        <w:rPr>
          <w:rFonts w:ascii="Arial" w:hAnsi="Arial" w:cs="Arial"/>
          <w:b/>
          <w:bCs/>
          <w:w w:val="105"/>
          <w:sz w:val="18"/>
          <w:szCs w:val="18"/>
          <w:lang w:bidi="ar-SA"/>
        </w:rPr>
        <w:t>in</w:t>
      </w:r>
      <w:r w:rsidRPr="002C7419">
        <w:rPr>
          <w:rFonts w:ascii="Arial" w:hAnsi="Arial" w:cs="Arial"/>
          <w:b/>
          <w:bCs/>
          <w:spacing w:val="-10"/>
          <w:w w:val="105"/>
          <w:sz w:val="18"/>
          <w:szCs w:val="18"/>
          <w:lang w:bidi="ar-SA"/>
        </w:rPr>
        <w:t xml:space="preserve"> </w:t>
      </w:r>
      <w:r w:rsidRPr="002C7419">
        <w:rPr>
          <w:rFonts w:ascii="Arial" w:hAnsi="Arial" w:cs="Arial"/>
          <w:b/>
          <w:bCs/>
          <w:w w:val="105"/>
          <w:sz w:val="18"/>
          <w:szCs w:val="18"/>
          <w:lang w:bidi="ar-SA"/>
        </w:rPr>
        <w:t>'000</w:t>
      </w:r>
      <w:r w:rsidRPr="002C7419">
        <w:rPr>
          <w:rFonts w:ascii="Arial" w:hAnsi="Arial" w:cs="Arial"/>
          <w:b/>
          <w:bCs/>
          <w:spacing w:val="-6"/>
          <w:w w:val="105"/>
          <w:sz w:val="18"/>
          <w:szCs w:val="18"/>
          <w:lang w:bidi="ar-SA"/>
        </w:rPr>
        <w:t xml:space="preserve"> </w:t>
      </w:r>
      <w:r w:rsidRPr="002C7419">
        <w:rPr>
          <w:rFonts w:ascii="Arial" w:hAnsi="Arial" w:cs="Arial"/>
          <w:b/>
          <w:bCs/>
          <w:w w:val="105"/>
          <w:sz w:val="18"/>
          <w:szCs w:val="18"/>
          <w:lang w:bidi="ar-SA"/>
        </w:rPr>
        <w:t>rupees.</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Figures</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should</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be</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with</w:t>
      </w:r>
      <w:r w:rsidRPr="002C7419">
        <w:rPr>
          <w:rFonts w:ascii="Arial" w:hAnsi="Arial" w:cs="Arial"/>
          <w:b/>
          <w:bCs/>
          <w:spacing w:val="-9"/>
          <w:w w:val="105"/>
          <w:sz w:val="18"/>
          <w:szCs w:val="18"/>
          <w:lang w:bidi="ar-SA"/>
        </w:rPr>
        <w:t xml:space="preserve"> </w:t>
      </w:r>
      <w:r w:rsidRPr="002C7419">
        <w:rPr>
          <w:rFonts w:ascii="Arial" w:hAnsi="Arial" w:cs="Arial"/>
          <w:b/>
          <w:bCs/>
          <w:w w:val="105"/>
          <w:sz w:val="18"/>
          <w:szCs w:val="18"/>
          <w:lang w:bidi="ar-SA"/>
        </w:rPr>
        <w:t>3</w:t>
      </w:r>
      <w:r w:rsidRPr="002C7419">
        <w:rPr>
          <w:rFonts w:ascii="Arial" w:hAnsi="Arial" w:cs="Arial"/>
          <w:b/>
          <w:bCs/>
          <w:spacing w:val="-7"/>
          <w:w w:val="105"/>
          <w:sz w:val="18"/>
          <w:szCs w:val="18"/>
          <w:lang w:bidi="ar-SA"/>
        </w:rPr>
        <w:t xml:space="preserve"> </w:t>
      </w:r>
      <w:r w:rsidRPr="002C7419">
        <w:rPr>
          <w:rFonts w:ascii="Arial" w:hAnsi="Arial" w:cs="Arial"/>
          <w:b/>
          <w:bCs/>
          <w:w w:val="105"/>
          <w:sz w:val="18"/>
          <w:szCs w:val="18"/>
          <w:lang w:bidi="ar-SA"/>
        </w:rPr>
        <w:t>decimal</w:t>
      </w:r>
      <w:r w:rsidRPr="002C7419">
        <w:rPr>
          <w:rFonts w:ascii="Arial" w:hAnsi="Arial" w:cs="Arial"/>
          <w:b/>
          <w:bCs/>
          <w:spacing w:val="-9"/>
          <w:w w:val="105"/>
          <w:sz w:val="18"/>
          <w:szCs w:val="18"/>
          <w:lang w:bidi="ar-SA"/>
        </w:rPr>
        <w:t xml:space="preserve"> </w:t>
      </w:r>
      <w:r w:rsidRPr="002C7419">
        <w:rPr>
          <w:rFonts w:ascii="Arial" w:hAnsi="Arial" w:cs="Arial"/>
          <w:b/>
          <w:bCs/>
          <w:spacing w:val="-2"/>
          <w:w w:val="105"/>
          <w:sz w:val="18"/>
          <w:szCs w:val="18"/>
          <w:lang w:bidi="ar-SA"/>
        </w:rPr>
        <w:t>places)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690"/>
        <w:gridCol w:w="851"/>
        <w:gridCol w:w="990"/>
        <w:gridCol w:w="851"/>
        <w:gridCol w:w="848"/>
        <w:gridCol w:w="851"/>
        <w:gridCol w:w="851"/>
        <w:gridCol w:w="851"/>
        <w:gridCol w:w="851"/>
        <w:gridCol w:w="851"/>
        <w:gridCol w:w="851"/>
        <w:gridCol w:w="851"/>
        <w:gridCol w:w="851"/>
        <w:gridCol w:w="912"/>
      </w:tblGrid>
      <w:tr w:rsidR="002C7419" w:rsidRPr="002C7419" w:rsidTr="00F96A75">
        <w:trPr>
          <w:trHeight w:val="168"/>
          <w:tblHeader/>
        </w:trPr>
        <w:tc>
          <w:tcPr>
            <w:tcW w:w="964"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Year</w:t>
            </w:r>
            <w:r w:rsidRPr="002C7419">
              <w:rPr>
                <w:rFonts w:ascii="Arial" w:hAnsi="Arial" w:cs="Arial"/>
                <w:b/>
                <w:spacing w:val="-4"/>
                <w:w w:val="105"/>
                <w:sz w:val="18"/>
                <w:szCs w:val="18"/>
                <w:lang w:bidi="ar-SA"/>
              </w:rPr>
              <w:t xml:space="preserve"> </w:t>
            </w:r>
            <w:r w:rsidRPr="002C7419">
              <w:rPr>
                <w:rFonts w:ascii="Arial" w:hAnsi="Arial" w:cs="Arial"/>
                <w:b/>
                <w:w w:val="105"/>
                <w:sz w:val="18"/>
                <w:szCs w:val="18"/>
                <w:lang w:bidi="ar-SA"/>
              </w:rPr>
              <w:t>of</w:t>
            </w:r>
            <w:r w:rsidRPr="002C7419">
              <w:rPr>
                <w:rFonts w:ascii="Arial" w:hAnsi="Arial" w:cs="Arial"/>
                <w:b/>
                <w:spacing w:val="40"/>
                <w:w w:val="105"/>
                <w:sz w:val="18"/>
                <w:szCs w:val="18"/>
                <w:lang w:bidi="ar-SA"/>
              </w:rPr>
              <w:t xml:space="preserve"> </w:t>
            </w:r>
            <w:r w:rsidRPr="002C7419">
              <w:rPr>
                <w:rFonts w:ascii="Arial" w:hAnsi="Arial" w:cs="Arial"/>
                <w:b/>
                <w:w w:val="105"/>
                <w:sz w:val="18"/>
                <w:szCs w:val="18"/>
                <w:lang w:bidi="ar-SA"/>
              </w:rPr>
              <w:t>Occurrence</w:t>
            </w:r>
          </w:p>
        </w:tc>
        <w:tc>
          <w:tcPr>
            <w:tcW w:w="4036" w:type="pct"/>
            <w:gridSpan w:val="13"/>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Cumulative</w:t>
            </w:r>
            <w:r w:rsidRPr="002C7419">
              <w:rPr>
                <w:rFonts w:ascii="Arial" w:hAnsi="Arial" w:cs="Arial"/>
                <w:b/>
                <w:spacing w:val="-10"/>
                <w:w w:val="105"/>
                <w:sz w:val="18"/>
                <w:szCs w:val="18"/>
                <w:lang w:bidi="ar-SA"/>
              </w:rPr>
              <w:t xml:space="preserve"> </w:t>
            </w:r>
            <w:r w:rsidRPr="002C7419">
              <w:rPr>
                <w:rFonts w:ascii="Arial" w:hAnsi="Arial" w:cs="Arial"/>
                <w:b/>
                <w:w w:val="105"/>
                <w:sz w:val="18"/>
                <w:szCs w:val="18"/>
                <w:lang w:bidi="ar-SA"/>
              </w:rPr>
              <w:t>number</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of</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closed</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claims</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with</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claim</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payment</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as</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at</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end</w:t>
            </w:r>
            <w:r w:rsidRPr="002C7419">
              <w:rPr>
                <w:rFonts w:ascii="Arial" w:hAnsi="Arial" w:cs="Arial"/>
                <w:b/>
                <w:spacing w:val="-10"/>
                <w:w w:val="105"/>
                <w:sz w:val="18"/>
                <w:szCs w:val="18"/>
                <w:lang w:bidi="ar-SA"/>
              </w:rPr>
              <w:t xml:space="preserve"> </w:t>
            </w:r>
            <w:r w:rsidRPr="002C7419">
              <w:rPr>
                <w:rFonts w:ascii="Arial" w:hAnsi="Arial" w:cs="Arial"/>
                <w:b/>
                <w:w w:val="105"/>
                <w:sz w:val="18"/>
                <w:szCs w:val="18"/>
                <w:lang w:bidi="ar-SA"/>
              </w:rPr>
              <w:t>of</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following</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months</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from</w:t>
            </w:r>
            <w:r w:rsidRPr="002C7419">
              <w:rPr>
                <w:rFonts w:ascii="Arial" w:hAnsi="Arial" w:cs="Arial"/>
                <w:b/>
                <w:spacing w:val="-10"/>
                <w:w w:val="105"/>
                <w:sz w:val="18"/>
                <w:szCs w:val="18"/>
                <w:lang w:bidi="ar-SA"/>
              </w:rPr>
              <w:t xml:space="preserve"> </w:t>
            </w:r>
            <w:r w:rsidRPr="002C7419">
              <w:rPr>
                <w:rFonts w:ascii="Arial" w:hAnsi="Arial" w:cs="Arial"/>
                <w:b/>
                <w:w w:val="105"/>
                <w:sz w:val="18"/>
                <w:szCs w:val="18"/>
                <w:lang w:bidi="ar-SA"/>
              </w:rPr>
              <w:t>the</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year</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of</w:t>
            </w:r>
            <w:r w:rsidRPr="002C7419">
              <w:rPr>
                <w:rFonts w:ascii="Arial" w:hAnsi="Arial" w:cs="Arial"/>
                <w:b/>
                <w:spacing w:val="-8"/>
                <w:w w:val="105"/>
                <w:sz w:val="18"/>
                <w:szCs w:val="18"/>
                <w:lang w:bidi="ar-SA"/>
              </w:rPr>
              <w:t xml:space="preserve"> </w:t>
            </w:r>
            <w:r w:rsidRPr="002C7419">
              <w:rPr>
                <w:rFonts w:ascii="Arial" w:hAnsi="Arial" w:cs="Arial"/>
                <w:b/>
                <w:spacing w:val="-2"/>
                <w:w w:val="105"/>
                <w:sz w:val="18"/>
                <w:szCs w:val="18"/>
                <w:lang w:bidi="ar-SA"/>
              </w:rPr>
              <w:t>occurrence</w:t>
            </w:r>
          </w:p>
        </w:tc>
      </w:tr>
      <w:tr w:rsidR="002C7419" w:rsidRPr="002C7419" w:rsidTr="00F96A75">
        <w:trPr>
          <w:trHeight w:val="159"/>
          <w:tblHeader/>
        </w:trPr>
        <w:tc>
          <w:tcPr>
            <w:tcW w:w="964"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12 months</w:t>
            </w:r>
          </w:p>
        </w:tc>
        <w:tc>
          <w:tcPr>
            <w:tcW w:w="35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24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36 months</w:t>
            </w: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48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60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72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84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96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108</w:t>
            </w:r>
            <w:r w:rsidRPr="002C7419">
              <w:rPr>
                <w:rFonts w:ascii="Arial" w:hAnsi="Arial" w:cs="Arial"/>
                <w:b/>
                <w:spacing w:val="-1"/>
                <w:w w:val="105"/>
                <w:sz w:val="18"/>
                <w:szCs w:val="18"/>
                <w:lang w:bidi="ar-SA"/>
              </w:rPr>
              <w:t xml:space="preserve"> </w:t>
            </w:r>
            <w:r w:rsidRPr="002C7419">
              <w:rPr>
                <w:rFonts w:ascii="Arial" w:hAnsi="Arial" w:cs="Arial"/>
                <w:b/>
                <w:w w:val="105"/>
                <w:sz w:val="18"/>
                <w:szCs w:val="18"/>
                <w:lang w:bidi="ar-SA"/>
              </w:rPr>
              <w:t>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w:t>
            </w:r>
            <w:r w:rsidRPr="002C7419">
              <w:rPr>
                <w:rFonts w:ascii="Arial" w:hAnsi="Arial" w:cs="Arial"/>
                <w:b/>
                <w:spacing w:val="-6"/>
                <w:w w:val="105"/>
                <w:sz w:val="18"/>
                <w:szCs w:val="18"/>
                <w:lang w:bidi="ar-SA"/>
              </w:rPr>
              <w:t xml:space="preserve"> </w:t>
            </w:r>
            <w:r w:rsidRPr="002C7419">
              <w:rPr>
                <w:rFonts w:ascii="Arial" w:hAnsi="Arial" w:cs="Arial"/>
                <w:b/>
                <w:w w:val="105"/>
                <w:sz w:val="18"/>
                <w:szCs w:val="18"/>
                <w:lang w:bidi="ar-SA"/>
              </w:rPr>
              <w:t>120</w:t>
            </w:r>
            <w:r w:rsidRPr="002C7419">
              <w:rPr>
                <w:rFonts w:ascii="Arial" w:hAnsi="Arial" w:cs="Arial"/>
                <w:b/>
                <w:spacing w:val="-1"/>
                <w:w w:val="105"/>
                <w:sz w:val="18"/>
                <w:szCs w:val="18"/>
                <w:lang w:bidi="ar-SA"/>
              </w:rPr>
              <w:t xml:space="preserve"> </w:t>
            </w:r>
            <w:r w:rsidRPr="002C7419">
              <w:rPr>
                <w:rFonts w:ascii="Arial" w:hAnsi="Arial" w:cs="Arial"/>
                <w:b/>
                <w:w w:val="105"/>
                <w:sz w:val="18"/>
                <w:szCs w:val="18"/>
                <w:lang w:bidi="ar-SA"/>
              </w:rPr>
              <w:t>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132</w:t>
            </w:r>
            <w:r w:rsidRPr="002C7419">
              <w:rPr>
                <w:rFonts w:ascii="Arial" w:hAnsi="Arial" w:cs="Arial"/>
                <w:b/>
                <w:spacing w:val="1"/>
                <w:w w:val="105"/>
                <w:sz w:val="18"/>
                <w:szCs w:val="18"/>
                <w:lang w:bidi="ar-SA"/>
              </w:rPr>
              <w:t xml:space="preserve"> </w:t>
            </w:r>
            <w:r w:rsidRPr="002C7419">
              <w:rPr>
                <w:rFonts w:ascii="Arial" w:hAnsi="Arial" w:cs="Arial"/>
                <w:b/>
                <w:w w:val="105"/>
                <w:sz w:val="18"/>
                <w:szCs w:val="18"/>
                <w:lang w:bidi="ar-SA"/>
              </w:rPr>
              <w:t>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144</w:t>
            </w:r>
            <w:r w:rsidRPr="002C7419">
              <w:rPr>
                <w:rFonts w:ascii="Arial" w:hAnsi="Arial" w:cs="Arial"/>
                <w:b/>
                <w:spacing w:val="1"/>
                <w:w w:val="105"/>
                <w:sz w:val="18"/>
                <w:szCs w:val="18"/>
                <w:lang w:bidi="ar-SA"/>
              </w:rPr>
              <w:t xml:space="preserve"> </w:t>
            </w:r>
            <w:r w:rsidRPr="002C7419">
              <w:rPr>
                <w:rFonts w:ascii="Arial" w:hAnsi="Arial" w:cs="Arial"/>
                <w:b/>
                <w:w w:val="105"/>
                <w:sz w:val="18"/>
                <w:szCs w:val="18"/>
                <w:lang w:bidi="ar-SA"/>
              </w:rPr>
              <w:t>months</w:t>
            </w:r>
          </w:p>
        </w:tc>
        <w:tc>
          <w:tcPr>
            <w:tcW w:w="327"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&gt;156</w:t>
            </w:r>
            <w:r w:rsidRPr="002C7419">
              <w:rPr>
                <w:rFonts w:ascii="Arial" w:hAnsi="Arial" w:cs="Arial"/>
                <w:b/>
                <w:spacing w:val="-1"/>
                <w:w w:val="105"/>
                <w:sz w:val="18"/>
                <w:szCs w:val="18"/>
                <w:lang w:bidi="ar-SA"/>
              </w:rPr>
              <w:t xml:space="preserve"> </w:t>
            </w:r>
            <w:r w:rsidRPr="002C7419">
              <w:rPr>
                <w:rFonts w:ascii="Arial" w:hAnsi="Arial" w:cs="Arial"/>
                <w:b/>
                <w:w w:val="105"/>
                <w:sz w:val="18"/>
                <w:szCs w:val="18"/>
                <w:lang w:bidi="ar-SA"/>
              </w:rPr>
              <w:t>Months</w:t>
            </w:r>
          </w:p>
        </w:tc>
      </w:tr>
      <w:tr w:rsidR="002C7419" w:rsidRPr="002C7419" w:rsidTr="00F96A75">
        <w:trPr>
          <w:trHeight w:val="159"/>
          <w:tblHeader/>
        </w:trPr>
        <w:tc>
          <w:tcPr>
            <w:tcW w:w="964"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1</w:t>
            </w:r>
          </w:p>
        </w:tc>
        <w:tc>
          <w:tcPr>
            <w:tcW w:w="35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2</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3</w:t>
            </w: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4</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5</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6</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7</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8</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9</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10</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11</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12</w:t>
            </w:r>
          </w:p>
        </w:tc>
        <w:tc>
          <w:tcPr>
            <w:tcW w:w="327"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13</w:t>
            </w:r>
          </w:p>
        </w:tc>
      </w:tr>
      <w:tr w:rsidR="002C7419" w:rsidRPr="002C7419" w:rsidTr="00F96A75">
        <w:trPr>
          <w:trHeight w:val="159"/>
        </w:trPr>
        <w:tc>
          <w:tcPr>
            <w:tcW w:w="96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 xml:space="preserve">Current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159"/>
        </w:trPr>
        <w:tc>
          <w:tcPr>
            <w:tcW w:w="96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First</w:t>
            </w:r>
            <w:r w:rsidRPr="002C7419">
              <w:rPr>
                <w:rFonts w:ascii="Arial" w:hAnsi="Arial" w:cs="Arial"/>
                <w:spacing w:val="-5"/>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4"/>
                <w:w w:val="105"/>
                <w:sz w:val="18"/>
                <w:szCs w:val="18"/>
                <w:lang w:bidi="ar-SA"/>
              </w:rPr>
              <w:t xml:space="preserve">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96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Second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96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Third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3"/>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2"/>
        </w:trPr>
        <w:tc>
          <w:tcPr>
            <w:tcW w:w="96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Fourth Preceding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96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4"/>
                <w:w w:val="105"/>
                <w:sz w:val="18"/>
                <w:szCs w:val="18"/>
                <w:lang w:bidi="ar-SA"/>
              </w:rPr>
              <w:t xml:space="preserve">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96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Sixth</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Preceding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96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Seventh</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2"/>
        </w:trPr>
        <w:tc>
          <w:tcPr>
            <w:tcW w:w="96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Eighth</w:t>
            </w:r>
            <w:r w:rsidRPr="002C7419">
              <w:rPr>
                <w:rFonts w:ascii="Arial" w:hAnsi="Arial" w:cs="Arial"/>
                <w:spacing w:val="-4"/>
                <w:w w:val="105"/>
                <w:sz w:val="18"/>
                <w:szCs w:val="18"/>
                <w:lang w:bidi="ar-SA"/>
              </w:rPr>
              <w:t xml:space="preserve"> </w:t>
            </w:r>
            <w:r w:rsidRPr="002C7419">
              <w:rPr>
                <w:rFonts w:ascii="Arial" w:hAnsi="Arial" w:cs="Arial"/>
                <w:w w:val="105"/>
                <w:sz w:val="18"/>
                <w:szCs w:val="18"/>
                <w:lang w:bidi="ar-SA"/>
              </w:rPr>
              <w:t>Preceding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96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Ninth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3"/>
                <w:w w:val="105"/>
                <w:sz w:val="18"/>
                <w:szCs w:val="18"/>
                <w:lang w:bidi="ar-SA"/>
              </w:rPr>
              <w:t xml:space="preserve"> </w:t>
            </w:r>
            <w:r w:rsidRPr="002C7419">
              <w:rPr>
                <w:rFonts w:ascii="Arial" w:hAnsi="Arial" w:cs="Arial"/>
                <w:spacing w:val="-2"/>
                <w:w w:val="105"/>
                <w:sz w:val="18"/>
                <w:szCs w:val="18"/>
                <w:lang w:bidi="ar-SA"/>
              </w:rPr>
              <w:t>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96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Tenth</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96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Eleventh</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2"/>
        </w:trPr>
        <w:tc>
          <w:tcPr>
            <w:tcW w:w="96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Twelfth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2"/>
                <w:w w:val="105"/>
                <w:sz w:val="18"/>
                <w:szCs w:val="18"/>
                <w:lang w:bidi="ar-SA"/>
              </w:rPr>
              <w:t xml:space="preserve"> prior</w:t>
            </w:r>
            <w:r w:rsidRPr="002C7419">
              <w:rPr>
                <w:rFonts w:ascii="Arial" w:hAnsi="Arial" w:cs="Arial"/>
                <w:w w:val="105"/>
                <w:sz w:val="18"/>
                <w:szCs w:val="18"/>
                <w:lang w:bidi="ar-SA"/>
              </w:rPr>
              <w:t xml:space="preserve"> 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7"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b/>
          <w:bCs/>
          <w:spacing w:val="-2"/>
          <w:w w:val="105"/>
          <w:sz w:val="18"/>
          <w:szCs w:val="18"/>
          <w:lang w:bidi="ar-SA"/>
        </w:rPr>
      </w:pP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pacing w:val="-2"/>
          <w:w w:val="105"/>
          <w:sz w:val="18"/>
          <w:szCs w:val="18"/>
          <w:lang w:bidi="ar-SA"/>
        </w:rPr>
        <w:t>Notes:</w:t>
      </w:r>
      <w:r w:rsidRPr="002C7419">
        <w:rPr>
          <w:rFonts w:ascii="Arial" w:hAnsi="Arial" w:cs="Arial"/>
          <w:w w:val="105"/>
          <w:sz w:val="18"/>
          <w:szCs w:val="18"/>
          <w:lang w:bidi="ar-SA"/>
        </w:rPr>
        <w:tab/>
        <w:t>All</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the</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numbers</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filled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in the</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form</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should be</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net</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of</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reinsurance</w:t>
      </w:r>
    </w:p>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w w:val="105"/>
          <w:sz w:val="18"/>
          <w:szCs w:val="18"/>
          <w:u w:val="single"/>
          <w:lang w:bidi="ar-SA"/>
        </w:rPr>
        <w:br w:type="page"/>
      </w:r>
      <w:r w:rsidRPr="002C7419">
        <w:rPr>
          <w:rFonts w:ascii="Arial" w:hAnsi="Arial" w:cs="Arial"/>
          <w:b/>
          <w:bCs/>
          <w:w w:val="105"/>
          <w:sz w:val="18"/>
          <w:szCs w:val="18"/>
          <w:u w:val="single"/>
          <w:lang w:bidi="ar-SA"/>
        </w:rPr>
        <w:lastRenderedPageBreak/>
        <w:t>Table</w:t>
      </w:r>
      <w:r w:rsidRPr="002C7419">
        <w:rPr>
          <w:rFonts w:ascii="Arial" w:hAnsi="Arial" w:cs="Arial"/>
          <w:b/>
          <w:bCs/>
          <w:spacing w:val="-5"/>
          <w:w w:val="105"/>
          <w:sz w:val="18"/>
          <w:szCs w:val="18"/>
          <w:u w:val="single"/>
          <w:lang w:bidi="ar-SA"/>
        </w:rPr>
        <w:t xml:space="preserve"> </w:t>
      </w:r>
      <w:r w:rsidRPr="002C7419">
        <w:rPr>
          <w:rFonts w:ascii="Arial" w:hAnsi="Arial" w:cs="Arial"/>
          <w:b/>
          <w:bCs/>
          <w:spacing w:val="-7"/>
          <w:w w:val="105"/>
          <w:sz w:val="18"/>
          <w:szCs w:val="18"/>
          <w:u w:val="single"/>
          <w:lang w:bidi="ar-SA"/>
        </w:rPr>
        <w:t>10</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w w:val="105"/>
          <w:sz w:val="18"/>
          <w:szCs w:val="18"/>
          <w:lang w:bidi="ar-SA"/>
        </w:rPr>
        <w:t>Cumulative</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Statement</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of</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Closed</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claim</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(number)</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without</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claim</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payment</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as</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at</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Year</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ending</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31</w:t>
      </w:r>
      <w:r w:rsidRPr="002C7419">
        <w:rPr>
          <w:rFonts w:ascii="Arial" w:hAnsi="Arial" w:cs="Arial"/>
          <w:spacing w:val="-8"/>
          <w:w w:val="105"/>
          <w:sz w:val="18"/>
          <w:szCs w:val="18"/>
          <w:lang w:bidi="ar-SA"/>
        </w:rPr>
        <w:t xml:space="preserve"> </w:t>
      </w:r>
      <w:r w:rsidRPr="002C7419">
        <w:rPr>
          <w:rFonts w:ascii="Arial" w:hAnsi="Arial" w:cs="Arial"/>
          <w:spacing w:val="-4"/>
          <w:w w:val="105"/>
          <w:sz w:val="18"/>
          <w:szCs w:val="18"/>
          <w:lang w:bidi="ar-SA"/>
        </w:rPr>
        <w:t>March</w:t>
      </w:r>
      <w:r w:rsidRPr="002C7419">
        <w:rPr>
          <w:rFonts w:ascii="Arial" w:hAnsi="Arial" w:cs="Arial"/>
          <w:sz w:val="18"/>
          <w:szCs w:val="18"/>
          <w:lang w:bidi="ar-SA"/>
        </w:rPr>
        <w:tab/>
      </w:r>
    </w:p>
    <w:p w:rsidR="002C7419" w:rsidRPr="002C7419" w:rsidRDefault="002C7419" w:rsidP="002C7419">
      <w:pPr>
        <w:spacing w:after="0" w:line="276" w:lineRule="auto"/>
        <w:jc w:val="right"/>
        <w:rPr>
          <w:rFonts w:ascii="Arial" w:hAnsi="Arial" w:cs="Arial"/>
          <w:sz w:val="18"/>
          <w:szCs w:val="18"/>
          <w:lang w:bidi="ar-SA"/>
        </w:rPr>
      </w:pPr>
      <w:r w:rsidRPr="002C7419">
        <w:rPr>
          <w:rFonts w:ascii="Arial" w:hAnsi="Arial" w:cs="Arial"/>
          <w:w w:val="105"/>
          <w:sz w:val="18"/>
          <w:szCs w:val="18"/>
          <w:lang w:bidi="ar-SA"/>
        </w:rPr>
        <w:t>(All</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number</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in</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'000</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rupees.</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Figures</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should</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be</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with</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3</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decimal</w:t>
      </w:r>
      <w:r w:rsidRPr="002C7419">
        <w:rPr>
          <w:rFonts w:ascii="Arial" w:hAnsi="Arial" w:cs="Arial"/>
          <w:spacing w:val="-9"/>
          <w:w w:val="105"/>
          <w:sz w:val="18"/>
          <w:szCs w:val="18"/>
          <w:lang w:bidi="ar-SA"/>
        </w:rPr>
        <w:t xml:space="preserve"> </w:t>
      </w:r>
      <w:r w:rsidRPr="002C7419">
        <w:rPr>
          <w:rFonts w:ascii="Arial" w:hAnsi="Arial" w:cs="Arial"/>
          <w:spacing w:val="-2"/>
          <w:w w:val="105"/>
          <w:sz w:val="18"/>
          <w:szCs w:val="18"/>
          <w:lang w:bidi="ar-SA"/>
        </w:rPr>
        <w:t>places)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5"/>
        <w:gridCol w:w="851"/>
        <w:gridCol w:w="848"/>
        <w:gridCol w:w="993"/>
        <w:gridCol w:w="851"/>
        <w:gridCol w:w="851"/>
        <w:gridCol w:w="993"/>
        <w:gridCol w:w="851"/>
        <w:gridCol w:w="851"/>
        <w:gridCol w:w="993"/>
        <w:gridCol w:w="851"/>
        <w:gridCol w:w="851"/>
        <w:gridCol w:w="851"/>
        <w:gridCol w:w="910"/>
      </w:tblGrid>
      <w:tr w:rsidR="002C7419" w:rsidRPr="002C7419" w:rsidTr="00F96A75">
        <w:trPr>
          <w:trHeight w:val="168"/>
          <w:tblHeader/>
        </w:trPr>
        <w:tc>
          <w:tcPr>
            <w:tcW w:w="862"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Year</w:t>
            </w:r>
            <w:r w:rsidRPr="002C7419">
              <w:rPr>
                <w:rFonts w:ascii="Arial" w:hAnsi="Arial" w:cs="Arial"/>
                <w:b/>
                <w:spacing w:val="-4"/>
                <w:w w:val="105"/>
                <w:sz w:val="18"/>
                <w:szCs w:val="18"/>
                <w:lang w:bidi="ar-SA"/>
              </w:rPr>
              <w:t xml:space="preserve"> </w:t>
            </w:r>
            <w:r w:rsidRPr="002C7419">
              <w:rPr>
                <w:rFonts w:ascii="Arial" w:hAnsi="Arial" w:cs="Arial"/>
                <w:b/>
                <w:w w:val="105"/>
                <w:sz w:val="18"/>
                <w:szCs w:val="18"/>
                <w:lang w:bidi="ar-SA"/>
              </w:rPr>
              <w:t>of</w:t>
            </w:r>
            <w:r w:rsidRPr="002C7419">
              <w:rPr>
                <w:rFonts w:ascii="Arial" w:hAnsi="Arial" w:cs="Arial"/>
                <w:b/>
                <w:spacing w:val="40"/>
                <w:w w:val="105"/>
                <w:sz w:val="18"/>
                <w:szCs w:val="18"/>
                <w:lang w:bidi="ar-SA"/>
              </w:rPr>
              <w:t xml:space="preserve"> </w:t>
            </w:r>
            <w:r w:rsidRPr="002C7419">
              <w:rPr>
                <w:rFonts w:ascii="Arial" w:hAnsi="Arial" w:cs="Arial"/>
                <w:b/>
                <w:w w:val="105"/>
                <w:sz w:val="18"/>
                <w:szCs w:val="18"/>
                <w:lang w:bidi="ar-SA"/>
              </w:rPr>
              <w:t>Occurrence</w:t>
            </w:r>
          </w:p>
        </w:tc>
        <w:tc>
          <w:tcPr>
            <w:tcW w:w="4138" w:type="pct"/>
            <w:gridSpan w:val="13"/>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Cumulative</w:t>
            </w:r>
            <w:r w:rsidRPr="002C7419">
              <w:rPr>
                <w:rFonts w:ascii="Arial" w:hAnsi="Arial" w:cs="Arial"/>
                <w:b/>
                <w:spacing w:val="-10"/>
                <w:w w:val="105"/>
                <w:sz w:val="18"/>
                <w:szCs w:val="18"/>
                <w:lang w:bidi="ar-SA"/>
              </w:rPr>
              <w:t xml:space="preserve"> </w:t>
            </w:r>
            <w:r w:rsidRPr="002C7419">
              <w:rPr>
                <w:rFonts w:ascii="Arial" w:hAnsi="Arial" w:cs="Arial"/>
                <w:b/>
                <w:w w:val="105"/>
                <w:sz w:val="18"/>
                <w:szCs w:val="18"/>
                <w:lang w:bidi="ar-SA"/>
              </w:rPr>
              <w:t>number</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of</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closed</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claims</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without</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claim</w:t>
            </w:r>
            <w:r w:rsidRPr="002C7419">
              <w:rPr>
                <w:rFonts w:ascii="Arial" w:hAnsi="Arial" w:cs="Arial"/>
                <w:b/>
                <w:spacing w:val="-10"/>
                <w:w w:val="105"/>
                <w:sz w:val="18"/>
                <w:szCs w:val="18"/>
                <w:lang w:bidi="ar-SA"/>
              </w:rPr>
              <w:t xml:space="preserve"> </w:t>
            </w:r>
            <w:r w:rsidRPr="002C7419">
              <w:rPr>
                <w:rFonts w:ascii="Arial" w:hAnsi="Arial" w:cs="Arial"/>
                <w:b/>
                <w:w w:val="105"/>
                <w:sz w:val="18"/>
                <w:szCs w:val="18"/>
                <w:lang w:bidi="ar-SA"/>
              </w:rPr>
              <w:t>payment</w:t>
            </w:r>
            <w:r w:rsidRPr="002C7419">
              <w:rPr>
                <w:rFonts w:ascii="Arial" w:hAnsi="Arial" w:cs="Arial"/>
                <w:b/>
                <w:spacing w:val="22"/>
                <w:w w:val="105"/>
                <w:sz w:val="18"/>
                <w:szCs w:val="18"/>
                <w:lang w:bidi="ar-SA"/>
              </w:rPr>
              <w:t xml:space="preserve"> </w:t>
            </w:r>
            <w:r w:rsidRPr="002C7419">
              <w:rPr>
                <w:rFonts w:ascii="Arial" w:hAnsi="Arial" w:cs="Arial"/>
                <w:b/>
                <w:w w:val="105"/>
                <w:sz w:val="18"/>
                <w:szCs w:val="18"/>
                <w:lang w:bidi="ar-SA"/>
              </w:rPr>
              <w:t>as</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at</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end</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of</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following</w:t>
            </w:r>
            <w:r w:rsidRPr="002C7419">
              <w:rPr>
                <w:rFonts w:ascii="Arial" w:hAnsi="Arial" w:cs="Arial"/>
                <w:b/>
                <w:spacing w:val="-10"/>
                <w:w w:val="105"/>
                <w:sz w:val="18"/>
                <w:szCs w:val="18"/>
                <w:lang w:bidi="ar-SA"/>
              </w:rPr>
              <w:t xml:space="preserve"> </w:t>
            </w:r>
            <w:r w:rsidRPr="002C7419">
              <w:rPr>
                <w:rFonts w:ascii="Arial" w:hAnsi="Arial" w:cs="Arial"/>
                <w:b/>
                <w:w w:val="105"/>
                <w:sz w:val="18"/>
                <w:szCs w:val="18"/>
                <w:lang w:bidi="ar-SA"/>
              </w:rPr>
              <w:t>months</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from</w:t>
            </w:r>
            <w:r w:rsidRPr="002C7419">
              <w:rPr>
                <w:rFonts w:ascii="Arial" w:hAnsi="Arial" w:cs="Arial"/>
                <w:b/>
                <w:spacing w:val="-10"/>
                <w:w w:val="105"/>
                <w:sz w:val="18"/>
                <w:szCs w:val="18"/>
                <w:lang w:bidi="ar-SA"/>
              </w:rPr>
              <w:t xml:space="preserve"> </w:t>
            </w:r>
            <w:r w:rsidRPr="002C7419">
              <w:rPr>
                <w:rFonts w:ascii="Arial" w:hAnsi="Arial" w:cs="Arial"/>
                <w:b/>
                <w:w w:val="105"/>
                <w:sz w:val="18"/>
                <w:szCs w:val="18"/>
                <w:lang w:bidi="ar-SA"/>
              </w:rPr>
              <w:t>the</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year</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of</w:t>
            </w:r>
            <w:r w:rsidRPr="002C7419">
              <w:rPr>
                <w:rFonts w:ascii="Arial" w:hAnsi="Arial" w:cs="Arial"/>
                <w:b/>
                <w:spacing w:val="-9"/>
                <w:w w:val="105"/>
                <w:sz w:val="18"/>
                <w:szCs w:val="18"/>
                <w:lang w:bidi="ar-SA"/>
              </w:rPr>
              <w:t xml:space="preserve"> </w:t>
            </w:r>
            <w:r w:rsidRPr="002C7419">
              <w:rPr>
                <w:rFonts w:ascii="Arial" w:hAnsi="Arial" w:cs="Arial"/>
                <w:b/>
                <w:spacing w:val="-2"/>
                <w:w w:val="105"/>
                <w:sz w:val="18"/>
                <w:szCs w:val="18"/>
                <w:lang w:bidi="ar-SA"/>
              </w:rPr>
              <w:t>occurrence</w:t>
            </w:r>
          </w:p>
        </w:tc>
      </w:tr>
      <w:tr w:rsidR="002C7419" w:rsidRPr="002C7419" w:rsidTr="00F96A75">
        <w:trPr>
          <w:trHeight w:val="159"/>
          <w:tblHeader/>
        </w:trPr>
        <w:tc>
          <w:tcPr>
            <w:tcW w:w="862"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12 months</w:t>
            </w: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24 months</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36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48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60 months</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72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84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96 months</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108</w:t>
            </w:r>
            <w:r w:rsidRPr="002C7419">
              <w:rPr>
                <w:rFonts w:ascii="Arial" w:hAnsi="Arial" w:cs="Arial"/>
                <w:b/>
                <w:spacing w:val="-1"/>
                <w:w w:val="105"/>
                <w:sz w:val="18"/>
                <w:szCs w:val="18"/>
                <w:lang w:bidi="ar-SA"/>
              </w:rPr>
              <w:t xml:space="preserve"> </w:t>
            </w:r>
            <w:r w:rsidRPr="002C7419">
              <w:rPr>
                <w:rFonts w:ascii="Arial" w:hAnsi="Arial" w:cs="Arial"/>
                <w:b/>
                <w:w w:val="105"/>
                <w:sz w:val="18"/>
                <w:szCs w:val="18"/>
                <w:lang w:bidi="ar-SA"/>
              </w:rPr>
              <w:t>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w:t>
            </w:r>
            <w:r w:rsidRPr="002C7419">
              <w:rPr>
                <w:rFonts w:ascii="Arial" w:hAnsi="Arial" w:cs="Arial"/>
                <w:b/>
                <w:spacing w:val="-6"/>
                <w:w w:val="105"/>
                <w:sz w:val="18"/>
                <w:szCs w:val="18"/>
                <w:lang w:bidi="ar-SA"/>
              </w:rPr>
              <w:t xml:space="preserve"> </w:t>
            </w:r>
            <w:r w:rsidRPr="002C7419">
              <w:rPr>
                <w:rFonts w:ascii="Arial" w:hAnsi="Arial" w:cs="Arial"/>
                <w:b/>
                <w:w w:val="105"/>
                <w:sz w:val="18"/>
                <w:szCs w:val="18"/>
                <w:lang w:bidi="ar-SA"/>
              </w:rPr>
              <w:t>120</w:t>
            </w:r>
            <w:r w:rsidRPr="002C7419">
              <w:rPr>
                <w:rFonts w:ascii="Arial" w:hAnsi="Arial" w:cs="Arial"/>
                <w:b/>
                <w:spacing w:val="-1"/>
                <w:w w:val="105"/>
                <w:sz w:val="18"/>
                <w:szCs w:val="18"/>
                <w:lang w:bidi="ar-SA"/>
              </w:rPr>
              <w:t xml:space="preserve"> </w:t>
            </w:r>
            <w:r w:rsidRPr="002C7419">
              <w:rPr>
                <w:rFonts w:ascii="Arial" w:hAnsi="Arial" w:cs="Arial"/>
                <w:b/>
                <w:w w:val="105"/>
                <w:sz w:val="18"/>
                <w:szCs w:val="18"/>
                <w:lang w:bidi="ar-SA"/>
              </w:rPr>
              <w:t>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132</w:t>
            </w:r>
            <w:r w:rsidRPr="002C7419">
              <w:rPr>
                <w:rFonts w:ascii="Arial" w:hAnsi="Arial" w:cs="Arial"/>
                <w:b/>
                <w:spacing w:val="1"/>
                <w:w w:val="105"/>
                <w:sz w:val="18"/>
                <w:szCs w:val="18"/>
                <w:lang w:bidi="ar-SA"/>
              </w:rPr>
              <w:t xml:space="preserve"> </w:t>
            </w:r>
            <w:r w:rsidRPr="002C7419">
              <w:rPr>
                <w:rFonts w:ascii="Arial" w:hAnsi="Arial" w:cs="Arial"/>
                <w:b/>
                <w:w w:val="105"/>
                <w:sz w:val="18"/>
                <w:szCs w:val="18"/>
                <w:lang w:bidi="ar-SA"/>
              </w:rPr>
              <w:t>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144</w:t>
            </w:r>
            <w:r w:rsidRPr="002C7419">
              <w:rPr>
                <w:rFonts w:ascii="Arial" w:hAnsi="Arial" w:cs="Arial"/>
                <w:b/>
                <w:spacing w:val="1"/>
                <w:w w:val="105"/>
                <w:sz w:val="18"/>
                <w:szCs w:val="18"/>
                <w:lang w:bidi="ar-SA"/>
              </w:rPr>
              <w:t xml:space="preserve"> </w:t>
            </w:r>
            <w:r w:rsidRPr="002C7419">
              <w:rPr>
                <w:rFonts w:ascii="Arial" w:hAnsi="Arial" w:cs="Arial"/>
                <w:b/>
                <w:w w:val="105"/>
                <w:sz w:val="18"/>
                <w:szCs w:val="18"/>
                <w:lang w:bidi="ar-SA"/>
              </w:rPr>
              <w:t>months</w:t>
            </w:r>
          </w:p>
        </w:tc>
        <w:tc>
          <w:tcPr>
            <w:tcW w:w="32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&gt;156</w:t>
            </w:r>
            <w:r w:rsidRPr="002C7419">
              <w:rPr>
                <w:rFonts w:ascii="Arial" w:hAnsi="Arial" w:cs="Arial"/>
                <w:b/>
                <w:spacing w:val="-1"/>
                <w:w w:val="105"/>
                <w:sz w:val="18"/>
                <w:szCs w:val="18"/>
                <w:lang w:bidi="ar-SA"/>
              </w:rPr>
              <w:t xml:space="preserve"> </w:t>
            </w:r>
            <w:r w:rsidRPr="002C7419">
              <w:rPr>
                <w:rFonts w:ascii="Arial" w:hAnsi="Arial" w:cs="Arial"/>
                <w:b/>
                <w:w w:val="105"/>
                <w:sz w:val="18"/>
                <w:szCs w:val="18"/>
                <w:lang w:bidi="ar-SA"/>
              </w:rPr>
              <w:t>Months</w:t>
            </w:r>
          </w:p>
        </w:tc>
      </w:tr>
      <w:tr w:rsidR="002C7419" w:rsidRPr="002C7419" w:rsidTr="00F96A75">
        <w:trPr>
          <w:trHeight w:val="159"/>
          <w:tblHeader/>
        </w:trPr>
        <w:tc>
          <w:tcPr>
            <w:tcW w:w="862"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1</w:t>
            </w:r>
          </w:p>
        </w:tc>
        <w:tc>
          <w:tcPr>
            <w:tcW w:w="304"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2</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3</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4</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5</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6</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7</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8</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9</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10</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11</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12</w:t>
            </w:r>
          </w:p>
        </w:tc>
        <w:tc>
          <w:tcPr>
            <w:tcW w:w="32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13</w:t>
            </w:r>
          </w:p>
        </w:tc>
      </w:tr>
      <w:tr w:rsidR="002C7419" w:rsidRPr="002C7419" w:rsidTr="00F96A75">
        <w:trPr>
          <w:trHeight w:val="159"/>
        </w:trPr>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 xml:space="preserve">Current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159"/>
        </w:trPr>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First</w:t>
            </w:r>
            <w:r w:rsidRPr="002C7419">
              <w:rPr>
                <w:rFonts w:ascii="Arial" w:hAnsi="Arial" w:cs="Arial"/>
                <w:spacing w:val="-5"/>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4"/>
                <w:w w:val="105"/>
                <w:sz w:val="18"/>
                <w:szCs w:val="18"/>
                <w:lang w:bidi="ar-SA"/>
              </w:rPr>
              <w:t xml:space="preserve">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Second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Third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3"/>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2"/>
        </w:trPr>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Fourth Preceding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4"/>
                <w:w w:val="105"/>
                <w:sz w:val="18"/>
                <w:szCs w:val="18"/>
                <w:lang w:bidi="ar-SA"/>
              </w:rPr>
              <w:t xml:space="preserve">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Sixth</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Preceding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Seventh</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2"/>
        </w:trPr>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Eighth</w:t>
            </w:r>
            <w:r w:rsidRPr="002C7419">
              <w:rPr>
                <w:rFonts w:ascii="Arial" w:hAnsi="Arial" w:cs="Arial"/>
                <w:spacing w:val="-4"/>
                <w:w w:val="105"/>
                <w:sz w:val="18"/>
                <w:szCs w:val="18"/>
                <w:lang w:bidi="ar-SA"/>
              </w:rPr>
              <w:t xml:space="preserve"> </w:t>
            </w:r>
            <w:r w:rsidRPr="002C7419">
              <w:rPr>
                <w:rFonts w:ascii="Arial" w:hAnsi="Arial" w:cs="Arial"/>
                <w:w w:val="105"/>
                <w:sz w:val="18"/>
                <w:szCs w:val="18"/>
                <w:lang w:bidi="ar-SA"/>
              </w:rPr>
              <w:t>Preceding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Ninth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3"/>
                <w:w w:val="105"/>
                <w:sz w:val="18"/>
                <w:szCs w:val="18"/>
                <w:lang w:bidi="ar-SA"/>
              </w:rPr>
              <w:t xml:space="preserve"> </w:t>
            </w:r>
            <w:r w:rsidRPr="002C7419">
              <w:rPr>
                <w:rFonts w:ascii="Arial" w:hAnsi="Arial" w:cs="Arial"/>
                <w:spacing w:val="-2"/>
                <w:w w:val="105"/>
                <w:sz w:val="18"/>
                <w:szCs w:val="18"/>
                <w:lang w:bidi="ar-SA"/>
              </w:rPr>
              <w:t>prior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Tenth</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prior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Eleventh</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prior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2"/>
        </w:trPr>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Twelfth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2"/>
                <w:w w:val="105"/>
                <w:sz w:val="18"/>
                <w:szCs w:val="18"/>
                <w:lang w:bidi="ar-SA"/>
              </w:rPr>
              <w:t xml:space="preserve"> prior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b/>
          <w:bCs/>
          <w:spacing w:val="-2"/>
          <w:w w:val="105"/>
          <w:sz w:val="18"/>
          <w:szCs w:val="18"/>
          <w:lang w:bidi="ar-SA"/>
        </w:rPr>
      </w:pP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b/>
          <w:bCs/>
          <w:spacing w:val="-2"/>
          <w:w w:val="105"/>
          <w:sz w:val="18"/>
          <w:szCs w:val="18"/>
          <w:lang w:bidi="ar-SA"/>
        </w:rPr>
        <w:t>Notes:</w:t>
      </w:r>
      <w:r w:rsidRPr="002C7419">
        <w:rPr>
          <w:rFonts w:ascii="Arial" w:hAnsi="Arial" w:cs="Arial"/>
          <w:w w:val="105"/>
          <w:sz w:val="18"/>
          <w:szCs w:val="18"/>
          <w:lang w:bidi="ar-SA"/>
        </w:rPr>
        <w:t>1</w:t>
      </w:r>
      <w:r w:rsidRPr="002C7419">
        <w:rPr>
          <w:rFonts w:ascii="Arial" w:hAnsi="Arial" w:cs="Arial"/>
          <w:w w:val="105"/>
          <w:sz w:val="18"/>
          <w:szCs w:val="18"/>
          <w:lang w:bidi="ar-SA"/>
        </w:rPr>
        <w:tab/>
        <w:t>All</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the</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numbers</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filled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in the</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form</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should be</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net</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of</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reinsurance</w:t>
      </w: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200" w:line="276" w:lineRule="auto"/>
        <w:jc w:val="center"/>
        <w:rPr>
          <w:rFonts w:ascii="Arial" w:hAnsi="Arial" w:cs="Arial"/>
          <w:b/>
          <w:bCs/>
          <w:sz w:val="18"/>
          <w:szCs w:val="18"/>
          <w:lang w:bidi="ar-SA"/>
        </w:rPr>
      </w:pPr>
      <w:r w:rsidRPr="002C7419">
        <w:rPr>
          <w:rFonts w:ascii="Arial" w:hAnsi="Arial" w:cs="Arial"/>
          <w:b/>
          <w:bCs/>
          <w:w w:val="105"/>
          <w:sz w:val="18"/>
          <w:szCs w:val="18"/>
          <w:u w:val="single"/>
          <w:lang w:bidi="ar-SA"/>
        </w:rPr>
        <w:t>Table</w:t>
      </w:r>
      <w:r w:rsidRPr="002C7419">
        <w:rPr>
          <w:rFonts w:ascii="Arial" w:hAnsi="Arial" w:cs="Arial"/>
          <w:b/>
          <w:bCs/>
          <w:spacing w:val="-5"/>
          <w:w w:val="105"/>
          <w:sz w:val="18"/>
          <w:szCs w:val="18"/>
          <w:u w:val="single"/>
          <w:lang w:bidi="ar-SA"/>
        </w:rPr>
        <w:t xml:space="preserve"> </w:t>
      </w:r>
      <w:r w:rsidRPr="002C7419">
        <w:rPr>
          <w:rFonts w:ascii="Arial" w:hAnsi="Arial" w:cs="Arial"/>
          <w:b/>
          <w:bCs/>
          <w:spacing w:val="-7"/>
          <w:w w:val="105"/>
          <w:sz w:val="18"/>
          <w:szCs w:val="18"/>
          <w:u w:val="single"/>
          <w:lang w:bidi="ar-SA"/>
        </w:rPr>
        <w:t>11</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w w:val="105"/>
          <w:sz w:val="18"/>
          <w:szCs w:val="18"/>
          <w:lang w:bidi="ar-SA"/>
        </w:rPr>
        <w:lastRenderedPageBreak/>
        <w:t>Cumulative</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Statement</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of</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open</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claims</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(number)</w:t>
      </w:r>
      <w:r w:rsidRPr="002C7419">
        <w:rPr>
          <w:rFonts w:ascii="Arial" w:hAnsi="Arial" w:cs="Arial"/>
          <w:spacing w:val="22"/>
          <w:w w:val="105"/>
          <w:sz w:val="18"/>
          <w:szCs w:val="18"/>
          <w:lang w:bidi="ar-SA"/>
        </w:rPr>
        <w:t xml:space="preserve"> </w:t>
      </w:r>
      <w:r w:rsidRPr="002C7419">
        <w:rPr>
          <w:rFonts w:ascii="Arial" w:hAnsi="Arial" w:cs="Arial"/>
          <w:w w:val="105"/>
          <w:sz w:val="18"/>
          <w:szCs w:val="18"/>
          <w:lang w:bidi="ar-SA"/>
        </w:rPr>
        <w:t>as</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at</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Year</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ending</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31</w:t>
      </w:r>
      <w:r w:rsidRPr="002C7419">
        <w:rPr>
          <w:rFonts w:ascii="Arial" w:hAnsi="Arial" w:cs="Arial"/>
          <w:spacing w:val="-7"/>
          <w:w w:val="105"/>
          <w:sz w:val="18"/>
          <w:szCs w:val="18"/>
          <w:lang w:bidi="ar-SA"/>
        </w:rPr>
        <w:t xml:space="preserve"> </w:t>
      </w:r>
      <w:r w:rsidRPr="002C7419">
        <w:rPr>
          <w:rFonts w:ascii="Arial" w:hAnsi="Arial" w:cs="Arial"/>
          <w:spacing w:val="-4"/>
          <w:w w:val="105"/>
          <w:sz w:val="18"/>
          <w:szCs w:val="18"/>
          <w:lang w:bidi="ar-SA"/>
        </w:rPr>
        <w:t>March</w:t>
      </w:r>
      <w:r w:rsidRPr="002C7419">
        <w:rPr>
          <w:rFonts w:ascii="Arial" w:hAnsi="Arial" w:cs="Arial"/>
          <w:sz w:val="18"/>
          <w:szCs w:val="18"/>
          <w:lang w:bidi="ar-SA"/>
        </w:rPr>
        <w:tab/>
      </w:r>
    </w:p>
    <w:p w:rsidR="002C7419" w:rsidRPr="002C7419" w:rsidRDefault="002C7419" w:rsidP="002C7419">
      <w:pPr>
        <w:spacing w:after="0" w:line="276" w:lineRule="auto"/>
        <w:jc w:val="right"/>
        <w:rPr>
          <w:rFonts w:ascii="Arial" w:hAnsi="Arial" w:cs="Arial"/>
          <w:sz w:val="18"/>
          <w:szCs w:val="18"/>
          <w:lang w:bidi="ar-SA"/>
        </w:rPr>
      </w:pPr>
      <w:r w:rsidRPr="002C7419">
        <w:rPr>
          <w:rFonts w:ascii="Arial" w:hAnsi="Arial" w:cs="Arial"/>
          <w:w w:val="105"/>
          <w:sz w:val="18"/>
          <w:szCs w:val="18"/>
          <w:lang w:bidi="ar-SA"/>
        </w:rPr>
        <w:t>(All</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number</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in</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'000</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rupees.</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Figures</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should</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be</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with</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3</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decimal</w:t>
      </w:r>
      <w:r w:rsidRPr="002C7419">
        <w:rPr>
          <w:rFonts w:ascii="Arial" w:hAnsi="Arial" w:cs="Arial"/>
          <w:spacing w:val="-9"/>
          <w:w w:val="105"/>
          <w:sz w:val="18"/>
          <w:szCs w:val="18"/>
          <w:lang w:bidi="ar-SA"/>
        </w:rPr>
        <w:t xml:space="preserve"> </w:t>
      </w:r>
      <w:r w:rsidRPr="002C7419">
        <w:rPr>
          <w:rFonts w:ascii="Arial" w:hAnsi="Arial" w:cs="Arial"/>
          <w:spacing w:val="-2"/>
          <w:w w:val="105"/>
          <w:sz w:val="18"/>
          <w:szCs w:val="18"/>
          <w:lang w:bidi="ar-SA"/>
        </w:rPr>
        <w:t>places)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3"/>
        <w:gridCol w:w="851"/>
        <w:gridCol w:w="993"/>
        <w:gridCol w:w="851"/>
        <w:gridCol w:w="993"/>
        <w:gridCol w:w="990"/>
        <w:gridCol w:w="851"/>
        <w:gridCol w:w="851"/>
        <w:gridCol w:w="993"/>
        <w:gridCol w:w="851"/>
        <w:gridCol w:w="851"/>
        <w:gridCol w:w="851"/>
        <w:gridCol w:w="851"/>
        <w:gridCol w:w="910"/>
      </w:tblGrid>
      <w:tr w:rsidR="002C7419" w:rsidRPr="002C7419" w:rsidTr="00F96A75">
        <w:trPr>
          <w:trHeight w:val="168"/>
          <w:tblHeader/>
        </w:trPr>
        <w:tc>
          <w:tcPr>
            <w:tcW w:w="811"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Year</w:t>
            </w:r>
            <w:r w:rsidRPr="002C7419">
              <w:rPr>
                <w:rFonts w:ascii="Arial" w:hAnsi="Arial" w:cs="Arial"/>
                <w:b/>
                <w:spacing w:val="-4"/>
                <w:w w:val="105"/>
                <w:sz w:val="18"/>
                <w:szCs w:val="18"/>
                <w:lang w:bidi="ar-SA"/>
              </w:rPr>
              <w:t xml:space="preserve"> </w:t>
            </w:r>
            <w:r w:rsidRPr="002C7419">
              <w:rPr>
                <w:rFonts w:ascii="Arial" w:hAnsi="Arial" w:cs="Arial"/>
                <w:b/>
                <w:w w:val="105"/>
                <w:sz w:val="18"/>
                <w:szCs w:val="18"/>
                <w:lang w:bidi="ar-SA"/>
              </w:rPr>
              <w:t>of</w:t>
            </w:r>
            <w:r w:rsidRPr="002C7419">
              <w:rPr>
                <w:rFonts w:ascii="Arial" w:hAnsi="Arial" w:cs="Arial"/>
                <w:b/>
                <w:spacing w:val="40"/>
                <w:w w:val="105"/>
                <w:sz w:val="18"/>
                <w:szCs w:val="18"/>
                <w:lang w:bidi="ar-SA"/>
              </w:rPr>
              <w:t xml:space="preserve"> </w:t>
            </w:r>
            <w:r w:rsidRPr="002C7419">
              <w:rPr>
                <w:rFonts w:ascii="Arial" w:hAnsi="Arial" w:cs="Arial"/>
                <w:b/>
                <w:w w:val="105"/>
                <w:sz w:val="18"/>
                <w:szCs w:val="18"/>
                <w:lang w:bidi="ar-SA"/>
              </w:rPr>
              <w:t>Occurrence</w:t>
            </w:r>
          </w:p>
        </w:tc>
        <w:tc>
          <w:tcPr>
            <w:tcW w:w="4189" w:type="pct"/>
            <w:gridSpan w:val="13"/>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Cumulative</w:t>
            </w:r>
            <w:r w:rsidRPr="002C7419">
              <w:rPr>
                <w:rFonts w:ascii="Arial" w:hAnsi="Arial" w:cs="Arial"/>
                <w:b/>
                <w:spacing w:val="-10"/>
                <w:w w:val="105"/>
                <w:sz w:val="18"/>
                <w:szCs w:val="18"/>
                <w:lang w:bidi="ar-SA"/>
              </w:rPr>
              <w:t xml:space="preserve"> </w:t>
            </w:r>
            <w:r w:rsidRPr="002C7419">
              <w:rPr>
                <w:rFonts w:ascii="Arial" w:hAnsi="Arial" w:cs="Arial"/>
                <w:b/>
                <w:w w:val="105"/>
                <w:sz w:val="18"/>
                <w:szCs w:val="18"/>
                <w:lang w:bidi="ar-SA"/>
              </w:rPr>
              <w:t>number</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of</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Open</w:t>
            </w:r>
            <w:r w:rsidRPr="002C7419">
              <w:rPr>
                <w:rFonts w:ascii="Arial" w:hAnsi="Arial" w:cs="Arial"/>
                <w:b/>
                <w:spacing w:val="-10"/>
                <w:w w:val="105"/>
                <w:sz w:val="18"/>
                <w:szCs w:val="18"/>
                <w:lang w:bidi="ar-SA"/>
              </w:rPr>
              <w:t xml:space="preserve"> </w:t>
            </w:r>
            <w:r w:rsidRPr="002C7419">
              <w:rPr>
                <w:rFonts w:ascii="Arial" w:hAnsi="Arial" w:cs="Arial"/>
                <w:b/>
                <w:w w:val="105"/>
                <w:sz w:val="18"/>
                <w:szCs w:val="18"/>
                <w:lang w:bidi="ar-SA"/>
              </w:rPr>
              <w:t>claims</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as</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at</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end</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of</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following</w:t>
            </w:r>
            <w:r w:rsidRPr="002C7419">
              <w:rPr>
                <w:rFonts w:ascii="Arial" w:hAnsi="Arial" w:cs="Arial"/>
                <w:b/>
                <w:spacing w:val="-10"/>
                <w:w w:val="105"/>
                <w:sz w:val="18"/>
                <w:szCs w:val="18"/>
                <w:lang w:bidi="ar-SA"/>
              </w:rPr>
              <w:t xml:space="preserve"> </w:t>
            </w:r>
            <w:r w:rsidRPr="002C7419">
              <w:rPr>
                <w:rFonts w:ascii="Arial" w:hAnsi="Arial" w:cs="Arial"/>
                <w:b/>
                <w:w w:val="105"/>
                <w:sz w:val="18"/>
                <w:szCs w:val="18"/>
                <w:lang w:bidi="ar-SA"/>
              </w:rPr>
              <w:t>months</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from</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the</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year</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of</w:t>
            </w:r>
            <w:r w:rsidRPr="002C7419">
              <w:rPr>
                <w:rFonts w:ascii="Arial" w:hAnsi="Arial" w:cs="Arial"/>
                <w:b/>
                <w:spacing w:val="-8"/>
                <w:w w:val="105"/>
                <w:sz w:val="18"/>
                <w:szCs w:val="18"/>
                <w:lang w:bidi="ar-SA"/>
              </w:rPr>
              <w:t xml:space="preserve"> </w:t>
            </w:r>
            <w:r w:rsidRPr="002C7419">
              <w:rPr>
                <w:rFonts w:ascii="Arial" w:hAnsi="Arial" w:cs="Arial"/>
                <w:b/>
                <w:spacing w:val="-2"/>
                <w:w w:val="105"/>
                <w:sz w:val="18"/>
                <w:szCs w:val="18"/>
                <w:lang w:bidi="ar-SA"/>
              </w:rPr>
              <w:t>occurrence</w:t>
            </w:r>
          </w:p>
        </w:tc>
      </w:tr>
      <w:tr w:rsidR="002C7419" w:rsidRPr="002C7419" w:rsidTr="00F96A75">
        <w:trPr>
          <w:trHeight w:val="159"/>
          <w:tblHeader/>
        </w:trPr>
        <w:tc>
          <w:tcPr>
            <w:tcW w:w="811"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12 months</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24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36 months</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48 months</w:t>
            </w:r>
          </w:p>
        </w:tc>
        <w:tc>
          <w:tcPr>
            <w:tcW w:w="35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60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72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84 months</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96 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108</w:t>
            </w:r>
            <w:r w:rsidRPr="002C7419">
              <w:rPr>
                <w:rFonts w:ascii="Arial" w:hAnsi="Arial" w:cs="Arial"/>
                <w:b/>
                <w:spacing w:val="-1"/>
                <w:w w:val="105"/>
                <w:sz w:val="18"/>
                <w:szCs w:val="18"/>
                <w:lang w:bidi="ar-SA"/>
              </w:rPr>
              <w:t xml:space="preserve"> </w:t>
            </w:r>
            <w:r w:rsidRPr="002C7419">
              <w:rPr>
                <w:rFonts w:ascii="Arial" w:hAnsi="Arial" w:cs="Arial"/>
                <w:b/>
                <w:w w:val="105"/>
                <w:sz w:val="18"/>
                <w:szCs w:val="18"/>
                <w:lang w:bidi="ar-SA"/>
              </w:rPr>
              <w:t>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w:t>
            </w:r>
            <w:r w:rsidRPr="002C7419">
              <w:rPr>
                <w:rFonts w:ascii="Arial" w:hAnsi="Arial" w:cs="Arial"/>
                <w:b/>
                <w:spacing w:val="-6"/>
                <w:w w:val="105"/>
                <w:sz w:val="18"/>
                <w:szCs w:val="18"/>
                <w:lang w:bidi="ar-SA"/>
              </w:rPr>
              <w:t xml:space="preserve"> </w:t>
            </w:r>
            <w:r w:rsidRPr="002C7419">
              <w:rPr>
                <w:rFonts w:ascii="Arial" w:hAnsi="Arial" w:cs="Arial"/>
                <w:b/>
                <w:w w:val="105"/>
                <w:sz w:val="18"/>
                <w:szCs w:val="18"/>
                <w:lang w:bidi="ar-SA"/>
              </w:rPr>
              <w:t>120</w:t>
            </w:r>
            <w:r w:rsidRPr="002C7419">
              <w:rPr>
                <w:rFonts w:ascii="Arial" w:hAnsi="Arial" w:cs="Arial"/>
                <w:b/>
                <w:spacing w:val="-1"/>
                <w:w w:val="105"/>
                <w:sz w:val="18"/>
                <w:szCs w:val="18"/>
                <w:lang w:bidi="ar-SA"/>
              </w:rPr>
              <w:t xml:space="preserve"> </w:t>
            </w:r>
            <w:r w:rsidRPr="002C7419">
              <w:rPr>
                <w:rFonts w:ascii="Arial" w:hAnsi="Arial" w:cs="Arial"/>
                <w:b/>
                <w:w w:val="105"/>
                <w:sz w:val="18"/>
                <w:szCs w:val="18"/>
                <w:lang w:bidi="ar-SA"/>
              </w:rPr>
              <w:t>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132</w:t>
            </w:r>
            <w:r w:rsidRPr="002C7419">
              <w:rPr>
                <w:rFonts w:ascii="Arial" w:hAnsi="Arial" w:cs="Arial"/>
                <w:b/>
                <w:spacing w:val="1"/>
                <w:w w:val="105"/>
                <w:sz w:val="18"/>
                <w:szCs w:val="18"/>
                <w:lang w:bidi="ar-SA"/>
              </w:rPr>
              <w:t xml:space="preserve"> </w:t>
            </w:r>
            <w:r w:rsidRPr="002C7419">
              <w:rPr>
                <w:rFonts w:ascii="Arial" w:hAnsi="Arial" w:cs="Arial"/>
                <w:b/>
                <w:w w:val="105"/>
                <w:sz w:val="18"/>
                <w:szCs w:val="18"/>
                <w:lang w:bidi="ar-SA"/>
              </w:rPr>
              <w:t>months</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144</w:t>
            </w:r>
            <w:r w:rsidRPr="002C7419">
              <w:rPr>
                <w:rFonts w:ascii="Arial" w:hAnsi="Arial" w:cs="Arial"/>
                <w:b/>
                <w:spacing w:val="1"/>
                <w:w w:val="105"/>
                <w:sz w:val="18"/>
                <w:szCs w:val="18"/>
                <w:lang w:bidi="ar-SA"/>
              </w:rPr>
              <w:t xml:space="preserve"> </w:t>
            </w:r>
            <w:r w:rsidRPr="002C7419">
              <w:rPr>
                <w:rFonts w:ascii="Arial" w:hAnsi="Arial" w:cs="Arial"/>
                <w:b/>
                <w:w w:val="105"/>
                <w:sz w:val="18"/>
                <w:szCs w:val="18"/>
                <w:lang w:bidi="ar-SA"/>
              </w:rPr>
              <w:t>months</w:t>
            </w:r>
          </w:p>
        </w:tc>
        <w:tc>
          <w:tcPr>
            <w:tcW w:w="32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&gt;156</w:t>
            </w:r>
            <w:r w:rsidRPr="002C7419">
              <w:rPr>
                <w:rFonts w:ascii="Arial" w:hAnsi="Arial" w:cs="Arial"/>
                <w:b/>
                <w:spacing w:val="-1"/>
                <w:w w:val="105"/>
                <w:sz w:val="18"/>
                <w:szCs w:val="18"/>
                <w:lang w:bidi="ar-SA"/>
              </w:rPr>
              <w:t xml:space="preserve"> </w:t>
            </w:r>
            <w:r w:rsidRPr="002C7419">
              <w:rPr>
                <w:rFonts w:ascii="Arial" w:hAnsi="Arial" w:cs="Arial"/>
                <w:b/>
                <w:w w:val="105"/>
                <w:sz w:val="18"/>
                <w:szCs w:val="18"/>
                <w:lang w:bidi="ar-SA"/>
              </w:rPr>
              <w:t>Months</w:t>
            </w:r>
          </w:p>
        </w:tc>
      </w:tr>
      <w:tr w:rsidR="002C7419" w:rsidRPr="002C7419" w:rsidTr="00F96A75">
        <w:trPr>
          <w:trHeight w:val="159"/>
          <w:tblHeader/>
        </w:trPr>
        <w:tc>
          <w:tcPr>
            <w:tcW w:w="811"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1</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2</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3</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4</w:t>
            </w:r>
          </w:p>
        </w:tc>
        <w:tc>
          <w:tcPr>
            <w:tcW w:w="35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5</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6</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7</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8</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9</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10</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11</w:t>
            </w:r>
          </w:p>
        </w:tc>
        <w:tc>
          <w:tcPr>
            <w:tcW w:w="3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12</w:t>
            </w:r>
          </w:p>
        </w:tc>
        <w:tc>
          <w:tcPr>
            <w:tcW w:w="32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13</w:t>
            </w:r>
          </w:p>
        </w:tc>
      </w:tr>
      <w:tr w:rsidR="002C7419" w:rsidRPr="002C7419" w:rsidTr="00F96A75">
        <w:trPr>
          <w:trHeight w:val="159"/>
        </w:trPr>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 xml:space="preserve">Current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159"/>
        </w:trPr>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First</w:t>
            </w:r>
            <w:r w:rsidRPr="002C7419">
              <w:rPr>
                <w:rFonts w:ascii="Arial" w:hAnsi="Arial" w:cs="Arial"/>
                <w:spacing w:val="-5"/>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4"/>
                <w:w w:val="105"/>
                <w:sz w:val="18"/>
                <w:szCs w:val="18"/>
                <w:lang w:bidi="ar-SA"/>
              </w:rPr>
              <w:t xml:space="preserve">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Second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2"/>
        </w:trPr>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Third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3"/>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Fourth Preceding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4"/>
                <w:w w:val="105"/>
                <w:sz w:val="18"/>
                <w:szCs w:val="18"/>
                <w:lang w:bidi="ar-SA"/>
              </w:rPr>
              <w:t xml:space="preserve">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Sixth</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Preceding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Seventh</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2"/>
        </w:trPr>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Eighth</w:t>
            </w:r>
            <w:r w:rsidRPr="002C7419">
              <w:rPr>
                <w:rFonts w:ascii="Arial" w:hAnsi="Arial" w:cs="Arial"/>
                <w:spacing w:val="-4"/>
                <w:w w:val="105"/>
                <w:sz w:val="18"/>
                <w:szCs w:val="18"/>
                <w:lang w:bidi="ar-SA"/>
              </w:rPr>
              <w:t xml:space="preserve"> </w:t>
            </w:r>
            <w:r w:rsidRPr="002C7419">
              <w:rPr>
                <w:rFonts w:ascii="Arial" w:hAnsi="Arial" w:cs="Arial"/>
                <w:w w:val="105"/>
                <w:sz w:val="18"/>
                <w:szCs w:val="18"/>
                <w:lang w:bidi="ar-SA"/>
              </w:rPr>
              <w:t>Preceding 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Ninth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3"/>
                <w:w w:val="105"/>
                <w:sz w:val="18"/>
                <w:szCs w:val="18"/>
                <w:lang w:bidi="ar-SA"/>
              </w:rPr>
              <w:t xml:space="preserve"> </w:t>
            </w:r>
            <w:r w:rsidRPr="002C7419">
              <w:rPr>
                <w:rFonts w:ascii="Arial" w:hAnsi="Arial" w:cs="Arial"/>
                <w:spacing w:val="-2"/>
                <w:w w:val="105"/>
                <w:sz w:val="18"/>
                <w:szCs w:val="18"/>
                <w:lang w:bidi="ar-SA"/>
              </w:rPr>
              <w:t>prior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Tenth</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prior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3"/>
        </w:trPr>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Eleventh</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prior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2"/>
        </w:trPr>
        <w:tc>
          <w:tcPr>
            <w:tcW w:w="81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Twelfth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2"/>
                <w:w w:val="105"/>
                <w:sz w:val="18"/>
                <w:szCs w:val="18"/>
                <w:lang w:bidi="ar-SA"/>
              </w:rPr>
              <w:t xml:space="preserve"> prior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325"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b/>
          <w:bCs/>
          <w:spacing w:val="-2"/>
          <w:w w:val="105"/>
          <w:sz w:val="18"/>
          <w:szCs w:val="18"/>
          <w:lang w:bidi="ar-SA"/>
        </w:rPr>
      </w:pP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b/>
          <w:bCs/>
          <w:spacing w:val="-2"/>
          <w:w w:val="105"/>
          <w:sz w:val="18"/>
          <w:szCs w:val="18"/>
          <w:lang w:bidi="ar-SA"/>
        </w:rPr>
        <w:t>Notes:</w:t>
      </w:r>
      <w:r w:rsidRPr="002C7419">
        <w:rPr>
          <w:rFonts w:ascii="Arial" w:hAnsi="Arial" w:cs="Arial"/>
          <w:w w:val="105"/>
          <w:sz w:val="18"/>
          <w:szCs w:val="18"/>
          <w:lang w:bidi="ar-SA"/>
        </w:rPr>
        <w:t>1</w:t>
      </w:r>
      <w:r w:rsidRPr="002C7419">
        <w:rPr>
          <w:rFonts w:ascii="Arial" w:hAnsi="Arial" w:cs="Arial"/>
          <w:w w:val="105"/>
          <w:sz w:val="18"/>
          <w:szCs w:val="18"/>
          <w:lang w:bidi="ar-SA"/>
        </w:rPr>
        <w:tab/>
        <w:t>All</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the</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numbers</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filled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in the</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form</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should be</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net</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of</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reinsurance</w:t>
      </w:r>
    </w:p>
    <w:p w:rsidR="002C7419" w:rsidRPr="002C7419" w:rsidRDefault="002C7419" w:rsidP="002C7419">
      <w:pPr>
        <w:spacing w:after="0" w:line="276" w:lineRule="auto"/>
        <w:rPr>
          <w:rFonts w:ascii="Arial" w:hAnsi="Arial" w:cs="Arial"/>
          <w:b/>
          <w:bCs/>
          <w:spacing w:val="-7"/>
          <w:w w:val="105"/>
          <w:sz w:val="18"/>
          <w:szCs w:val="18"/>
          <w:u w:val="single"/>
          <w:lang w:bidi="ar-SA"/>
        </w:rPr>
      </w:pPr>
      <w:r w:rsidRPr="002C7419">
        <w:rPr>
          <w:rFonts w:ascii="Arial" w:hAnsi="Arial" w:cs="Arial"/>
          <w:sz w:val="18"/>
          <w:szCs w:val="18"/>
          <w:lang w:bidi="ar-SA"/>
        </w:rPr>
        <w:br w:type="page"/>
      </w:r>
      <w:r w:rsidRPr="002C7419">
        <w:rPr>
          <w:rFonts w:ascii="Arial" w:hAnsi="Arial" w:cs="Arial"/>
          <w:b/>
          <w:bCs/>
          <w:w w:val="105"/>
          <w:sz w:val="18"/>
          <w:szCs w:val="18"/>
          <w:u w:val="single"/>
          <w:lang w:bidi="ar-SA"/>
        </w:rPr>
        <w:lastRenderedPageBreak/>
        <w:t>Table</w:t>
      </w:r>
      <w:r w:rsidRPr="002C7419">
        <w:rPr>
          <w:rFonts w:ascii="Arial" w:hAnsi="Arial" w:cs="Arial"/>
          <w:b/>
          <w:bCs/>
          <w:spacing w:val="-5"/>
          <w:w w:val="105"/>
          <w:sz w:val="18"/>
          <w:szCs w:val="18"/>
          <w:u w:val="single"/>
          <w:lang w:bidi="ar-SA"/>
        </w:rPr>
        <w:t xml:space="preserve"> </w:t>
      </w:r>
      <w:r w:rsidRPr="002C7419">
        <w:rPr>
          <w:rFonts w:ascii="Arial" w:hAnsi="Arial" w:cs="Arial"/>
          <w:b/>
          <w:bCs/>
          <w:spacing w:val="-7"/>
          <w:w w:val="105"/>
          <w:sz w:val="18"/>
          <w:szCs w:val="18"/>
          <w:u w:val="single"/>
          <w:lang w:bidi="ar-SA"/>
        </w:rPr>
        <w:t>12</w:t>
      </w:r>
    </w:p>
    <w:p w:rsidR="002C7419" w:rsidRPr="002C7419" w:rsidRDefault="002C7419" w:rsidP="002C7419">
      <w:pPr>
        <w:spacing w:after="0" w:line="276" w:lineRule="auto"/>
        <w:rPr>
          <w:rFonts w:ascii="Arial" w:hAnsi="Arial" w:cs="Arial"/>
          <w:spacing w:val="-4"/>
          <w:w w:val="105"/>
          <w:sz w:val="18"/>
          <w:szCs w:val="18"/>
          <w:lang w:bidi="ar-SA"/>
        </w:rPr>
      </w:pPr>
      <w:r w:rsidRPr="002C7419">
        <w:rPr>
          <w:rFonts w:ascii="Arial" w:hAnsi="Arial" w:cs="Arial"/>
          <w:w w:val="105"/>
          <w:sz w:val="18"/>
          <w:szCs w:val="18"/>
          <w:lang w:bidi="ar-SA"/>
        </w:rPr>
        <w:t>Incremental</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Statement</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of</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Case</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Outstanding</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reserve</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as</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at</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Year</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ending</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31</w:t>
      </w:r>
      <w:r w:rsidRPr="002C7419">
        <w:rPr>
          <w:rFonts w:ascii="Arial" w:hAnsi="Arial" w:cs="Arial"/>
          <w:spacing w:val="-6"/>
          <w:w w:val="105"/>
          <w:sz w:val="18"/>
          <w:szCs w:val="18"/>
          <w:lang w:bidi="ar-SA"/>
        </w:rPr>
        <w:t xml:space="preserve"> </w:t>
      </w:r>
      <w:r w:rsidRPr="002C7419">
        <w:rPr>
          <w:rFonts w:ascii="Arial" w:hAnsi="Arial" w:cs="Arial"/>
          <w:spacing w:val="-4"/>
          <w:w w:val="105"/>
          <w:sz w:val="18"/>
          <w:szCs w:val="18"/>
          <w:lang w:bidi="ar-SA"/>
        </w:rPr>
        <w:t>March</w:t>
      </w:r>
    </w:p>
    <w:p w:rsidR="002C7419" w:rsidRPr="002C7419" w:rsidRDefault="002C7419" w:rsidP="002C7419">
      <w:pPr>
        <w:spacing w:after="0" w:line="276" w:lineRule="auto"/>
        <w:jc w:val="right"/>
        <w:rPr>
          <w:rFonts w:ascii="Arial" w:hAnsi="Arial" w:cs="Arial"/>
          <w:sz w:val="18"/>
          <w:szCs w:val="18"/>
          <w:lang w:bidi="ar-SA"/>
        </w:rPr>
      </w:pPr>
      <w:r w:rsidRPr="002C7419">
        <w:rPr>
          <w:rFonts w:ascii="Arial" w:hAnsi="Arial" w:cs="Arial"/>
          <w:w w:val="105"/>
          <w:sz w:val="18"/>
          <w:szCs w:val="18"/>
          <w:lang w:bidi="ar-SA"/>
        </w:rPr>
        <w:t>(All</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Amount</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in</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'000</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rupees.</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Figures</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should</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be</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with</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3</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decimal</w:t>
      </w:r>
      <w:r w:rsidRPr="002C7419">
        <w:rPr>
          <w:rFonts w:ascii="Arial" w:hAnsi="Arial" w:cs="Arial"/>
          <w:spacing w:val="-9"/>
          <w:w w:val="105"/>
          <w:sz w:val="18"/>
          <w:szCs w:val="18"/>
          <w:lang w:bidi="ar-SA"/>
        </w:rPr>
        <w:t xml:space="preserve"> </w:t>
      </w:r>
      <w:r w:rsidRPr="002C7419">
        <w:rPr>
          <w:rFonts w:ascii="Arial" w:hAnsi="Arial" w:cs="Arial"/>
          <w:spacing w:val="-2"/>
          <w:w w:val="105"/>
          <w:sz w:val="18"/>
          <w:szCs w:val="18"/>
          <w:lang w:bidi="ar-SA"/>
        </w:rPr>
        <w:t>places)</w:t>
      </w:r>
    </w:p>
    <w:tbl>
      <w:tblPr>
        <w:tblW w:w="51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629"/>
        <w:gridCol w:w="807"/>
        <w:gridCol w:w="810"/>
        <w:gridCol w:w="807"/>
        <w:gridCol w:w="807"/>
        <w:gridCol w:w="807"/>
        <w:gridCol w:w="807"/>
        <w:gridCol w:w="807"/>
        <w:gridCol w:w="810"/>
        <w:gridCol w:w="941"/>
        <w:gridCol w:w="807"/>
        <w:gridCol w:w="807"/>
        <w:gridCol w:w="838"/>
        <w:gridCol w:w="776"/>
      </w:tblGrid>
      <w:tr w:rsidR="002C7419" w:rsidRPr="002C7419" w:rsidTr="00F96A75">
        <w:trPr>
          <w:trHeight w:val="299"/>
          <w:tblHeader/>
        </w:trPr>
        <w:tc>
          <w:tcPr>
            <w:tcW w:w="1272"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Year</w:t>
            </w:r>
            <w:r w:rsidRPr="002C7419">
              <w:rPr>
                <w:rFonts w:ascii="Arial" w:hAnsi="Arial" w:cs="Arial"/>
                <w:b/>
                <w:spacing w:val="-4"/>
                <w:w w:val="105"/>
                <w:sz w:val="18"/>
                <w:szCs w:val="18"/>
                <w:lang w:bidi="ar-SA"/>
              </w:rPr>
              <w:t xml:space="preserve"> </w:t>
            </w:r>
            <w:r w:rsidRPr="002C7419">
              <w:rPr>
                <w:rFonts w:ascii="Arial" w:hAnsi="Arial" w:cs="Arial"/>
                <w:b/>
                <w:w w:val="105"/>
                <w:sz w:val="18"/>
                <w:szCs w:val="18"/>
                <w:lang w:bidi="ar-SA"/>
              </w:rPr>
              <w:t>of</w:t>
            </w:r>
            <w:r w:rsidRPr="002C7419">
              <w:rPr>
                <w:rFonts w:ascii="Arial" w:hAnsi="Arial" w:cs="Arial"/>
                <w:b/>
                <w:spacing w:val="40"/>
                <w:w w:val="105"/>
                <w:sz w:val="18"/>
                <w:szCs w:val="18"/>
                <w:lang w:bidi="ar-SA"/>
              </w:rPr>
              <w:t xml:space="preserve"> </w:t>
            </w:r>
            <w:r w:rsidRPr="002C7419">
              <w:rPr>
                <w:rFonts w:ascii="Arial" w:hAnsi="Arial" w:cs="Arial"/>
                <w:b/>
                <w:w w:val="105"/>
                <w:sz w:val="18"/>
                <w:szCs w:val="18"/>
                <w:lang w:bidi="ar-SA"/>
              </w:rPr>
              <w:t>Occurrence</w:t>
            </w:r>
          </w:p>
        </w:tc>
        <w:tc>
          <w:tcPr>
            <w:tcW w:w="3728" w:type="pct"/>
            <w:gridSpan w:val="13"/>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Incremental</w:t>
            </w:r>
            <w:r w:rsidRPr="002C7419">
              <w:rPr>
                <w:rFonts w:ascii="Arial" w:hAnsi="Arial" w:cs="Arial"/>
                <w:b/>
                <w:spacing w:val="-10"/>
                <w:w w:val="105"/>
                <w:sz w:val="18"/>
                <w:szCs w:val="18"/>
                <w:lang w:bidi="ar-SA"/>
              </w:rPr>
              <w:t xml:space="preserve"> </w:t>
            </w:r>
            <w:r w:rsidRPr="002C7419">
              <w:rPr>
                <w:rFonts w:ascii="Arial" w:hAnsi="Arial" w:cs="Arial"/>
                <w:b/>
                <w:w w:val="105"/>
                <w:sz w:val="18"/>
                <w:szCs w:val="18"/>
                <w:lang w:bidi="ar-SA"/>
              </w:rPr>
              <w:t>case</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outstanding</w:t>
            </w:r>
            <w:r w:rsidRPr="002C7419">
              <w:rPr>
                <w:rFonts w:ascii="Arial" w:hAnsi="Arial" w:cs="Arial"/>
                <w:b/>
                <w:spacing w:val="-10"/>
                <w:w w:val="105"/>
                <w:sz w:val="18"/>
                <w:szCs w:val="18"/>
                <w:lang w:bidi="ar-SA"/>
              </w:rPr>
              <w:t xml:space="preserve"> </w:t>
            </w:r>
            <w:r w:rsidRPr="002C7419">
              <w:rPr>
                <w:rFonts w:ascii="Arial" w:hAnsi="Arial" w:cs="Arial"/>
                <w:b/>
                <w:w w:val="105"/>
                <w:sz w:val="18"/>
                <w:szCs w:val="18"/>
                <w:lang w:bidi="ar-SA"/>
              </w:rPr>
              <w:t>reserve</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Development</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by</w:t>
            </w:r>
            <w:r w:rsidRPr="002C7419">
              <w:rPr>
                <w:rFonts w:ascii="Arial" w:hAnsi="Arial" w:cs="Arial"/>
                <w:b/>
                <w:spacing w:val="-9"/>
                <w:w w:val="105"/>
                <w:sz w:val="18"/>
                <w:szCs w:val="18"/>
                <w:lang w:bidi="ar-SA"/>
              </w:rPr>
              <w:t xml:space="preserve"> </w:t>
            </w:r>
            <w:r w:rsidRPr="002C7419">
              <w:rPr>
                <w:rFonts w:ascii="Arial" w:hAnsi="Arial" w:cs="Arial"/>
                <w:b/>
                <w:w w:val="105"/>
                <w:sz w:val="18"/>
                <w:szCs w:val="18"/>
                <w:lang w:bidi="ar-SA"/>
              </w:rPr>
              <w:t>Accident</w:t>
            </w:r>
            <w:r w:rsidRPr="002C7419">
              <w:rPr>
                <w:rFonts w:ascii="Arial" w:hAnsi="Arial" w:cs="Arial"/>
                <w:b/>
                <w:spacing w:val="-8"/>
                <w:w w:val="105"/>
                <w:sz w:val="18"/>
                <w:szCs w:val="18"/>
                <w:lang w:bidi="ar-SA"/>
              </w:rPr>
              <w:t xml:space="preserve"> </w:t>
            </w:r>
            <w:r w:rsidRPr="002C7419">
              <w:rPr>
                <w:rFonts w:ascii="Arial" w:hAnsi="Arial" w:cs="Arial"/>
                <w:b/>
                <w:w w:val="105"/>
                <w:sz w:val="18"/>
                <w:szCs w:val="18"/>
                <w:lang w:bidi="ar-SA"/>
              </w:rPr>
              <w:t>Year</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as</w:t>
            </w:r>
            <w:r w:rsidRPr="002C7419">
              <w:rPr>
                <w:rFonts w:ascii="Arial" w:hAnsi="Arial" w:cs="Arial"/>
                <w:b/>
                <w:spacing w:val="-7"/>
                <w:w w:val="105"/>
                <w:sz w:val="18"/>
                <w:szCs w:val="18"/>
                <w:lang w:bidi="ar-SA"/>
              </w:rPr>
              <w:t xml:space="preserve"> </w:t>
            </w:r>
            <w:r w:rsidRPr="002C7419">
              <w:rPr>
                <w:rFonts w:ascii="Arial" w:hAnsi="Arial" w:cs="Arial"/>
                <w:b/>
                <w:w w:val="105"/>
                <w:sz w:val="18"/>
                <w:szCs w:val="18"/>
                <w:lang w:bidi="ar-SA"/>
              </w:rPr>
              <w:t>at</w:t>
            </w:r>
            <w:r w:rsidRPr="002C7419">
              <w:rPr>
                <w:rFonts w:ascii="Arial" w:hAnsi="Arial" w:cs="Arial"/>
                <w:b/>
                <w:spacing w:val="-8"/>
                <w:w w:val="105"/>
                <w:sz w:val="18"/>
                <w:szCs w:val="18"/>
                <w:lang w:bidi="ar-SA"/>
              </w:rPr>
              <w:t xml:space="preserve"> </w:t>
            </w:r>
            <w:r w:rsidRPr="002C7419">
              <w:rPr>
                <w:rFonts w:ascii="Arial" w:hAnsi="Arial" w:cs="Arial"/>
                <w:b/>
                <w:spacing w:val="-2"/>
                <w:w w:val="105"/>
                <w:sz w:val="18"/>
                <w:szCs w:val="18"/>
                <w:lang w:bidi="ar-SA"/>
              </w:rPr>
              <w:t>31/03/2014</w:t>
            </w:r>
          </w:p>
        </w:tc>
      </w:tr>
      <w:tr w:rsidR="002C7419" w:rsidRPr="002C7419" w:rsidTr="00F96A75">
        <w:trPr>
          <w:trHeight w:val="162"/>
          <w:tblHeader/>
        </w:trPr>
        <w:tc>
          <w:tcPr>
            <w:tcW w:w="1272"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c>
          <w:tcPr>
            <w:tcW w:w="283"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12 months</w:t>
            </w:r>
          </w:p>
        </w:tc>
        <w:tc>
          <w:tcPr>
            <w:tcW w:w="284"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24 months</w:t>
            </w:r>
          </w:p>
        </w:tc>
        <w:tc>
          <w:tcPr>
            <w:tcW w:w="283"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36 months</w:t>
            </w:r>
          </w:p>
        </w:tc>
        <w:tc>
          <w:tcPr>
            <w:tcW w:w="283"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48 months</w:t>
            </w:r>
          </w:p>
        </w:tc>
        <w:tc>
          <w:tcPr>
            <w:tcW w:w="283"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60 months</w:t>
            </w:r>
          </w:p>
        </w:tc>
        <w:tc>
          <w:tcPr>
            <w:tcW w:w="283"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72 months</w:t>
            </w:r>
          </w:p>
        </w:tc>
        <w:tc>
          <w:tcPr>
            <w:tcW w:w="283"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84 months</w:t>
            </w:r>
          </w:p>
        </w:tc>
        <w:tc>
          <w:tcPr>
            <w:tcW w:w="284"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96 months</w:t>
            </w:r>
          </w:p>
        </w:tc>
        <w:tc>
          <w:tcPr>
            <w:tcW w:w="330"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108</w:t>
            </w:r>
            <w:r w:rsidRPr="002C7419">
              <w:rPr>
                <w:rFonts w:ascii="Arial" w:hAnsi="Arial" w:cs="Arial"/>
                <w:b/>
                <w:spacing w:val="-1"/>
                <w:w w:val="105"/>
                <w:sz w:val="18"/>
                <w:szCs w:val="18"/>
                <w:lang w:bidi="ar-SA"/>
              </w:rPr>
              <w:t xml:space="preserve"> </w:t>
            </w:r>
            <w:r w:rsidRPr="002C7419">
              <w:rPr>
                <w:rFonts w:ascii="Arial" w:hAnsi="Arial" w:cs="Arial"/>
                <w:b/>
                <w:w w:val="105"/>
                <w:sz w:val="18"/>
                <w:szCs w:val="18"/>
                <w:lang w:bidi="ar-SA"/>
              </w:rPr>
              <w:t>months</w:t>
            </w:r>
          </w:p>
        </w:tc>
        <w:tc>
          <w:tcPr>
            <w:tcW w:w="283"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w:t>
            </w:r>
            <w:r w:rsidRPr="002C7419">
              <w:rPr>
                <w:rFonts w:ascii="Arial" w:hAnsi="Arial" w:cs="Arial"/>
                <w:b/>
                <w:spacing w:val="-6"/>
                <w:w w:val="105"/>
                <w:sz w:val="18"/>
                <w:szCs w:val="18"/>
                <w:lang w:bidi="ar-SA"/>
              </w:rPr>
              <w:t xml:space="preserve"> </w:t>
            </w:r>
            <w:r w:rsidRPr="002C7419">
              <w:rPr>
                <w:rFonts w:ascii="Arial" w:hAnsi="Arial" w:cs="Arial"/>
                <w:b/>
                <w:w w:val="105"/>
                <w:sz w:val="18"/>
                <w:szCs w:val="18"/>
                <w:lang w:bidi="ar-SA"/>
              </w:rPr>
              <w:t>120</w:t>
            </w:r>
            <w:r w:rsidRPr="002C7419">
              <w:rPr>
                <w:rFonts w:ascii="Arial" w:hAnsi="Arial" w:cs="Arial"/>
                <w:b/>
                <w:spacing w:val="-1"/>
                <w:w w:val="105"/>
                <w:sz w:val="18"/>
                <w:szCs w:val="18"/>
                <w:lang w:bidi="ar-SA"/>
              </w:rPr>
              <w:t xml:space="preserve"> </w:t>
            </w:r>
            <w:r w:rsidRPr="002C7419">
              <w:rPr>
                <w:rFonts w:ascii="Arial" w:hAnsi="Arial" w:cs="Arial"/>
                <w:b/>
                <w:w w:val="105"/>
                <w:sz w:val="18"/>
                <w:szCs w:val="18"/>
                <w:lang w:bidi="ar-SA"/>
              </w:rPr>
              <w:t>months</w:t>
            </w:r>
          </w:p>
        </w:tc>
        <w:tc>
          <w:tcPr>
            <w:tcW w:w="283"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132</w:t>
            </w:r>
            <w:r w:rsidRPr="002C7419">
              <w:rPr>
                <w:rFonts w:ascii="Arial" w:hAnsi="Arial" w:cs="Arial"/>
                <w:b/>
                <w:spacing w:val="1"/>
                <w:w w:val="105"/>
                <w:sz w:val="18"/>
                <w:szCs w:val="18"/>
                <w:lang w:bidi="ar-SA"/>
              </w:rPr>
              <w:t xml:space="preserve"> </w:t>
            </w:r>
            <w:r w:rsidRPr="002C7419">
              <w:rPr>
                <w:rFonts w:ascii="Arial" w:hAnsi="Arial" w:cs="Arial"/>
                <w:b/>
                <w:w w:val="105"/>
                <w:sz w:val="18"/>
                <w:szCs w:val="18"/>
                <w:lang w:bidi="ar-SA"/>
              </w:rPr>
              <w:t>months</w:t>
            </w:r>
          </w:p>
        </w:tc>
        <w:tc>
          <w:tcPr>
            <w:tcW w:w="294"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144</w:t>
            </w:r>
            <w:r w:rsidRPr="002C7419">
              <w:rPr>
                <w:rFonts w:ascii="Arial" w:hAnsi="Arial" w:cs="Arial"/>
                <w:b/>
                <w:spacing w:val="1"/>
                <w:w w:val="105"/>
                <w:sz w:val="18"/>
                <w:szCs w:val="18"/>
                <w:lang w:bidi="ar-SA"/>
              </w:rPr>
              <w:t xml:space="preserve"> </w:t>
            </w:r>
            <w:r w:rsidRPr="002C7419">
              <w:rPr>
                <w:rFonts w:ascii="Arial" w:hAnsi="Arial" w:cs="Arial"/>
                <w:b/>
                <w:w w:val="105"/>
                <w:sz w:val="18"/>
                <w:szCs w:val="18"/>
                <w:lang w:bidi="ar-SA"/>
              </w:rPr>
              <w:t>months</w:t>
            </w:r>
          </w:p>
        </w:tc>
        <w:tc>
          <w:tcPr>
            <w:tcW w:w="272"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&gt;156</w:t>
            </w:r>
            <w:r w:rsidRPr="002C7419">
              <w:rPr>
                <w:rFonts w:ascii="Arial" w:hAnsi="Arial" w:cs="Arial"/>
                <w:b/>
                <w:spacing w:val="-1"/>
                <w:w w:val="105"/>
                <w:sz w:val="18"/>
                <w:szCs w:val="18"/>
                <w:lang w:bidi="ar-SA"/>
              </w:rPr>
              <w:t xml:space="preserve"> </w:t>
            </w:r>
            <w:r w:rsidRPr="002C7419">
              <w:rPr>
                <w:rFonts w:ascii="Arial" w:hAnsi="Arial" w:cs="Arial"/>
                <w:b/>
                <w:w w:val="105"/>
                <w:sz w:val="18"/>
                <w:szCs w:val="18"/>
                <w:lang w:bidi="ar-SA"/>
              </w:rPr>
              <w:t>Months</w:t>
            </w:r>
          </w:p>
        </w:tc>
      </w:tr>
      <w:tr w:rsidR="002C7419" w:rsidRPr="002C7419" w:rsidTr="00F96A75">
        <w:trPr>
          <w:trHeight w:val="162"/>
          <w:tblHeader/>
        </w:trPr>
        <w:tc>
          <w:tcPr>
            <w:tcW w:w="1272"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c>
          <w:tcPr>
            <w:tcW w:w="283"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1</w:t>
            </w:r>
          </w:p>
        </w:tc>
        <w:tc>
          <w:tcPr>
            <w:tcW w:w="284"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2</w:t>
            </w:r>
          </w:p>
        </w:tc>
        <w:tc>
          <w:tcPr>
            <w:tcW w:w="283"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3</w:t>
            </w:r>
          </w:p>
        </w:tc>
        <w:tc>
          <w:tcPr>
            <w:tcW w:w="283"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4</w:t>
            </w:r>
          </w:p>
        </w:tc>
        <w:tc>
          <w:tcPr>
            <w:tcW w:w="283"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5</w:t>
            </w:r>
          </w:p>
        </w:tc>
        <w:tc>
          <w:tcPr>
            <w:tcW w:w="283"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6</w:t>
            </w:r>
          </w:p>
        </w:tc>
        <w:tc>
          <w:tcPr>
            <w:tcW w:w="283"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7</w:t>
            </w:r>
          </w:p>
        </w:tc>
        <w:tc>
          <w:tcPr>
            <w:tcW w:w="284"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8</w:t>
            </w:r>
          </w:p>
        </w:tc>
        <w:tc>
          <w:tcPr>
            <w:tcW w:w="330"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4"/>
                <w:sz w:val="18"/>
                <w:szCs w:val="18"/>
                <w:lang w:bidi="ar-SA"/>
              </w:rPr>
              <w:t>9</w:t>
            </w:r>
          </w:p>
        </w:tc>
        <w:tc>
          <w:tcPr>
            <w:tcW w:w="283"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10</w:t>
            </w:r>
          </w:p>
        </w:tc>
        <w:tc>
          <w:tcPr>
            <w:tcW w:w="283"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11</w:t>
            </w:r>
          </w:p>
        </w:tc>
        <w:tc>
          <w:tcPr>
            <w:tcW w:w="294"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12</w:t>
            </w:r>
          </w:p>
        </w:tc>
        <w:tc>
          <w:tcPr>
            <w:tcW w:w="272"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w w:val="105"/>
                <w:sz w:val="18"/>
                <w:szCs w:val="18"/>
                <w:lang w:bidi="ar-SA"/>
              </w:rPr>
              <w:t>13</w:t>
            </w:r>
          </w:p>
        </w:tc>
      </w:tr>
      <w:tr w:rsidR="002C7419" w:rsidRPr="002C7419" w:rsidTr="00F96A75">
        <w:trPr>
          <w:trHeight w:val="162"/>
        </w:trPr>
        <w:tc>
          <w:tcPr>
            <w:tcW w:w="1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 xml:space="preserve">Current </w:t>
            </w:r>
            <w:r w:rsidRPr="002C7419">
              <w:rPr>
                <w:rFonts w:ascii="Arial" w:hAnsi="Arial" w:cs="Arial"/>
                <w:spacing w:val="-4"/>
                <w:w w:val="105"/>
                <w:sz w:val="18"/>
                <w:szCs w:val="18"/>
                <w:lang w:bidi="ar-SA"/>
              </w:rPr>
              <w:t>Year</w:t>
            </w: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330"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94" w:type="pct"/>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162"/>
        </w:trPr>
        <w:tc>
          <w:tcPr>
            <w:tcW w:w="1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First</w:t>
            </w:r>
            <w:r w:rsidRPr="002C7419">
              <w:rPr>
                <w:rFonts w:ascii="Arial" w:hAnsi="Arial" w:cs="Arial"/>
                <w:spacing w:val="-5"/>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4"/>
                <w:w w:val="105"/>
                <w:sz w:val="18"/>
                <w:szCs w:val="18"/>
                <w:lang w:bidi="ar-SA"/>
              </w:rPr>
              <w:t xml:space="preserve"> Year</w:t>
            </w: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330"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94" w:type="pct"/>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9"/>
        </w:trPr>
        <w:tc>
          <w:tcPr>
            <w:tcW w:w="1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Second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 Year</w:t>
            </w: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330"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94" w:type="pct"/>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9"/>
        </w:trPr>
        <w:tc>
          <w:tcPr>
            <w:tcW w:w="1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Third</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3"/>
                <w:w w:val="105"/>
                <w:sz w:val="18"/>
                <w:szCs w:val="18"/>
                <w:lang w:bidi="ar-SA"/>
              </w:rPr>
              <w:t xml:space="preserve"> </w:t>
            </w:r>
            <w:r w:rsidRPr="002C7419">
              <w:rPr>
                <w:rFonts w:ascii="Arial" w:hAnsi="Arial" w:cs="Arial"/>
                <w:spacing w:val="-4"/>
                <w:w w:val="105"/>
                <w:sz w:val="18"/>
                <w:szCs w:val="18"/>
                <w:lang w:bidi="ar-SA"/>
              </w:rPr>
              <w:t>Year</w:t>
            </w: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330"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94" w:type="pct"/>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9"/>
        </w:trPr>
        <w:tc>
          <w:tcPr>
            <w:tcW w:w="1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Fourth Preceding Year</w:t>
            </w: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330"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94" w:type="pct"/>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8"/>
        </w:trPr>
        <w:tc>
          <w:tcPr>
            <w:tcW w:w="1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Fifth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Preceding</w:t>
            </w:r>
            <w:r w:rsidRPr="002C7419">
              <w:rPr>
                <w:rFonts w:ascii="Arial" w:hAnsi="Arial" w:cs="Arial"/>
                <w:spacing w:val="-4"/>
                <w:w w:val="105"/>
                <w:sz w:val="18"/>
                <w:szCs w:val="18"/>
                <w:lang w:bidi="ar-SA"/>
              </w:rPr>
              <w:t xml:space="preserve"> Year</w:t>
            </w: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330"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94" w:type="pct"/>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9"/>
        </w:trPr>
        <w:tc>
          <w:tcPr>
            <w:tcW w:w="1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Sixth</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Preceding Year</w:t>
            </w: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330"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94" w:type="pct"/>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9"/>
        </w:trPr>
        <w:tc>
          <w:tcPr>
            <w:tcW w:w="1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Seventh</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Preceding Year</w:t>
            </w: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330"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94" w:type="pct"/>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8"/>
        </w:trPr>
        <w:tc>
          <w:tcPr>
            <w:tcW w:w="1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Eighth</w:t>
            </w:r>
            <w:r w:rsidRPr="002C7419">
              <w:rPr>
                <w:rFonts w:ascii="Arial" w:hAnsi="Arial" w:cs="Arial"/>
                <w:spacing w:val="-4"/>
                <w:w w:val="105"/>
                <w:sz w:val="18"/>
                <w:szCs w:val="18"/>
                <w:lang w:bidi="ar-SA"/>
              </w:rPr>
              <w:t xml:space="preserve"> </w:t>
            </w:r>
            <w:r w:rsidRPr="002C7419">
              <w:rPr>
                <w:rFonts w:ascii="Arial" w:hAnsi="Arial" w:cs="Arial"/>
                <w:w w:val="105"/>
                <w:sz w:val="18"/>
                <w:szCs w:val="18"/>
                <w:lang w:bidi="ar-SA"/>
              </w:rPr>
              <w:t>Preceding Year</w:t>
            </w: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330"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94" w:type="pct"/>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9"/>
        </w:trPr>
        <w:tc>
          <w:tcPr>
            <w:tcW w:w="1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Ninth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3"/>
                <w:w w:val="105"/>
                <w:sz w:val="18"/>
                <w:szCs w:val="18"/>
                <w:lang w:bidi="ar-SA"/>
              </w:rPr>
              <w:t xml:space="preserve"> </w:t>
            </w:r>
            <w:r w:rsidRPr="002C7419">
              <w:rPr>
                <w:rFonts w:ascii="Arial" w:hAnsi="Arial" w:cs="Arial"/>
                <w:spacing w:val="-2"/>
                <w:w w:val="105"/>
                <w:sz w:val="18"/>
                <w:szCs w:val="18"/>
                <w:lang w:bidi="ar-SA"/>
              </w:rPr>
              <w:t xml:space="preserve">prior </w:t>
            </w: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330"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94" w:type="pct"/>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8"/>
        </w:trPr>
        <w:tc>
          <w:tcPr>
            <w:tcW w:w="1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Tenth</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 xml:space="preserve">prior </w:t>
            </w: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330"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94" w:type="pct"/>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9"/>
        </w:trPr>
        <w:tc>
          <w:tcPr>
            <w:tcW w:w="1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Eleventh</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1"/>
                <w:w w:val="105"/>
                <w:sz w:val="18"/>
                <w:szCs w:val="18"/>
                <w:lang w:bidi="ar-SA"/>
              </w:rPr>
              <w:t xml:space="preserve"> </w:t>
            </w:r>
            <w:r w:rsidRPr="002C7419">
              <w:rPr>
                <w:rFonts w:ascii="Arial" w:hAnsi="Arial" w:cs="Arial"/>
                <w:spacing w:val="-2"/>
                <w:w w:val="105"/>
                <w:sz w:val="18"/>
                <w:szCs w:val="18"/>
                <w:lang w:bidi="ar-SA"/>
              </w:rPr>
              <w:t xml:space="preserve">prior </w:t>
            </w: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330"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94" w:type="pct"/>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319"/>
        </w:trPr>
        <w:tc>
          <w:tcPr>
            <w:tcW w:w="1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Twelfth</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2"/>
                <w:w w:val="105"/>
                <w:sz w:val="18"/>
                <w:szCs w:val="18"/>
                <w:lang w:bidi="ar-SA"/>
              </w:rPr>
              <w:t xml:space="preserve"> prior </w:t>
            </w:r>
            <w:r w:rsidRPr="002C7419">
              <w:rPr>
                <w:rFonts w:ascii="Arial" w:hAnsi="Arial" w:cs="Arial"/>
                <w:w w:val="105"/>
                <w:sz w:val="18"/>
                <w:szCs w:val="18"/>
                <w:lang w:bidi="ar-SA"/>
              </w:rPr>
              <w:t>Preceding</w:t>
            </w:r>
            <w:r w:rsidRPr="002C7419">
              <w:rPr>
                <w:rFonts w:ascii="Arial" w:hAnsi="Arial" w:cs="Arial"/>
                <w:spacing w:val="-5"/>
                <w:w w:val="105"/>
                <w:sz w:val="18"/>
                <w:szCs w:val="18"/>
                <w:lang w:bidi="ar-SA"/>
              </w:rPr>
              <w:t xml:space="preserve"> </w:t>
            </w:r>
            <w:r w:rsidRPr="002C7419">
              <w:rPr>
                <w:rFonts w:ascii="Arial" w:hAnsi="Arial" w:cs="Arial"/>
                <w:spacing w:val="-4"/>
                <w:w w:val="105"/>
                <w:sz w:val="18"/>
                <w:szCs w:val="18"/>
                <w:lang w:bidi="ar-SA"/>
              </w:rPr>
              <w:t>Year</w:t>
            </w: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4" w:type="pct"/>
          </w:tcPr>
          <w:p w:rsidR="002C7419" w:rsidRPr="002C7419" w:rsidRDefault="002C7419" w:rsidP="002C7419">
            <w:pPr>
              <w:spacing w:after="0" w:line="276" w:lineRule="auto"/>
              <w:rPr>
                <w:rFonts w:ascii="Arial" w:hAnsi="Arial" w:cs="Arial"/>
                <w:sz w:val="18"/>
                <w:szCs w:val="18"/>
                <w:lang w:bidi="ar-SA"/>
              </w:rPr>
            </w:pPr>
          </w:p>
        </w:tc>
        <w:tc>
          <w:tcPr>
            <w:tcW w:w="330"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83" w:type="pct"/>
          </w:tcPr>
          <w:p w:rsidR="002C7419" w:rsidRPr="002C7419" w:rsidRDefault="002C7419" w:rsidP="002C7419">
            <w:pPr>
              <w:spacing w:after="0" w:line="276" w:lineRule="auto"/>
              <w:rPr>
                <w:rFonts w:ascii="Arial" w:hAnsi="Arial" w:cs="Arial"/>
                <w:sz w:val="18"/>
                <w:szCs w:val="18"/>
                <w:lang w:bidi="ar-SA"/>
              </w:rPr>
            </w:pPr>
          </w:p>
        </w:tc>
        <w:tc>
          <w:tcPr>
            <w:tcW w:w="294" w:type="pct"/>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Date:</w:t>
      </w:r>
      <w:r w:rsidRPr="002C7419">
        <w:rPr>
          <w:rFonts w:ascii="Arial" w:hAnsi="Arial" w:cs="Arial"/>
          <w:b/>
          <w:spacing w:val="-2"/>
          <w:sz w:val="18"/>
          <w:szCs w:val="18"/>
          <w:lang w:bidi="ar-SA"/>
        </w:rPr>
        <w:tab/>
        <w:t>Date: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Date:</w:t>
      </w:r>
    </w:p>
    <w:p w:rsidR="002C7419" w:rsidRPr="002C7419" w:rsidRDefault="002C7419" w:rsidP="002C7419">
      <w:pPr>
        <w:tabs>
          <w:tab w:val="left" w:pos="7200"/>
        </w:tabs>
        <w:spacing w:after="0" w:line="276" w:lineRule="auto"/>
        <w:rPr>
          <w:rFonts w:ascii="Arial" w:hAnsi="Arial" w:cs="Arial"/>
          <w:bCs/>
          <w:spacing w:val="-2"/>
          <w:sz w:val="18"/>
          <w:szCs w:val="18"/>
          <w:lang w:bidi="ar-SA"/>
        </w:rPr>
      </w:pPr>
      <w:r w:rsidRPr="002C7419">
        <w:rPr>
          <w:rFonts w:ascii="Arial" w:hAnsi="Arial" w:cs="Arial"/>
          <w:bCs/>
          <w:spacing w:val="-2"/>
          <w:sz w:val="18"/>
          <w:szCs w:val="18"/>
          <w:lang w:bidi="ar-SA"/>
        </w:rPr>
        <w:t>**In case of Foreign Reinsurance Branches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Notes: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1</w:t>
      </w:r>
      <w:r w:rsidRPr="002C7419">
        <w:rPr>
          <w:rFonts w:ascii="Arial" w:hAnsi="Arial" w:cs="Arial"/>
          <w:sz w:val="18"/>
          <w:szCs w:val="18"/>
          <w:lang w:bidi="ar-SA"/>
        </w:rPr>
        <w:tab/>
      </w:r>
      <w:r w:rsidRPr="002C7419">
        <w:rPr>
          <w:rFonts w:ascii="Arial" w:hAnsi="Arial" w:cs="Arial"/>
          <w:w w:val="105"/>
          <w:sz w:val="18"/>
          <w:szCs w:val="18"/>
          <w:lang w:bidi="ar-SA"/>
        </w:rPr>
        <w:t>All</w:t>
      </w:r>
      <w:r w:rsidRPr="002C7419">
        <w:rPr>
          <w:rFonts w:ascii="Arial" w:hAnsi="Arial" w:cs="Arial"/>
          <w:spacing w:val="-4"/>
          <w:w w:val="105"/>
          <w:sz w:val="18"/>
          <w:szCs w:val="18"/>
          <w:lang w:bidi="ar-SA"/>
        </w:rPr>
        <w:t xml:space="preserve"> </w:t>
      </w:r>
      <w:r w:rsidRPr="002C7419">
        <w:rPr>
          <w:rFonts w:ascii="Arial" w:hAnsi="Arial" w:cs="Arial"/>
          <w:w w:val="105"/>
          <w:sz w:val="18"/>
          <w:szCs w:val="18"/>
          <w:lang w:bidi="ar-SA"/>
        </w:rPr>
        <w:t>the</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numbers</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filled in</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the</w:t>
      </w:r>
      <w:r w:rsidRPr="002C7419">
        <w:rPr>
          <w:rFonts w:ascii="Arial" w:hAnsi="Arial" w:cs="Arial"/>
          <w:spacing w:val="-1"/>
          <w:w w:val="105"/>
          <w:sz w:val="18"/>
          <w:szCs w:val="18"/>
          <w:lang w:bidi="ar-SA"/>
        </w:rPr>
        <w:t xml:space="preserve"> </w:t>
      </w:r>
      <w:r w:rsidRPr="002C7419">
        <w:rPr>
          <w:rFonts w:ascii="Arial" w:hAnsi="Arial" w:cs="Arial"/>
          <w:w w:val="105"/>
          <w:sz w:val="18"/>
          <w:szCs w:val="18"/>
          <w:lang w:bidi="ar-SA"/>
        </w:rPr>
        <w:t>form</w:t>
      </w:r>
      <w:r w:rsidRPr="002C7419">
        <w:rPr>
          <w:rFonts w:ascii="Arial" w:hAnsi="Arial" w:cs="Arial"/>
          <w:spacing w:val="-4"/>
          <w:w w:val="105"/>
          <w:sz w:val="18"/>
          <w:szCs w:val="18"/>
          <w:lang w:bidi="ar-SA"/>
        </w:rPr>
        <w:t xml:space="preserve"> </w:t>
      </w:r>
      <w:r w:rsidRPr="002C7419">
        <w:rPr>
          <w:rFonts w:ascii="Arial" w:hAnsi="Arial" w:cs="Arial"/>
          <w:w w:val="105"/>
          <w:sz w:val="18"/>
          <w:szCs w:val="18"/>
          <w:lang w:bidi="ar-SA"/>
        </w:rPr>
        <w:t>should be</w:t>
      </w:r>
      <w:r w:rsidRPr="002C7419">
        <w:rPr>
          <w:rFonts w:ascii="Arial" w:hAnsi="Arial" w:cs="Arial"/>
          <w:spacing w:val="-2"/>
          <w:w w:val="105"/>
          <w:sz w:val="18"/>
          <w:szCs w:val="18"/>
          <w:lang w:bidi="ar-SA"/>
        </w:rPr>
        <w:t xml:space="preserve"> </w:t>
      </w:r>
      <w:r w:rsidRPr="002C7419">
        <w:rPr>
          <w:rFonts w:ascii="Arial" w:hAnsi="Arial" w:cs="Arial"/>
          <w:w w:val="105"/>
          <w:sz w:val="18"/>
          <w:szCs w:val="18"/>
          <w:lang w:bidi="ar-SA"/>
        </w:rPr>
        <w:t>net</w:t>
      </w:r>
      <w:r w:rsidRPr="002C7419">
        <w:rPr>
          <w:rFonts w:ascii="Arial" w:hAnsi="Arial" w:cs="Arial"/>
          <w:spacing w:val="-3"/>
          <w:w w:val="105"/>
          <w:sz w:val="18"/>
          <w:szCs w:val="18"/>
          <w:lang w:bidi="ar-SA"/>
        </w:rPr>
        <w:t xml:space="preserve"> </w:t>
      </w:r>
      <w:r w:rsidRPr="002C7419">
        <w:rPr>
          <w:rFonts w:ascii="Arial" w:hAnsi="Arial" w:cs="Arial"/>
          <w:w w:val="105"/>
          <w:sz w:val="18"/>
          <w:szCs w:val="18"/>
          <w:lang w:bidi="ar-SA"/>
        </w:rPr>
        <w:t xml:space="preserve">of </w:t>
      </w:r>
      <w:r w:rsidRPr="002C7419">
        <w:rPr>
          <w:rFonts w:ascii="Arial" w:hAnsi="Arial" w:cs="Arial"/>
          <w:spacing w:val="-2"/>
          <w:w w:val="105"/>
          <w:sz w:val="18"/>
          <w:szCs w:val="18"/>
          <w:lang w:bidi="ar-SA"/>
        </w:rPr>
        <w:t>reinsurance</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2</w:t>
      </w:r>
      <w:r w:rsidRPr="002C7419">
        <w:rPr>
          <w:rFonts w:ascii="Arial" w:hAnsi="Arial" w:cs="Arial"/>
          <w:sz w:val="18"/>
          <w:szCs w:val="18"/>
          <w:lang w:bidi="ar-SA"/>
        </w:rPr>
        <w:tab/>
      </w:r>
      <w:r w:rsidRPr="002C7419">
        <w:rPr>
          <w:rFonts w:ascii="Arial" w:hAnsi="Arial" w:cs="Arial"/>
          <w:w w:val="105"/>
          <w:sz w:val="18"/>
          <w:szCs w:val="18"/>
          <w:lang w:bidi="ar-SA"/>
        </w:rPr>
        <w:t>All</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figures</w:t>
      </w:r>
      <w:r w:rsidRPr="002C7419">
        <w:rPr>
          <w:rFonts w:ascii="Arial" w:hAnsi="Arial" w:cs="Arial"/>
          <w:spacing w:val="-6"/>
          <w:w w:val="105"/>
          <w:sz w:val="18"/>
          <w:szCs w:val="18"/>
          <w:lang w:bidi="ar-SA"/>
        </w:rPr>
        <w:t xml:space="preserve"> </w:t>
      </w:r>
      <w:r w:rsidRPr="002C7419">
        <w:rPr>
          <w:rFonts w:ascii="Arial" w:hAnsi="Arial" w:cs="Arial"/>
          <w:w w:val="105"/>
          <w:sz w:val="18"/>
          <w:szCs w:val="18"/>
          <w:lang w:bidi="ar-SA"/>
        </w:rPr>
        <w:t>/</w:t>
      </w:r>
      <w:r w:rsidRPr="002C7419">
        <w:rPr>
          <w:rFonts w:ascii="Arial" w:hAnsi="Arial" w:cs="Arial"/>
          <w:spacing w:val="-5"/>
          <w:w w:val="105"/>
          <w:sz w:val="18"/>
          <w:szCs w:val="18"/>
          <w:lang w:bidi="ar-SA"/>
        </w:rPr>
        <w:t xml:space="preserve"> </w:t>
      </w:r>
      <w:r w:rsidRPr="002C7419">
        <w:rPr>
          <w:rFonts w:ascii="Arial" w:hAnsi="Arial" w:cs="Arial"/>
          <w:w w:val="105"/>
          <w:sz w:val="18"/>
          <w:szCs w:val="18"/>
          <w:lang w:bidi="ar-SA"/>
        </w:rPr>
        <w:t>amounts</w:t>
      </w:r>
      <w:r w:rsidRPr="002C7419">
        <w:rPr>
          <w:rFonts w:ascii="Arial" w:hAnsi="Arial" w:cs="Arial"/>
          <w:spacing w:val="-5"/>
          <w:w w:val="105"/>
          <w:sz w:val="18"/>
          <w:szCs w:val="18"/>
          <w:lang w:bidi="ar-SA"/>
        </w:rPr>
        <w:t xml:space="preserve"> </w:t>
      </w:r>
      <w:r w:rsidRPr="002C7419">
        <w:rPr>
          <w:rFonts w:ascii="Arial" w:hAnsi="Arial" w:cs="Arial"/>
          <w:w w:val="105"/>
          <w:sz w:val="18"/>
          <w:szCs w:val="18"/>
          <w:lang w:bidi="ar-SA"/>
        </w:rPr>
        <w:t>are</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in</w:t>
      </w:r>
      <w:r w:rsidRPr="002C7419">
        <w:rPr>
          <w:rFonts w:ascii="Arial" w:hAnsi="Arial" w:cs="Arial"/>
          <w:spacing w:val="-7"/>
          <w:w w:val="105"/>
          <w:sz w:val="18"/>
          <w:szCs w:val="18"/>
          <w:lang w:bidi="ar-SA"/>
        </w:rPr>
        <w:t xml:space="preserve"> </w:t>
      </w:r>
      <w:r w:rsidRPr="002C7419">
        <w:rPr>
          <w:rFonts w:ascii="Arial" w:hAnsi="Arial" w:cs="Arial"/>
          <w:spacing w:val="-2"/>
          <w:w w:val="105"/>
          <w:sz w:val="18"/>
          <w:szCs w:val="18"/>
          <w:lang w:bidi="ar-SA"/>
        </w:rPr>
        <w:t>Rupees</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w w:val="104"/>
          <w:sz w:val="18"/>
          <w:szCs w:val="18"/>
          <w:lang w:bidi="ar-SA"/>
        </w:rPr>
        <w:t>3</w:t>
      </w:r>
      <w:r w:rsidRPr="002C7419">
        <w:rPr>
          <w:rFonts w:ascii="Arial" w:hAnsi="Arial" w:cs="Arial"/>
          <w:sz w:val="18"/>
          <w:szCs w:val="18"/>
          <w:lang w:bidi="ar-SA"/>
        </w:rPr>
        <w:tab/>
      </w:r>
      <w:r w:rsidRPr="002C7419">
        <w:rPr>
          <w:rFonts w:ascii="Arial" w:hAnsi="Arial" w:cs="Arial"/>
          <w:w w:val="105"/>
          <w:sz w:val="18"/>
          <w:szCs w:val="18"/>
          <w:lang w:bidi="ar-SA"/>
        </w:rPr>
        <w:t>Please</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note</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that</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Outstanding</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loss</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reserves</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and</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paid</w:t>
      </w:r>
      <w:r w:rsidRPr="002C7419">
        <w:rPr>
          <w:rFonts w:ascii="Arial" w:hAnsi="Arial" w:cs="Arial"/>
          <w:spacing w:val="-9"/>
          <w:w w:val="105"/>
          <w:sz w:val="18"/>
          <w:szCs w:val="18"/>
          <w:lang w:bidi="ar-SA"/>
        </w:rPr>
        <w:t xml:space="preserve"> </w:t>
      </w:r>
      <w:r w:rsidRPr="002C7419">
        <w:rPr>
          <w:rFonts w:ascii="Arial" w:hAnsi="Arial" w:cs="Arial"/>
          <w:w w:val="105"/>
          <w:sz w:val="18"/>
          <w:szCs w:val="18"/>
          <w:lang w:bidi="ar-SA"/>
        </w:rPr>
        <w:t>amount</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are</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inclusive</w:t>
      </w:r>
      <w:r w:rsidRPr="002C7419">
        <w:rPr>
          <w:rFonts w:ascii="Arial" w:hAnsi="Arial" w:cs="Arial"/>
          <w:spacing w:val="-8"/>
          <w:w w:val="105"/>
          <w:sz w:val="18"/>
          <w:szCs w:val="18"/>
          <w:lang w:bidi="ar-SA"/>
        </w:rPr>
        <w:t xml:space="preserve"> </w:t>
      </w:r>
      <w:r w:rsidRPr="002C7419">
        <w:rPr>
          <w:rFonts w:ascii="Arial" w:hAnsi="Arial" w:cs="Arial"/>
          <w:w w:val="105"/>
          <w:sz w:val="18"/>
          <w:szCs w:val="18"/>
          <w:lang w:bidi="ar-SA"/>
        </w:rPr>
        <w:t>of</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allocated</w:t>
      </w:r>
      <w:r w:rsidRPr="002C7419">
        <w:rPr>
          <w:rFonts w:ascii="Arial" w:hAnsi="Arial" w:cs="Arial"/>
          <w:spacing w:val="-10"/>
          <w:w w:val="105"/>
          <w:sz w:val="18"/>
          <w:szCs w:val="18"/>
          <w:lang w:bidi="ar-SA"/>
        </w:rPr>
        <w:t xml:space="preserve"> </w:t>
      </w:r>
      <w:r w:rsidRPr="002C7419">
        <w:rPr>
          <w:rFonts w:ascii="Arial" w:hAnsi="Arial" w:cs="Arial"/>
          <w:w w:val="105"/>
          <w:sz w:val="18"/>
          <w:szCs w:val="18"/>
          <w:lang w:bidi="ar-SA"/>
        </w:rPr>
        <w:t>loss</w:t>
      </w:r>
      <w:r w:rsidRPr="002C7419">
        <w:rPr>
          <w:rFonts w:ascii="Arial" w:hAnsi="Arial" w:cs="Arial"/>
          <w:spacing w:val="-7"/>
          <w:w w:val="105"/>
          <w:sz w:val="18"/>
          <w:szCs w:val="18"/>
          <w:lang w:bidi="ar-SA"/>
        </w:rPr>
        <w:t xml:space="preserve"> </w:t>
      </w:r>
      <w:r w:rsidRPr="002C7419">
        <w:rPr>
          <w:rFonts w:ascii="Arial" w:hAnsi="Arial" w:cs="Arial"/>
          <w:w w:val="105"/>
          <w:sz w:val="18"/>
          <w:szCs w:val="18"/>
          <w:lang w:bidi="ar-SA"/>
        </w:rPr>
        <w:t>adjusted</w:t>
      </w:r>
      <w:r w:rsidRPr="002C7419">
        <w:rPr>
          <w:rFonts w:ascii="Arial" w:hAnsi="Arial" w:cs="Arial"/>
          <w:spacing w:val="-9"/>
          <w:w w:val="105"/>
          <w:sz w:val="18"/>
          <w:szCs w:val="18"/>
          <w:lang w:bidi="ar-SA"/>
        </w:rPr>
        <w:t xml:space="preserve"> </w:t>
      </w:r>
      <w:r w:rsidRPr="002C7419">
        <w:rPr>
          <w:rFonts w:ascii="Arial" w:hAnsi="Arial" w:cs="Arial"/>
          <w:spacing w:val="-2"/>
          <w:w w:val="105"/>
          <w:sz w:val="18"/>
          <w:szCs w:val="18"/>
          <w:lang w:bidi="ar-SA"/>
        </w:rPr>
        <w:t>expenses</w:t>
      </w:r>
    </w:p>
    <w:tbl>
      <w:tblPr>
        <w:tblW w:w="0" w:type="auto"/>
        <w:tblInd w:w="-360" w:type="dxa"/>
        <w:tblLook w:val="04A0" w:firstRow="1" w:lastRow="0" w:firstColumn="1" w:lastColumn="0" w:noHBand="0" w:noVBand="1"/>
      </w:tblPr>
      <w:tblGrid>
        <w:gridCol w:w="1062"/>
        <w:gridCol w:w="216"/>
        <w:gridCol w:w="967"/>
        <w:gridCol w:w="497"/>
        <w:gridCol w:w="497"/>
        <w:gridCol w:w="505"/>
        <w:gridCol w:w="389"/>
        <w:gridCol w:w="2856"/>
        <w:gridCol w:w="216"/>
        <w:gridCol w:w="615"/>
        <w:gridCol w:w="293"/>
        <w:gridCol w:w="477"/>
        <w:gridCol w:w="477"/>
        <w:gridCol w:w="468"/>
        <w:gridCol w:w="468"/>
        <w:gridCol w:w="433"/>
        <w:gridCol w:w="433"/>
        <w:gridCol w:w="542"/>
        <w:gridCol w:w="542"/>
        <w:gridCol w:w="1201"/>
        <w:gridCol w:w="216"/>
        <w:gridCol w:w="728"/>
        <w:gridCol w:w="222"/>
      </w:tblGrid>
      <w:tr w:rsidR="002C7419" w:rsidRPr="002C7419" w:rsidTr="00F96A75">
        <w:trPr>
          <w:trHeight w:val="289"/>
        </w:trPr>
        <w:tc>
          <w:tcPr>
            <w:tcW w:w="0" w:type="auto"/>
            <w:gridSpan w:val="7"/>
            <w:tcBorders>
              <w:top w:val="nil"/>
              <w:left w:val="nil"/>
              <w:bottom w:val="nil"/>
              <w:right w:val="nil"/>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b/>
                <w:bCs/>
                <w:sz w:val="18"/>
                <w:szCs w:val="18"/>
                <w:lang w:eastAsia="en-IN" w:bidi="ar-SA"/>
              </w:rPr>
            </w:pPr>
          </w:p>
          <w:p w:rsidR="002C7419" w:rsidRPr="002C7419" w:rsidRDefault="002C7419" w:rsidP="002C7419">
            <w:pPr>
              <w:spacing w:after="0" w:line="276" w:lineRule="auto"/>
              <w:rPr>
                <w:rFonts w:ascii="Arial" w:eastAsia="Times New Roman" w:hAnsi="Arial" w:cs="Arial"/>
                <w:b/>
                <w:bCs/>
                <w:sz w:val="18"/>
                <w:szCs w:val="18"/>
                <w:lang w:eastAsia="en-IN" w:bidi="ar-SA"/>
              </w:rPr>
            </w:pPr>
          </w:p>
        </w:tc>
        <w:tc>
          <w:tcPr>
            <w:tcW w:w="0" w:type="auto"/>
            <w:gridSpan w:val="9"/>
            <w:tcBorders>
              <w:top w:val="nil"/>
              <w:left w:val="nil"/>
              <w:bottom w:val="nil"/>
              <w:right w:val="nil"/>
            </w:tcBorders>
            <w:shd w:val="clear" w:color="auto" w:fill="auto"/>
            <w:noWrap/>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bidi="ar-SA"/>
              </w:rPr>
            </w:pPr>
            <w:r w:rsidRPr="002C7419">
              <w:rPr>
                <w:rFonts w:ascii="Arial" w:eastAsia="Times New Roman" w:hAnsi="Arial" w:cs="Arial"/>
                <w:b/>
                <w:bCs/>
                <w:sz w:val="18"/>
                <w:szCs w:val="18"/>
                <w:lang w:eastAsia="en-IN" w:bidi="ar-SA"/>
              </w:rPr>
              <w:t>Table No. 13:</w:t>
            </w:r>
          </w:p>
          <w:p w:rsidR="002C7419" w:rsidRPr="002C7419" w:rsidRDefault="002C7419" w:rsidP="002C7419">
            <w:pPr>
              <w:spacing w:after="0" w:line="276" w:lineRule="auto"/>
              <w:jc w:val="center"/>
              <w:rPr>
                <w:rFonts w:ascii="Arial" w:eastAsia="Times New Roman" w:hAnsi="Arial" w:cs="Arial"/>
                <w:sz w:val="18"/>
                <w:szCs w:val="18"/>
                <w:lang w:eastAsia="en-IN" w:bidi="ar-SA"/>
              </w:rPr>
            </w:pPr>
            <w:r w:rsidRPr="002C7419">
              <w:rPr>
                <w:rFonts w:ascii="Arial" w:eastAsia="Times New Roman" w:hAnsi="Arial" w:cs="Arial"/>
                <w:b/>
                <w:bCs/>
                <w:sz w:val="18"/>
                <w:szCs w:val="18"/>
                <w:lang w:eastAsia="en-IN" w:bidi="ar-SA"/>
              </w:rPr>
              <w:t>Reserve utilization and Loss ratios</w:t>
            </w:r>
          </w:p>
        </w:tc>
        <w:tc>
          <w:tcPr>
            <w:tcW w:w="0" w:type="auto"/>
            <w:gridSpan w:val="2"/>
            <w:tcBorders>
              <w:top w:val="nil"/>
              <w:left w:val="nil"/>
              <w:bottom w:val="nil"/>
              <w:right w:val="nil"/>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p>
        </w:tc>
        <w:tc>
          <w:tcPr>
            <w:tcW w:w="0" w:type="auto"/>
            <w:tcBorders>
              <w:top w:val="nil"/>
              <w:left w:val="nil"/>
              <w:bottom w:val="nil"/>
              <w:right w:val="nil"/>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p>
        </w:tc>
      </w:tr>
      <w:tr w:rsidR="002C7419" w:rsidRPr="002C7419" w:rsidTr="00F96A75">
        <w:trPr>
          <w:trHeight w:val="421"/>
        </w:trPr>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rPr>
                <w:rFonts w:ascii="Arial" w:eastAsia="Times New Roman" w:hAnsi="Arial" w:cs="Arial"/>
                <w:b/>
                <w:bCs/>
                <w:sz w:val="18"/>
                <w:szCs w:val="18"/>
                <w:lang w:eastAsia="en-IN" w:bidi="ar-SA"/>
              </w:rPr>
            </w:pPr>
            <w:r w:rsidRPr="002C7419">
              <w:rPr>
                <w:rFonts w:ascii="Arial" w:eastAsia="Times New Roman" w:hAnsi="Arial" w:cs="Arial"/>
                <w:b/>
                <w:bCs/>
                <w:sz w:val="18"/>
                <w:szCs w:val="18"/>
                <w:lang w:eastAsia="en-IN" w:bidi="ar-SA"/>
              </w:rPr>
              <w:t>Financial Year</w:t>
            </w:r>
          </w:p>
        </w:tc>
        <w:tc>
          <w:tcPr>
            <w:tcW w:w="0" w:type="auto"/>
            <w:gridSpan w:val="4"/>
            <w:tcBorders>
              <w:top w:val="nil"/>
              <w:left w:val="nil"/>
              <w:bottom w:val="nil"/>
              <w:right w:val="nil"/>
            </w:tcBorders>
            <w:shd w:val="clear" w:color="auto" w:fill="auto"/>
            <w:vAlign w:val="center"/>
            <w:hideMark/>
          </w:tcPr>
          <w:p w:rsidR="002C7419" w:rsidRPr="002C7419" w:rsidRDefault="002C7419" w:rsidP="002C7419">
            <w:pPr>
              <w:spacing w:after="0" w:line="276" w:lineRule="auto"/>
              <w:rPr>
                <w:rFonts w:ascii="Arial" w:eastAsia="Times New Roman" w:hAnsi="Arial" w:cs="Arial"/>
                <w:b/>
                <w:bCs/>
                <w:sz w:val="18"/>
                <w:szCs w:val="18"/>
                <w:lang w:eastAsia="en-IN" w:bidi="ar-SA"/>
              </w:rPr>
            </w:pPr>
          </w:p>
        </w:tc>
        <w:tc>
          <w:tcPr>
            <w:tcW w:w="0" w:type="auto"/>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noWrap/>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tcBorders>
              <w:top w:val="nil"/>
              <w:left w:val="nil"/>
              <w:bottom w:val="nil"/>
              <w:right w:val="nil"/>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p>
        </w:tc>
      </w:tr>
      <w:tr w:rsidR="002C7419" w:rsidRPr="002C7419" w:rsidTr="00F96A75">
        <w:trPr>
          <w:gridAfter w:val="1"/>
          <w:trHeight w:val="68"/>
        </w:trPr>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rPr>
                <w:rFonts w:ascii="Arial" w:eastAsia="Times New Roman" w:hAnsi="Arial" w:cs="Arial"/>
                <w:b/>
                <w:bCs/>
                <w:sz w:val="18"/>
                <w:szCs w:val="18"/>
                <w:lang w:eastAsia="en-IN" w:bidi="ar-SA"/>
              </w:rPr>
            </w:pPr>
            <w:r w:rsidRPr="002C7419">
              <w:rPr>
                <w:rFonts w:ascii="Arial" w:eastAsia="Times New Roman" w:hAnsi="Arial" w:cs="Arial"/>
                <w:b/>
                <w:bCs/>
                <w:sz w:val="18"/>
                <w:szCs w:val="18"/>
                <w:lang w:eastAsia="en-IN" w:bidi="ar-SA"/>
              </w:rPr>
              <w:t>Reporting period from</w:t>
            </w:r>
          </w:p>
        </w:tc>
        <w:tc>
          <w:tcPr>
            <w:tcW w:w="0" w:type="auto"/>
            <w:gridSpan w:val="4"/>
            <w:tcBorders>
              <w:top w:val="nil"/>
              <w:left w:val="nil"/>
              <w:bottom w:val="nil"/>
              <w:right w:val="nil"/>
            </w:tcBorders>
            <w:shd w:val="clear" w:color="auto" w:fill="auto"/>
            <w:vAlign w:val="center"/>
            <w:hideMark/>
          </w:tcPr>
          <w:p w:rsidR="002C7419" w:rsidRPr="002C7419" w:rsidRDefault="002C7419" w:rsidP="002C7419">
            <w:pPr>
              <w:spacing w:after="0" w:line="276" w:lineRule="auto"/>
              <w:rPr>
                <w:rFonts w:ascii="Arial" w:eastAsia="Times New Roman" w:hAnsi="Arial" w:cs="Arial"/>
                <w:b/>
                <w:bCs/>
                <w:sz w:val="18"/>
                <w:szCs w:val="18"/>
                <w:lang w:eastAsia="en-IN" w:bidi="ar-SA"/>
              </w:rPr>
            </w:pPr>
          </w:p>
        </w:tc>
        <w:tc>
          <w:tcPr>
            <w:tcW w:w="0" w:type="auto"/>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r>
      <w:tr w:rsidR="002C7419" w:rsidRPr="002C7419" w:rsidTr="00F96A75">
        <w:trPr>
          <w:gridAfter w:val="1"/>
          <w:trHeight w:val="402"/>
        </w:trPr>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rPr>
                <w:rFonts w:ascii="Arial" w:eastAsia="Times New Roman" w:hAnsi="Arial" w:cs="Arial"/>
                <w:b/>
                <w:bCs/>
                <w:sz w:val="18"/>
                <w:szCs w:val="18"/>
                <w:lang w:eastAsia="en-IN" w:bidi="ar-SA"/>
              </w:rPr>
            </w:pPr>
            <w:r w:rsidRPr="002C7419">
              <w:rPr>
                <w:rFonts w:ascii="Arial" w:eastAsia="Times New Roman" w:hAnsi="Arial" w:cs="Arial"/>
                <w:b/>
                <w:bCs/>
                <w:sz w:val="18"/>
                <w:szCs w:val="18"/>
                <w:lang w:eastAsia="en-IN" w:bidi="ar-SA"/>
              </w:rPr>
              <w:t>Name of insurer</w:t>
            </w:r>
          </w:p>
        </w:tc>
        <w:tc>
          <w:tcPr>
            <w:tcW w:w="0" w:type="auto"/>
            <w:gridSpan w:val="4"/>
            <w:tcBorders>
              <w:top w:val="nil"/>
              <w:left w:val="nil"/>
              <w:bottom w:val="nil"/>
              <w:right w:val="nil"/>
            </w:tcBorders>
            <w:shd w:val="clear" w:color="auto" w:fill="auto"/>
            <w:vAlign w:val="center"/>
            <w:hideMark/>
          </w:tcPr>
          <w:p w:rsidR="002C7419" w:rsidRPr="002C7419" w:rsidRDefault="002C7419" w:rsidP="002C7419">
            <w:pPr>
              <w:spacing w:after="0" w:line="276" w:lineRule="auto"/>
              <w:rPr>
                <w:rFonts w:ascii="Arial" w:eastAsia="Times New Roman" w:hAnsi="Arial" w:cs="Arial"/>
                <w:b/>
                <w:bCs/>
                <w:sz w:val="18"/>
                <w:szCs w:val="18"/>
                <w:lang w:eastAsia="en-IN" w:bidi="ar-SA"/>
              </w:rPr>
            </w:pPr>
          </w:p>
        </w:tc>
        <w:tc>
          <w:tcPr>
            <w:tcW w:w="0" w:type="auto"/>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r>
      <w:tr w:rsidR="002C7419" w:rsidRPr="002C7419" w:rsidTr="00F96A75">
        <w:trPr>
          <w:trHeight w:val="402"/>
        </w:trPr>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rPr>
                <w:rFonts w:ascii="Arial" w:eastAsia="Times New Roman" w:hAnsi="Arial" w:cs="Arial"/>
                <w:b/>
                <w:bCs/>
                <w:sz w:val="18"/>
                <w:szCs w:val="18"/>
                <w:lang w:eastAsia="en-IN" w:bidi="ar-SA"/>
              </w:rPr>
            </w:pPr>
            <w:r w:rsidRPr="002C7419">
              <w:rPr>
                <w:rFonts w:ascii="Arial" w:eastAsia="Times New Roman" w:hAnsi="Arial" w:cs="Arial"/>
                <w:b/>
                <w:bCs/>
                <w:sz w:val="18"/>
                <w:szCs w:val="18"/>
                <w:lang w:eastAsia="en-IN" w:bidi="ar-SA"/>
              </w:rPr>
              <w:t>Line of Business</w:t>
            </w:r>
          </w:p>
        </w:tc>
        <w:tc>
          <w:tcPr>
            <w:tcW w:w="0" w:type="auto"/>
            <w:gridSpan w:val="4"/>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bidi="ar-SA"/>
              </w:rPr>
            </w:pPr>
            <w:r w:rsidRPr="002C7419">
              <w:rPr>
                <w:rFonts w:ascii="Arial" w:eastAsia="Times New Roman" w:hAnsi="Arial" w:cs="Arial"/>
                <w:b/>
                <w:bCs/>
                <w:sz w:val="18"/>
                <w:szCs w:val="18"/>
                <w:lang w:eastAsia="en-IN" w:bidi="ar-SA"/>
              </w:rPr>
              <w:t>As per LOB table</w:t>
            </w:r>
          </w:p>
        </w:tc>
        <w:tc>
          <w:tcPr>
            <w:tcW w:w="0" w:type="auto"/>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noWrap/>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tcBorders>
              <w:top w:val="nil"/>
              <w:left w:val="nil"/>
              <w:bottom w:val="nil"/>
              <w:right w:val="nil"/>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p>
        </w:tc>
      </w:tr>
      <w:tr w:rsidR="002C7419" w:rsidRPr="002C7419" w:rsidTr="00F96A75">
        <w:trPr>
          <w:gridAfter w:val="1"/>
          <w:trHeight w:val="1544"/>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7419" w:rsidRPr="002C7419" w:rsidRDefault="002C7419" w:rsidP="002C7419">
            <w:pPr>
              <w:spacing w:after="0" w:line="276" w:lineRule="auto"/>
              <w:rPr>
                <w:rFonts w:ascii="Arial" w:eastAsia="Times New Roman" w:hAnsi="Arial" w:cs="Arial"/>
                <w:b/>
                <w:bCs/>
                <w:sz w:val="18"/>
                <w:szCs w:val="18"/>
                <w:lang w:eastAsia="en-IN" w:bidi="ar-SA"/>
              </w:rPr>
            </w:pPr>
            <w:r w:rsidRPr="002C7419">
              <w:rPr>
                <w:rFonts w:ascii="Arial" w:eastAsia="Times New Roman" w:hAnsi="Arial" w:cs="Arial"/>
                <w:b/>
                <w:bCs/>
                <w:sz w:val="18"/>
                <w:szCs w:val="18"/>
                <w:lang w:eastAsia="en-IN" w:bidi="ar-SA"/>
              </w:rPr>
              <w:t>Accident Year</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Net Outstanding reserve at the beginning of the financial year</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IBNR at the beginning of the financial year</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O/S claims paid during the year (exclude IBNR Claims)</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7419" w:rsidRPr="002C7419" w:rsidRDefault="002C7419" w:rsidP="002C7419">
            <w:pPr>
              <w:spacing w:after="0" w:line="276" w:lineRule="auto"/>
              <w:rPr>
                <w:rFonts w:ascii="Arial" w:eastAsia="Times New Roman" w:hAnsi="Arial" w:cs="Arial"/>
                <w:b/>
                <w:bCs/>
                <w:sz w:val="18"/>
                <w:szCs w:val="18"/>
                <w:lang w:eastAsia="en-IN" w:bidi="ar-SA"/>
              </w:rPr>
            </w:pPr>
            <w:r w:rsidRPr="002C7419">
              <w:rPr>
                <w:rFonts w:ascii="Arial" w:eastAsia="Times New Roman" w:hAnsi="Arial" w:cs="Arial"/>
                <w:b/>
                <w:bCs/>
                <w:sz w:val="18"/>
                <w:szCs w:val="18"/>
                <w:lang w:eastAsia="en-IN" w:bidi="ar-SA"/>
              </w:rPr>
              <w:t>Utilisation of O/s claims reserve</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IBNER if any (insufficient O/s reserves)</w:t>
            </w:r>
          </w:p>
          <w:p w:rsidR="002C7419" w:rsidRPr="002C7419" w:rsidRDefault="002C7419" w:rsidP="002C7419">
            <w:pPr>
              <w:spacing w:after="0" w:line="276" w:lineRule="auto"/>
              <w:rPr>
                <w:rFonts w:ascii="Arial" w:eastAsia="Times New Roman" w:hAnsi="Arial" w:cs="Arial"/>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IBNR Claims (Amount) reported by the end of the financial year</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IBNR claims (amount) paid by the end of the year</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Balance IBNR claims to be paid by the end of the year</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hideMark/>
          </w:tcPr>
          <w:p w:rsidR="002C7419" w:rsidRPr="002C7419" w:rsidRDefault="002C7419" w:rsidP="002C7419">
            <w:pPr>
              <w:spacing w:after="0" w:line="276" w:lineRule="auto"/>
              <w:rPr>
                <w:rFonts w:ascii="Arial" w:eastAsia="Times New Roman" w:hAnsi="Arial" w:cs="Arial"/>
                <w:b/>
                <w:bCs/>
                <w:sz w:val="18"/>
                <w:szCs w:val="18"/>
                <w:lang w:eastAsia="en-IN" w:bidi="ar-SA"/>
              </w:rPr>
            </w:pPr>
            <w:r w:rsidRPr="002C7419">
              <w:rPr>
                <w:rFonts w:ascii="Arial" w:eastAsia="Times New Roman" w:hAnsi="Arial" w:cs="Arial"/>
                <w:b/>
                <w:bCs/>
                <w:sz w:val="18"/>
                <w:szCs w:val="18"/>
                <w:lang w:eastAsia="en-IN" w:bidi="ar-SA"/>
              </w:rPr>
              <w:t>Utilisation of IBNR claims reserve</w:t>
            </w:r>
          </w:p>
          <w:p w:rsidR="002C7419" w:rsidRPr="002C7419" w:rsidRDefault="002C7419" w:rsidP="002C7419">
            <w:pPr>
              <w:spacing w:after="0" w:line="276" w:lineRule="auto"/>
              <w:rPr>
                <w:rFonts w:ascii="Arial" w:eastAsia="Times New Roman" w:hAnsi="Arial" w:cs="Arial"/>
                <w:b/>
                <w:bCs/>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Insufficiency of IBNR reserve if any</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ULR assumed for each accident year</w:t>
            </w:r>
          </w:p>
        </w:tc>
      </w:tr>
      <w:tr w:rsidR="002C7419" w:rsidRPr="002C7419" w:rsidTr="00F96A75">
        <w:trPr>
          <w:gridAfter w:val="1"/>
          <w:trHeight w:val="11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C7419" w:rsidRPr="002C7419" w:rsidRDefault="002C7419" w:rsidP="002C7419">
            <w:pPr>
              <w:spacing w:after="0" w:line="276" w:lineRule="auto"/>
              <w:jc w:val="center"/>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(1)</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(2)</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(3)</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(5)</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(6)</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(7)</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(8)</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(9)</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(10)</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(11)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(12)</w:t>
            </w:r>
          </w:p>
        </w:tc>
      </w:tr>
      <w:tr w:rsidR="002C7419" w:rsidRPr="002C7419" w:rsidTr="00F96A75">
        <w:trPr>
          <w:gridAfter w:val="1"/>
          <w:trHeight w:val="11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ind w:left="-176"/>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xml:space="preserve">    Current Year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r>
      <w:tr w:rsidR="002C7419" w:rsidRPr="002C7419" w:rsidTr="00F96A75">
        <w:trPr>
          <w:gridAfter w:val="1"/>
          <w:trHeight w:val="11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First Preceding Year</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r>
      <w:tr w:rsidR="002C7419" w:rsidRPr="002C7419" w:rsidTr="00F96A75">
        <w:trPr>
          <w:gridAfter w:val="1"/>
          <w:trHeight w:val="11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Second Preceding Year</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r>
      <w:tr w:rsidR="002C7419" w:rsidRPr="002C7419" w:rsidTr="00F96A75">
        <w:trPr>
          <w:gridAfter w:val="1"/>
          <w:trHeight w:val="11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Third Preceding Year</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r>
      <w:tr w:rsidR="002C7419" w:rsidRPr="002C7419" w:rsidTr="00F96A75">
        <w:trPr>
          <w:gridAfter w:val="1"/>
          <w:trHeight w:val="11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lastRenderedPageBreak/>
              <w:t>Fourth Preceding Year</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r>
      <w:tr w:rsidR="002C7419" w:rsidRPr="002C7419" w:rsidTr="00F96A75">
        <w:trPr>
          <w:gridAfter w:val="1"/>
          <w:trHeight w:val="11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Fifth Preceding Year</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r>
      <w:tr w:rsidR="002C7419" w:rsidRPr="002C7419" w:rsidTr="00F96A75">
        <w:trPr>
          <w:gridAfter w:val="1"/>
          <w:trHeight w:val="11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Sixth Preceding Year</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r>
      <w:tr w:rsidR="002C7419" w:rsidRPr="002C7419" w:rsidTr="00F96A75">
        <w:trPr>
          <w:gridAfter w:val="1"/>
          <w:trHeight w:val="11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Seventh Preceding Year</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r>
      <w:tr w:rsidR="002C7419" w:rsidRPr="002C7419" w:rsidTr="00F96A75">
        <w:trPr>
          <w:gridAfter w:val="1"/>
          <w:trHeight w:val="11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Eighth Preceding Year</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r>
      <w:tr w:rsidR="002C7419" w:rsidRPr="002C7419" w:rsidTr="00F96A75">
        <w:trPr>
          <w:gridAfter w:val="1"/>
          <w:trHeight w:val="11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Ninth and prior Preceding Year</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r>
      <w:tr w:rsidR="002C7419" w:rsidRPr="002C7419" w:rsidTr="00F96A75">
        <w:trPr>
          <w:gridAfter w:val="1"/>
          <w:trHeight w:val="11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Tenth and prior Preceding Year</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r>
      <w:tr w:rsidR="002C7419" w:rsidRPr="002C7419" w:rsidTr="00F96A75">
        <w:trPr>
          <w:gridAfter w:val="1"/>
          <w:trHeight w:val="11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Eleventh and prior Preceding Year</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tcPr>
          <w:p w:rsidR="002C7419" w:rsidRPr="002C7419" w:rsidRDefault="002C7419" w:rsidP="002C7419">
            <w:pPr>
              <w:spacing w:after="0" w:line="276" w:lineRule="auto"/>
              <w:jc w:val="center"/>
              <w:rPr>
                <w:rFonts w:ascii="Arial" w:eastAsia="Times New Roman" w:hAnsi="Arial" w:cs="Arial"/>
                <w:color w:val="000000"/>
                <w:sz w:val="18"/>
                <w:szCs w:val="18"/>
                <w:lang w:eastAsia="en-IN" w:bidi="ar-SA"/>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r>
      <w:tr w:rsidR="002C7419" w:rsidRPr="002C7419" w:rsidTr="00F96A75">
        <w:trPr>
          <w:gridAfter w:val="1"/>
          <w:trHeight w:val="11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Twelfth and prior Preceding Year</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eastAsia="Times New Roman" w:hAnsi="Arial" w:cs="Arial"/>
                <w:color w:val="000000"/>
                <w:sz w:val="18"/>
                <w:szCs w:val="18"/>
                <w:lang w:eastAsia="en-IN" w:bidi="ar-SA"/>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eastAsia="Times New Roman" w:hAnsi="Arial" w:cs="Arial"/>
                <w:color w:val="000000"/>
                <w:sz w:val="18"/>
                <w:szCs w:val="18"/>
                <w:lang w:eastAsia="en-IN" w:bidi="ar-S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2C7419" w:rsidRPr="002C7419" w:rsidRDefault="002C7419" w:rsidP="002C7419">
            <w:pPr>
              <w:spacing w:after="0" w:line="276" w:lineRule="auto"/>
              <w:rPr>
                <w:rFonts w:ascii="Arial" w:eastAsia="Times New Roman" w:hAnsi="Arial" w:cs="Arial"/>
                <w:color w:val="000000"/>
                <w:sz w:val="18"/>
                <w:szCs w:val="18"/>
                <w:lang w:eastAsia="en-IN" w:bidi="ar-SA"/>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r>
      <w:tr w:rsidR="002C7419" w:rsidRPr="002C7419" w:rsidTr="00F96A75">
        <w:trPr>
          <w:trHeight w:val="300"/>
        </w:trPr>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bidi="ar-SA"/>
              </w:rPr>
            </w:pPr>
          </w:p>
        </w:tc>
        <w:tc>
          <w:tcPr>
            <w:tcW w:w="0" w:type="auto"/>
            <w:tcBorders>
              <w:top w:val="nil"/>
              <w:left w:val="nil"/>
              <w:bottom w:val="nil"/>
              <w:right w:val="nil"/>
            </w:tcBorders>
            <w:shd w:val="clear" w:color="auto" w:fill="auto"/>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p>
        </w:tc>
        <w:tc>
          <w:tcPr>
            <w:tcW w:w="0" w:type="auto"/>
            <w:gridSpan w:val="2"/>
            <w:tcBorders>
              <w:top w:val="nil"/>
              <w:left w:val="nil"/>
              <w:bottom w:val="nil"/>
              <w:right w:val="nil"/>
            </w:tcBorders>
            <w:shd w:val="clear" w:color="auto" w:fill="auto"/>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p>
        </w:tc>
        <w:tc>
          <w:tcPr>
            <w:tcW w:w="0" w:type="auto"/>
            <w:tcBorders>
              <w:top w:val="nil"/>
              <w:left w:val="nil"/>
              <w:bottom w:val="nil"/>
              <w:right w:val="nil"/>
            </w:tcBorders>
            <w:shd w:val="clear" w:color="auto" w:fill="auto"/>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p>
        </w:tc>
      </w:tr>
    </w:tbl>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lastRenderedPageBreak/>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Date:</w:t>
      </w:r>
      <w:r w:rsidRPr="002C7419">
        <w:rPr>
          <w:rFonts w:ascii="Arial" w:hAnsi="Arial" w:cs="Arial"/>
          <w:b/>
          <w:spacing w:val="-2"/>
          <w:sz w:val="18"/>
          <w:szCs w:val="18"/>
          <w:lang w:bidi="ar-SA"/>
        </w:rPr>
        <w:tab/>
        <w:t>Date: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Date:</w:t>
      </w:r>
    </w:p>
    <w:p w:rsidR="002C7419" w:rsidRPr="002C7419" w:rsidRDefault="002C7419" w:rsidP="002C7419">
      <w:pPr>
        <w:tabs>
          <w:tab w:val="left" w:pos="7200"/>
        </w:tabs>
        <w:spacing w:after="0" w:line="276" w:lineRule="auto"/>
        <w:rPr>
          <w:rFonts w:ascii="Arial" w:hAnsi="Arial" w:cs="Arial"/>
          <w:b/>
          <w:bCs/>
          <w:sz w:val="18"/>
          <w:szCs w:val="18"/>
          <w:lang w:bidi="ar-SA"/>
        </w:rPr>
      </w:pPr>
      <w:r w:rsidRPr="002C7419">
        <w:rPr>
          <w:rFonts w:ascii="Arial" w:hAnsi="Arial" w:cs="Arial"/>
          <w:bCs/>
          <w:spacing w:val="-2"/>
          <w:sz w:val="18"/>
          <w:szCs w:val="18"/>
          <w:lang w:bidi="ar-SA"/>
        </w:rPr>
        <w:t>**In case of Foreign Reinsurance Branches</w:t>
      </w:r>
    </w:p>
    <w:p w:rsidR="002C7419" w:rsidRPr="002C7419" w:rsidRDefault="002C7419" w:rsidP="002C7419">
      <w:pPr>
        <w:spacing w:after="200" w:line="276" w:lineRule="auto"/>
        <w:jc w:val="center"/>
        <w:rPr>
          <w:rFonts w:ascii="Arial" w:hAnsi="Arial" w:cs="Arial"/>
          <w:b/>
          <w:bCs/>
          <w:sz w:val="18"/>
          <w:szCs w:val="18"/>
          <w:lang w:bidi="ar-SA"/>
        </w:rPr>
      </w:pPr>
    </w:p>
    <w:p w:rsidR="002C7419" w:rsidRPr="002C7419" w:rsidRDefault="002C7419" w:rsidP="002C7419">
      <w:pPr>
        <w:spacing w:after="200" w:line="276" w:lineRule="auto"/>
        <w:jc w:val="center"/>
        <w:rPr>
          <w:rFonts w:ascii="Arial" w:hAnsi="Arial" w:cs="Arial"/>
          <w:b/>
          <w:bCs/>
          <w:sz w:val="18"/>
          <w:szCs w:val="18"/>
          <w:lang w:bidi="ar-SA"/>
        </w:rPr>
      </w:pPr>
      <w:r w:rsidRPr="002C7419">
        <w:rPr>
          <w:rFonts w:ascii="Arial" w:hAnsi="Arial" w:cs="Arial"/>
          <w:b/>
          <w:bCs/>
          <w:sz w:val="18"/>
          <w:szCs w:val="18"/>
          <w:lang w:bidi="ar-SA"/>
        </w:rPr>
        <w:t>Table 14</w:t>
      </w:r>
    </w:p>
    <w:p w:rsidR="002C7419" w:rsidRPr="002C7419" w:rsidRDefault="002C7419" w:rsidP="002C7419">
      <w:pPr>
        <w:spacing w:after="200" w:line="276" w:lineRule="auto"/>
        <w:jc w:val="center"/>
        <w:rPr>
          <w:rFonts w:ascii="Arial" w:hAnsi="Arial" w:cs="Arial"/>
          <w:b/>
          <w:bCs/>
          <w:sz w:val="18"/>
          <w:szCs w:val="18"/>
          <w:lang w:bidi="ar-SA"/>
        </w:rPr>
      </w:pPr>
      <w:r w:rsidRPr="002C7419">
        <w:rPr>
          <w:rFonts w:ascii="Arial" w:hAnsi="Arial" w:cs="Arial"/>
          <w:b/>
          <w:bCs/>
          <w:sz w:val="18"/>
          <w:szCs w:val="18"/>
          <w:lang w:bidi="ar-SA"/>
        </w:rPr>
        <w:t>Premium, claim and reserve details for 5 consecutive years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Financial Year</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 xml:space="preserve">Reporting period from                 </w:t>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t>Reporting period to</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Name of insurer</w:t>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t>Name of Appointed Actuary</w:t>
      </w:r>
    </w:p>
    <w:tbl>
      <w:tblPr>
        <w:tblW w:w="11215" w:type="dxa"/>
        <w:tblInd w:w="-5" w:type="dxa"/>
        <w:tblLook w:val="04A0" w:firstRow="1" w:lastRow="0" w:firstColumn="1" w:lastColumn="0" w:noHBand="0" w:noVBand="1"/>
      </w:tblPr>
      <w:tblGrid>
        <w:gridCol w:w="617"/>
        <w:gridCol w:w="434"/>
        <w:gridCol w:w="434"/>
        <w:gridCol w:w="434"/>
        <w:gridCol w:w="434"/>
        <w:gridCol w:w="434"/>
        <w:gridCol w:w="434"/>
        <w:gridCol w:w="434"/>
        <w:gridCol w:w="434"/>
        <w:gridCol w:w="434"/>
        <w:gridCol w:w="434"/>
        <w:gridCol w:w="434"/>
        <w:gridCol w:w="434"/>
        <w:gridCol w:w="434"/>
        <w:gridCol w:w="434"/>
        <w:gridCol w:w="434"/>
        <w:gridCol w:w="434"/>
        <w:gridCol w:w="434"/>
        <w:gridCol w:w="434"/>
        <w:gridCol w:w="434"/>
        <w:gridCol w:w="434"/>
        <w:gridCol w:w="434"/>
        <w:gridCol w:w="434"/>
        <w:gridCol w:w="434"/>
        <w:gridCol w:w="434"/>
        <w:gridCol w:w="434"/>
        <w:gridCol w:w="434"/>
        <w:gridCol w:w="434"/>
        <w:gridCol w:w="434"/>
        <w:gridCol w:w="434"/>
        <w:gridCol w:w="434"/>
      </w:tblGrid>
      <w:tr w:rsidR="002C7419" w:rsidRPr="002C7419" w:rsidTr="00F96A75">
        <w:trPr>
          <w:trHeight w:val="476"/>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color w:val="000000"/>
                <w:sz w:val="18"/>
                <w:szCs w:val="18"/>
                <w:lang w:eastAsia="en-IN" w:bidi="ar-SA"/>
              </w:rPr>
            </w:pPr>
            <w:r w:rsidRPr="002C7419">
              <w:rPr>
                <w:rFonts w:ascii="Arial" w:eastAsia="Times New Roman" w:hAnsi="Arial" w:cs="Arial"/>
                <w:b/>
                <w:bCs/>
                <w:color w:val="000000"/>
                <w:sz w:val="18"/>
                <w:szCs w:val="18"/>
                <w:lang w:eastAsia="en-IN" w:bidi="ar-SA"/>
              </w:rPr>
              <w:t xml:space="preserve">LOB </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bidi="ar-SA"/>
              </w:rPr>
            </w:pPr>
            <w:r w:rsidRPr="002C7419">
              <w:rPr>
                <w:rFonts w:ascii="Arial" w:eastAsia="Times New Roman" w:hAnsi="Arial" w:cs="Arial"/>
                <w:b/>
                <w:bCs/>
                <w:sz w:val="18"/>
                <w:szCs w:val="18"/>
                <w:lang w:eastAsia="en-IN" w:bidi="ar-SA"/>
              </w:rPr>
              <w:t>Net Claims paid</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bidi="ar-SA"/>
              </w:rPr>
            </w:pPr>
            <w:r w:rsidRPr="002C7419">
              <w:rPr>
                <w:rFonts w:ascii="Arial" w:eastAsia="Times New Roman" w:hAnsi="Arial" w:cs="Arial"/>
                <w:b/>
                <w:bCs/>
                <w:sz w:val="18"/>
                <w:szCs w:val="18"/>
                <w:lang w:eastAsia="en-IN" w:bidi="ar-SA"/>
              </w:rPr>
              <w:t xml:space="preserve">Net  O/s reserve including IBNR at the beginning of the financial year </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bidi="ar-SA"/>
              </w:rPr>
            </w:pPr>
            <w:r w:rsidRPr="002C7419">
              <w:rPr>
                <w:rFonts w:ascii="Arial" w:eastAsia="Times New Roman" w:hAnsi="Arial" w:cs="Arial"/>
                <w:b/>
                <w:bCs/>
                <w:sz w:val="18"/>
                <w:szCs w:val="18"/>
                <w:lang w:eastAsia="en-IN" w:bidi="ar-SA"/>
              </w:rPr>
              <w:t xml:space="preserve">Net  O/s reserve including IBNR at the end of the financial year </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bidi="ar-SA"/>
              </w:rPr>
            </w:pPr>
            <w:r w:rsidRPr="002C7419">
              <w:rPr>
                <w:rFonts w:ascii="Arial" w:eastAsia="Times New Roman" w:hAnsi="Arial" w:cs="Arial"/>
                <w:b/>
                <w:bCs/>
                <w:sz w:val="18"/>
                <w:szCs w:val="18"/>
                <w:lang w:eastAsia="en-IN" w:bidi="ar-SA"/>
              </w:rPr>
              <w:t>Net Earned Premium</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bidi="ar-SA"/>
              </w:rPr>
            </w:pPr>
            <w:r w:rsidRPr="002C7419">
              <w:rPr>
                <w:rFonts w:ascii="Arial" w:eastAsia="Times New Roman" w:hAnsi="Arial" w:cs="Arial"/>
                <w:b/>
                <w:bCs/>
                <w:sz w:val="18"/>
                <w:szCs w:val="18"/>
                <w:lang w:eastAsia="en-IN" w:bidi="ar-SA"/>
              </w:rPr>
              <w:t xml:space="preserve">Gross Written Premium including Reinsurance accepted business </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bidi="ar-SA"/>
              </w:rPr>
            </w:pPr>
            <w:r w:rsidRPr="002C7419">
              <w:rPr>
                <w:rFonts w:ascii="Arial" w:eastAsia="Times New Roman" w:hAnsi="Arial" w:cs="Arial"/>
                <w:b/>
                <w:bCs/>
                <w:sz w:val="18"/>
                <w:szCs w:val="18"/>
                <w:lang w:eastAsia="en-IN" w:bidi="ar-SA"/>
              </w:rPr>
              <w:t>Net Premium</w:t>
            </w:r>
          </w:p>
        </w:tc>
      </w:tr>
      <w:tr w:rsidR="002C7419" w:rsidRPr="002C7419" w:rsidTr="00F96A75">
        <w:trPr>
          <w:cantSplit/>
          <w:trHeight w:val="17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C7419" w:rsidRPr="002C7419" w:rsidRDefault="002C7419" w:rsidP="002C7419">
            <w:pPr>
              <w:spacing w:after="0" w:line="276" w:lineRule="auto"/>
              <w:rPr>
                <w:rFonts w:ascii="Arial" w:eastAsia="Times New Roman" w:hAnsi="Arial" w:cs="Arial"/>
                <w:b/>
                <w:bCs/>
                <w:color w:val="000000"/>
                <w:sz w:val="18"/>
                <w:szCs w:val="18"/>
                <w:lang w:eastAsia="en-IN" w:bidi="ar-SA"/>
              </w:rPr>
            </w:pP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Fourth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Third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Second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First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 xml:space="preserve">Current Year </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Fourth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Third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Second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First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 xml:space="preserve">Current Year </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Fourth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Third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Second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First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 xml:space="preserve">Current Year </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Fourth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Third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Second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First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 xml:space="preserve">Current Year </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Fourth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Third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Second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First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 xml:space="preserve">Current Year </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Fourth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Third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Second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First Preceding Year</w:t>
            </w:r>
          </w:p>
        </w:tc>
        <w:tc>
          <w:tcPr>
            <w:tcW w:w="0" w:type="auto"/>
            <w:tcBorders>
              <w:top w:val="nil"/>
              <w:left w:val="nil"/>
              <w:bottom w:val="single" w:sz="4" w:space="0" w:color="auto"/>
              <w:right w:val="single" w:sz="4" w:space="0" w:color="auto"/>
            </w:tcBorders>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6"/>
                <w:szCs w:val="16"/>
                <w:lang w:eastAsia="en-IN" w:bidi="ar-SA"/>
              </w:rPr>
            </w:pPr>
            <w:r w:rsidRPr="002C7419">
              <w:rPr>
                <w:rFonts w:ascii="Arial" w:eastAsia="Times New Roman" w:hAnsi="Arial" w:cs="Arial"/>
                <w:b/>
                <w:bCs/>
                <w:sz w:val="16"/>
                <w:szCs w:val="16"/>
                <w:lang w:eastAsia="en-IN" w:bidi="ar-SA"/>
              </w:rPr>
              <w:t xml:space="preserve">Current Year </w:t>
            </w:r>
          </w:p>
        </w:tc>
      </w:tr>
      <w:tr w:rsidR="002C7419" w:rsidRPr="002C7419" w:rsidTr="00F96A75">
        <w:trPr>
          <w:trHeight w:val="24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Fire</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r>
      <w:tr w:rsidR="002C7419" w:rsidRPr="002C7419" w:rsidTr="00F96A75">
        <w:trPr>
          <w:trHeight w:val="38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r>
      <w:tr w:rsidR="002C7419" w:rsidRPr="002C7419" w:rsidTr="00F96A75">
        <w:trPr>
          <w:trHeight w:val="476"/>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r>
      <w:tr w:rsidR="002C7419" w:rsidRPr="002C7419" w:rsidTr="00F96A75">
        <w:trPr>
          <w:trHeight w:val="3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r>
      <w:tr w:rsidR="002C7419" w:rsidRPr="002C7419" w:rsidTr="00F96A75">
        <w:trPr>
          <w:trHeight w:val="24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r>
      <w:tr w:rsidR="002C7419" w:rsidRPr="002C7419" w:rsidTr="00F96A75">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eastAsia="en-IN" w:bidi="ar-SA"/>
              </w:rPr>
            </w:pPr>
            <w:r w:rsidRPr="002C7419">
              <w:rPr>
                <w:rFonts w:ascii="Arial" w:eastAsia="Times New Roman" w:hAnsi="Arial" w:cs="Arial"/>
                <w:sz w:val="18"/>
                <w:szCs w:val="18"/>
                <w:lang w:eastAsia="en-IN" w:bidi="ar-SA"/>
              </w:rPr>
              <w:t>Total</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c>
          <w:tcPr>
            <w:tcW w:w="0" w:type="auto"/>
            <w:tcBorders>
              <w:top w:val="nil"/>
              <w:left w:val="nil"/>
              <w:bottom w:val="single" w:sz="4" w:space="0" w:color="auto"/>
              <w:right w:val="single" w:sz="4" w:space="0" w:color="auto"/>
            </w:tcBorders>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eastAsia="en-IN" w:bidi="ar-SA"/>
              </w:rPr>
            </w:pPr>
            <w:r w:rsidRPr="002C7419">
              <w:rPr>
                <w:rFonts w:ascii="Arial" w:eastAsia="Times New Roman" w:hAnsi="Arial" w:cs="Arial"/>
                <w:color w:val="000000"/>
                <w:sz w:val="18"/>
                <w:szCs w:val="18"/>
                <w:lang w:eastAsia="en-IN" w:bidi="ar-SA"/>
              </w:rPr>
              <w:t> </w:t>
            </w:r>
          </w:p>
        </w:tc>
      </w:tr>
    </w:tbl>
    <w:p w:rsidR="002C7419" w:rsidRPr="002C7419" w:rsidRDefault="002C7419" w:rsidP="002C7419">
      <w:pPr>
        <w:tabs>
          <w:tab w:val="left" w:pos="7200"/>
        </w:tabs>
        <w:spacing w:after="200" w:line="276" w:lineRule="auto"/>
        <w:rPr>
          <w:rFonts w:ascii="Arial" w:hAnsi="Arial" w:cs="Arial"/>
          <w:b/>
          <w:spacing w:val="-2"/>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lastRenderedPageBreak/>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Date:</w:t>
      </w:r>
      <w:r w:rsidRPr="002C7419">
        <w:rPr>
          <w:rFonts w:ascii="Arial" w:hAnsi="Arial" w:cs="Arial"/>
          <w:b/>
          <w:spacing w:val="-2"/>
          <w:sz w:val="18"/>
          <w:szCs w:val="18"/>
          <w:lang w:bidi="ar-SA"/>
        </w:rPr>
        <w:tab/>
        <w:t>Date: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Date:</w:t>
      </w:r>
    </w:p>
    <w:p w:rsidR="002C7419" w:rsidRPr="002C7419" w:rsidRDefault="002C7419" w:rsidP="002C7419">
      <w:pPr>
        <w:tabs>
          <w:tab w:val="left" w:pos="7200"/>
        </w:tabs>
        <w:spacing w:after="0" w:line="276" w:lineRule="auto"/>
        <w:rPr>
          <w:rFonts w:ascii="Arial" w:hAnsi="Arial" w:cs="Arial"/>
          <w:bCs/>
          <w:spacing w:val="-2"/>
          <w:sz w:val="18"/>
          <w:szCs w:val="18"/>
          <w:lang w:bidi="ar-SA"/>
        </w:rPr>
      </w:pPr>
      <w:r w:rsidRPr="002C7419">
        <w:rPr>
          <w:rFonts w:ascii="Arial" w:hAnsi="Arial" w:cs="Arial"/>
          <w:bCs/>
          <w:spacing w:val="-2"/>
          <w:sz w:val="18"/>
          <w:szCs w:val="18"/>
          <w:lang w:bidi="ar-SA"/>
        </w:rPr>
        <w:t>**In case of Foreign Reinsurance Branches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Notes: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5"/>
          <w:sz w:val="18"/>
          <w:szCs w:val="18"/>
          <w:lang w:bidi="ar-SA"/>
        </w:rPr>
        <w:t>1</w:t>
      </w:r>
      <w:r w:rsidRPr="002C7419">
        <w:rPr>
          <w:rFonts w:ascii="Arial" w:hAnsi="Arial" w:cs="Arial"/>
          <w:sz w:val="18"/>
          <w:szCs w:val="18"/>
          <w:lang w:bidi="ar-SA"/>
        </w:rPr>
        <w:tab/>
      </w:r>
      <w:r w:rsidRPr="002C7419">
        <w:rPr>
          <w:rFonts w:ascii="Arial" w:hAnsi="Arial" w:cs="Arial"/>
          <w:w w:val="105"/>
          <w:sz w:val="18"/>
          <w:szCs w:val="18"/>
          <w:lang w:bidi="ar-SA"/>
        </w:rPr>
        <w:t>Please submit the details of lines of business covered in Misc</w:t>
      </w:r>
    </w:p>
    <w:p w:rsidR="002C7419" w:rsidRPr="002C7419" w:rsidRDefault="002C7419" w:rsidP="002C7419">
      <w:pPr>
        <w:spacing w:after="0" w:line="276" w:lineRule="auto"/>
        <w:rPr>
          <w:rFonts w:ascii="Arial" w:hAnsi="Arial" w:cs="Arial"/>
          <w:w w:val="105"/>
          <w:sz w:val="18"/>
          <w:szCs w:val="18"/>
          <w:lang w:bidi="ar-SA"/>
        </w:rPr>
      </w:pPr>
      <w:r w:rsidRPr="002C7419">
        <w:rPr>
          <w:rFonts w:ascii="Arial" w:hAnsi="Arial" w:cs="Arial"/>
          <w:w w:val="105"/>
          <w:sz w:val="18"/>
          <w:szCs w:val="18"/>
          <w:lang w:bidi="ar-SA"/>
        </w:rPr>
        <w:t>2</w:t>
      </w:r>
      <w:r w:rsidRPr="002C7419">
        <w:rPr>
          <w:rFonts w:ascii="Arial" w:hAnsi="Arial" w:cs="Arial"/>
          <w:sz w:val="18"/>
          <w:szCs w:val="18"/>
          <w:lang w:bidi="ar-SA"/>
        </w:rPr>
        <w:tab/>
      </w:r>
      <w:r w:rsidRPr="002C7419">
        <w:rPr>
          <w:rFonts w:ascii="Arial" w:hAnsi="Arial" w:cs="Arial"/>
          <w:w w:val="105"/>
          <w:sz w:val="18"/>
          <w:szCs w:val="18"/>
          <w:lang w:bidi="ar-SA"/>
        </w:rPr>
        <w:t>Please note that Outstanding loss reserves and paid amount are inclusive of allocated loss adjusted expenses</w:t>
      </w:r>
    </w:p>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w w:val="104"/>
          <w:sz w:val="18"/>
          <w:szCs w:val="18"/>
          <w:lang w:bidi="ar-SA"/>
        </w:rPr>
        <w:t>3</w:t>
      </w:r>
      <w:r w:rsidRPr="002C7419">
        <w:rPr>
          <w:rFonts w:ascii="Arial" w:hAnsi="Arial" w:cs="Arial"/>
          <w:sz w:val="18"/>
          <w:szCs w:val="18"/>
          <w:lang w:bidi="ar-SA"/>
        </w:rPr>
        <w:tab/>
      </w:r>
      <w:r w:rsidRPr="002C7419">
        <w:rPr>
          <w:rFonts w:ascii="Arial" w:hAnsi="Arial" w:cs="Arial"/>
          <w:w w:val="105"/>
          <w:sz w:val="18"/>
          <w:szCs w:val="18"/>
          <w:lang w:bidi="ar-SA"/>
        </w:rPr>
        <w:t>Line of Business: As per LOB table</w:t>
      </w:r>
    </w:p>
    <w:p w:rsidR="002C7419" w:rsidRPr="002C7419" w:rsidRDefault="002C7419" w:rsidP="002C7419">
      <w:pPr>
        <w:spacing w:after="200" w:line="276" w:lineRule="auto"/>
        <w:jc w:val="center"/>
        <w:rPr>
          <w:rFonts w:ascii="Arial" w:hAnsi="Arial" w:cs="Arial"/>
          <w:b/>
          <w:bCs/>
          <w:sz w:val="18"/>
          <w:szCs w:val="18"/>
          <w:lang w:bidi="ar-SA"/>
        </w:rPr>
      </w:pPr>
      <w:r w:rsidRPr="002C7419">
        <w:rPr>
          <w:rFonts w:ascii="Arial" w:hAnsi="Arial" w:cs="Arial"/>
          <w:b/>
          <w:bCs/>
          <w:sz w:val="18"/>
          <w:szCs w:val="18"/>
          <w:lang w:bidi="ar-SA"/>
        </w:rPr>
        <w:t>Table 15</w:t>
      </w:r>
    </w:p>
    <w:p w:rsidR="002C7419" w:rsidRPr="002C7419" w:rsidRDefault="002C7419" w:rsidP="002C7419">
      <w:pPr>
        <w:spacing w:after="200" w:line="276" w:lineRule="auto"/>
        <w:jc w:val="center"/>
        <w:rPr>
          <w:rFonts w:ascii="Arial" w:hAnsi="Arial" w:cs="Arial"/>
          <w:b/>
          <w:bCs/>
          <w:sz w:val="18"/>
          <w:szCs w:val="18"/>
          <w:lang w:bidi="ar-SA"/>
        </w:rPr>
      </w:pPr>
      <w:r w:rsidRPr="002C7419">
        <w:rPr>
          <w:rFonts w:ascii="Arial" w:hAnsi="Arial" w:cs="Arial"/>
          <w:b/>
          <w:bCs/>
          <w:sz w:val="18"/>
          <w:szCs w:val="18"/>
          <w:lang w:bidi="ar-SA"/>
        </w:rPr>
        <w:t>Policy details for 5 consecutive years</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Financial Year</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 xml:space="preserve">Reporting period from                 </w:t>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t>Reporting period to</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Name of insurer</w:t>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r>
      <w:r w:rsidRPr="002C7419">
        <w:rPr>
          <w:rFonts w:ascii="Arial" w:hAnsi="Arial" w:cs="Arial"/>
          <w:sz w:val="18"/>
          <w:szCs w:val="18"/>
          <w:lang w:bidi="ar-SA"/>
        </w:rPr>
        <w:tab/>
        <w:t>Name of Appointed Actuary</w:t>
      </w:r>
    </w:p>
    <w:p w:rsidR="002C7419" w:rsidRPr="002C7419" w:rsidRDefault="002C7419" w:rsidP="002C7419">
      <w:pPr>
        <w:spacing w:after="200" w:line="276" w:lineRule="auto"/>
        <w:rPr>
          <w:rFonts w:ascii="Arial" w:hAnsi="Arial" w:cs="Arial"/>
          <w:sz w:val="18"/>
          <w:szCs w:val="18"/>
          <w:lang w:bidi="ar-SA"/>
        </w:rPr>
      </w:pP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498"/>
        <w:gridCol w:w="498"/>
        <w:gridCol w:w="497"/>
        <w:gridCol w:w="497"/>
        <w:gridCol w:w="497"/>
        <w:gridCol w:w="544"/>
        <w:gridCol w:w="544"/>
        <w:gridCol w:w="543"/>
        <w:gridCol w:w="543"/>
        <w:gridCol w:w="543"/>
        <w:gridCol w:w="461"/>
        <w:gridCol w:w="461"/>
        <w:gridCol w:w="461"/>
        <w:gridCol w:w="461"/>
        <w:gridCol w:w="461"/>
        <w:gridCol w:w="461"/>
        <w:gridCol w:w="461"/>
        <w:gridCol w:w="461"/>
        <w:gridCol w:w="461"/>
        <w:gridCol w:w="461"/>
      </w:tblGrid>
      <w:tr w:rsidR="002C7419" w:rsidRPr="002C7419" w:rsidTr="00F96A75">
        <w:trPr>
          <w:trHeight w:val="433"/>
        </w:trPr>
        <w:tc>
          <w:tcPr>
            <w:tcW w:w="0" w:type="auto"/>
            <w:vMerge w:val="restart"/>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color w:val="000000"/>
                <w:sz w:val="18"/>
                <w:szCs w:val="18"/>
                <w:lang w:bidi="ar-SA"/>
              </w:rPr>
            </w:pPr>
            <w:r w:rsidRPr="002C7419">
              <w:rPr>
                <w:rFonts w:ascii="Arial" w:eastAsia="Times New Roman" w:hAnsi="Arial" w:cs="Arial"/>
                <w:b/>
                <w:bCs/>
                <w:color w:val="000000"/>
                <w:sz w:val="18"/>
                <w:szCs w:val="18"/>
                <w:lang w:bidi="ar-SA"/>
              </w:rPr>
              <w:t xml:space="preserve">LOB </w:t>
            </w:r>
          </w:p>
        </w:tc>
        <w:tc>
          <w:tcPr>
            <w:tcW w:w="0" w:type="auto"/>
            <w:gridSpan w:val="5"/>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color w:val="000000"/>
                <w:sz w:val="18"/>
                <w:szCs w:val="18"/>
                <w:lang w:bidi="ar-SA"/>
              </w:rPr>
            </w:pPr>
            <w:r w:rsidRPr="002C7419">
              <w:rPr>
                <w:rFonts w:ascii="Arial" w:eastAsia="Times New Roman" w:hAnsi="Arial" w:cs="Arial"/>
                <w:b/>
                <w:bCs/>
                <w:color w:val="000000"/>
                <w:sz w:val="18"/>
                <w:szCs w:val="18"/>
                <w:lang w:bidi="ar-SA"/>
              </w:rPr>
              <w:t>Number of Policies written</w:t>
            </w:r>
          </w:p>
        </w:tc>
        <w:tc>
          <w:tcPr>
            <w:tcW w:w="0" w:type="auto"/>
            <w:gridSpan w:val="5"/>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color w:val="000000"/>
                <w:sz w:val="18"/>
                <w:szCs w:val="18"/>
                <w:lang w:bidi="ar-SA"/>
              </w:rPr>
            </w:pPr>
            <w:r w:rsidRPr="002C7419">
              <w:rPr>
                <w:rFonts w:ascii="Arial" w:eastAsia="Times New Roman" w:hAnsi="Arial" w:cs="Arial"/>
                <w:b/>
                <w:bCs/>
                <w:color w:val="000000"/>
                <w:sz w:val="18"/>
                <w:szCs w:val="18"/>
                <w:lang w:bidi="ar-SA"/>
              </w:rPr>
              <w:t>Reinsurance Premium Ceded</w:t>
            </w:r>
          </w:p>
        </w:tc>
        <w:tc>
          <w:tcPr>
            <w:tcW w:w="0" w:type="auto"/>
            <w:gridSpan w:val="5"/>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color w:val="000000"/>
                <w:sz w:val="18"/>
                <w:szCs w:val="18"/>
                <w:lang w:bidi="ar-SA"/>
              </w:rPr>
            </w:pPr>
            <w:r w:rsidRPr="002C7419">
              <w:rPr>
                <w:rFonts w:ascii="Arial" w:eastAsia="Times New Roman" w:hAnsi="Arial" w:cs="Arial"/>
                <w:b/>
                <w:bCs/>
                <w:color w:val="000000"/>
                <w:sz w:val="18"/>
                <w:szCs w:val="18"/>
                <w:lang w:bidi="ar-SA"/>
              </w:rPr>
              <w:t>Operating expenses</w:t>
            </w:r>
          </w:p>
        </w:tc>
        <w:tc>
          <w:tcPr>
            <w:tcW w:w="0" w:type="auto"/>
            <w:gridSpan w:val="5"/>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color w:val="000000"/>
                <w:sz w:val="18"/>
                <w:szCs w:val="18"/>
                <w:lang w:bidi="ar-SA"/>
              </w:rPr>
            </w:pPr>
            <w:r w:rsidRPr="002C7419">
              <w:rPr>
                <w:rFonts w:ascii="Arial" w:eastAsia="Times New Roman" w:hAnsi="Arial" w:cs="Arial"/>
                <w:b/>
                <w:bCs/>
                <w:color w:val="000000"/>
                <w:sz w:val="18"/>
                <w:szCs w:val="18"/>
                <w:lang w:bidi="ar-SA"/>
              </w:rPr>
              <w:t>Net commission</w:t>
            </w:r>
          </w:p>
        </w:tc>
      </w:tr>
      <w:tr w:rsidR="002C7419" w:rsidRPr="002C7419" w:rsidTr="00F96A75">
        <w:trPr>
          <w:cantSplit/>
          <w:trHeight w:val="1619"/>
        </w:trPr>
        <w:tc>
          <w:tcPr>
            <w:tcW w:w="0" w:type="auto"/>
            <w:vMerge/>
            <w:vAlign w:val="center"/>
            <w:hideMark/>
          </w:tcPr>
          <w:p w:rsidR="002C7419" w:rsidRPr="002C7419" w:rsidRDefault="002C7419" w:rsidP="002C7419">
            <w:pPr>
              <w:spacing w:after="0" w:line="276" w:lineRule="auto"/>
              <w:rPr>
                <w:rFonts w:ascii="Arial" w:eastAsia="Times New Roman" w:hAnsi="Arial" w:cs="Arial"/>
                <w:b/>
                <w:bCs/>
                <w:color w:val="000000"/>
                <w:sz w:val="18"/>
                <w:szCs w:val="18"/>
                <w:lang w:bidi="ar-SA"/>
              </w:rPr>
            </w:pPr>
          </w:p>
        </w:tc>
        <w:tc>
          <w:tcPr>
            <w:tcW w:w="0" w:type="auto"/>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8"/>
                <w:szCs w:val="18"/>
                <w:lang w:bidi="ar-SA"/>
              </w:rPr>
            </w:pPr>
            <w:r w:rsidRPr="002C7419">
              <w:rPr>
                <w:rFonts w:ascii="Arial" w:eastAsia="Times New Roman" w:hAnsi="Arial" w:cs="Arial"/>
                <w:b/>
                <w:bCs/>
                <w:sz w:val="18"/>
                <w:szCs w:val="18"/>
                <w:lang w:bidi="ar-SA"/>
              </w:rPr>
              <w:t>Fourth Preceding Year</w:t>
            </w:r>
          </w:p>
        </w:tc>
        <w:tc>
          <w:tcPr>
            <w:tcW w:w="0" w:type="auto"/>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8"/>
                <w:szCs w:val="18"/>
                <w:lang w:bidi="ar-SA"/>
              </w:rPr>
            </w:pPr>
            <w:r w:rsidRPr="002C7419">
              <w:rPr>
                <w:rFonts w:ascii="Arial" w:eastAsia="Times New Roman" w:hAnsi="Arial" w:cs="Arial"/>
                <w:b/>
                <w:bCs/>
                <w:sz w:val="18"/>
                <w:szCs w:val="18"/>
                <w:lang w:bidi="ar-SA"/>
              </w:rPr>
              <w:t>Third Preceding Year</w:t>
            </w:r>
          </w:p>
        </w:tc>
        <w:tc>
          <w:tcPr>
            <w:tcW w:w="0" w:type="auto"/>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8"/>
                <w:szCs w:val="18"/>
                <w:lang w:bidi="ar-SA"/>
              </w:rPr>
            </w:pPr>
            <w:r w:rsidRPr="002C7419">
              <w:rPr>
                <w:rFonts w:ascii="Arial" w:eastAsia="Times New Roman" w:hAnsi="Arial" w:cs="Arial"/>
                <w:b/>
                <w:bCs/>
                <w:sz w:val="18"/>
                <w:szCs w:val="18"/>
                <w:lang w:bidi="ar-SA"/>
              </w:rPr>
              <w:t>Second Preceding Year</w:t>
            </w:r>
          </w:p>
        </w:tc>
        <w:tc>
          <w:tcPr>
            <w:tcW w:w="0" w:type="auto"/>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8"/>
                <w:szCs w:val="18"/>
                <w:lang w:bidi="ar-SA"/>
              </w:rPr>
            </w:pPr>
            <w:r w:rsidRPr="002C7419">
              <w:rPr>
                <w:rFonts w:ascii="Arial" w:eastAsia="Times New Roman" w:hAnsi="Arial" w:cs="Arial"/>
                <w:b/>
                <w:bCs/>
                <w:sz w:val="18"/>
                <w:szCs w:val="18"/>
                <w:lang w:bidi="ar-SA"/>
              </w:rPr>
              <w:t>First Preceding Year</w:t>
            </w:r>
          </w:p>
        </w:tc>
        <w:tc>
          <w:tcPr>
            <w:tcW w:w="0" w:type="auto"/>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8"/>
                <w:szCs w:val="18"/>
                <w:lang w:bidi="ar-SA"/>
              </w:rPr>
            </w:pPr>
            <w:r w:rsidRPr="002C7419">
              <w:rPr>
                <w:rFonts w:ascii="Arial" w:eastAsia="Times New Roman" w:hAnsi="Arial" w:cs="Arial"/>
                <w:b/>
                <w:bCs/>
                <w:sz w:val="18"/>
                <w:szCs w:val="18"/>
                <w:lang w:bidi="ar-SA"/>
              </w:rPr>
              <w:t xml:space="preserve">Current Year </w:t>
            </w:r>
          </w:p>
        </w:tc>
        <w:tc>
          <w:tcPr>
            <w:tcW w:w="0" w:type="auto"/>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8"/>
                <w:szCs w:val="18"/>
                <w:lang w:bidi="ar-SA"/>
              </w:rPr>
            </w:pPr>
            <w:r w:rsidRPr="002C7419">
              <w:rPr>
                <w:rFonts w:ascii="Arial" w:eastAsia="Times New Roman" w:hAnsi="Arial" w:cs="Arial"/>
                <w:b/>
                <w:bCs/>
                <w:sz w:val="18"/>
                <w:szCs w:val="18"/>
                <w:lang w:bidi="ar-SA"/>
              </w:rPr>
              <w:t>Fourth Preceding Year</w:t>
            </w:r>
          </w:p>
        </w:tc>
        <w:tc>
          <w:tcPr>
            <w:tcW w:w="0" w:type="auto"/>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8"/>
                <w:szCs w:val="18"/>
                <w:lang w:bidi="ar-SA"/>
              </w:rPr>
            </w:pPr>
            <w:r w:rsidRPr="002C7419">
              <w:rPr>
                <w:rFonts w:ascii="Arial" w:eastAsia="Times New Roman" w:hAnsi="Arial" w:cs="Arial"/>
                <w:b/>
                <w:bCs/>
                <w:sz w:val="18"/>
                <w:szCs w:val="18"/>
                <w:lang w:bidi="ar-SA"/>
              </w:rPr>
              <w:t>Third Preceding Year</w:t>
            </w:r>
          </w:p>
        </w:tc>
        <w:tc>
          <w:tcPr>
            <w:tcW w:w="0" w:type="auto"/>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8"/>
                <w:szCs w:val="18"/>
                <w:lang w:bidi="ar-SA"/>
              </w:rPr>
            </w:pPr>
            <w:r w:rsidRPr="002C7419">
              <w:rPr>
                <w:rFonts w:ascii="Arial" w:eastAsia="Times New Roman" w:hAnsi="Arial" w:cs="Arial"/>
                <w:b/>
                <w:bCs/>
                <w:sz w:val="18"/>
                <w:szCs w:val="18"/>
                <w:lang w:bidi="ar-SA"/>
              </w:rPr>
              <w:t>Second Preceding Year</w:t>
            </w:r>
          </w:p>
        </w:tc>
        <w:tc>
          <w:tcPr>
            <w:tcW w:w="0" w:type="auto"/>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8"/>
                <w:szCs w:val="18"/>
                <w:lang w:bidi="ar-SA"/>
              </w:rPr>
            </w:pPr>
            <w:r w:rsidRPr="002C7419">
              <w:rPr>
                <w:rFonts w:ascii="Arial" w:eastAsia="Times New Roman" w:hAnsi="Arial" w:cs="Arial"/>
                <w:b/>
                <w:bCs/>
                <w:sz w:val="18"/>
                <w:szCs w:val="18"/>
                <w:lang w:bidi="ar-SA"/>
              </w:rPr>
              <w:t>First Preceding Year</w:t>
            </w:r>
          </w:p>
        </w:tc>
        <w:tc>
          <w:tcPr>
            <w:tcW w:w="0" w:type="auto"/>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8"/>
                <w:szCs w:val="18"/>
                <w:lang w:bidi="ar-SA"/>
              </w:rPr>
            </w:pPr>
            <w:r w:rsidRPr="002C7419">
              <w:rPr>
                <w:rFonts w:ascii="Arial" w:eastAsia="Times New Roman" w:hAnsi="Arial" w:cs="Arial"/>
                <w:b/>
                <w:bCs/>
                <w:sz w:val="18"/>
                <w:szCs w:val="18"/>
                <w:lang w:bidi="ar-SA"/>
              </w:rPr>
              <w:t xml:space="preserve">Current Year </w:t>
            </w:r>
          </w:p>
        </w:tc>
        <w:tc>
          <w:tcPr>
            <w:tcW w:w="0" w:type="auto"/>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8"/>
                <w:szCs w:val="18"/>
                <w:lang w:bidi="ar-SA"/>
              </w:rPr>
            </w:pPr>
            <w:r w:rsidRPr="002C7419">
              <w:rPr>
                <w:rFonts w:ascii="Arial" w:eastAsia="Times New Roman" w:hAnsi="Arial" w:cs="Arial"/>
                <w:b/>
                <w:bCs/>
                <w:sz w:val="18"/>
                <w:szCs w:val="18"/>
                <w:lang w:bidi="ar-SA"/>
              </w:rPr>
              <w:t>Fourth Preceding Year</w:t>
            </w:r>
          </w:p>
        </w:tc>
        <w:tc>
          <w:tcPr>
            <w:tcW w:w="0" w:type="auto"/>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8"/>
                <w:szCs w:val="18"/>
                <w:lang w:bidi="ar-SA"/>
              </w:rPr>
            </w:pPr>
            <w:r w:rsidRPr="002C7419">
              <w:rPr>
                <w:rFonts w:ascii="Arial" w:eastAsia="Times New Roman" w:hAnsi="Arial" w:cs="Arial"/>
                <w:b/>
                <w:bCs/>
                <w:sz w:val="18"/>
                <w:szCs w:val="18"/>
                <w:lang w:bidi="ar-SA"/>
              </w:rPr>
              <w:t>Third Preceding Year</w:t>
            </w:r>
          </w:p>
        </w:tc>
        <w:tc>
          <w:tcPr>
            <w:tcW w:w="0" w:type="auto"/>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8"/>
                <w:szCs w:val="18"/>
                <w:lang w:bidi="ar-SA"/>
              </w:rPr>
            </w:pPr>
            <w:r w:rsidRPr="002C7419">
              <w:rPr>
                <w:rFonts w:ascii="Arial" w:eastAsia="Times New Roman" w:hAnsi="Arial" w:cs="Arial"/>
                <w:b/>
                <w:bCs/>
                <w:sz w:val="18"/>
                <w:szCs w:val="18"/>
                <w:lang w:bidi="ar-SA"/>
              </w:rPr>
              <w:t>Second Preceding Year</w:t>
            </w:r>
          </w:p>
        </w:tc>
        <w:tc>
          <w:tcPr>
            <w:tcW w:w="0" w:type="auto"/>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8"/>
                <w:szCs w:val="18"/>
                <w:lang w:bidi="ar-SA"/>
              </w:rPr>
            </w:pPr>
            <w:r w:rsidRPr="002C7419">
              <w:rPr>
                <w:rFonts w:ascii="Arial" w:eastAsia="Times New Roman" w:hAnsi="Arial" w:cs="Arial"/>
                <w:b/>
                <w:bCs/>
                <w:sz w:val="18"/>
                <w:szCs w:val="18"/>
                <w:lang w:bidi="ar-SA"/>
              </w:rPr>
              <w:t>First Preceding Year</w:t>
            </w:r>
          </w:p>
        </w:tc>
        <w:tc>
          <w:tcPr>
            <w:tcW w:w="0" w:type="auto"/>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8"/>
                <w:szCs w:val="18"/>
                <w:lang w:bidi="ar-SA"/>
              </w:rPr>
            </w:pPr>
            <w:r w:rsidRPr="002C7419">
              <w:rPr>
                <w:rFonts w:ascii="Arial" w:eastAsia="Times New Roman" w:hAnsi="Arial" w:cs="Arial"/>
                <w:b/>
                <w:bCs/>
                <w:sz w:val="18"/>
                <w:szCs w:val="18"/>
                <w:lang w:bidi="ar-SA"/>
              </w:rPr>
              <w:t xml:space="preserve">Current Year </w:t>
            </w:r>
          </w:p>
        </w:tc>
        <w:tc>
          <w:tcPr>
            <w:tcW w:w="0" w:type="auto"/>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8"/>
                <w:szCs w:val="18"/>
                <w:lang w:bidi="ar-SA"/>
              </w:rPr>
            </w:pPr>
            <w:r w:rsidRPr="002C7419">
              <w:rPr>
                <w:rFonts w:ascii="Arial" w:eastAsia="Times New Roman" w:hAnsi="Arial" w:cs="Arial"/>
                <w:b/>
                <w:bCs/>
                <w:sz w:val="18"/>
                <w:szCs w:val="18"/>
                <w:lang w:bidi="ar-SA"/>
              </w:rPr>
              <w:t>Fourth Preceding Year</w:t>
            </w:r>
          </w:p>
        </w:tc>
        <w:tc>
          <w:tcPr>
            <w:tcW w:w="0" w:type="auto"/>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8"/>
                <w:szCs w:val="18"/>
                <w:lang w:bidi="ar-SA"/>
              </w:rPr>
            </w:pPr>
            <w:r w:rsidRPr="002C7419">
              <w:rPr>
                <w:rFonts w:ascii="Arial" w:eastAsia="Times New Roman" w:hAnsi="Arial" w:cs="Arial"/>
                <w:b/>
                <w:bCs/>
                <w:sz w:val="18"/>
                <w:szCs w:val="18"/>
                <w:lang w:bidi="ar-SA"/>
              </w:rPr>
              <w:t>Third Preceding Year</w:t>
            </w:r>
          </w:p>
        </w:tc>
        <w:tc>
          <w:tcPr>
            <w:tcW w:w="0" w:type="auto"/>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8"/>
                <w:szCs w:val="18"/>
                <w:lang w:bidi="ar-SA"/>
              </w:rPr>
            </w:pPr>
            <w:r w:rsidRPr="002C7419">
              <w:rPr>
                <w:rFonts w:ascii="Arial" w:eastAsia="Times New Roman" w:hAnsi="Arial" w:cs="Arial"/>
                <w:b/>
                <w:bCs/>
                <w:sz w:val="18"/>
                <w:szCs w:val="18"/>
                <w:lang w:bidi="ar-SA"/>
              </w:rPr>
              <w:t>Second Preceding Year</w:t>
            </w:r>
          </w:p>
        </w:tc>
        <w:tc>
          <w:tcPr>
            <w:tcW w:w="0" w:type="auto"/>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8"/>
                <w:szCs w:val="18"/>
                <w:lang w:bidi="ar-SA"/>
              </w:rPr>
            </w:pPr>
            <w:r w:rsidRPr="002C7419">
              <w:rPr>
                <w:rFonts w:ascii="Arial" w:eastAsia="Times New Roman" w:hAnsi="Arial" w:cs="Arial"/>
                <w:b/>
                <w:bCs/>
                <w:sz w:val="18"/>
                <w:szCs w:val="18"/>
                <w:lang w:bidi="ar-SA"/>
              </w:rPr>
              <w:t>First Preceding Year</w:t>
            </w:r>
          </w:p>
        </w:tc>
        <w:tc>
          <w:tcPr>
            <w:tcW w:w="0" w:type="auto"/>
            <w:shd w:val="clear" w:color="auto" w:fill="auto"/>
            <w:textDirection w:val="btLr"/>
            <w:vAlign w:val="center"/>
            <w:hideMark/>
          </w:tcPr>
          <w:p w:rsidR="002C7419" w:rsidRPr="002C7419" w:rsidRDefault="002C7419" w:rsidP="002C7419">
            <w:pPr>
              <w:spacing w:after="0" w:line="276" w:lineRule="auto"/>
              <w:ind w:left="113" w:right="113"/>
              <w:jc w:val="center"/>
              <w:rPr>
                <w:rFonts w:ascii="Arial" w:eastAsia="Times New Roman" w:hAnsi="Arial" w:cs="Arial"/>
                <w:b/>
                <w:bCs/>
                <w:sz w:val="18"/>
                <w:szCs w:val="18"/>
                <w:lang w:bidi="ar-SA"/>
              </w:rPr>
            </w:pPr>
            <w:r w:rsidRPr="002C7419">
              <w:rPr>
                <w:rFonts w:ascii="Arial" w:eastAsia="Times New Roman" w:hAnsi="Arial" w:cs="Arial"/>
                <w:b/>
                <w:bCs/>
                <w:sz w:val="18"/>
                <w:szCs w:val="18"/>
                <w:lang w:bidi="ar-SA"/>
              </w:rPr>
              <w:t xml:space="preserve">Current Year </w:t>
            </w:r>
          </w:p>
        </w:tc>
      </w:tr>
      <w:tr w:rsidR="002C7419" w:rsidRPr="002C7419" w:rsidTr="00F96A75">
        <w:trPr>
          <w:trHeight w:val="433"/>
        </w:trPr>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Fire</w:t>
            </w:r>
          </w:p>
        </w:tc>
        <w:tc>
          <w:tcPr>
            <w:tcW w:w="0" w:type="auto"/>
            <w:shd w:val="clear" w:color="auto" w:fill="auto"/>
            <w:noWrap/>
            <w:vAlign w:val="center"/>
            <w:hideMark/>
          </w:tcPr>
          <w:p w:rsidR="002C7419" w:rsidRPr="002C7419" w:rsidRDefault="002C7419" w:rsidP="002C7419">
            <w:pPr>
              <w:spacing w:after="0" w:line="276" w:lineRule="auto"/>
              <w:jc w:val="center"/>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r>
      <w:tr w:rsidR="002C7419" w:rsidRPr="002C7419" w:rsidTr="00F96A75">
        <w:trPr>
          <w:trHeight w:val="354"/>
        </w:trPr>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w:t>
            </w:r>
          </w:p>
        </w:tc>
        <w:tc>
          <w:tcPr>
            <w:tcW w:w="0" w:type="auto"/>
            <w:shd w:val="clear" w:color="auto" w:fill="auto"/>
            <w:noWrap/>
            <w:vAlign w:val="center"/>
            <w:hideMark/>
          </w:tcPr>
          <w:p w:rsidR="002C7419" w:rsidRPr="002C7419" w:rsidRDefault="002C7419" w:rsidP="002C7419">
            <w:pPr>
              <w:spacing w:after="0" w:line="276" w:lineRule="auto"/>
              <w:jc w:val="center"/>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r>
      <w:tr w:rsidR="002C7419" w:rsidRPr="002C7419" w:rsidTr="00F96A75">
        <w:trPr>
          <w:trHeight w:val="354"/>
        </w:trPr>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w:t>
            </w:r>
          </w:p>
        </w:tc>
        <w:tc>
          <w:tcPr>
            <w:tcW w:w="0" w:type="auto"/>
            <w:shd w:val="clear" w:color="auto" w:fill="auto"/>
            <w:noWrap/>
            <w:vAlign w:val="center"/>
            <w:hideMark/>
          </w:tcPr>
          <w:p w:rsidR="002C7419" w:rsidRPr="002C7419" w:rsidRDefault="002C7419" w:rsidP="002C7419">
            <w:pPr>
              <w:spacing w:after="0" w:line="276" w:lineRule="auto"/>
              <w:jc w:val="center"/>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r>
      <w:tr w:rsidR="002C7419" w:rsidRPr="002C7419" w:rsidTr="00F96A75">
        <w:trPr>
          <w:trHeight w:val="354"/>
        </w:trPr>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sz w:val="18"/>
                <w:szCs w:val="18"/>
                <w:lang w:bidi="ar-SA"/>
              </w:rPr>
            </w:pPr>
            <w:r w:rsidRPr="002C7419">
              <w:rPr>
                <w:rFonts w:ascii="Arial" w:eastAsia="Times New Roman" w:hAnsi="Arial" w:cs="Arial"/>
                <w:sz w:val="18"/>
                <w:szCs w:val="18"/>
                <w:lang w:bidi="ar-SA"/>
              </w:rPr>
              <w:t>Total</w:t>
            </w:r>
          </w:p>
        </w:tc>
        <w:tc>
          <w:tcPr>
            <w:tcW w:w="0" w:type="auto"/>
            <w:shd w:val="clear" w:color="auto" w:fill="auto"/>
            <w:noWrap/>
            <w:vAlign w:val="center"/>
            <w:hideMark/>
          </w:tcPr>
          <w:p w:rsidR="002C7419" w:rsidRPr="002C7419" w:rsidRDefault="002C7419" w:rsidP="002C7419">
            <w:pPr>
              <w:spacing w:after="0" w:line="276" w:lineRule="auto"/>
              <w:jc w:val="center"/>
              <w:rPr>
                <w:rFonts w:ascii="Arial" w:eastAsia="Times New Roman" w:hAnsi="Arial" w:cs="Arial"/>
                <w:sz w:val="18"/>
                <w:szCs w:val="18"/>
                <w:lang w:bidi="ar-SA"/>
              </w:rPr>
            </w:pPr>
            <w:r w:rsidRPr="002C7419">
              <w:rPr>
                <w:rFonts w:ascii="Arial" w:eastAsia="Times New Roman" w:hAnsi="Arial" w:cs="Arial"/>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c>
          <w:tcPr>
            <w:tcW w:w="0" w:type="auto"/>
            <w:shd w:val="clear" w:color="auto" w:fill="auto"/>
            <w:noWrap/>
            <w:vAlign w:val="center"/>
            <w:hideMark/>
          </w:tcPr>
          <w:p w:rsidR="002C7419" w:rsidRPr="002C7419" w:rsidRDefault="002C7419" w:rsidP="002C7419">
            <w:pPr>
              <w:spacing w:after="0" w:line="276" w:lineRule="auto"/>
              <w:rPr>
                <w:rFonts w:ascii="Arial" w:eastAsia="Times New Roman" w:hAnsi="Arial" w:cs="Arial"/>
                <w:color w:val="000000"/>
                <w:sz w:val="18"/>
                <w:szCs w:val="18"/>
                <w:lang w:bidi="ar-SA"/>
              </w:rPr>
            </w:pPr>
            <w:r w:rsidRPr="002C7419">
              <w:rPr>
                <w:rFonts w:ascii="Arial" w:eastAsia="Times New Roman" w:hAnsi="Arial" w:cs="Arial"/>
                <w:color w:val="000000"/>
                <w:sz w:val="18"/>
                <w:szCs w:val="18"/>
                <w:lang w:bidi="ar-SA"/>
              </w:rPr>
              <w:t> </w:t>
            </w:r>
          </w:p>
        </w:tc>
      </w:tr>
    </w:tbl>
    <w:p w:rsidR="002C7419" w:rsidRPr="002C7419" w:rsidRDefault="002C7419" w:rsidP="002C7419">
      <w:pPr>
        <w:spacing w:after="200" w:line="276" w:lineRule="auto"/>
        <w:rPr>
          <w:rFonts w:ascii="Arial" w:hAnsi="Arial" w:cs="Arial"/>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lastRenderedPageBreak/>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Date:</w:t>
      </w:r>
      <w:r w:rsidRPr="002C7419">
        <w:rPr>
          <w:rFonts w:ascii="Arial" w:hAnsi="Arial" w:cs="Arial"/>
          <w:b/>
          <w:spacing w:val="-2"/>
          <w:sz w:val="18"/>
          <w:szCs w:val="18"/>
          <w:lang w:bidi="ar-SA"/>
        </w:rPr>
        <w:tab/>
        <w:t>Date: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Date:</w:t>
      </w:r>
    </w:p>
    <w:p w:rsidR="002C7419" w:rsidRPr="002C7419" w:rsidRDefault="002C7419" w:rsidP="002C7419">
      <w:pPr>
        <w:tabs>
          <w:tab w:val="left" w:pos="7200"/>
        </w:tabs>
        <w:spacing w:after="0" w:line="276" w:lineRule="auto"/>
        <w:rPr>
          <w:rFonts w:ascii="Arial" w:hAnsi="Arial" w:cs="Arial"/>
          <w:bCs/>
          <w:spacing w:val="-2"/>
          <w:sz w:val="18"/>
          <w:szCs w:val="18"/>
          <w:lang w:bidi="ar-SA"/>
        </w:rPr>
      </w:pPr>
      <w:r w:rsidRPr="002C7419">
        <w:rPr>
          <w:rFonts w:ascii="Arial" w:hAnsi="Arial" w:cs="Arial"/>
          <w:bCs/>
          <w:spacing w:val="-2"/>
          <w:sz w:val="18"/>
          <w:szCs w:val="18"/>
          <w:lang w:bidi="ar-SA"/>
        </w:rPr>
        <w:t>**In case of Foreign Reinsurance Branches</w:t>
      </w:r>
    </w:p>
    <w:p w:rsidR="002C7419" w:rsidRPr="002C7419" w:rsidRDefault="002C7419" w:rsidP="002C7419">
      <w:pPr>
        <w:spacing w:after="0" w:line="276" w:lineRule="auto"/>
        <w:rPr>
          <w:rFonts w:ascii="Arial" w:hAnsi="Arial" w:cs="Arial"/>
          <w:w w:val="105"/>
          <w:sz w:val="18"/>
          <w:szCs w:val="18"/>
          <w:lang w:bidi="ar-SA"/>
        </w:rPr>
      </w:pPr>
      <w:r w:rsidRPr="002C7419">
        <w:rPr>
          <w:rFonts w:ascii="Arial" w:hAnsi="Arial" w:cs="Arial"/>
          <w:w w:val="105"/>
          <w:sz w:val="18"/>
          <w:szCs w:val="18"/>
          <w:lang w:bidi="ar-SA"/>
        </w:rPr>
        <w:t>Notes: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4"/>
          <w:sz w:val="18"/>
          <w:szCs w:val="18"/>
          <w:lang w:bidi="ar-SA"/>
        </w:rPr>
        <w:t>1.</w:t>
      </w:r>
      <w:r w:rsidRPr="002C7419">
        <w:rPr>
          <w:rFonts w:ascii="Arial" w:hAnsi="Arial" w:cs="Arial"/>
          <w:sz w:val="18"/>
          <w:szCs w:val="18"/>
          <w:lang w:bidi="ar-SA"/>
        </w:rPr>
        <w:tab/>
      </w:r>
      <w:r w:rsidRPr="002C7419">
        <w:rPr>
          <w:rFonts w:ascii="Arial" w:hAnsi="Arial" w:cs="Arial"/>
          <w:w w:val="105"/>
          <w:sz w:val="18"/>
          <w:szCs w:val="18"/>
          <w:lang w:bidi="ar-SA"/>
        </w:rPr>
        <w:t>Line of Business: As per LOB table</w:t>
      </w:r>
    </w:p>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pacing w:val="-2"/>
          <w:w w:val="105"/>
          <w:sz w:val="18"/>
          <w:szCs w:val="18"/>
          <w:u w:val="single"/>
          <w:lang w:bidi="ar-SA"/>
        </w:rPr>
        <w:t>Paid</w:t>
      </w:r>
      <w:r w:rsidRPr="002C7419">
        <w:rPr>
          <w:rFonts w:ascii="Arial" w:hAnsi="Arial" w:cs="Arial"/>
          <w:b/>
          <w:spacing w:val="2"/>
          <w:w w:val="105"/>
          <w:sz w:val="18"/>
          <w:szCs w:val="18"/>
          <w:u w:val="single"/>
          <w:lang w:bidi="ar-SA"/>
        </w:rPr>
        <w:t xml:space="preserve"> </w:t>
      </w:r>
      <w:r w:rsidRPr="002C7419">
        <w:rPr>
          <w:rFonts w:ascii="Arial" w:hAnsi="Arial" w:cs="Arial"/>
          <w:b/>
          <w:spacing w:val="-2"/>
          <w:w w:val="105"/>
          <w:sz w:val="18"/>
          <w:szCs w:val="18"/>
          <w:u w:val="single"/>
          <w:lang w:bidi="ar-SA"/>
        </w:rPr>
        <w:t>Claims</w:t>
      </w:r>
      <w:r w:rsidRPr="002C7419">
        <w:rPr>
          <w:rFonts w:ascii="Arial" w:hAnsi="Arial" w:cs="Arial"/>
          <w:b/>
          <w:spacing w:val="2"/>
          <w:w w:val="105"/>
          <w:sz w:val="18"/>
          <w:szCs w:val="18"/>
          <w:u w:val="single"/>
          <w:lang w:bidi="ar-SA"/>
        </w:rPr>
        <w:t xml:space="preserve"> </w:t>
      </w:r>
      <w:r w:rsidRPr="002C7419">
        <w:rPr>
          <w:rFonts w:ascii="Arial" w:hAnsi="Arial" w:cs="Arial"/>
          <w:b/>
          <w:spacing w:val="-2"/>
          <w:w w:val="105"/>
          <w:sz w:val="18"/>
          <w:szCs w:val="18"/>
          <w:u w:val="single"/>
          <w:lang w:bidi="ar-SA"/>
        </w:rPr>
        <w:t>Development</w:t>
      </w:r>
      <w:r w:rsidRPr="002C7419">
        <w:rPr>
          <w:rFonts w:ascii="Arial" w:hAnsi="Arial" w:cs="Arial"/>
          <w:b/>
          <w:spacing w:val="4"/>
          <w:w w:val="105"/>
          <w:sz w:val="18"/>
          <w:szCs w:val="18"/>
          <w:u w:val="single"/>
          <w:lang w:bidi="ar-SA"/>
        </w:rPr>
        <w:t xml:space="preserve"> </w:t>
      </w:r>
      <w:r w:rsidRPr="002C7419">
        <w:rPr>
          <w:rFonts w:ascii="Arial" w:hAnsi="Arial" w:cs="Arial"/>
          <w:b/>
          <w:spacing w:val="-4"/>
          <w:w w:val="105"/>
          <w:sz w:val="18"/>
          <w:szCs w:val="18"/>
          <w:u w:val="single"/>
          <w:lang w:bidi="ar-SA"/>
        </w:rPr>
        <w:t>Data</w:t>
      </w:r>
    </w:p>
    <w:p w:rsidR="002C7419" w:rsidRPr="002C7419" w:rsidRDefault="002C7419" w:rsidP="002C7419">
      <w:pPr>
        <w:spacing w:after="0" w:line="276" w:lineRule="auto"/>
        <w:rPr>
          <w:rFonts w:ascii="Arial" w:hAnsi="Arial" w:cs="Arial"/>
          <w:b/>
          <w:sz w:val="18"/>
          <w:szCs w:val="18"/>
          <w:lang w:bidi="ar-SA"/>
        </w:rPr>
      </w:pPr>
      <w:r w:rsidRPr="002C7419">
        <w:rPr>
          <w:rFonts w:ascii="Arial" w:hAnsi="Arial" w:cs="Arial"/>
          <w:b/>
          <w:sz w:val="18"/>
          <w:szCs w:val="18"/>
          <w:lang w:bidi="ar-SA"/>
        </w:rPr>
        <w:t>Financial</w:t>
      </w:r>
      <w:r w:rsidRPr="002C7419">
        <w:rPr>
          <w:rFonts w:ascii="Arial" w:hAnsi="Arial" w:cs="Arial"/>
          <w:b/>
          <w:spacing w:val="-2"/>
          <w:sz w:val="18"/>
          <w:szCs w:val="18"/>
          <w:lang w:bidi="ar-SA"/>
        </w:rPr>
        <w:t xml:space="preserve"> </w:t>
      </w:r>
      <w:r w:rsidRPr="002C7419">
        <w:rPr>
          <w:rFonts w:ascii="Arial" w:hAnsi="Arial" w:cs="Arial"/>
          <w:b/>
          <w:spacing w:val="-4"/>
          <w:sz w:val="18"/>
          <w:szCs w:val="18"/>
          <w:lang w:bidi="ar-SA"/>
        </w:rPr>
        <w:t>Year</w:t>
      </w:r>
    </w:p>
    <w:p w:rsidR="002C7419" w:rsidRPr="002C7419" w:rsidRDefault="002C7419" w:rsidP="002C7419">
      <w:pPr>
        <w:tabs>
          <w:tab w:val="left" w:pos="7200"/>
        </w:tabs>
        <w:spacing w:after="0" w:line="276" w:lineRule="auto"/>
        <w:rPr>
          <w:rFonts w:ascii="Arial" w:hAnsi="Arial" w:cs="Arial"/>
          <w:b/>
          <w:spacing w:val="40"/>
          <w:sz w:val="18"/>
          <w:szCs w:val="18"/>
          <w:lang w:bidi="ar-SA"/>
        </w:rPr>
      </w:pPr>
      <w:r w:rsidRPr="002C7419">
        <w:rPr>
          <w:rFonts w:ascii="Arial" w:hAnsi="Arial" w:cs="Arial"/>
          <w:b/>
          <w:sz w:val="18"/>
          <w:szCs w:val="18"/>
          <w:lang w:bidi="ar-SA"/>
        </w:rPr>
        <w:t>Reporting</w:t>
      </w:r>
      <w:r w:rsidRPr="002C7419">
        <w:rPr>
          <w:rFonts w:ascii="Arial" w:hAnsi="Arial" w:cs="Arial"/>
          <w:b/>
          <w:spacing w:val="-5"/>
          <w:sz w:val="18"/>
          <w:szCs w:val="18"/>
          <w:lang w:bidi="ar-SA"/>
        </w:rPr>
        <w:t xml:space="preserve"> </w:t>
      </w:r>
      <w:r w:rsidRPr="002C7419">
        <w:rPr>
          <w:rFonts w:ascii="Arial" w:hAnsi="Arial" w:cs="Arial"/>
          <w:b/>
          <w:sz w:val="18"/>
          <w:szCs w:val="18"/>
          <w:lang w:bidi="ar-SA"/>
        </w:rPr>
        <w:t>period</w:t>
      </w:r>
      <w:r w:rsidRPr="002C7419">
        <w:rPr>
          <w:rFonts w:ascii="Arial" w:hAnsi="Arial" w:cs="Arial"/>
          <w:b/>
          <w:spacing w:val="-5"/>
          <w:sz w:val="18"/>
          <w:szCs w:val="18"/>
          <w:lang w:bidi="ar-SA"/>
        </w:rPr>
        <w:t xml:space="preserve"> </w:t>
      </w:r>
      <w:r w:rsidRPr="002C7419">
        <w:rPr>
          <w:rFonts w:ascii="Arial" w:hAnsi="Arial" w:cs="Arial"/>
          <w:b/>
          <w:sz w:val="18"/>
          <w:szCs w:val="18"/>
          <w:lang w:bidi="ar-SA"/>
        </w:rPr>
        <w:t>from</w:t>
      </w:r>
      <w:r w:rsidRPr="002C7419">
        <w:rPr>
          <w:rFonts w:ascii="Arial" w:hAnsi="Arial" w:cs="Arial"/>
          <w:b/>
          <w:spacing w:val="40"/>
          <w:sz w:val="18"/>
          <w:szCs w:val="18"/>
          <w:lang w:bidi="ar-SA"/>
        </w:rPr>
        <w:t xml:space="preserve"> </w:t>
      </w:r>
      <w:r w:rsidRPr="002C7419">
        <w:rPr>
          <w:rFonts w:ascii="Arial" w:hAnsi="Arial" w:cs="Arial"/>
          <w:b/>
          <w:spacing w:val="40"/>
          <w:sz w:val="18"/>
          <w:szCs w:val="18"/>
          <w:lang w:bidi="ar-SA"/>
        </w:rPr>
        <w:tab/>
      </w:r>
      <w:r w:rsidRPr="002C7419">
        <w:rPr>
          <w:rFonts w:ascii="Arial" w:hAnsi="Arial" w:cs="Arial"/>
          <w:b/>
          <w:sz w:val="18"/>
          <w:szCs w:val="18"/>
          <w:lang w:bidi="ar-SA"/>
        </w:rPr>
        <w:t xml:space="preserve">Reporting period </w:t>
      </w:r>
      <w:r w:rsidRPr="002C7419">
        <w:rPr>
          <w:rFonts w:ascii="Arial" w:hAnsi="Arial" w:cs="Arial"/>
          <w:b/>
          <w:spacing w:val="-7"/>
          <w:sz w:val="18"/>
          <w:szCs w:val="18"/>
          <w:lang w:bidi="ar-SA"/>
        </w:rPr>
        <w:t>to</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z w:val="18"/>
          <w:szCs w:val="18"/>
          <w:lang w:bidi="ar-SA"/>
        </w:rPr>
        <w:t>Name</w:t>
      </w:r>
      <w:r w:rsidRPr="002C7419">
        <w:rPr>
          <w:rFonts w:ascii="Arial" w:hAnsi="Arial" w:cs="Arial"/>
          <w:b/>
          <w:spacing w:val="-3"/>
          <w:sz w:val="18"/>
          <w:szCs w:val="18"/>
          <w:lang w:bidi="ar-SA"/>
        </w:rPr>
        <w:t xml:space="preserve"> </w:t>
      </w:r>
      <w:r w:rsidRPr="002C7419">
        <w:rPr>
          <w:rFonts w:ascii="Arial" w:hAnsi="Arial" w:cs="Arial"/>
          <w:b/>
          <w:sz w:val="18"/>
          <w:szCs w:val="18"/>
          <w:lang w:bidi="ar-SA"/>
        </w:rPr>
        <w:t>of</w:t>
      </w:r>
      <w:r w:rsidRPr="002C7419">
        <w:rPr>
          <w:rFonts w:ascii="Arial" w:hAnsi="Arial" w:cs="Arial"/>
          <w:b/>
          <w:spacing w:val="-2"/>
          <w:sz w:val="18"/>
          <w:szCs w:val="18"/>
          <w:lang w:bidi="ar-SA"/>
        </w:rPr>
        <w:t xml:space="preserve"> </w:t>
      </w:r>
      <w:r w:rsidRPr="002C7419">
        <w:rPr>
          <w:rFonts w:ascii="Arial" w:hAnsi="Arial" w:cs="Arial"/>
          <w:b/>
          <w:sz w:val="18"/>
          <w:szCs w:val="18"/>
          <w:lang w:bidi="ar-SA"/>
        </w:rPr>
        <w:t>insurer</w:t>
      </w:r>
      <w:r w:rsidRPr="002C7419">
        <w:rPr>
          <w:rFonts w:ascii="Arial" w:hAnsi="Arial" w:cs="Arial"/>
          <w:b/>
          <w:sz w:val="18"/>
          <w:szCs w:val="18"/>
          <w:lang w:bidi="ar-SA"/>
        </w:rPr>
        <w:tab/>
        <w:t>Name</w:t>
      </w:r>
      <w:r w:rsidRPr="002C7419">
        <w:rPr>
          <w:rFonts w:ascii="Arial" w:hAnsi="Arial" w:cs="Arial"/>
          <w:b/>
          <w:spacing w:val="-1"/>
          <w:sz w:val="18"/>
          <w:szCs w:val="18"/>
          <w:lang w:bidi="ar-SA"/>
        </w:rPr>
        <w:t xml:space="preserve"> </w:t>
      </w:r>
      <w:r w:rsidRPr="002C7419">
        <w:rPr>
          <w:rFonts w:ascii="Arial" w:hAnsi="Arial" w:cs="Arial"/>
          <w:b/>
          <w:sz w:val="18"/>
          <w:szCs w:val="18"/>
          <w:lang w:bidi="ar-SA"/>
        </w:rPr>
        <w:t>of Appointed</w:t>
      </w:r>
      <w:r w:rsidRPr="002C7419">
        <w:rPr>
          <w:rFonts w:ascii="Arial" w:hAnsi="Arial" w:cs="Arial"/>
          <w:b/>
          <w:spacing w:val="3"/>
          <w:sz w:val="18"/>
          <w:szCs w:val="18"/>
          <w:lang w:bidi="ar-SA"/>
        </w:rPr>
        <w:t xml:space="preserve"> </w:t>
      </w:r>
      <w:r w:rsidRPr="002C7419">
        <w:rPr>
          <w:rFonts w:ascii="Arial" w:hAnsi="Arial" w:cs="Arial"/>
          <w:b/>
          <w:spacing w:val="-2"/>
          <w:sz w:val="18"/>
          <w:szCs w:val="18"/>
          <w:lang w:bidi="ar-SA"/>
        </w:rPr>
        <w:t>Actuary</w:t>
      </w:r>
    </w:p>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Line of business</w:t>
      </w:r>
      <w:r w:rsidRPr="002C7419">
        <w:rPr>
          <w:rFonts w:ascii="Arial" w:hAnsi="Arial" w:cs="Arial"/>
          <w:b/>
          <w:bCs/>
          <w:sz w:val="18"/>
          <w:szCs w:val="18"/>
          <w:lang w:bidi="ar-SA"/>
        </w:rPr>
        <w:tab/>
        <w:t>As per LOB Table</w:t>
      </w:r>
    </w:p>
    <w:p w:rsidR="002C7419" w:rsidRPr="002C7419" w:rsidRDefault="002C7419" w:rsidP="002C7419">
      <w:pPr>
        <w:tabs>
          <w:tab w:val="left" w:pos="7200"/>
        </w:tabs>
        <w:spacing w:after="0" w:line="276" w:lineRule="auto"/>
        <w:rPr>
          <w:rFonts w:ascii="Arial" w:hAnsi="Arial" w:cs="Arial"/>
          <w:b/>
          <w:sz w:val="18"/>
          <w:szCs w:val="18"/>
          <w:lang w:bidi="ar-SA"/>
        </w:rPr>
      </w:pPr>
    </w:p>
    <w:p w:rsidR="002C7419" w:rsidRPr="002C7419" w:rsidRDefault="002C7419" w:rsidP="002C7419">
      <w:pPr>
        <w:spacing w:after="200" w:line="276" w:lineRule="auto"/>
        <w:jc w:val="center"/>
        <w:rPr>
          <w:rFonts w:ascii="Arial" w:hAnsi="Arial" w:cs="Arial"/>
          <w:b/>
          <w:bCs/>
          <w:sz w:val="18"/>
          <w:szCs w:val="18"/>
          <w:lang w:bidi="ar-SA"/>
        </w:rPr>
      </w:pPr>
      <w:r w:rsidRPr="002C7419">
        <w:rPr>
          <w:rFonts w:ascii="Arial" w:hAnsi="Arial" w:cs="Arial"/>
          <w:b/>
          <w:bCs/>
          <w:sz w:val="18"/>
          <w:szCs w:val="18"/>
          <w:u w:val="single"/>
          <w:lang w:bidi="ar-SA"/>
        </w:rPr>
        <w:t>Table</w:t>
      </w:r>
      <w:r w:rsidRPr="002C7419">
        <w:rPr>
          <w:rFonts w:ascii="Arial" w:hAnsi="Arial" w:cs="Arial"/>
          <w:b/>
          <w:bCs/>
          <w:spacing w:val="-5"/>
          <w:sz w:val="18"/>
          <w:szCs w:val="18"/>
          <w:u w:val="single"/>
          <w:lang w:bidi="ar-SA"/>
        </w:rPr>
        <w:t xml:space="preserve"> 16</w:t>
      </w:r>
    </w:p>
    <w:p w:rsidR="002C7419" w:rsidRPr="002C7419" w:rsidRDefault="002C7419" w:rsidP="002C7419">
      <w:pPr>
        <w:tabs>
          <w:tab w:val="left" w:pos="5662"/>
        </w:tabs>
        <w:spacing w:after="200" w:line="276" w:lineRule="auto"/>
        <w:jc w:val="center"/>
        <w:rPr>
          <w:rFonts w:ascii="Arial" w:hAnsi="Arial" w:cs="Arial"/>
          <w:b/>
          <w:sz w:val="18"/>
          <w:szCs w:val="18"/>
          <w:lang w:bidi="ar-SA"/>
        </w:rPr>
      </w:pPr>
      <w:r w:rsidRPr="002C7419">
        <w:rPr>
          <w:rFonts w:ascii="Arial" w:hAnsi="Arial" w:cs="Arial"/>
          <w:b/>
          <w:sz w:val="18"/>
          <w:szCs w:val="18"/>
          <w:lang w:bidi="ar-SA"/>
        </w:rPr>
        <w:t>Cumulative</w:t>
      </w:r>
      <w:r w:rsidRPr="002C7419">
        <w:rPr>
          <w:rFonts w:ascii="Arial" w:hAnsi="Arial" w:cs="Arial"/>
          <w:b/>
          <w:spacing w:val="22"/>
          <w:sz w:val="18"/>
          <w:szCs w:val="18"/>
          <w:lang w:bidi="ar-SA"/>
        </w:rPr>
        <w:t xml:space="preserve"> </w:t>
      </w:r>
      <w:r w:rsidRPr="002C7419">
        <w:rPr>
          <w:rFonts w:ascii="Arial" w:hAnsi="Arial" w:cs="Arial"/>
          <w:b/>
          <w:sz w:val="18"/>
          <w:szCs w:val="18"/>
          <w:lang w:bidi="ar-SA"/>
        </w:rPr>
        <w:t>Statement</w:t>
      </w:r>
      <w:r w:rsidRPr="002C7419">
        <w:rPr>
          <w:rFonts w:ascii="Arial" w:hAnsi="Arial" w:cs="Arial"/>
          <w:b/>
          <w:spacing w:val="21"/>
          <w:sz w:val="18"/>
          <w:szCs w:val="18"/>
          <w:lang w:bidi="ar-SA"/>
        </w:rPr>
        <w:t xml:space="preserve"> </w:t>
      </w:r>
      <w:r w:rsidRPr="002C7419">
        <w:rPr>
          <w:rFonts w:ascii="Arial" w:hAnsi="Arial" w:cs="Arial"/>
          <w:b/>
          <w:sz w:val="18"/>
          <w:szCs w:val="18"/>
          <w:lang w:bidi="ar-SA"/>
        </w:rPr>
        <w:t>of</w:t>
      </w:r>
      <w:r w:rsidRPr="002C7419">
        <w:rPr>
          <w:rFonts w:ascii="Arial" w:hAnsi="Arial" w:cs="Arial"/>
          <w:b/>
          <w:spacing w:val="24"/>
          <w:sz w:val="18"/>
          <w:szCs w:val="18"/>
          <w:lang w:bidi="ar-SA"/>
        </w:rPr>
        <w:t xml:space="preserve"> </w:t>
      </w:r>
      <w:r w:rsidRPr="002C7419">
        <w:rPr>
          <w:rFonts w:ascii="Arial" w:hAnsi="Arial" w:cs="Arial"/>
          <w:b/>
          <w:sz w:val="18"/>
          <w:szCs w:val="18"/>
          <w:lang w:bidi="ar-SA"/>
        </w:rPr>
        <w:t>Paid</w:t>
      </w:r>
      <w:r w:rsidRPr="002C7419">
        <w:rPr>
          <w:rFonts w:ascii="Arial" w:hAnsi="Arial" w:cs="Arial"/>
          <w:b/>
          <w:spacing w:val="24"/>
          <w:sz w:val="18"/>
          <w:szCs w:val="18"/>
          <w:lang w:bidi="ar-SA"/>
        </w:rPr>
        <w:t xml:space="preserve"> </w:t>
      </w:r>
      <w:r w:rsidRPr="002C7419">
        <w:rPr>
          <w:rFonts w:ascii="Arial" w:hAnsi="Arial" w:cs="Arial"/>
          <w:b/>
          <w:sz w:val="18"/>
          <w:szCs w:val="18"/>
          <w:lang w:bidi="ar-SA"/>
        </w:rPr>
        <w:t>Claims</w:t>
      </w:r>
      <w:r w:rsidRPr="002C7419">
        <w:rPr>
          <w:rFonts w:ascii="Arial" w:hAnsi="Arial" w:cs="Arial"/>
          <w:b/>
          <w:spacing w:val="23"/>
          <w:sz w:val="18"/>
          <w:szCs w:val="18"/>
          <w:lang w:bidi="ar-SA"/>
        </w:rPr>
        <w:t xml:space="preserve"> </w:t>
      </w:r>
      <w:r w:rsidRPr="002C7419">
        <w:rPr>
          <w:rFonts w:ascii="Arial" w:hAnsi="Arial" w:cs="Arial"/>
          <w:b/>
          <w:sz w:val="18"/>
          <w:szCs w:val="18"/>
          <w:lang w:bidi="ar-SA"/>
        </w:rPr>
        <w:t>Development</w:t>
      </w:r>
      <w:r w:rsidRPr="002C7419">
        <w:rPr>
          <w:rFonts w:ascii="Arial" w:hAnsi="Arial" w:cs="Arial"/>
          <w:b/>
          <w:spacing w:val="21"/>
          <w:sz w:val="18"/>
          <w:szCs w:val="18"/>
          <w:lang w:bidi="ar-SA"/>
        </w:rPr>
        <w:t xml:space="preserve"> </w:t>
      </w:r>
      <w:r w:rsidRPr="002C7419">
        <w:rPr>
          <w:rFonts w:ascii="Arial" w:hAnsi="Arial" w:cs="Arial"/>
          <w:b/>
          <w:sz w:val="18"/>
          <w:szCs w:val="18"/>
          <w:lang w:bidi="ar-SA"/>
        </w:rPr>
        <w:t>(By</w:t>
      </w:r>
      <w:r w:rsidRPr="002C7419">
        <w:rPr>
          <w:rFonts w:ascii="Arial" w:hAnsi="Arial" w:cs="Arial"/>
          <w:b/>
          <w:spacing w:val="22"/>
          <w:sz w:val="18"/>
          <w:szCs w:val="18"/>
          <w:lang w:bidi="ar-SA"/>
        </w:rPr>
        <w:t xml:space="preserve"> </w:t>
      </w:r>
      <w:r w:rsidRPr="002C7419">
        <w:rPr>
          <w:rFonts w:ascii="Arial" w:hAnsi="Arial" w:cs="Arial"/>
          <w:b/>
          <w:sz w:val="18"/>
          <w:szCs w:val="18"/>
          <w:lang w:bidi="ar-SA"/>
        </w:rPr>
        <w:t>Amount)</w:t>
      </w:r>
      <w:r w:rsidRPr="002C7419">
        <w:rPr>
          <w:rFonts w:ascii="Arial" w:hAnsi="Arial" w:cs="Arial"/>
          <w:b/>
          <w:spacing w:val="21"/>
          <w:sz w:val="18"/>
          <w:szCs w:val="18"/>
          <w:lang w:bidi="ar-SA"/>
        </w:rPr>
        <w:t xml:space="preserve"> </w:t>
      </w:r>
      <w:r w:rsidRPr="002C7419">
        <w:rPr>
          <w:rFonts w:ascii="Arial" w:hAnsi="Arial" w:cs="Arial"/>
          <w:b/>
          <w:sz w:val="18"/>
          <w:szCs w:val="18"/>
          <w:lang w:bidi="ar-SA"/>
        </w:rPr>
        <w:t>as</w:t>
      </w:r>
      <w:r w:rsidRPr="002C7419">
        <w:rPr>
          <w:rFonts w:ascii="Arial" w:hAnsi="Arial" w:cs="Arial"/>
          <w:b/>
          <w:spacing w:val="23"/>
          <w:sz w:val="18"/>
          <w:szCs w:val="18"/>
          <w:lang w:bidi="ar-SA"/>
        </w:rPr>
        <w:t xml:space="preserve"> </w:t>
      </w:r>
      <w:r w:rsidRPr="002C7419">
        <w:rPr>
          <w:rFonts w:ascii="Arial" w:hAnsi="Arial" w:cs="Arial"/>
          <w:b/>
          <w:sz w:val="18"/>
          <w:szCs w:val="18"/>
          <w:lang w:bidi="ar-SA"/>
        </w:rPr>
        <w:t>at</w:t>
      </w:r>
      <w:r w:rsidRPr="002C7419">
        <w:rPr>
          <w:rFonts w:ascii="Arial" w:hAnsi="Arial" w:cs="Arial"/>
          <w:b/>
          <w:spacing w:val="60"/>
          <w:sz w:val="18"/>
          <w:szCs w:val="18"/>
          <w:lang w:bidi="ar-SA"/>
        </w:rPr>
        <w:t xml:space="preserve"> </w:t>
      </w:r>
      <w:r w:rsidRPr="002C7419">
        <w:rPr>
          <w:rFonts w:ascii="Arial" w:hAnsi="Arial" w:cs="Arial"/>
          <w:b/>
          <w:sz w:val="18"/>
          <w:szCs w:val="18"/>
          <w:lang w:bidi="ar-SA"/>
        </w:rPr>
        <w:t>year</w:t>
      </w:r>
      <w:r w:rsidRPr="002C7419">
        <w:rPr>
          <w:rFonts w:ascii="Arial" w:hAnsi="Arial" w:cs="Arial"/>
          <w:b/>
          <w:spacing w:val="24"/>
          <w:sz w:val="18"/>
          <w:szCs w:val="18"/>
          <w:lang w:bidi="ar-SA"/>
        </w:rPr>
        <w:t xml:space="preserve"> </w:t>
      </w:r>
      <w:r w:rsidRPr="002C7419">
        <w:rPr>
          <w:rFonts w:ascii="Arial" w:hAnsi="Arial" w:cs="Arial"/>
          <w:b/>
          <w:sz w:val="18"/>
          <w:szCs w:val="18"/>
          <w:lang w:bidi="ar-SA"/>
        </w:rPr>
        <w:t>ending</w:t>
      </w:r>
      <w:r w:rsidRPr="002C7419">
        <w:rPr>
          <w:rFonts w:ascii="Arial" w:hAnsi="Arial" w:cs="Arial"/>
          <w:b/>
          <w:spacing w:val="24"/>
          <w:sz w:val="18"/>
          <w:szCs w:val="18"/>
          <w:lang w:bidi="ar-SA"/>
        </w:rPr>
        <w:t xml:space="preserve"> </w:t>
      </w:r>
      <w:r w:rsidRPr="002C7419">
        <w:rPr>
          <w:rFonts w:ascii="Arial" w:hAnsi="Arial" w:cs="Arial"/>
          <w:b/>
          <w:sz w:val="18"/>
          <w:szCs w:val="18"/>
          <w:lang w:bidi="ar-SA"/>
        </w:rPr>
        <w:t>31</w:t>
      </w:r>
      <w:r w:rsidRPr="002C7419">
        <w:rPr>
          <w:rFonts w:ascii="Arial" w:hAnsi="Arial" w:cs="Arial"/>
          <w:b/>
          <w:spacing w:val="22"/>
          <w:sz w:val="18"/>
          <w:szCs w:val="18"/>
          <w:lang w:bidi="ar-SA"/>
        </w:rPr>
        <w:t xml:space="preserve"> </w:t>
      </w:r>
      <w:r w:rsidRPr="002C7419">
        <w:rPr>
          <w:rFonts w:ascii="Arial" w:hAnsi="Arial" w:cs="Arial"/>
          <w:b/>
          <w:sz w:val="18"/>
          <w:szCs w:val="18"/>
          <w:lang w:bidi="ar-SA"/>
        </w:rPr>
        <w:t>March</w:t>
      </w:r>
    </w:p>
    <w:p w:rsidR="002C7419" w:rsidRPr="002C7419" w:rsidRDefault="002C7419" w:rsidP="002C7419">
      <w:pPr>
        <w:spacing w:after="0" w:line="276" w:lineRule="auto"/>
        <w:jc w:val="right"/>
        <w:rPr>
          <w:rFonts w:ascii="Arial" w:hAnsi="Arial" w:cs="Arial"/>
          <w:b/>
          <w:spacing w:val="-2"/>
          <w:sz w:val="18"/>
          <w:szCs w:val="18"/>
          <w:lang w:bidi="ar-SA"/>
        </w:rPr>
      </w:pPr>
      <w:r w:rsidRPr="002C7419">
        <w:rPr>
          <w:rFonts w:ascii="Arial" w:hAnsi="Arial" w:cs="Arial"/>
          <w:b/>
          <w:sz w:val="18"/>
          <w:szCs w:val="18"/>
          <w:lang w:bidi="ar-SA"/>
        </w:rPr>
        <w:t>(All</w:t>
      </w:r>
      <w:r w:rsidRPr="002C7419">
        <w:rPr>
          <w:rFonts w:ascii="Arial" w:hAnsi="Arial" w:cs="Arial"/>
          <w:b/>
          <w:spacing w:val="-2"/>
          <w:sz w:val="18"/>
          <w:szCs w:val="18"/>
          <w:lang w:bidi="ar-SA"/>
        </w:rPr>
        <w:t xml:space="preserve"> </w:t>
      </w:r>
      <w:r w:rsidRPr="002C7419">
        <w:rPr>
          <w:rFonts w:ascii="Arial" w:hAnsi="Arial" w:cs="Arial"/>
          <w:b/>
          <w:sz w:val="18"/>
          <w:szCs w:val="18"/>
          <w:lang w:bidi="ar-SA"/>
        </w:rPr>
        <w:t>Amount</w:t>
      </w:r>
      <w:r w:rsidRPr="002C7419">
        <w:rPr>
          <w:rFonts w:ascii="Arial" w:hAnsi="Arial" w:cs="Arial"/>
          <w:b/>
          <w:spacing w:val="-1"/>
          <w:sz w:val="18"/>
          <w:szCs w:val="18"/>
          <w:lang w:bidi="ar-SA"/>
        </w:rPr>
        <w:t xml:space="preserve"> </w:t>
      </w:r>
      <w:r w:rsidRPr="002C7419">
        <w:rPr>
          <w:rFonts w:ascii="Arial" w:hAnsi="Arial" w:cs="Arial"/>
          <w:b/>
          <w:sz w:val="18"/>
          <w:szCs w:val="18"/>
          <w:lang w:bidi="ar-SA"/>
        </w:rPr>
        <w:t>in</w:t>
      </w:r>
      <w:r w:rsidRPr="002C7419">
        <w:rPr>
          <w:rFonts w:ascii="Arial" w:hAnsi="Arial" w:cs="Arial"/>
          <w:b/>
          <w:spacing w:val="1"/>
          <w:sz w:val="18"/>
          <w:szCs w:val="18"/>
          <w:lang w:bidi="ar-SA"/>
        </w:rPr>
        <w:t xml:space="preserve"> </w:t>
      </w:r>
      <w:r w:rsidRPr="002C7419">
        <w:rPr>
          <w:rFonts w:ascii="Arial" w:hAnsi="Arial" w:cs="Arial"/>
          <w:w w:val="105"/>
          <w:sz w:val="18"/>
          <w:szCs w:val="18"/>
          <w:lang w:bidi="ar-SA"/>
        </w:rPr>
        <w:t>'</w:t>
      </w:r>
      <w:r w:rsidRPr="002C7419">
        <w:rPr>
          <w:rFonts w:ascii="Arial" w:hAnsi="Arial" w:cs="Arial"/>
          <w:b/>
          <w:sz w:val="18"/>
          <w:szCs w:val="18"/>
          <w:lang w:bidi="ar-SA"/>
        </w:rPr>
        <w:t>000 rupees.</w:t>
      </w:r>
      <w:r w:rsidRPr="002C7419">
        <w:rPr>
          <w:rFonts w:ascii="Arial" w:hAnsi="Arial" w:cs="Arial"/>
          <w:b/>
          <w:spacing w:val="1"/>
          <w:sz w:val="18"/>
          <w:szCs w:val="18"/>
          <w:lang w:bidi="ar-SA"/>
        </w:rPr>
        <w:t xml:space="preserve"> </w:t>
      </w:r>
      <w:r w:rsidRPr="002C7419">
        <w:rPr>
          <w:rFonts w:ascii="Arial" w:hAnsi="Arial" w:cs="Arial"/>
          <w:b/>
          <w:sz w:val="18"/>
          <w:szCs w:val="18"/>
          <w:lang w:bidi="ar-SA"/>
        </w:rPr>
        <w:t>Figures</w:t>
      </w:r>
      <w:r w:rsidRPr="002C7419">
        <w:rPr>
          <w:rFonts w:ascii="Arial" w:hAnsi="Arial" w:cs="Arial"/>
          <w:b/>
          <w:spacing w:val="-1"/>
          <w:sz w:val="18"/>
          <w:szCs w:val="18"/>
          <w:lang w:bidi="ar-SA"/>
        </w:rPr>
        <w:t xml:space="preserve"> </w:t>
      </w:r>
      <w:r w:rsidRPr="002C7419">
        <w:rPr>
          <w:rFonts w:ascii="Arial" w:hAnsi="Arial" w:cs="Arial"/>
          <w:b/>
          <w:sz w:val="18"/>
          <w:szCs w:val="18"/>
          <w:lang w:bidi="ar-SA"/>
        </w:rPr>
        <w:t>should</w:t>
      </w:r>
      <w:r w:rsidRPr="002C7419">
        <w:rPr>
          <w:rFonts w:ascii="Arial" w:hAnsi="Arial" w:cs="Arial"/>
          <w:b/>
          <w:spacing w:val="2"/>
          <w:sz w:val="18"/>
          <w:szCs w:val="18"/>
          <w:lang w:bidi="ar-SA"/>
        </w:rPr>
        <w:t xml:space="preserve"> </w:t>
      </w:r>
      <w:r w:rsidRPr="002C7419">
        <w:rPr>
          <w:rFonts w:ascii="Arial" w:hAnsi="Arial" w:cs="Arial"/>
          <w:b/>
          <w:sz w:val="18"/>
          <w:szCs w:val="18"/>
          <w:lang w:bidi="ar-SA"/>
        </w:rPr>
        <w:t>be with</w:t>
      </w:r>
      <w:r w:rsidRPr="002C7419">
        <w:rPr>
          <w:rFonts w:ascii="Arial" w:hAnsi="Arial" w:cs="Arial"/>
          <w:b/>
          <w:spacing w:val="2"/>
          <w:sz w:val="18"/>
          <w:szCs w:val="18"/>
          <w:lang w:bidi="ar-SA"/>
        </w:rPr>
        <w:t xml:space="preserve"> </w:t>
      </w:r>
      <w:r w:rsidRPr="002C7419">
        <w:rPr>
          <w:rFonts w:ascii="Arial" w:hAnsi="Arial" w:cs="Arial"/>
          <w:b/>
          <w:sz w:val="18"/>
          <w:szCs w:val="18"/>
          <w:lang w:bidi="ar-SA"/>
        </w:rPr>
        <w:t>3</w:t>
      </w:r>
      <w:r w:rsidRPr="002C7419">
        <w:rPr>
          <w:rFonts w:ascii="Arial" w:hAnsi="Arial" w:cs="Arial"/>
          <w:b/>
          <w:spacing w:val="-1"/>
          <w:sz w:val="18"/>
          <w:szCs w:val="18"/>
          <w:lang w:bidi="ar-SA"/>
        </w:rPr>
        <w:t xml:space="preserve"> </w:t>
      </w:r>
      <w:r w:rsidRPr="002C7419">
        <w:rPr>
          <w:rFonts w:ascii="Arial" w:hAnsi="Arial" w:cs="Arial"/>
          <w:b/>
          <w:sz w:val="18"/>
          <w:szCs w:val="18"/>
          <w:lang w:bidi="ar-SA"/>
        </w:rPr>
        <w:t>decimal</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places)</w:t>
      </w:r>
    </w:p>
    <w:p w:rsidR="002C7419" w:rsidRPr="002C7419" w:rsidRDefault="002C7419" w:rsidP="002C7419">
      <w:pPr>
        <w:spacing w:after="0" w:line="276" w:lineRule="auto"/>
        <w:jc w:val="right"/>
        <w:rPr>
          <w:rFonts w:ascii="Arial" w:hAnsi="Arial" w:cs="Arial"/>
          <w:b/>
          <w:sz w:val="18"/>
          <w:szCs w:val="18"/>
          <w:lang w:bidi="ar-SA"/>
        </w:rPr>
      </w:pPr>
    </w:p>
    <w:tbl>
      <w:tblPr>
        <w:tblW w:w="5000" w:type="pct"/>
        <w:tblInd w:w="-7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646"/>
        <w:gridCol w:w="451"/>
        <w:gridCol w:w="498"/>
        <w:gridCol w:w="326"/>
        <w:gridCol w:w="326"/>
        <w:gridCol w:w="326"/>
        <w:gridCol w:w="326"/>
        <w:gridCol w:w="326"/>
        <w:gridCol w:w="326"/>
        <w:gridCol w:w="326"/>
        <w:gridCol w:w="326"/>
        <w:gridCol w:w="326"/>
        <w:gridCol w:w="326"/>
        <w:gridCol w:w="326"/>
        <w:gridCol w:w="327"/>
        <w:gridCol w:w="327"/>
        <w:gridCol w:w="327"/>
        <w:gridCol w:w="327"/>
        <w:gridCol w:w="327"/>
        <w:gridCol w:w="327"/>
        <w:gridCol w:w="327"/>
        <w:gridCol w:w="327"/>
        <w:gridCol w:w="327"/>
        <w:gridCol w:w="327"/>
        <w:gridCol w:w="327"/>
        <w:gridCol w:w="327"/>
        <w:gridCol w:w="327"/>
        <w:gridCol w:w="327"/>
        <w:gridCol w:w="327"/>
        <w:gridCol w:w="327"/>
        <w:gridCol w:w="327"/>
        <w:gridCol w:w="327"/>
        <w:gridCol w:w="327"/>
        <w:gridCol w:w="327"/>
        <w:gridCol w:w="327"/>
        <w:gridCol w:w="327"/>
        <w:gridCol w:w="327"/>
        <w:gridCol w:w="327"/>
        <w:gridCol w:w="327"/>
        <w:gridCol w:w="327"/>
        <w:gridCol w:w="327"/>
        <w:gridCol w:w="327"/>
        <w:gridCol w:w="327"/>
      </w:tblGrid>
      <w:tr w:rsidR="002C7419" w:rsidRPr="002C7419" w:rsidTr="00F96A75">
        <w:trPr>
          <w:tblHeader/>
        </w:trPr>
        <w:tc>
          <w:tcPr>
            <w:tcW w:w="131" w:type="pct"/>
            <w:vMerge w:val="restart"/>
            <w:tcBorders>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Year of</w:t>
            </w:r>
            <w:r w:rsidRPr="002C7419">
              <w:rPr>
                <w:rFonts w:ascii="Arial" w:hAnsi="Arial" w:cs="Arial"/>
                <w:spacing w:val="1"/>
                <w:sz w:val="18"/>
                <w:szCs w:val="18"/>
                <w:lang w:bidi="ar-SA"/>
              </w:rPr>
              <w:t xml:space="preserve"> </w:t>
            </w:r>
            <w:r w:rsidRPr="002C7419">
              <w:rPr>
                <w:rFonts w:ascii="Arial" w:hAnsi="Arial" w:cs="Arial"/>
                <w:sz w:val="18"/>
                <w:szCs w:val="18"/>
                <w:lang w:bidi="ar-SA"/>
              </w:rPr>
              <w:t>occurrence</w:t>
            </w:r>
          </w:p>
        </w:tc>
        <w:tc>
          <w:tcPr>
            <w:tcW w:w="97" w:type="pct"/>
            <w:vMerge w:val="restart"/>
            <w:tcBorders>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p>
        </w:tc>
        <w:tc>
          <w:tcPr>
            <w:tcW w:w="105" w:type="pct"/>
            <w:vMerge w:val="restart"/>
            <w:tcBorders>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Net</w:t>
            </w:r>
            <w:r w:rsidRPr="002C7419">
              <w:rPr>
                <w:rFonts w:ascii="Arial" w:hAnsi="Arial" w:cs="Arial"/>
                <w:spacing w:val="-5"/>
                <w:sz w:val="18"/>
                <w:szCs w:val="18"/>
                <w:lang w:bidi="ar-SA"/>
              </w:rPr>
              <w:t xml:space="preserve"> </w:t>
            </w:r>
            <w:r w:rsidRPr="002C7419">
              <w:rPr>
                <w:rFonts w:ascii="Arial" w:hAnsi="Arial" w:cs="Arial"/>
                <w:sz w:val="18"/>
                <w:szCs w:val="18"/>
                <w:lang w:bidi="ar-SA"/>
              </w:rPr>
              <w:t>earned</w:t>
            </w:r>
            <w:r w:rsidRPr="002C7419">
              <w:rPr>
                <w:rFonts w:ascii="Arial" w:hAnsi="Arial" w:cs="Arial"/>
                <w:spacing w:val="40"/>
                <w:sz w:val="18"/>
                <w:szCs w:val="18"/>
                <w:lang w:bidi="ar-SA"/>
              </w:rPr>
              <w:t xml:space="preserve"> </w:t>
            </w:r>
            <w:r w:rsidRPr="002C7419">
              <w:rPr>
                <w:rFonts w:ascii="Arial" w:hAnsi="Arial" w:cs="Arial"/>
                <w:spacing w:val="-2"/>
                <w:sz w:val="18"/>
                <w:szCs w:val="18"/>
                <w:lang w:bidi="ar-SA"/>
              </w:rPr>
              <w:t>premium</w:t>
            </w:r>
          </w:p>
        </w:tc>
        <w:tc>
          <w:tcPr>
            <w:tcW w:w="4666" w:type="pct"/>
            <w:gridSpan w:val="40"/>
            <w:tcBorders>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Cumulative</w:t>
            </w:r>
            <w:r w:rsidRPr="002C7419">
              <w:rPr>
                <w:rFonts w:ascii="Arial" w:hAnsi="Arial" w:cs="Arial"/>
                <w:spacing w:val="4"/>
                <w:sz w:val="18"/>
                <w:szCs w:val="18"/>
                <w:lang w:bidi="ar-SA"/>
              </w:rPr>
              <w:t xml:space="preserve"> </w:t>
            </w:r>
            <w:r w:rsidRPr="002C7419">
              <w:rPr>
                <w:rFonts w:ascii="Arial" w:hAnsi="Arial" w:cs="Arial"/>
                <w:sz w:val="18"/>
                <w:szCs w:val="18"/>
                <w:lang w:bidi="ar-SA"/>
              </w:rPr>
              <w:t>net</w:t>
            </w:r>
            <w:r w:rsidRPr="002C7419">
              <w:rPr>
                <w:rFonts w:ascii="Arial" w:hAnsi="Arial" w:cs="Arial"/>
                <w:spacing w:val="3"/>
                <w:sz w:val="18"/>
                <w:szCs w:val="18"/>
                <w:lang w:bidi="ar-SA"/>
              </w:rPr>
              <w:t xml:space="preserve"> </w:t>
            </w:r>
            <w:r w:rsidRPr="002C7419">
              <w:rPr>
                <w:rFonts w:ascii="Arial" w:hAnsi="Arial" w:cs="Arial"/>
                <w:sz w:val="18"/>
                <w:szCs w:val="18"/>
                <w:lang w:bidi="ar-SA"/>
              </w:rPr>
              <w:t>claim</w:t>
            </w:r>
            <w:r w:rsidRPr="002C7419">
              <w:rPr>
                <w:rFonts w:ascii="Arial" w:hAnsi="Arial" w:cs="Arial"/>
                <w:spacing w:val="4"/>
                <w:sz w:val="18"/>
                <w:szCs w:val="18"/>
                <w:lang w:bidi="ar-SA"/>
              </w:rPr>
              <w:t xml:space="preserve"> </w:t>
            </w:r>
            <w:r w:rsidRPr="002C7419">
              <w:rPr>
                <w:rFonts w:ascii="Arial" w:hAnsi="Arial" w:cs="Arial"/>
                <w:sz w:val="18"/>
                <w:szCs w:val="18"/>
                <w:lang w:bidi="ar-SA"/>
              </w:rPr>
              <w:t>amount</w:t>
            </w:r>
            <w:r w:rsidRPr="002C7419">
              <w:rPr>
                <w:rFonts w:ascii="Arial" w:hAnsi="Arial" w:cs="Arial"/>
                <w:spacing w:val="3"/>
                <w:sz w:val="18"/>
                <w:szCs w:val="18"/>
                <w:lang w:bidi="ar-SA"/>
              </w:rPr>
              <w:t xml:space="preserve"> </w:t>
            </w:r>
            <w:r w:rsidRPr="002C7419">
              <w:rPr>
                <w:rFonts w:ascii="Arial" w:hAnsi="Arial" w:cs="Arial"/>
                <w:sz w:val="18"/>
                <w:szCs w:val="18"/>
                <w:lang w:bidi="ar-SA"/>
              </w:rPr>
              <w:t>paid</w:t>
            </w:r>
            <w:r w:rsidRPr="002C7419">
              <w:rPr>
                <w:rFonts w:ascii="Arial" w:hAnsi="Arial" w:cs="Arial"/>
                <w:spacing w:val="1"/>
                <w:sz w:val="18"/>
                <w:szCs w:val="18"/>
                <w:lang w:bidi="ar-SA"/>
              </w:rPr>
              <w:t xml:space="preserve"> </w:t>
            </w:r>
            <w:r w:rsidRPr="002C7419">
              <w:rPr>
                <w:rFonts w:ascii="Arial" w:hAnsi="Arial" w:cs="Arial"/>
                <w:sz w:val="18"/>
                <w:szCs w:val="18"/>
                <w:lang w:bidi="ar-SA"/>
              </w:rPr>
              <w:t>as</w:t>
            </w:r>
            <w:r w:rsidRPr="002C7419">
              <w:rPr>
                <w:rFonts w:ascii="Arial" w:hAnsi="Arial" w:cs="Arial"/>
                <w:spacing w:val="2"/>
                <w:sz w:val="18"/>
                <w:szCs w:val="18"/>
                <w:lang w:bidi="ar-SA"/>
              </w:rPr>
              <w:t xml:space="preserve"> </w:t>
            </w:r>
            <w:r w:rsidRPr="002C7419">
              <w:rPr>
                <w:rFonts w:ascii="Arial" w:hAnsi="Arial" w:cs="Arial"/>
                <w:sz w:val="18"/>
                <w:szCs w:val="18"/>
                <w:lang w:bidi="ar-SA"/>
              </w:rPr>
              <w:t>at</w:t>
            </w:r>
            <w:r w:rsidRPr="002C7419">
              <w:rPr>
                <w:rFonts w:ascii="Arial" w:hAnsi="Arial" w:cs="Arial"/>
                <w:spacing w:val="3"/>
                <w:sz w:val="18"/>
                <w:szCs w:val="18"/>
                <w:lang w:bidi="ar-SA"/>
              </w:rPr>
              <w:t xml:space="preserve"> </w:t>
            </w:r>
            <w:r w:rsidRPr="002C7419">
              <w:rPr>
                <w:rFonts w:ascii="Arial" w:hAnsi="Arial" w:cs="Arial"/>
                <w:sz w:val="18"/>
                <w:szCs w:val="18"/>
                <w:lang w:bidi="ar-SA"/>
              </w:rPr>
              <w:t>the</w:t>
            </w:r>
            <w:r w:rsidRPr="002C7419">
              <w:rPr>
                <w:rFonts w:ascii="Arial" w:hAnsi="Arial" w:cs="Arial"/>
                <w:spacing w:val="5"/>
                <w:sz w:val="18"/>
                <w:szCs w:val="18"/>
                <w:lang w:bidi="ar-SA"/>
              </w:rPr>
              <w:t xml:space="preserve"> </w:t>
            </w:r>
            <w:r w:rsidRPr="002C7419">
              <w:rPr>
                <w:rFonts w:ascii="Arial" w:hAnsi="Arial" w:cs="Arial"/>
                <w:sz w:val="18"/>
                <w:szCs w:val="18"/>
                <w:lang w:bidi="ar-SA"/>
              </w:rPr>
              <w:t>end of</w:t>
            </w:r>
            <w:r w:rsidRPr="002C7419">
              <w:rPr>
                <w:rFonts w:ascii="Arial" w:hAnsi="Arial" w:cs="Arial"/>
                <w:spacing w:val="1"/>
                <w:sz w:val="18"/>
                <w:szCs w:val="18"/>
                <w:lang w:bidi="ar-SA"/>
              </w:rPr>
              <w:t xml:space="preserve"> </w:t>
            </w:r>
            <w:r w:rsidRPr="002C7419">
              <w:rPr>
                <w:rFonts w:ascii="Arial" w:hAnsi="Arial" w:cs="Arial"/>
                <w:sz w:val="18"/>
                <w:szCs w:val="18"/>
                <w:lang w:bidi="ar-SA"/>
              </w:rPr>
              <w:t>following</w:t>
            </w:r>
            <w:r w:rsidRPr="002C7419">
              <w:rPr>
                <w:rFonts w:ascii="Arial" w:hAnsi="Arial" w:cs="Arial"/>
                <w:spacing w:val="3"/>
                <w:sz w:val="18"/>
                <w:szCs w:val="18"/>
                <w:lang w:bidi="ar-SA"/>
              </w:rPr>
              <w:t xml:space="preserve"> </w:t>
            </w:r>
            <w:r w:rsidRPr="002C7419">
              <w:rPr>
                <w:rFonts w:ascii="Arial" w:hAnsi="Arial" w:cs="Arial"/>
                <w:sz w:val="18"/>
                <w:szCs w:val="18"/>
                <w:lang w:bidi="ar-SA"/>
              </w:rPr>
              <w:t>months</w:t>
            </w:r>
            <w:r w:rsidRPr="002C7419">
              <w:rPr>
                <w:rFonts w:ascii="Arial" w:hAnsi="Arial" w:cs="Arial"/>
                <w:spacing w:val="2"/>
                <w:sz w:val="18"/>
                <w:szCs w:val="18"/>
                <w:lang w:bidi="ar-SA"/>
              </w:rPr>
              <w:t xml:space="preserve"> </w:t>
            </w:r>
            <w:r w:rsidRPr="002C7419">
              <w:rPr>
                <w:rFonts w:ascii="Arial" w:hAnsi="Arial" w:cs="Arial"/>
                <w:sz w:val="18"/>
                <w:szCs w:val="18"/>
                <w:lang w:bidi="ar-SA"/>
              </w:rPr>
              <w:t>from</w:t>
            </w:r>
            <w:r w:rsidRPr="002C7419">
              <w:rPr>
                <w:rFonts w:ascii="Arial" w:hAnsi="Arial" w:cs="Arial"/>
                <w:spacing w:val="5"/>
                <w:sz w:val="18"/>
                <w:szCs w:val="18"/>
                <w:lang w:bidi="ar-SA"/>
              </w:rPr>
              <w:t xml:space="preserve"> </w:t>
            </w:r>
            <w:r w:rsidRPr="002C7419">
              <w:rPr>
                <w:rFonts w:ascii="Arial" w:hAnsi="Arial" w:cs="Arial"/>
                <w:sz w:val="18"/>
                <w:szCs w:val="18"/>
                <w:lang w:bidi="ar-SA"/>
              </w:rPr>
              <w:t>the</w:t>
            </w:r>
            <w:r w:rsidRPr="002C7419">
              <w:rPr>
                <w:rFonts w:ascii="Arial" w:hAnsi="Arial" w:cs="Arial"/>
                <w:spacing w:val="4"/>
                <w:sz w:val="18"/>
                <w:szCs w:val="18"/>
                <w:lang w:bidi="ar-SA"/>
              </w:rPr>
              <w:t xml:space="preserve"> </w:t>
            </w:r>
            <w:r w:rsidRPr="002C7419">
              <w:rPr>
                <w:rFonts w:ascii="Arial" w:hAnsi="Arial" w:cs="Arial"/>
                <w:sz w:val="18"/>
                <w:szCs w:val="18"/>
                <w:lang w:bidi="ar-SA"/>
              </w:rPr>
              <w:t>date</w:t>
            </w:r>
            <w:r w:rsidRPr="002C7419">
              <w:rPr>
                <w:rFonts w:ascii="Arial" w:hAnsi="Arial" w:cs="Arial"/>
                <w:spacing w:val="4"/>
                <w:sz w:val="18"/>
                <w:szCs w:val="18"/>
                <w:lang w:bidi="ar-SA"/>
              </w:rPr>
              <w:t xml:space="preserve"> </w:t>
            </w:r>
            <w:r w:rsidRPr="002C7419">
              <w:rPr>
                <w:rFonts w:ascii="Arial" w:hAnsi="Arial" w:cs="Arial"/>
                <w:sz w:val="18"/>
                <w:szCs w:val="18"/>
                <w:lang w:bidi="ar-SA"/>
              </w:rPr>
              <w:t>of</w:t>
            </w:r>
            <w:r w:rsidRPr="002C7419">
              <w:rPr>
                <w:rFonts w:ascii="Arial" w:hAnsi="Arial" w:cs="Arial"/>
                <w:spacing w:val="1"/>
                <w:sz w:val="18"/>
                <w:szCs w:val="18"/>
                <w:lang w:bidi="ar-SA"/>
              </w:rPr>
              <w:t xml:space="preserve"> </w:t>
            </w:r>
            <w:r w:rsidRPr="002C7419">
              <w:rPr>
                <w:rFonts w:ascii="Arial" w:hAnsi="Arial" w:cs="Arial"/>
                <w:spacing w:val="-2"/>
                <w:sz w:val="18"/>
                <w:szCs w:val="18"/>
                <w:lang w:bidi="ar-SA"/>
              </w:rPr>
              <w:t>occurrence</w:t>
            </w:r>
          </w:p>
        </w:tc>
      </w:tr>
      <w:tr w:rsidR="002C7419" w:rsidRPr="002C7419" w:rsidTr="00F96A75">
        <w:trPr>
          <w:cantSplit/>
          <w:trHeight w:val="1134"/>
          <w:tblHeader/>
        </w:trPr>
        <w:tc>
          <w:tcPr>
            <w:tcW w:w="131" w:type="pct"/>
            <w:vMerge/>
            <w:tcBorders>
              <w:top w:val="nil"/>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p>
        </w:tc>
        <w:tc>
          <w:tcPr>
            <w:tcW w:w="97" w:type="pct"/>
            <w:vMerge/>
            <w:tcBorders>
              <w:top w:val="nil"/>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p>
        </w:tc>
        <w:tc>
          <w:tcPr>
            <w:tcW w:w="105" w:type="pct"/>
            <w:vMerge/>
            <w:tcBorders>
              <w:top w:val="nil"/>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p>
        </w:tc>
        <w:tc>
          <w:tcPr>
            <w:tcW w:w="8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z w:val="18"/>
                <w:szCs w:val="18"/>
                <w:lang w:bidi="ar-SA"/>
              </w:rPr>
              <w:t>3</w:t>
            </w:r>
            <w:r w:rsidRPr="002C7419">
              <w:rPr>
                <w:rFonts w:ascii="Arial" w:hAnsi="Arial" w:cs="Arial"/>
                <w:spacing w:val="-1"/>
                <w:sz w:val="18"/>
                <w:szCs w:val="18"/>
                <w:lang w:bidi="ar-SA"/>
              </w:rPr>
              <w:t xml:space="preserve"> </w:t>
            </w:r>
            <w:r w:rsidRPr="002C7419">
              <w:rPr>
                <w:rFonts w:ascii="Arial" w:hAnsi="Arial" w:cs="Arial"/>
                <w:sz w:val="18"/>
                <w:szCs w:val="18"/>
                <w:lang w:bidi="ar-SA"/>
              </w:rPr>
              <w:t>months</w:t>
            </w:r>
          </w:p>
        </w:tc>
        <w:tc>
          <w:tcPr>
            <w:tcW w:w="8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z w:val="18"/>
                <w:szCs w:val="18"/>
                <w:lang w:bidi="ar-SA"/>
              </w:rPr>
              <w:t>6</w:t>
            </w:r>
            <w:r w:rsidRPr="002C7419">
              <w:rPr>
                <w:rFonts w:ascii="Arial" w:hAnsi="Arial" w:cs="Arial"/>
                <w:spacing w:val="-1"/>
                <w:sz w:val="18"/>
                <w:szCs w:val="18"/>
                <w:lang w:bidi="ar-SA"/>
              </w:rPr>
              <w:t xml:space="preserve"> </w:t>
            </w:r>
            <w:r w:rsidRPr="002C7419">
              <w:rPr>
                <w:rFonts w:ascii="Arial" w:hAnsi="Arial" w:cs="Arial"/>
                <w:sz w:val="18"/>
                <w:szCs w:val="18"/>
                <w:lang w:bidi="ar-SA"/>
              </w:rPr>
              <w:t>months</w:t>
            </w:r>
          </w:p>
        </w:tc>
        <w:tc>
          <w:tcPr>
            <w:tcW w:w="8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z w:val="18"/>
                <w:szCs w:val="18"/>
                <w:lang w:bidi="ar-SA"/>
              </w:rPr>
              <w:t>9</w:t>
            </w:r>
            <w:r w:rsidRPr="002C7419">
              <w:rPr>
                <w:rFonts w:ascii="Arial" w:hAnsi="Arial" w:cs="Arial"/>
                <w:spacing w:val="-1"/>
                <w:sz w:val="18"/>
                <w:szCs w:val="18"/>
                <w:lang w:bidi="ar-SA"/>
              </w:rPr>
              <w:t xml:space="preserve"> </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12</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15</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18</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21</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24</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27</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30</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33</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36</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39</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42</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45</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48</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51</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54</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57</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60</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63</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66</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69</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72</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75</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78</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81</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84</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87</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90</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93</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96</w:t>
            </w:r>
            <w:r w:rsidRPr="002C7419">
              <w:rPr>
                <w:rFonts w:ascii="Arial" w:hAnsi="Arial" w:cs="Arial"/>
                <w:sz w:val="18"/>
                <w:szCs w:val="18"/>
                <w:lang w:bidi="ar-SA"/>
              </w:rPr>
              <w:t>months</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99</w:t>
            </w:r>
            <w:r w:rsidRPr="002C7419">
              <w:rPr>
                <w:rFonts w:ascii="Arial" w:hAnsi="Arial" w:cs="Arial"/>
                <w:sz w:val="18"/>
                <w:szCs w:val="18"/>
                <w:lang w:bidi="ar-SA"/>
              </w:rPr>
              <w:t>months</w:t>
            </w:r>
          </w:p>
        </w:tc>
        <w:tc>
          <w:tcPr>
            <w:tcW w:w="1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102</w:t>
            </w:r>
            <w:r w:rsidRPr="002C7419">
              <w:rPr>
                <w:rFonts w:ascii="Arial" w:hAnsi="Arial" w:cs="Arial"/>
                <w:sz w:val="18"/>
                <w:szCs w:val="18"/>
                <w:lang w:bidi="ar-SA"/>
              </w:rPr>
              <w:t>months</w:t>
            </w:r>
          </w:p>
        </w:tc>
        <w:tc>
          <w:tcPr>
            <w:tcW w:w="1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105</w:t>
            </w:r>
            <w:r w:rsidRPr="002C7419">
              <w:rPr>
                <w:rFonts w:ascii="Arial" w:hAnsi="Arial" w:cs="Arial"/>
                <w:sz w:val="18"/>
                <w:szCs w:val="18"/>
                <w:lang w:bidi="ar-SA"/>
              </w:rPr>
              <w:t>months</w:t>
            </w:r>
          </w:p>
        </w:tc>
        <w:tc>
          <w:tcPr>
            <w:tcW w:w="1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108</w:t>
            </w:r>
            <w:r w:rsidRPr="002C7419">
              <w:rPr>
                <w:rFonts w:ascii="Arial" w:hAnsi="Arial" w:cs="Arial"/>
                <w:sz w:val="18"/>
                <w:szCs w:val="18"/>
                <w:lang w:bidi="ar-SA"/>
              </w:rPr>
              <w:t>months</w:t>
            </w:r>
          </w:p>
        </w:tc>
        <w:tc>
          <w:tcPr>
            <w:tcW w:w="1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111</w:t>
            </w:r>
            <w:r w:rsidRPr="002C7419">
              <w:rPr>
                <w:rFonts w:ascii="Arial" w:hAnsi="Arial" w:cs="Arial"/>
                <w:sz w:val="18"/>
                <w:szCs w:val="18"/>
                <w:lang w:bidi="ar-SA"/>
              </w:rPr>
              <w:t>months</w:t>
            </w:r>
          </w:p>
        </w:tc>
        <w:tc>
          <w:tcPr>
            <w:tcW w:w="1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114</w:t>
            </w:r>
            <w:r w:rsidRPr="002C7419">
              <w:rPr>
                <w:rFonts w:ascii="Arial" w:hAnsi="Arial" w:cs="Arial"/>
                <w:sz w:val="18"/>
                <w:szCs w:val="18"/>
                <w:lang w:bidi="ar-SA"/>
              </w:rPr>
              <w:t>months</w:t>
            </w:r>
          </w:p>
        </w:tc>
        <w:tc>
          <w:tcPr>
            <w:tcW w:w="1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pacing w:val="-5"/>
                <w:sz w:val="18"/>
                <w:szCs w:val="18"/>
                <w:lang w:bidi="ar-SA"/>
              </w:rPr>
              <w:t>117</w:t>
            </w:r>
            <w:r w:rsidRPr="002C7419">
              <w:rPr>
                <w:rFonts w:ascii="Arial" w:hAnsi="Arial" w:cs="Arial"/>
                <w:sz w:val="18"/>
                <w:szCs w:val="18"/>
                <w:lang w:bidi="ar-SA"/>
              </w:rPr>
              <w:t>months</w:t>
            </w:r>
          </w:p>
        </w:tc>
        <w:tc>
          <w:tcPr>
            <w:tcW w:w="1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extDirection w:val="btLr"/>
          </w:tcPr>
          <w:p w:rsidR="002C7419" w:rsidRPr="002C7419" w:rsidRDefault="002C7419" w:rsidP="002C7419">
            <w:pPr>
              <w:spacing w:after="200" w:line="276" w:lineRule="auto"/>
              <w:ind w:left="113" w:right="113"/>
              <w:jc w:val="center"/>
              <w:rPr>
                <w:rFonts w:ascii="Arial" w:hAnsi="Arial" w:cs="Arial"/>
                <w:sz w:val="18"/>
                <w:szCs w:val="18"/>
                <w:lang w:bidi="ar-SA"/>
              </w:rPr>
            </w:pPr>
            <w:r w:rsidRPr="002C7419">
              <w:rPr>
                <w:rFonts w:ascii="Arial" w:hAnsi="Arial" w:cs="Arial"/>
                <w:sz w:val="18"/>
                <w:szCs w:val="18"/>
                <w:lang w:bidi="ar-SA"/>
              </w:rPr>
              <w:t xml:space="preserve">≥ </w:t>
            </w:r>
            <w:r w:rsidRPr="002C7419">
              <w:rPr>
                <w:rFonts w:ascii="Arial" w:hAnsi="Arial" w:cs="Arial"/>
                <w:spacing w:val="-5"/>
                <w:sz w:val="18"/>
                <w:szCs w:val="18"/>
                <w:lang w:bidi="ar-SA"/>
              </w:rPr>
              <w:t>120</w:t>
            </w:r>
            <w:r w:rsidRPr="002C7419">
              <w:rPr>
                <w:rFonts w:ascii="Arial" w:hAnsi="Arial" w:cs="Arial"/>
                <w:sz w:val="18"/>
                <w:szCs w:val="18"/>
                <w:lang w:bidi="ar-SA"/>
              </w:rPr>
              <w:t>months</w:t>
            </w:r>
          </w:p>
        </w:tc>
      </w:tr>
      <w:tr w:rsidR="002C7419" w:rsidRPr="002C7419" w:rsidTr="00F96A75">
        <w:trPr>
          <w:tblHeader/>
        </w:trPr>
        <w:tc>
          <w:tcPr>
            <w:tcW w:w="131" w:type="pct"/>
            <w:vMerge/>
            <w:tcBorders>
              <w:top w:val="nil"/>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p>
        </w:tc>
        <w:tc>
          <w:tcPr>
            <w:tcW w:w="9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Column</w:t>
            </w:r>
            <w:r w:rsidRPr="002C7419">
              <w:rPr>
                <w:rFonts w:ascii="Arial" w:hAnsi="Arial" w:cs="Arial"/>
                <w:spacing w:val="1"/>
                <w:sz w:val="18"/>
                <w:szCs w:val="18"/>
                <w:lang w:bidi="ar-SA"/>
              </w:rPr>
              <w:t xml:space="preserve"> </w:t>
            </w:r>
            <w:r w:rsidRPr="002C7419">
              <w:rPr>
                <w:rFonts w:ascii="Arial" w:hAnsi="Arial" w:cs="Arial"/>
                <w:spacing w:val="-4"/>
                <w:sz w:val="18"/>
                <w:szCs w:val="18"/>
                <w:lang w:bidi="ar-SA"/>
              </w:rPr>
              <w:t>Code</w:t>
            </w:r>
          </w:p>
        </w:tc>
        <w:tc>
          <w:tcPr>
            <w:tcW w:w="105"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w w:val="101"/>
                <w:sz w:val="18"/>
                <w:szCs w:val="18"/>
                <w:lang w:bidi="ar-SA"/>
              </w:rPr>
              <w:t>1</w:t>
            </w:r>
          </w:p>
        </w:tc>
        <w:tc>
          <w:tcPr>
            <w:tcW w:w="8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w w:val="101"/>
                <w:sz w:val="18"/>
                <w:szCs w:val="18"/>
                <w:lang w:bidi="ar-SA"/>
              </w:rPr>
              <w:t>2</w:t>
            </w:r>
          </w:p>
        </w:tc>
        <w:tc>
          <w:tcPr>
            <w:tcW w:w="8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w w:val="101"/>
                <w:sz w:val="18"/>
                <w:szCs w:val="18"/>
                <w:lang w:bidi="ar-SA"/>
              </w:rPr>
              <w:t>3</w:t>
            </w:r>
          </w:p>
        </w:tc>
        <w:tc>
          <w:tcPr>
            <w:tcW w:w="8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w w:val="101"/>
                <w:sz w:val="18"/>
                <w:szCs w:val="18"/>
                <w:lang w:bidi="ar-SA"/>
              </w:rPr>
              <w:t>4</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w w:val="101"/>
                <w:sz w:val="18"/>
                <w:szCs w:val="18"/>
                <w:lang w:bidi="ar-SA"/>
              </w:rPr>
              <w:t>5</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w w:val="101"/>
                <w:sz w:val="18"/>
                <w:szCs w:val="18"/>
                <w:lang w:bidi="ar-SA"/>
              </w:rPr>
              <w:t>6</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w w:val="101"/>
                <w:sz w:val="18"/>
                <w:szCs w:val="18"/>
                <w:lang w:bidi="ar-SA"/>
              </w:rPr>
              <w:t>7</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w w:val="101"/>
                <w:sz w:val="18"/>
                <w:szCs w:val="18"/>
                <w:lang w:bidi="ar-SA"/>
              </w:rPr>
              <w:t>8</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w w:val="101"/>
                <w:sz w:val="18"/>
                <w:szCs w:val="18"/>
                <w:lang w:bidi="ar-SA"/>
              </w:rPr>
              <w:t>9</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10</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11</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12</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13</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14</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15</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16</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17</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18</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19</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20</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21</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22</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23</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24</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25</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26</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27</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28</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29</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30</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31</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32</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33</w:t>
            </w:r>
          </w:p>
        </w:tc>
        <w:tc>
          <w:tcPr>
            <w:tcW w:w="11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34</w:t>
            </w:r>
          </w:p>
        </w:tc>
        <w:tc>
          <w:tcPr>
            <w:tcW w:w="1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35</w:t>
            </w:r>
          </w:p>
        </w:tc>
        <w:tc>
          <w:tcPr>
            <w:tcW w:w="1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36</w:t>
            </w:r>
          </w:p>
        </w:tc>
        <w:tc>
          <w:tcPr>
            <w:tcW w:w="1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37</w:t>
            </w:r>
          </w:p>
        </w:tc>
        <w:tc>
          <w:tcPr>
            <w:tcW w:w="1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38</w:t>
            </w:r>
          </w:p>
        </w:tc>
        <w:tc>
          <w:tcPr>
            <w:tcW w:w="1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39</w:t>
            </w:r>
          </w:p>
        </w:tc>
        <w:tc>
          <w:tcPr>
            <w:tcW w:w="1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40</w:t>
            </w:r>
          </w:p>
        </w:tc>
        <w:tc>
          <w:tcPr>
            <w:tcW w:w="1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7419" w:rsidRPr="002C7419" w:rsidRDefault="002C7419" w:rsidP="002C7419">
            <w:pPr>
              <w:spacing w:after="200" w:line="276" w:lineRule="auto"/>
              <w:jc w:val="center"/>
              <w:rPr>
                <w:rFonts w:ascii="Arial" w:hAnsi="Arial" w:cs="Arial"/>
                <w:sz w:val="18"/>
                <w:szCs w:val="18"/>
                <w:lang w:bidi="ar-SA"/>
              </w:rPr>
            </w:pPr>
            <w:r w:rsidRPr="002C7419">
              <w:rPr>
                <w:rFonts w:ascii="Arial" w:hAnsi="Arial" w:cs="Arial"/>
                <w:sz w:val="18"/>
                <w:szCs w:val="18"/>
                <w:lang w:bidi="ar-SA"/>
              </w:rPr>
              <w:t>41</w:t>
            </w:r>
          </w:p>
        </w:tc>
      </w:tr>
      <w:tr w:rsidR="002C7419" w:rsidRPr="002C7419" w:rsidTr="00F96A75">
        <w:tc>
          <w:tcPr>
            <w:tcW w:w="131" w:type="pct"/>
            <w:vMerge w:val="restart"/>
            <w:tcBorders>
              <w:top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Ninth</w:t>
            </w:r>
            <w:r w:rsidRPr="002C7419">
              <w:rPr>
                <w:rFonts w:ascii="Arial" w:hAnsi="Arial" w:cs="Arial"/>
                <w:spacing w:val="-5"/>
                <w:sz w:val="18"/>
                <w:szCs w:val="18"/>
                <w:lang w:bidi="ar-SA"/>
              </w:rPr>
              <w:t xml:space="preserve"> </w:t>
            </w:r>
            <w:r w:rsidRPr="002C7419">
              <w:rPr>
                <w:rFonts w:ascii="Arial" w:hAnsi="Arial" w:cs="Arial"/>
                <w:sz w:val="18"/>
                <w:szCs w:val="18"/>
                <w:lang w:bidi="ar-SA"/>
              </w:rPr>
              <w:t>and</w:t>
            </w:r>
            <w:r w:rsidRPr="002C7419">
              <w:rPr>
                <w:rFonts w:ascii="Arial" w:hAnsi="Arial" w:cs="Arial"/>
                <w:spacing w:val="-5"/>
                <w:sz w:val="18"/>
                <w:szCs w:val="18"/>
                <w:lang w:bidi="ar-SA"/>
              </w:rPr>
              <w:t xml:space="preserve"> </w:t>
            </w:r>
            <w:r w:rsidRPr="002C7419">
              <w:rPr>
                <w:rFonts w:ascii="Arial" w:hAnsi="Arial" w:cs="Arial"/>
                <w:sz w:val="18"/>
                <w:szCs w:val="18"/>
                <w:lang w:bidi="ar-SA"/>
              </w:rPr>
              <w:t>prior</w:t>
            </w:r>
            <w:r w:rsidRPr="002C7419">
              <w:rPr>
                <w:rFonts w:ascii="Arial" w:hAnsi="Arial" w:cs="Arial"/>
                <w:spacing w:val="40"/>
                <w:sz w:val="18"/>
                <w:szCs w:val="18"/>
                <w:lang w:bidi="ar-SA"/>
              </w:rPr>
              <w:t xml:space="preserve"> </w:t>
            </w:r>
            <w:r w:rsidRPr="002C7419">
              <w:rPr>
                <w:rFonts w:ascii="Arial" w:hAnsi="Arial" w:cs="Arial"/>
                <w:spacing w:val="-2"/>
                <w:sz w:val="18"/>
                <w:szCs w:val="18"/>
                <w:lang w:bidi="ar-SA"/>
              </w:rPr>
              <w:lastRenderedPageBreak/>
              <w:t>Preceding</w:t>
            </w:r>
            <w:r w:rsidRPr="002C7419">
              <w:rPr>
                <w:rFonts w:ascii="Arial" w:hAnsi="Arial" w:cs="Arial"/>
                <w:spacing w:val="11"/>
                <w:sz w:val="18"/>
                <w:szCs w:val="18"/>
                <w:lang w:bidi="ar-SA"/>
              </w:rPr>
              <w:t xml:space="preserve"> </w:t>
            </w:r>
            <w:r w:rsidRPr="002C7419">
              <w:rPr>
                <w:rFonts w:ascii="Arial" w:hAnsi="Arial" w:cs="Arial"/>
                <w:spacing w:val="-4"/>
                <w:sz w:val="18"/>
                <w:szCs w:val="18"/>
                <w:lang w:bidi="ar-SA"/>
              </w:rPr>
              <w:t>Year</w:t>
            </w:r>
          </w:p>
        </w:tc>
        <w:tc>
          <w:tcPr>
            <w:tcW w:w="97"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lastRenderedPageBreak/>
              <w:t>Q1</w:t>
            </w:r>
          </w:p>
        </w:tc>
        <w:tc>
          <w:tcPr>
            <w:tcW w:w="105"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Q2</w:t>
            </w:r>
          </w:p>
        </w:tc>
        <w:tc>
          <w:tcPr>
            <w:tcW w:w="105"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Q3</w:t>
            </w:r>
          </w:p>
        </w:tc>
        <w:tc>
          <w:tcPr>
            <w:tcW w:w="105"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Q4</w:t>
            </w:r>
          </w:p>
        </w:tc>
        <w:tc>
          <w:tcPr>
            <w:tcW w:w="105"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val="restart"/>
            <w:tcBorders>
              <w:top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lastRenderedPageBreak/>
              <w:t>Eighth</w:t>
            </w:r>
            <w:r w:rsidRPr="002C7419">
              <w:rPr>
                <w:rFonts w:ascii="Arial" w:hAnsi="Arial" w:cs="Arial"/>
                <w:spacing w:val="-3"/>
                <w:sz w:val="18"/>
                <w:szCs w:val="18"/>
                <w:lang w:bidi="ar-SA"/>
              </w:rPr>
              <w:t xml:space="preserve"> </w:t>
            </w:r>
            <w:r w:rsidRPr="002C7419">
              <w:rPr>
                <w:rFonts w:ascii="Arial" w:hAnsi="Arial" w:cs="Arial"/>
                <w:sz w:val="18"/>
                <w:szCs w:val="18"/>
                <w:lang w:bidi="ar-SA"/>
              </w:rPr>
              <w:t>Preceding</w:t>
            </w:r>
            <w:r w:rsidRPr="002C7419">
              <w:rPr>
                <w:rFonts w:ascii="Arial" w:hAnsi="Arial" w:cs="Arial"/>
                <w:spacing w:val="40"/>
                <w:sz w:val="18"/>
                <w:szCs w:val="18"/>
                <w:lang w:bidi="ar-SA"/>
              </w:rPr>
              <w:t xml:space="preserve"> </w:t>
            </w:r>
            <w:r w:rsidRPr="002C7419">
              <w:rPr>
                <w:rFonts w:ascii="Arial" w:hAnsi="Arial" w:cs="Arial"/>
                <w:spacing w:val="-4"/>
                <w:sz w:val="18"/>
                <w:szCs w:val="18"/>
                <w:lang w:bidi="ar-SA"/>
              </w:rPr>
              <w:t>Year</w:t>
            </w:r>
          </w:p>
        </w:tc>
        <w:tc>
          <w:tcPr>
            <w:tcW w:w="97"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Q1</w:t>
            </w:r>
          </w:p>
        </w:tc>
        <w:tc>
          <w:tcPr>
            <w:tcW w:w="105"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Q2</w:t>
            </w:r>
          </w:p>
        </w:tc>
        <w:tc>
          <w:tcPr>
            <w:tcW w:w="105"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Q3</w:t>
            </w:r>
          </w:p>
        </w:tc>
        <w:tc>
          <w:tcPr>
            <w:tcW w:w="105"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Q4</w:t>
            </w:r>
          </w:p>
        </w:tc>
        <w:tc>
          <w:tcPr>
            <w:tcW w:w="105"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val="restart"/>
            <w:tcBorders>
              <w:top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pacing w:val="-2"/>
                <w:sz w:val="18"/>
                <w:szCs w:val="18"/>
                <w:lang w:bidi="ar-SA"/>
              </w:rPr>
              <w:t>Seventh</w:t>
            </w:r>
            <w:r w:rsidRPr="002C7419">
              <w:rPr>
                <w:rFonts w:ascii="Arial" w:hAnsi="Arial" w:cs="Arial"/>
                <w:spacing w:val="40"/>
                <w:sz w:val="18"/>
                <w:szCs w:val="18"/>
                <w:lang w:bidi="ar-SA"/>
              </w:rPr>
              <w:t xml:space="preserve"> </w:t>
            </w:r>
            <w:r w:rsidRPr="002C7419">
              <w:rPr>
                <w:rFonts w:ascii="Arial" w:hAnsi="Arial" w:cs="Arial"/>
                <w:sz w:val="18"/>
                <w:szCs w:val="18"/>
                <w:lang w:bidi="ar-SA"/>
              </w:rPr>
              <w:t>Preceding</w:t>
            </w:r>
            <w:r w:rsidRPr="002C7419">
              <w:rPr>
                <w:rFonts w:ascii="Arial" w:hAnsi="Arial" w:cs="Arial"/>
                <w:spacing w:val="-5"/>
                <w:sz w:val="18"/>
                <w:szCs w:val="18"/>
                <w:lang w:bidi="ar-SA"/>
              </w:rPr>
              <w:t xml:space="preserve"> </w:t>
            </w:r>
            <w:r w:rsidRPr="002C7419">
              <w:rPr>
                <w:rFonts w:ascii="Arial" w:hAnsi="Arial" w:cs="Arial"/>
                <w:sz w:val="18"/>
                <w:szCs w:val="18"/>
                <w:lang w:bidi="ar-SA"/>
              </w:rPr>
              <w:t>Year</w:t>
            </w:r>
          </w:p>
        </w:tc>
        <w:tc>
          <w:tcPr>
            <w:tcW w:w="97"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Q1</w:t>
            </w:r>
          </w:p>
        </w:tc>
        <w:tc>
          <w:tcPr>
            <w:tcW w:w="105"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Q2</w:t>
            </w:r>
          </w:p>
        </w:tc>
        <w:tc>
          <w:tcPr>
            <w:tcW w:w="105"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Q3</w:t>
            </w:r>
          </w:p>
        </w:tc>
        <w:tc>
          <w:tcPr>
            <w:tcW w:w="105"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Q4</w:t>
            </w:r>
          </w:p>
        </w:tc>
        <w:tc>
          <w:tcPr>
            <w:tcW w:w="105"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val="restart"/>
            <w:tcBorders>
              <w:top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Sixth</w:t>
            </w:r>
            <w:r w:rsidRPr="002C7419">
              <w:rPr>
                <w:rFonts w:ascii="Arial" w:hAnsi="Arial" w:cs="Arial"/>
                <w:spacing w:val="-5"/>
                <w:sz w:val="18"/>
                <w:szCs w:val="18"/>
                <w:lang w:bidi="ar-SA"/>
              </w:rPr>
              <w:t xml:space="preserve"> </w:t>
            </w:r>
            <w:r w:rsidRPr="002C7419">
              <w:rPr>
                <w:rFonts w:ascii="Arial" w:hAnsi="Arial" w:cs="Arial"/>
                <w:sz w:val="18"/>
                <w:szCs w:val="18"/>
                <w:lang w:bidi="ar-SA"/>
              </w:rPr>
              <w:t>Preceding</w:t>
            </w:r>
            <w:r w:rsidRPr="002C7419">
              <w:rPr>
                <w:rFonts w:ascii="Arial" w:hAnsi="Arial" w:cs="Arial"/>
                <w:spacing w:val="40"/>
                <w:sz w:val="18"/>
                <w:szCs w:val="18"/>
                <w:lang w:bidi="ar-SA"/>
              </w:rPr>
              <w:t xml:space="preserve"> </w:t>
            </w:r>
            <w:r w:rsidRPr="002C7419">
              <w:rPr>
                <w:rFonts w:ascii="Arial" w:hAnsi="Arial" w:cs="Arial"/>
                <w:spacing w:val="-4"/>
                <w:sz w:val="18"/>
                <w:szCs w:val="18"/>
                <w:lang w:bidi="ar-SA"/>
              </w:rPr>
              <w:t>Year</w:t>
            </w:r>
          </w:p>
        </w:tc>
        <w:tc>
          <w:tcPr>
            <w:tcW w:w="97"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Q1</w:t>
            </w:r>
          </w:p>
        </w:tc>
        <w:tc>
          <w:tcPr>
            <w:tcW w:w="105"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Q2</w:t>
            </w:r>
          </w:p>
        </w:tc>
        <w:tc>
          <w:tcPr>
            <w:tcW w:w="105"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Q3</w:t>
            </w:r>
          </w:p>
        </w:tc>
        <w:tc>
          <w:tcPr>
            <w:tcW w:w="105"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Q4</w:t>
            </w:r>
          </w:p>
        </w:tc>
        <w:tc>
          <w:tcPr>
            <w:tcW w:w="105"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val="restart"/>
            <w:tcBorders>
              <w:top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lastRenderedPageBreak/>
              <w:t>Fifth</w:t>
            </w:r>
            <w:r w:rsidRPr="002C7419">
              <w:rPr>
                <w:rFonts w:ascii="Arial" w:hAnsi="Arial" w:cs="Arial"/>
                <w:spacing w:val="-5"/>
                <w:sz w:val="18"/>
                <w:szCs w:val="18"/>
                <w:lang w:bidi="ar-SA"/>
              </w:rPr>
              <w:t xml:space="preserve"> </w:t>
            </w:r>
            <w:r w:rsidRPr="002C7419">
              <w:rPr>
                <w:rFonts w:ascii="Arial" w:hAnsi="Arial" w:cs="Arial"/>
                <w:sz w:val="18"/>
                <w:szCs w:val="18"/>
                <w:lang w:bidi="ar-SA"/>
              </w:rPr>
              <w:t>Preceding</w:t>
            </w:r>
            <w:r w:rsidRPr="002C7419">
              <w:rPr>
                <w:rFonts w:ascii="Arial" w:hAnsi="Arial" w:cs="Arial"/>
                <w:spacing w:val="40"/>
                <w:sz w:val="18"/>
                <w:szCs w:val="18"/>
                <w:lang w:bidi="ar-SA"/>
              </w:rPr>
              <w:t xml:space="preserve"> </w:t>
            </w:r>
            <w:r w:rsidRPr="002C7419">
              <w:rPr>
                <w:rFonts w:ascii="Arial" w:hAnsi="Arial" w:cs="Arial"/>
                <w:spacing w:val="-4"/>
                <w:sz w:val="18"/>
                <w:szCs w:val="18"/>
                <w:lang w:bidi="ar-SA"/>
              </w:rPr>
              <w:t>Year</w:t>
            </w:r>
          </w:p>
        </w:tc>
        <w:tc>
          <w:tcPr>
            <w:tcW w:w="97"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Q1</w:t>
            </w:r>
          </w:p>
        </w:tc>
        <w:tc>
          <w:tcPr>
            <w:tcW w:w="105"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Q2</w:t>
            </w:r>
          </w:p>
        </w:tc>
        <w:tc>
          <w:tcPr>
            <w:tcW w:w="105"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Q3</w:t>
            </w:r>
          </w:p>
        </w:tc>
        <w:tc>
          <w:tcPr>
            <w:tcW w:w="105"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Q4</w:t>
            </w:r>
          </w:p>
        </w:tc>
        <w:tc>
          <w:tcPr>
            <w:tcW w:w="105"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val="restart"/>
            <w:tcBorders>
              <w:top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Fourth</w:t>
            </w:r>
            <w:r w:rsidRPr="002C7419">
              <w:rPr>
                <w:rFonts w:ascii="Arial" w:hAnsi="Arial" w:cs="Arial"/>
                <w:spacing w:val="-5"/>
                <w:sz w:val="18"/>
                <w:szCs w:val="18"/>
                <w:lang w:bidi="ar-SA"/>
              </w:rPr>
              <w:t xml:space="preserve"> </w:t>
            </w:r>
            <w:r w:rsidRPr="002C7419">
              <w:rPr>
                <w:rFonts w:ascii="Arial" w:hAnsi="Arial" w:cs="Arial"/>
                <w:sz w:val="18"/>
                <w:szCs w:val="18"/>
                <w:lang w:bidi="ar-SA"/>
              </w:rPr>
              <w:t>Preceding</w:t>
            </w:r>
            <w:r w:rsidRPr="002C7419">
              <w:rPr>
                <w:rFonts w:ascii="Arial" w:hAnsi="Arial" w:cs="Arial"/>
                <w:spacing w:val="40"/>
                <w:sz w:val="18"/>
                <w:szCs w:val="18"/>
                <w:lang w:bidi="ar-SA"/>
              </w:rPr>
              <w:t xml:space="preserve"> </w:t>
            </w:r>
            <w:r w:rsidRPr="002C7419">
              <w:rPr>
                <w:rFonts w:ascii="Arial" w:hAnsi="Arial" w:cs="Arial"/>
                <w:spacing w:val="-4"/>
                <w:sz w:val="18"/>
                <w:szCs w:val="18"/>
                <w:lang w:bidi="ar-SA"/>
              </w:rPr>
              <w:t>Year</w:t>
            </w:r>
          </w:p>
        </w:tc>
        <w:tc>
          <w:tcPr>
            <w:tcW w:w="97"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Q1</w:t>
            </w:r>
          </w:p>
        </w:tc>
        <w:tc>
          <w:tcPr>
            <w:tcW w:w="105"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Q2</w:t>
            </w:r>
          </w:p>
        </w:tc>
        <w:tc>
          <w:tcPr>
            <w:tcW w:w="105"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Q3</w:t>
            </w:r>
          </w:p>
        </w:tc>
        <w:tc>
          <w:tcPr>
            <w:tcW w:w="105"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Q4</w:t>
            </w:r>
          </w:p>
        </w:tc>
        <w:tc>
          <w:tcPr>
            <w:tcW w:w="105"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val="restart"/>
            <w:tcBorders>
              <w:top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Third</w:t>
            </w:r>
            <w:r w:rsidRPr="002C7419">
              <w:rPr>
                <w:rFonts w:ascii="Arial" w:hAnsi="Arial" w:cs="Arial"/>
                <w:spacing w:val="-5"/>
                <w:sz w:val="18"/>
                <w:szCs w:val="18"/>
                <w:lang w:bidi="ar-SA"/>
              </w:rPr>
              <w:t xml:space="preserve"> </w:t>
            </w:r>
            <w:r w:rsidRPr="002C7419">
              <w:rPr>
                <w:rFonts w:ascii="Arial" w:hAnsi="Arial" w:cs="Arial"/>
                <w:sz w:val="18"/>
                <w:szCs w:val="18"/>
                <w:lang w:bidi="ar-SA"/>
              </w:rPr>
              <w:t>Preceding</w:t>
            </w:r>
            <w:r w:rsidRPr="002C7419">
              <w:rPr>
                <w:rFonts w:ascii="Arial" w:hAnsi="Arial" w:cs="Arial"/>
                <w:spacing w:val="40"/>
                <w:sz w:val="18"/>
                <w:szCs w:val="18"/>
                <w:lang w:bidi="ar-SA"/>
              </w:rPr>
              <w:t xml:space="preserve"> </w:t>
            </w:r>
            <w:r w:rsidRPr="002C7419">
              <w:rPr>
                <w:rFonts w:ascii="Arial" w:hAnsi="Arial" w:cs="Arial"/>
                <w:spacing w:val="-4"/>
                <w:sz w:val="18"/>
                <w:szCs w:val="18"/>
                <w:lang w:bidi="ar-SA"/>
              </w:rPr>
              <w:t>Year</w:t>
            </w:r>
          </w:p>
        </w:tc>
        <w:tc>
          <w:tcPr>
            <w:tcW w:w="97"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Q1</w:t>
            </w:r>
          </w:p>
        </w:tc>
        <w:tc>
          <w:tcPr>
            <w:tcW w:w="105"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Q2</w:t>
            </w:r>
          </w:p>
        </w:tc>
        <w:tc>
          <w:tcPr>
            <w:tcW w:w="105"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Q3</w:t>
            </w:r>
          </w:p>
        </w:tc>
        <w:tc>
          <w:tcPr>
            <w:tcW w:w="105"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Q4</w:t>
            </w:r>
          </w:p>
        </w:tc>
        <w:tc>
          <w:tcPr>
            <w:tcW w:w="105"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val="restart"/>
            <w:tcBorders>
              <w:top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lastRenderedPageBreak/>
              <w:t>Second</w:t>
            </w:r>
            <w:r w:rsidRPr="002C7419">
              <w:rPr>
                <w:rFonts w:ascii="Arial" w:hAnsi="Arial" w:cs="Arial"/>
                <w:spacing w:val="-5"/>
                <w:sz w:val="18"/>
                <w:szCs w:val="18"/>
                <w:lang w:bidi="ar-SA"/>
              </w:rPr>
              <w:t xml:space="preserve"> </w:t>
            </w:r>
            <w:r w:rsidRPr="002C7419">
              <w:rPr>
                <w:rFonts w:ascii="Arial" w:hAnsi="Arial" w:cs="Arial"/>
                <w:sz w:val="18"/>
                <w:szCs w:val="18"/>
                <w:lang w:bidi="ar-SA"/>
              </w:rPr>
              <w:t>Preceding</w:t>
            </w:r>
            <w:r w:rsidRPr="002C7419">
              <w:rPr>
                <w:rFonts w:ascii="Arial" w:hAnsi="Arial" w:cs="Arial"/>
                <w:spacing w:val="40"/>
                <w:sz w:val="18"/>
                <w:szCs w:val="18"/>
                <w:lang w:bidi="ar-SA"/>
              </w:rPr>
              <w:t xml:space="preserve"> </w:t>
            </w:r>
            <w:r w:rsidRPr="002C7419">
              <w:rPr>
                <w:rFonts w:ascii="Arial" w:hAnsi="Arial" w:cs="Arial"/>
                <w:spacing w:val="-4"/>
                <w:sz w:val="18"/>
                <w:szCs w:val="18"/>
                <w:lang w:bidi="ar-SA"/>
              </w:rPr>
              <w:t>Year</w:t>
            </w:r>
          </w:p>
        </w:tc>
        <w:tc>
          <w:tcPr>
            <w:tcW w:w="97"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Q1</w:t>
            </w:r>
          </w:p>
        </w:tc>
        <w:tc>
          <w:tcPr>
            <w:tcW w:w="105"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Q2</w:t>
            </w:r>
          </w:p>
        </w:tc>
        <w:tc>
          <w:tcPr>
            <w:tcW w:w="105"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Q3</w:t>
            </w:r>
          </w:p>
        </w:tc>
        <w:tc>
          <w:tcPr>
            <w:tcW w:w="105"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Q4</w:t>
            </w:r>
          </w:p>
        </w:tc>
        <w:tc>
          <w:tcPr>
            <w:tcW w:w="105"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val="restart"/>
            <w:tcBorders>
              <w:top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First</w:t>
            </w:r>
            <w:r w:rsidRPr="002C7419">
              <w:rPr>
                <w:rFonts w:ascii="Arial" w:hAnsi="Arial" w:cs="Arial"/>
                <w:spacing w:val="-3"/>
                <w:sz w:val="18"/>
                <w:szCs w:val="18"/>
                <w:lang w:bidi="ar-SA"/>
              </w:rPr>
              <w:t xml:space="preserve"> </w:t>
            </w:r>
            <w:r w:rsidRPr="002C7419">
              <w:rPr>
                <w:rFonts w:ascii="Arial" w:hAnsi="Arial" w:cs="Arial"/>
                <w:sz w:val="18"/>
                <w:szCs w:val="18"/>
                <w:lang w:bidi="ar-SA"/>
              </w:rPr>
              <w:t>Preceding</w:t>
            </w:r>
            <w:r w:rsidRPr="002C7419">
              <w:rPr>
                <w:rFonts w:ascii="Arial" w:hAnsi="Arial" w:cs="Arial"/>
                <w:spacing w:val="40"/>
                <w:sz w:val="18"/>
                <w:szCs w:val="18"/>
                <w:lang w:bidi="ar-SA"/>
              </w:rPr>
              <w:t xml:space="preserve"> </w:t>
            </w:r>
            <w:r w:rsidRPr="002C7419">
              <w:rPr>
                <w:rFonts w:ascii="Arial" w:hAnsi="Arial" w:cs="Arial"/>
                <w:spacing w:val="-4"/>
                <w:sz w:val="18"/>
                <w:szCs w:val="18"/>
                <w:lang w:bidi="ar-SA"/>
              </w:rPr>
              <w:t>Year</w:t>
            </w:r>
          </w:p>
        </w:tc>
        <w:tc>
          <w:tcPr>
            <w:tcW w:w="97"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Q1</w:t>
            </w:r>
          </w:p>
        </w:tc>
        <w:tc>
          <w:tcPr>
            <w:tcW w:w="105"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Q2</w:t>
            </w:r>
          </w:p>
        </w:tc>
        <w:tc>
          <w:tcPr>
            <w:tcW w:w="105"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Q3</w:t>
            </w:r>
          </w:p>
        </w:tc>
        <w:tc>
          <w:tcPr>
            <w:tcW w:w="105"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Q4</w:t>
            </w:r>
          </w:p>
        </w:tc>
        <w:tc>
          <w:tcPr>
            <w:tcW w:w="105"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val="restart"/>
            <w:tcBorders>
              <w:top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Current</w:t>
            </w:r>
            <w:r w:rsidRPr="002C7419">
              <w:rPr>
                <w:rFonts w:ascii="Arial" w:hAnsi="Arial" w:cs="Arial"/>
                <w:spacing w:val="-3"/>
                <w:sz w:val="18"/>
                <w:szCs w:val="18"/>
                <w:lang w:bidi="ar-SA"/>
              </w:rPr>
              <w:t xml:space="preserve"> </w:t>
            </w:r>
            <w:r w:rsidRPr="002C7419">
              <w:rPr>
                <w:rFonts w:ascii="Arial" w:hAnsi="Arial" w:cs="Arial"/>
                <w:sz w:val="18"/>
                <w:szCs w:val="18"/>
                <w:lang w:bidi="ar-SA"/>
              </w:rPr>
              <w:t>Year</w:t>
            </w:r>
            <w:r w:rsidRPr="002C7419">
              <w:rPr>
                <w:rFonts w:ascii="Arial" w:hAnsi="Arial" w:cs="Arial"/>
                <w:spacing w:val="-4"/>
                <w:sz w:val="18"/>
                <w:szCs w:val="18"/>
                <w:lang w:bidi="ar-SA"/>
              </w:rPr>
              <w:t xml:space="preserve"> </w:t>
            </w:r>
            <w:r w:rsidRPr="002C7419">
              <w:rPr>
                <w:rFonts w:ascii="Arial" w:hAnsi="Arial" w:cs="Arial"/>
                <w:spacing w:val="-5"/>
                <w:sz w:val="18"/>
                <w:szCs w:val="18"/>
                <w:lang w:bidi="ar-SA"/>
              </w:rPr>
              <w:t>YTD</w:t>
            </w:r>
          </w:p>
        </w:tc>
        <w:tc>
          <w:tcPr>
            <w:tcW w:w="97"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Q1</w:t>
            </w:r>
          </w:p>
        </w:tc>
        <w:tc>
          <w:tcPr>
            <w:tcW w:w="105"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4"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Q2</w:t>
            </w:r>
          </w:p>
        </w:tc>
        <w:tc>
          <w:tcPr>
            <w:tcW w:w="105"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Q3</w:t>
            </w:r>
          </w:p>
        </w:tc>
        <w:tc>
          <w:tcPr>
            <w:tcW w:w="105"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bottom w:val="dashed"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bottom w:val="single" w:sz="2"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r w:rsidR="002C7419" w:rsidRPr="002C7419" w:rsidTr="00F96A75">
        <w:tc>
          <w:tcPr>
            <w:tcW w:w="131" w:type="pct"/>
            <w:vMerge/>
            <w:tcBorders>
              <w:top w:val="nil"/>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97"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Q4</w:t>
            </w:r>
          </w:p>
        </w:tc>
        <w:tc>
          <w:tcPr>
            <w:tcW w:w="105"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89"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dashed"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16"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c>
          <w:tcPr>
            <w:tcW w:w="130" w:type="pct"/>
            <w:tcBorders>
              <w:top w:val="single" w:sz="2" w:space="0" w:color="000000"/>
              <w:left w:val="single" w:sz="4" w:space="0" w:color="000000"/>
              <w:right w:val="single" w:sz="4" w:space="0" w:color="000000"/>
            </w:tcBorders>
          </w:tcPr>
          <w:p w:rsidR="002C7419" w:rsidRPr="002C7419" w:rsidRDefault="002C7419" w:rsidP="002C7419">
            <w:pPr>
              <w:spacing w:after="20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b/>
          <w:sz w:val="18"/>
          <w:szCs w:val="18"/>
          <w:lang w:bidi="ar-SA"/>
        </w:rPr>
      </w:pPr>
    </w:p>
    <w:p w:rsidR="002C7419" w:rsidRPr="002C7419" w:rsidRDefault="002C7419" w:rsidP="002C7419">
      <w:pPr>
        <w:spacing w:after="0" w:line="276" w:lineRule="auto"/>
        <w:rPr>
          <w:rFonts w:ascii="Arial" w:hAnsi="Arial" w:cs="Arial"/>
          <w:b/>
          <w:sz w:val="18"/>
          <w:szCs w:val="18"/>
          <w:lang w:bidi="ar-SA"/>
        </w:rPr>
      </w:pPr>
      <w:r w:rsidRPr="002C7419">
        <w:rPr>
          <w:rFonts w:ascii="Arial" w:hAnsi="Arial" w:cs="Arial"/>
          <w:b/>
          <w:sz w:val="18"/>
          <w:szCs w:val="18"/>
          <w:lang w:bidi="ar-SA"/>
        </w:rPr>
        <w:t xml:space="preserve"> </w:t>
      </w: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lastRenderedPageBreak/>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Date:</w:t>
      </w:r>
      <w:r w:rsidRPr="002C7419">
        <w:rPr>
          <w:rFonts w:ascii="Arial" w:hAnsi="Arial" w:cs="Arial"/>
          <w:b/>
          <w:spacing w:val="-2"/>
          <w:sz w:val="18"/>
          <w:szCs w:val="18"/>
          <w:lang w:bidi="ar-SA"/>
        </w:rPr>
        <w:tab/>
        <w:t>Date: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Date:</w:t>
      </w:r>
    </w:p>
    <w:p w:rsidR="002C7419" w:rsidRPr="002C7419" w:rsidRDefault="002C7419" w:rsidP="002C7419">
      <w:pPr>
        <w:tabs>
          <w:tab w:val="left" w:pos="7200"/>
        </w:tabs>
        <w:spacing w:after="0" w:line="276" w:lineRule="auto"/>
        <w:rPr>
          <w:rFonts w:ascii="Arial" w:hAnsi="Arial" w:cs="Arial"/>
          <w:bCs/>
          <w:spacing w:val="-2"/>
          <w:sz w:val="18"/>
          <w:szCs w:val="18"/>
          <w:lang w:bidi="ar-SA"/>
        </w:rPr>
      </w:pPr>
      <w:r w:rsidRPr="002C7419">
        <w:rPr>
          <w:rFonts w:ascii="Arial" w:hAnsi="Arial" w:cs="Arial"/>
          <w:bCs/>
          <w:spacing w:val="-2"/>
          <w:sz w:val="18"/>
          <w:szCs w:val="18"/>
          <w:lang w:bidi="ar-SA"/>
        </w:rPr>
        <w:t>**In case of Foreign Reinsurance Branches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Notes:</w:t>
      </w:r>
    </w:p>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sz w:val="18"/>
          <w:szCs w:val="18"/>
          <w:lang w:bidi="ar-SA"/>
        </w:rPr>
        <w:t>1</w:t>
      </w:r>
      <w:r w:rsidRPr="002C7419">
        <w:rPr>
          <w:rFonts w:ascii="Arial" w:hAnsi="Arial" w:cs="Arial"/>
          <w:sz w:val="18"/>
          <w:szCs w:val="18"/>
          <w:lang w:bidi="ar-SA"/>
        </w:rPr>
        <w:tab/>
        <w:t>All the numbers filled in the form should be net of reinsurance</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2</w:t>
      </w:r>
      <w:r w:rsidRPr="002C7419">
        <w:rPr>
          <w:rFonts w:ascii="Arial" w:hAnsi="Arial" w:cs="Arial"/>
          <w:sz w:val="18"/>
          <w:szCs w:val="18"/>
          <w:lang w:bidi="ar-SA"/>
        </w:rPr>
        <w:tab/>
        <w:t>All figures / amounts are in Rupees</w:t>
      </w:r>
    </w:p>
    <w:p w:rsidR="002C7419" w:rsidRPr="002C7419" w:rsidRDefault="002C7419" w:rsidP="002C7419">
      <w:pPr>
        <w:spacing w:after="0" w:line="276" w:lineRule="auto"/>
        <w:rPr>
          <w:rFonts w:ascii="Arial" w:hAnsi="Arial" w:cs="Arial"/>
          <w:b/>
          <w:sz w:val="18"/>
          <w:szCs w:val="18"/>
          <w:lang w:bidi="ar-SA"/>
        </w:rPr>
      </w:pPr>
      <w:r w:rsidRPr="002C7419">
        <w:rPr>
          <w:rFonts w:ascii="Arial" w:hAnsi="Arial" w:cs="Arial"/>
          <w:sz w:val="18"/>
          <w:szCs w:val="18"/>
          <w:lang w:bidi="ar-SA"/>
        </w:rPr>
        <w:br w:type="page"/>
      </w:r>
      <w:r w:rsidRPr="002C7419">
        <w:rPr>
          <w:rFonts w:ascii="Arial" w:hAnsi="Arial" w:cs="Arial"/>
          <w:b/>
          <w:sz w:val="18"/>
          <w:szCs w:val="18"/>
          <w:u w:val="single"/>
          <w:lang w:bidi="ar-SA"/>
        </w:rPr>
        <w:lastRenderedPageBreak/>
        <w:t>Incurred</w:t>
      </w:r>
      <w:r w:rsidRPr="002C7419">
        <w:rPr>
          <w:rFonts w:ascii="Arial" w:hAnsi="Arial" w:cs="Arial"/>
          <w:b/>
          <w:spacing w:val="14"/>
          <w:sz w:val="18"/>
          <w:szCs w:val="18"/>
          <w:u w:val="single"/>
          <w:lang w:bidi="ar-SA"/>
        </w:rPr>
        <w:t xml:space="preserve"> </w:t>
      </w:r>
      <w:r w:rsidRPr="002C7419">
        <w:rPr>
          <w:rFonts w:ascii="Arial" w:hAnsi="Arial" w:cs="Arial"/>
          <w:b/>
          <w:sz w:val="18"/>
          <w:szCs w:val="18"/>
          <w:u w:val="single"/>
          <w:lang w:bidi="ar-SA"/>
        </w:rPr>
        <w:t>Claims</w:t>
      </w:r>
      <w:r w:rsidRPr="002C7419">
        <w:rPr>
          <w:rFonts w:ascii="Arial" w:hAnsi="Arial" w:cs="Arial"/>
          <w:b/>
          <w:spacing w:val="13"/>
          <w:sz w:val="18"/>
          <w:szCs w:val="18"/>
          <w:u w:val="single"/>
          <w:lang w:bidi="ar-SA"/>
        </w:rPr>
        <w:t xml:space="preserve"> </w:t>
      </w:r>
      <w:r w:rsidRPr="002C7419">
        <w:rPr>
          <w:rFonts w:ascii="Arial" w:hAnsi="Arial" w:cs="Arial"/>
          <w:b/>
          <w:sz w:val="18"/>
          <w:szCs w:val="18"/>
          <w:u w:val="single"/>
          <w:lang w:bidi="ar-SA"/>
        </w:rPr>
        <w:t>Development</w:t>
      </w:r>
      <w:r w:rsidRPr="002C7419">
        <w:rPr>
          <w:rFonts w:ascii="Arial" w:hAnsi="Arial" w:cs="Arial"/>
          <w:b/>
          <w:spacing w:val="16"/>
          <w:sz w:val="18"/>
          <w:szCs w:val="18"/>
          <w:u w:val="single"/>
          <w:lang w:bidi="ar-SA"/>
        </w:rPr>
        <w:t xml:space="preserve"> </w:t>
      </w:r>
      <w:r w:rsidRPr="002C7419">
        <w:rPr>
          <w:rFonts w:ascii="Arial" w:hAnsi="Arial" w:cs="Arial"/>
          <w:b/>
          <w:spacing w:val="-4"/>
          <w:sz w:val="18"/>
          <w:szCs w:val="18"/>
          <w:u w:val="single"/>
          <w:lang w:bidi="ar-SA"/>
        </w:rPr>
        <w:t>Data</w:t>
      </w:r>
    </w:p>
    <w:p w:rsidR="002C7419" w:rsidRPr="002C7419" w:rsidRDefault="002C7419" w:rsidP="002C7419">
      <w:pPr>
        <w:spacing w:after="0" w:line="276" w:lineRule="auto"/>
        <w:rPr>
          <w:rFonts w:ascii="Arial" w:hAnsi="Arial" w:cs="Arial"/>
          <w:b/>
          <w:spacing w:val="-4"/>
          <w:sz w:val="18"/>
          <w:szCs w:val="18"/>
          <w:lang w:bidi="ar-SA"/>
        </w:rPr>
      </w:pPr>
      <w:r w:rsidRPr="002C7419">
        <w:rPr>
          <w:rFonts w:ascii="Arial" w:hAnsi="Arial" w:cs="Arial"/>
          <w:b/>
          <w:sz w:val="18"/>
          <w:szCs w:val="18"/>
          <w:lang w:bidi="ar-SA"/>
        </w:rPr>
        <w:t>Financial</w:t>
      </w:r>
      <w:r w:rsidRPr="002C7419">
        <w:rPr>
          <w:rFonts w:ascii="Arial" w:hAnsi="Arial" w:cs="Arial"/>
          <w:b/>
          <w:spacing w:val="-2"/>
          <w:sz w:val="18"/>
          <w:szCs w:val="18"/>
          <w:lang w:bidi="ar-SA"/>
        </w:rPr>
        <w:t xml:space="preserve"> </w:t>
      </w:r>
      <w:r w:rsidRPr="002C7419">
        <w:rPr>
          <w:rFonts w:ascii="Arial" w:hAnsi="Arial" w:cs="Arial"/>
          <w:b/>
          <w:spacing w:val="-4"/>
          <w:sz w:val="18"/>
          <w:szCs w:val="18"/>
          <w:lang w:bidi="ar-SA"/>
        </w:rPr>
        <w:t>Year</w:t>
      </w:r>
    </w:p>
    <w:p w:rsidR="002C7419" w:rsidRPr="002C7419" w:rsidRDefault="002C7419" w:rsidP="002C7419">
      <w:pPr>
        <w:tabs>
          <w:tab w:val="left" w:pos="7200"/>
        </w:tabs>
        <w:spacing w:after="0" w:line="276" w:lineRule="auto"/>
        <w:rPr>
          <w:rFonts w:ascii="Arial" w:hAnsi="Arial" w:cs="Arial"/>
          <w:b/>
          <w:spacing w:val="40"/>
          <w:sz w:val="18"/>
          <w:szCs w:val="18"/>
          <w:lang w:bidi="ar-SA"/>
        </w:rPr>
      </w:pPr>
      <w:r w:rsidRPr="002C7419">
        <w:rPr>
          <w:rFonts w:ascii="Arial" w:hAnsi="Arial" w:cs="Arial"/>
          <w:b/>
          <w:sz w:val="18"/>
          <w:szCs w:val="18"/>
          <w:lang w:bidi="ar-SA"/>
        </w:rPr>
        <w:t>Reporting</w:t>
      </w:r>
      <w:r w:rsidRPr="002C7419">
        <w:rPr>
          <w:rFonts w:ascii="Arial" w:hAnsi="Arial" w:cs="Arial"/>
          <w:b/>
          <w:spacing w:val="-5"/>
          <w:sz w:val="18"/>
          <w:szCs w:val="18"/>
          <w:lang w:bidi="ar-SA"/>
        </w:rPr>
        <w:t xml:space="preserve"> </w:t>
      </w:r>
      <w:r w:rsidRPr="002C7419">
        <w:rPr>
          <w:rFonts w:ascii="Arial" w:hAnsi="Arial" w:cs="Arial"/>
          <w:b/>
          <w:sz w:val="18"/>
          <w:szCs w:val="18"/>
          <w:lang w:bidi="ar-SA"/>
        </w:rPr>
        <w:t>period</w:t>
      </w:r>
      <w:r w:rsidRPr="002C7419">
        <w:rPr>
          <w:rFonts w:ascii="Arial" w:hAnsi="Arial" w:cs="Arial"/>
          <w:b/>
          <w:spacing w:val="-5"/>
          <w:sz w:val="18"/>
          <w:szCs w:val="18"/>
          <w:lang w:bidi="ar-SA"/>
        </w:rPr>
        <w:t xml:space="preserve"> </w:t>
      </w:r>
      <w:r w:rsidRPr="002C7419">
        <w:rPr>
          <w:rFonts w:ascii="Arial" w:hAnsi="Arial" w:cs="Arial"/>
          <w:b/>
          <w:sz w:val="18"/>
          <w:szCs w:val="18"/>
          <w:lang w:bidi="ar-SA"/>
        </w:rPr>
        <w:t>from</w:t>
      </w:r>
      <w:r w:rsidRPr="002C7419">
        <w:rPr>
          <w:rFonts w:ascii="Arial" w:hAnsi="Arial" w:cs="Arial"/>
          <w:b/>
          <w:spacing w:val="40"/>
          <w:sz w:val="18"/>
          <w:szCs w:val="18"/>
          <w:lang w:bidi="ar-SA"/>
        </w:rPr>
        <w:t xml:space="preserve"> </w:t>
      </w:r>
      <w:r w:rsidRPr="002C7419">
        <w:rPr>
          <w:rFonts w:ascii="Arial" w:hAnsi="Arial" w:cs="Arial"/>
          <w:b/>
          <w:spacing w:val="40"/>
          <w:sz w:val="18"/>
          <w:szCs w:val="18"/>
          <w:lang w:bidi="ar-SA"/>
        </w:rPr>
        <w:tab/>
      </w:r>
      <w:r w:rsidRPr="002C7419">
        <w:rPr>
          <w:rFonts w:ascii="Arial" w:hAnsi="Arial" w:cs="Arial"/>
          <w:b/>
          <w:sz w:val="18"/>
          <w:szCs w:val="18"/>
          <w:lang w:bidi="ar-SA"/>
        </w:rPr>
        <w:t xml:space="preserve">Reporting period </w:t>
      </w:r>
      <w:r w:rsidRPr="002C7419">
        <w:rPr>
          <w:rFonts w:ascii="Arial" w:hAnsi="Arial" w:cs="Arial"/>
          <w:b/>
          <w:spacing w:val="-7"/>
          <w:sz w:val="18"/>
          <w:szCs w:val="18"/>
          <w:lang w:bidi="ar-SA"/>
        </w:rPr>
        <w:t>to</w:t>
      </w:r>
    </w:p>
    <w:p w:rsidR="002C7419" w:rsidRPr="002C7419" w:rsidRDefault="002C7419" w:rsidP="002C7419">
      <w:pPr>
        <w:tabs>
          <w:tab w:val="left" w:pos="7200"/>
        </w:tabs>
        <w:spacing w:after="0" w:line="276" w:lineRule="auto"/>
        <w:rPr>
          <w:rFonts w:ascii="Arial" w:hAnsi="Arial" w:cs="Arial"/>
          <w:b/>
          <w:sz w:val="18"/>
          <w:szCs w:val="18"/>
          <w:lang w:bidi="ar-SA"/>
        </w:rPr>
      </w:pPr>
      <w:r w:rsidRPr="002C7419">
        <w:rPr>
          <w:rFonts w:ascii="Arial" w:hAnsi="Arial" w:cs="Arial"/>
          <w:b/>
          <w:sz w:val="18"/>
          <w:szCs w:val="18"/>
          <w:lang w:bidi="ar-SA"/>
        </w:rPr>
        <w:t>Name</w:t>
      </w:r>
      <w:r w:rsidRPr="002C7419">
        <w:rPr>
          <w:rFonts w:ascii="Arial" w:hAnsi="Arial" w:cs="Arial"/>
          <w:b/>
          <w:spacing w:val="-3"/>
          <w:sz w:val="18"/>
          <w:szCs w:val="18"/>
          <w:lang w:bidi="ar-SA"/>
        </w:rPr>
        <w:t xml:space="preserve"> </w:t>
      </w:r>
      <w:r w:rsidRPr="002C7419">
        <w:rPr>
          <w:rFonts w:ascii="Arial" w:hAnsi="Arial" w:cs="Arial"/>
          <w:b/>
          <w:sz w:val="18"/>
          <w:szCs w:val="18"/>
          <w:lang w:bidi="ar-SA"/>
        </w:rPr>
        <w:t>of</w:t>
      </w:r>
      <w:r w:rsidRPr="002C7419">
        <w:rPr>
          <w:rFonts w:ascii="Arial" w:hAnsi="Arial" w:cs="Arial"/>
          <w:b/>
          <w:spacing w:val="-2"/>
          <w:sz w:val="18"/>
          <w:szCs w:val="18"/>
          <w:lang w:bidi="ar-SA"/>
        </w:rPr>
        <w:t xml:space="preserve"> </w:t>
      </w:r>
      <w:r w:rsidRPr="002C7419">
        <w:rPr>
          <w:rFonts w:ascii="Arial" w:hAnsi="Arial" w:cs="Arial"/>
          <w:b/>
          <w:sz w:val="18"/>
          <w:szCs w:val="18"/>
          <w:lang w:bidi="ar-SA"/>
        </w:rPr>
        <w:t>insurer</w:t>
      </w:r>
      <w:r w:rsidRPr="002C7419">
        <w:rPr>
          <w:rFonts w:ascii="Arial" w:hAnsi="Arial" w:cs="Arial"/>
          <w:b/>
          <w:sz w:val="18"/>
          <w:szCs w:val="18"/>
          <w:lang w:bidi="ar-SA"/>
        </w:rPr>
        <w:tab/>
        <w:t>Name of Appointed Actuary</w:t>
      </w:r>
    </w:p>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Line of business</w:t>
      </w:r>
      <w:r w:rsidRPr="002C7419">
        <w:rPr>
          <w:rFonts w:ascii="Arial" w:hAnsi="Arial" w:cs="Arial"/>
          <w:b/>
          <w:bCs/>
          <w:sz w:val="18"/>
          <w:szCs w:val="18"/>
          <w:lang w:bidi="ar-SA"/>
        </w:rPr>
        <w:tab/>
        <w:t>As per LOB Table</w:t>
      </w:r>
    </w:p>
    <w:p w:rsidR="002C7419" w:rsidRPr="002C7419" w:rsidRDefault="002C7419" w:rsidP="002C7419">
      <w:pPr>
        <w:tabs>
          <w:tab w:val="left" w:pos="7200"/>
        </w:tabs>
        <w:spacing w:after="0" w:line="276" w:lineRule="auto"/>
        <w:rPr>
          <w:rFonts w:ascii="Arial" w:hAnsi="Arial" w:cs="Arial"/>
          <w:b/>
          <w:sz w:val="18"/>
          <w:szCs w:val="18"/>
          <w:lang w:bidi="ar-SA"/>
        </w:rPr>
      </w:pPr>
    </w:p>
    <w:p w:rsidR="002C7419" w:rsidRPr="002C7419" w:rsidRDefault="002C7419" w:rsidP="002C7419">
      <w:pPr>
        <w:spacing w:after="200" w:line="276" w:lineRule="auto"/>
        <w:jc w:val="center"/>
        <w:rPr>
          <w:rFonts w:ascii="Arial" w:hAnsi="Arial" w:cs="Arial"/>
          <w:b/>
          <w:bCs/>
          <w:sz w:val="18"/>
          <w:szCs w:val="18"/>
          <w:lang w:bidi="ar-SA"/>
        </w:rPr>
      </w:pPr>
      <w:r w:rsidRPr="002C7419">
        <w:rPr>
          <w:rFonts w:ascii="Arial" w:hAnsi="Arial" w:cs="Arial"/>
          <w:b/>
          <w:bCs/>
          <w:sz w:val="18"/>
          <w:szCs w:val="18"/>
          <w:u w:val="single"/>
          <w:lang w:bidi="ar-SA"/>
        </w:rPr>
        <w:t>Table</w:t>
      </w:r>
      <w:r w:rsidRPr="002C7419">
        <w:rPr>
          <w:rFonts w:ascii="Arial" w:hAnsi="Arial" w:cs="Arial"/>
          <w:b/>
          <w:bCs/>
          <w:spacing w:val="-5"/>
          <w:sz w:val="18"/>
          <w:szCs w:val="18"/>
          <w:u w:val="single"/>
          <w:lang w:bidi="ar-SA"/>
        </w:rPr>
        <w:t xml:space="preserve"> 17</w:t>
      </w:r>
    </w:p>
    <w:p w:rsidR="002C7419" w:rsidRPr="002C7419" w:rsidRDefault="002C7419" w:rsidP="002C7419">
      <w:pPr>
        <w:tabs>
          <w:tab w:val="left" w:pos="5711"/>
        </w:tabs>
        <w:spacing w:after="200" w:line="276" w:lineRule="auto"/>
        <w:rPr>
          <w:rFonts w:ascii="Arial" w:hAnsi="Arial" w:cs="Arial"/>
          <w:b/>
          <w:sz w:val="18"/>
          <w:szCs w:val="18"/>
          <w:lang w:bidi="ar-SA"/>
        </w:rPr>
      </w:pPr>
      <w:r w:rsidRPr="002C7419">
        <w:rPr>
          <w:rFonts w:ascii="Arial" w:hAnsi="Arial" w:cs="Arial"/>
          <w:b/>
          <w:sz w:val="18"/>
          <w:szCs w:val="18"/>
          <w:lang w:bidi="ar-SA"/>
        </w:rPr>
        <w:t>Cumulative</w:t>
      </w:r>
      <w:r w:rsidRPr="002C7419">
        <w:rPr>
          <w:rFonts w:ascii="Arial" w:hAnsi="Arial" w:cs="Arial"/>
          <w:b/>
          <w:spacing w:val="-5"/>
          <w:sz w:val="18"/>
          <w:szCs w:val="18"/>
          <w:lang w:bidi="ar-SA"/>
        </w:rPr>
        <w:t xml:space="preserve"> </w:t>
      </w:r>
      <w:r w:rsidRPr="002C7419">
        <w:rPr>
          <w:rFonts w:ascii="Arial" w:hAnsi="Arial" w:cs="Arial"/>
          <w:b/>
          <w:sz w:val="18"/>
          <w:szCs w:val="18"/>
          <w:lang w:bidi="ar-SA"/>
        </w:rPr>
        <w:t>Statement</w:t>
      </w:r>
      <w:r w:rsidRPr="002C7419">
        <w:rPr>
          <w:rFonts w:ascii="Arial" w:hAnsi="Arial" w:cs="Arial"/>
          <w:b/>
          <w:spacing w:val="-4"/>
          <w:sz w:val="18"/>
          <w:szCs w:val="18"/>
          <w:lang w:bidi="ar-SA"/>
        </w:rPr>
        <w:t xml:space="preserve"> </w:t>
      </w:r>
      <w:r w:rsidRPr="002C7419">
        <w:rPr>
          <w:rFonts w:ascii="Arial" w:hAnsi="Arial" w:cs="Arial"/>
          <w:b/>
          <w:sz w:val="18"/>
          <w:szCs w:val="18"/>
          <w:lang w:bidi="ar-SA"/>
        </w:rPr>
        <w:t>of</w:t>
      </w:r>
      <w:r w:rsidRPr="002C7419">
        <w:rPr>
          <w:rFonts w:ascii="Arial" w:hAnsi="Arial" w:cs="Arial"/>
          <w:b/>
          <w:spacing w:val="-3"/>
          <w:sz w:val="18"/>
          <w:szCs w:val="18"/>
          <w:lang w:bidi="ar-SA"/>
        </w:rPr>
        <w:t xml:space="preserve"> </w:t>
      </w:r>
      <w:r w:rsidRPr="002C7419">
        <w:rPr>
          <w:rFonts w:ascii="Arial" w:hAnsi="Arial" w:cs="Arial"/>
          <w:b/>
          <w:sz w:val="18"/>
          <w:szCs w:val="18"/>
          <w:lang w:bidi="ar-SA"/>
        </w:rPr>
        <w:t>Incurred</w:t>
      </w:r>
      <w:r w:rsidRPr="002C7419">
        <w:rPr>
          <w:rFonts w:ascii="Arial" w:hAnsi="Arial" w:cs="Arial"/>
          <w:b/>
          <w:spacing w:val="-5"/>
          <w:sz w:val="18"/>
          <w:szCs w:val="18"/>
          <w:lang w:bidi="ar-SA"/>
        </w:rPr>
        <w:t xml:space="preserve"> </w:t>
      </w:r>
      <w:r w:rsidRPr="002C7419">
        <w:rPr>
          <w:rFonts w:ascii="Arial" w:hAnsi="Arial" w:cs="Arial"/>
          <w:b/>
          <w:sz w:val="18"/>
          <w:szCs w:val="18"/>
          <w:lang w:bidi="ar-SA"/>
        </w:rPr>
        <w:t>Claims</w:t>
      </w:r>
      <w:r w:rsidRPr="002C7419">
        <w:rPr>
          <w:rFonts w:ascii="Arial" w:hAnsi="Arial" w:cs="Arial"/>
          <w:b/>
          <w:spacing w:val="-5"/>
          <w:sz w:val="18"/>
          <w:szCs w:val="18"/>
          <w:lang w:bidi="ar-SA"/>
        </w:rPr>
        <w:t xml:space="preserve"> </w:t>
      </w:r>
      <w:r w:rsidRPr="002C7419">
        <w:rPr>
          <w:rFonts w:ascii="Arial" w:hAnsi="Arial" w:cs="Arial"/>
          <w:b/>
          <w:sz w:val="18"/>
          <w:szCs w:val="18"/>
          <w:lang w:bidi="ar-SA"/>
        </w:rPr>
        <w:t>Quarterly</w:t>
      </w:r>
      <w:r w:rsidRPr="002C7419">
        <w:rPr>
          <w:rFonts w:ascii="Arial" w:hAnsi="Arial" w:cs="Arial"/>
          <w:b/>
          <w:spacing w:val="-5"/>
          <w:sz w:val="18"/>
          <w:szCs w:val="18"/>
          <w:lang w:bidi="ar-SA"/>
        </w:rPr>
        <w:t xml:space="preserve"> </w:t>
      </w:r>
      <w:r w:rsidRPr="002C7419">
        <w:rPr>
          <w:rFonts w:ascii="Arial" w:hAnsi="Arial" w:cs="Arial"/>
          <w:b/>
          <w:sz w:val="18"/>
          <w:szCs w:val="18"/>
          <w:lang w:bidi="ar-SA"/>
        </w:rPr>
        <w:t>Development</w:t>
      </w:r>
      <w:r w:rsidRPr="002C7419">
        <w:rPr>
          <w:rFonts w:ascii="Arial" w:hAnsi="Arial" w:cs="Arial"/>
          <w:b/>
          <w:spacing w:val="-4"/>
          <w:sz w:val="18"/>
          <w:szCs w:val="18"/>
          <w:lang w:bidi="ar-SA"/>
        </w:rPr>
        <w:t xml:space="preserve"> </w:t>
      </w:r>
      <w:r w:rsidRPr="002C7419">
        <w:rPr>
          <w:rFonts w:ascii="Arial" w:hAnsi="Arial" w:cs="Arial"/>
          <w:b/>
          <w:sz w:val="18"/>
          <w:szCs w:val="18"/>
          <w:lang w:bidi="ar-SA"/>
        </w:rPr>
        <w:t>(By</w:t>
      </w:r>
      <w:r w:rsidRPr="002C7419">
        <w:rPr>
          <w:rFonts w:ascii="Arial" w:hAnsi="Arial" w:cs="Arial"/>
          <w:b/>
          <w:spacing w:val="-5"/>
          <w:sz w:val="18"/>
          <w:szCs w:val="18"/>
          <w:lang w:bidi="ar-SA"/>
        </w:rPr>
        <w:t xml:space="preserve"> </w:t>
      </w:r>
      <w:r w:rsidRPr="002C7419">
        <w:rPr>
          <w:rFonts w:ascii="Arial" w:hAnsi="Arial" w:cs="Arial"/>
          <w:b/>
          <w:sz w:val="18"/>
          <w:szCs w:val="18"/>
          <w:lang w:bidi="ar-SA"/>
        </w:rPr>
        <w:t>Amount)</w:t>
      </w:r>
      <w:r w:rsidRPr="002C7419">
        <w:rPr>
          <w:rFonts w:ascii="Arial" w:hAnsi="Arial" w:cs="Arial"/>
          <w:b/>
          <w:spacing w:val="-4"/>
          <w:sz w:val="18"/>
          <w:szCs w:val="18"/>
          <w:lang w:bidi="ar-SA"/>
        </w:rPr>
        <w:t xml:space="preserve"> </w:t>
      </w:r>
      <w:r w:rsidRPr="002C7419">
        <w:rPr>
          <w:rFonts w:ascii="Arial" w:hAnsi="Arial" w:cs="Arial"/>
          <w:b/>
          <w:sz w:val="18"/>
          <w:szCs w:val="18"/>
          <w:lang w:bidi="ar-SA"/>
        </w:rPr>
        <w:t>as</w:t>
      </w:r>
      <w:r w:rsidRPr="002C7419">
        <w:rPr>
          <w:rFonts w:ascii="Arial" w:hAnsi="Arial" w:cs="Arial"/>
          <w:b/>
          <w:spacing w:val="-5"/>
          <w:sz w:val="18"/>
          <w:szCs w:val="18"/>
          <w:lang w:bidi="ar-SA"/>
        </w:rPr>
        <w:t xml:space="preserve"> </w:t>
      </w:r>
      <w:r w:rsidRPr="002C7419">
        <w:rPr>
          <w:rFonts w:ascii="Arial" w:hAnsi="Arial" w:cs="Arial"/>
          <w:b/>
          <w:sz w:val="18"/>
          <w:szCs w:val="18"/>
          <w:lang w:bidi="ar-SA"/>
        </w:rPr>
        <w:t>at</w:t>
      </w:r>
      <w:r w:rsidRPr="002C7419">
        <w:rPr>
          <w:rFonts w:ascii="Arial" w:hAnsi="Arial" w:cs="Arial"/>
          <w:b/>
          <w:spacing w:val="-3"/>
          <w:sz w:val="18"/>
          <w:szCs w:val="18"/>
          <w:lang w:bidi="ar-SA"/>
        </w:rPr>
        <w:t xml:space="preserve"> </w:t>
      </w:r>
      <w:r w:rsidRPr="002C7419">
        <w:rPr>
          <w:rFonts w:ascii="Arial" w:hAnsi="Arial" w:cs="Arial"/>
          <w:b/>
          <w:sz w:val="18"/>
          <w:szCs w:val="18"/>
          <w:lang w:bidi="ar-SA"/>
        </w:rPr>
        <w:t>Year</w:t>
      </w:r>
      <w:r w:rsidRPr="002C7419">
        <w:rPr>
          <w:rFonts w:ascii="Arial" w:hAnsi="Arial" w:cs="Arial"/>
          <w:b/>
          <w:spacing w:val="-4"/>
          <w:sz w:val="18"/>
          <w:szCs w:val="18"/>
          <w:lang w:bidi="ar-SA"/>
        </w:rPr>
        <w:t xml:space="preserve"> </w:t>
      </w:r>
      <w:r w:rsidRPr="002C7419">
        <w:rPr>
          <w:rFonts w:ascii="Arial" w:hAnsi="Arial" w:cs="Arial"/>
          <w:b/>
          <w:sz w:val="18"/>
          <w:szCs w:val="18"/>
          <w:lang w:bidi="ar-SA"/>
        </w:rPr>
        <w:t>ending</w:t>
      </w:r>
      <w:r w:rsidRPr="002C7419">
        <w:rPr>
          <w:rFonts w:ascii="Arial" w:hAnsi="Arial" w:cs="Arial"/>
          <w:b/>
          <w:spacing w:val="-5"/>
          <w:sz w:val="18"/>
          <w:szCs w:val="18"/>
          <w:lang w:bidi="ar-SA"/>
        </w:rPr>
        <w:t xml:space="preserve"> </w:t>
      </w:r>
      <w:r w:rsidRPr="002C7419">
        <w:rPr>
          <w:rFonts w:ascii="Arial" w:hAnsi="Arial" w:cs="Arial"/>
          <w:b/>
          <w:sz w:val="18"/>
          <w:szCs w:val="18"/>
          <w:lang w:bidi="ar-SA"/>
        </w:rPr>
        <w:t>31</w:t>
      </w:r>
      <w:r w:rsidRPr="002C7419">
        <w:rPr>
          <w:rFonts w:ascii="Arial" w:hAnsi="Arial" w:cs="Arial"/>
          <w:b/>
          <w:spacing w:val="-5"/>
          <w:sz w:val="18"/>
          <w:szCs w:val="18"/>
          <w:lang w:bidi="ar-SA"/>
        </w:rPr>
        <w:t xml:space="preserve"> </w:t>
      </w:r>
      <w:r w:rsidRPr="002C7419">
        <w:rPr>
          <w:rFonts w:ascii="Arial" w:hAnsi="Arial" w:cs="Arial"/>
          <w:b/>
          <w:sz w:val="18"/>
          <w:szCs w:val="18"/>
          <w:lang w:bidi="ar-SA"/>
        </w:rPr>
        <w:t>March</w:t>
      </w:r>
      <w:r w:rsidRPr="002C7419">
        <w:rPr>
          <w:rFonts w:ascii="Arial" w:hAnsi="Arial" w:cs="Arial"/>
          <w:b/>
          <w:spacing w:val="-5"/>
          <w:sz w:val="18"/>
          <w:szCs w:val="18"/>
          <w:lang w:bidi="ar-SA"/>
        </w:rPr>
        <w:t xml:space="preserve"> </w:t>
      </w:r>
      <w:r w:rsidRPr="002C7419">
        <w:rPr>
          <w:rFonts w:ascii="Arial" w:hAnsi="Arial" w:cs="Arial"/>
          <w:b/>
          <w:sz w:val="18"/>
          <w:szCs w:val="18"/>
          <w:u w:val="single"/>
          <w:lang w:bidi="ar-SA"/>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81"/>
        <w:gridCol w:w="739"/>
        <w:gridCol w:w="767"/>
        <w:gridCol w:w="284"/>
        <w:gridCol w:w="287"/>
        <w:gridCol w:w="287"/>
        <w:gridCol w:w="287"/>
        <w:gridCol w:w="287"/>
        <w:gridCol w:w="287"/>
        <w:gridCol w:w="287"/>
        <w:gridCol w:w="287"/>
        <w:gridCol w:w="287"/>
        <w:gridCol w:w="287"/>
        <w:gridCol w:w="287"/>
        <w:gridCol w:w="287"/>
        <w:gridCol w:w="287"/>
        <w:gridCol w:w="287"/>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55"/>
        <w:gridCol w:w="273"/>
        <w:gridCol w:w="288"/>
        <w:gridCol w:w="296"/>
      </w:tblGrid>
      <w:tr w:rsidR="002C7419" w:rsidRPr="002C7419" w:rsidTr="00F96A75">
        <w:trPr>
          <w:tblHeader/>
        </w:trPr>
        <w:tc>
          <w:tcPr>
            <w:tcW w:w="201"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Year of</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occurrence</w:t>
            </w:r>
          </w:p>
        </w:tc>
        <w:tc>
          <w:tcPr>
            <w:tcW w:w="272"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142"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Net</w:t>
            </w:r>
            <w:r w:rsidRPr="002C7419">
              <w:rPr>
                <w:rFonts w:ascii="Arial" w:hAnsi="Arial" w:cs="Arial"/>
                <w:b/>
                <w:bCs/>
                <w:spacing w:val="-5"/>
                <w:sz w:val="18"/>
                <w:szCs w:val="18"/>
                <w:lang w:bidi="ar-SA"/>
              </w:rPr>
              <w:t xml:space="preserve"> </w:t>
            </w:r>
            <w:r w:rsidRPr="002C7419">
              <w:rPr>
                <w:rFonts w:ascii="Arial" w:hAnsi="Arial" w:cs="Arial"/>
                <w:b/>
                <w:bCs/>
                <w:sz w:val="18"/>
                <w:szCs w:val="18"/>
                <w:lang w:bidi="ar-SA"/>
              </w:rPr>
              <w:t>Earned</w:t>
            </w:r>
            <w:r w:rsidRPr="002C7419">
              <w:rPr>
                <w:rFonts w:ascii="Arial" w:hAnsi="Arial" w:cs="Arial"/>
                <w:b/>
                <w:bCs/>
                <w:spacing w:val="40"/>
                <w:sz w:val="18"/>
                <w:szCs w:val="18"/>
                <w:lang w:bidi="ar-SA"/>
              </w:rPr>
              <w:t xml:space="preserve"> </w:t>
            </w:r>
            <w:r w:rsidRPr="002C7419">
              <w:rPr>
                <w:rFonts w:ascii="Arial" w:hAnsi="Arial" w:cs="Arial"/>
                <w:b/>
                <w:bCs/>
                <w:spacing w:val="-2"/>
                <w:sz w:val="18"/>
                <w:szCs w:val="18"/>
                <w:lang w:bidi="ar-SA"/>
              </w:rPr>
              <w:t>Premium</w:t>
            </w:r>
          </w:p>
        </w:tc>
        <w:tc>
          <w:tcPr>
            <w:tcW w:w="4385" w:type="pct"/>
            <w:gridSpan w:val="40"/>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Cumulative</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paid +</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outstanding claim</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amount</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as</w:t>
            </w:r>
            <w:r w:rsidRPr="002C7419">
              <w:rPr>
                <w:rFonts w:ascii="Arial" w:hAnsi="Arial" w:cs="Arial"/>
                <w:b/>
                <w:bCs/>
                <w:spacing w:val="-2"/>
                <w:sz w:val="18"/>
                <w:szCs w:val="18"/>
                <w:lang w:bidi="ar-SA"/>
              </w:rPr>
              <w:t xml:space="preserve"> </w:t>
            </w:r>
            <w:r w:rsidRPr="002C7419">
              <w:rPr>
                <w:rFonts w:ascii="Arial" w:hAnsi="Arial" w:cs="Arial"/>
                <w:b/>
                <w:bCs/>
                <w:sz w:val="18"/>
                <w:szCs w:val="18"/>
                <w:lang w:bidi="ar-SA"/>
              </w:rPr>
              <w:t>at</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the</w:t>
            </w:r>
            <w:r w:rsidRPr="002C7419">
              <w:rPr>
                <w:rFonts w:ascii="Arial" w:hAnsi="Arial" w:cs="Arial"/>
                <w:b/>
                <w:bCs/>
                <w:spacing w:val="-2"/>
                <w:sz w:val="18"/>
                <w:szCs w:val="18"/>
                <w:lang w:bidi="ar-SA"/>
              </w:rPr>
              <w:t xml:space="preserve"> </w:t>
            </w:r>
            <w:r w:rsidRPr="002C7419">
              <w:rPr>
                <w:rFonts w:ascii="Arial" w:hAnsi="Arial" w:cs="Arial"/>
                <w:b/>
                <w:bCs/>
                <w:sz w:val="18"/>
                <w:szCs w:val="18"/>
                <w:lang w:bidi="ar-SA"/>
              </w:rPr>
              <w:t>end</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of</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following months</w:t>
            </w:r>
            <w:r w:rsidRPr="002C7419">
              <w:rPr>
                <w:rFonts w:ascii="Arial" w:hAnsi="Arial" w:cs="Arial"/>
                <w:b/>
                <w:bCs/>
                <w:spacing w:val="-2"/>
                <w:sz w:val="18"/>
                <w:szCs w:val="18"/>
                <w:lang w:bidi="ar-SA"/>
              </w:rPr>
              <w:t xml:space="preserve"> </w:t>
            </w:r>
            <w:r w:rsidRPr="002C7419">
              <w:rPr>
                <w:rFonts w:ascii="Arial" w:hAnsi="Arial" w:cs="Arial"/>
                <w:b/>
                <w:bCs/>
                <w:sz w:val="18"/>
                <w:szCs w:val="18"/>
                <w:lang w:bidi="ar-SA"/>
              </w:rPr>
              <w:t>from</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the</w:t>
            </w:r>
            <w:r w:rsidRPr="002C7419">
              <w:rPr>
                <w:rFonts w:ascii="Arial" w:hAnsi="Arial" w:cs="Arial"/>
                <w:b/>
                <w:bCs/>
                <w:spacing w:val="-2"/>
                <w:sz w:val="18"/>
                <w:szCs w:val="18"/>
                <w:lang w:bidi="ar-SA"/>
              </w:rPr>
              <w:t xml:space="preserve"> </w:t>
            </w:r>
            <w:r w:rsidRPr="002C7419">
              <w:rPr>
                <w:rFonts w:ascii="Arial" w:hAnsi="Arial" w:cs="Arial"/>
                <w:b/>
                <w:bCs/>
                <w:sz w:val="18"/>
                <w:szCs w:val="18"/>
                <w:lang w:bidi="ar-SA"/>
              </w:rPr>
              <w:t>date</w:t>
            </w:r>
            <w:r w:rsidRPr="002C7419">
              <w:rPr>
                <w:rFonts w:ascii="Arial" w:hAnsi="Arial" w:cs="Arial"/>
                <w:b/>
                <w:bCs/>
                <w:spacing w:val="-2"/>
                <w:sz w:val="18"/>
                <w:szCs w:val="18"/>
                <w:lang w:bidi="ar-SA"/>
              </w:rPr>
              <w:t xml:space="preserve"> </w:t>
            </w:r>
            <w:r w:rsidRPr="002C7419">
              <w:rPr>
                <w:rFonts w:ascii="Arial" w:hAnsi="Arial" w:cs="Arial"/>
                <w:b/>
                <w:bCs/>
                <w:sz w:val="18"/>
                <w:szCs w:val="18"/>
                <w:lang w:bidi="ar-SA"/>
              </w:rPr>
              <w:t>of</w:t>
            </w:r>
            <w:r w:rsidRPr="002C7419">
              <w:rPr>
                <w:rFonts w:ascii="Arial" w:hAnsi="Arial" w:cs="Arial"/>
                <w:b/>
                <w:bCs/>
                <w:spacing w:val="-1"/>
                <w:sz w:val="18"/>
                <w:szCs w:val="18"/>
                <w:lang w:bidi="ar-SA"/>
              </w:rPr>
              <w:t xml:space="preserve"> </w:t>
            </w:r>
            <w:r w:rsidRPr="002C7419">
              <w:rPr>
                <w:rFonts w:ascii="Arial" w:hAnsi="Arial" w:cs="Arial"/>
                <w:b/>
                <w:bCs/>
                <w:spacing w:val="-2"/>
                <w:sz w:val="18"/>
                <w:szCs w:val="18"/>
                <w:lang w:bidi="ar-SA"/>
              </w:rPr>
              <w:t>occurrence</w:t>
            </w:r>
          </w:p>
        </w:tc>
      </w:tr>
      <w:tr w:rsidR="002C7419" w:rsidRPr="002C7419" w:rsidTr="00F96A75">
        <w:trPr>
          <w:cantSplit/>
          <w:trHeight w:val="1134"/>
          <w:tblHeader/>
        </w:trPr>
        <w:tc>
          <w:tcPr>
            <w:tcW w:w="201"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272"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142"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109"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z w:val="18"/>
                <w:szCs w:val="18"/>
                <w:lang w:bidi="ar-SA"/>
              </w:rPr>
              <w:t>3</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z w:val="18"/>
                <w:szCs w:val="18"/>
                <w:lang w:bidi="ar-SA"/>
              </w:rPr>
              <w:t>6</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z w:val="18"/>
                <w:szCs w:val="18"/>
                <w:lang w:bidi="ar-SA"/>
              </w:rPr>
              <w:t>9</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12</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15</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18</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21</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24</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27</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30</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33</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36</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39</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42</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45</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48</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51</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54</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57</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60</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63</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66</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69</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72</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75</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78</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81</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84</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87</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90</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93</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96</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99</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102</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105</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108</w:t>
            </w:r>
            <w:r w:rsidRPr="002C7419">
              <w:rPr>
                <w:rFonts w:ascii="Arial" w:hAnsi="Arial" w:cs="Arial"/>
                <w:b/>
                <w:bCs/>
                <w:sz w:val="18"/>
                <w:szCs w:val="18"/>
                <w:lang w:bidi="ar-SA"/>
              </w:rPr>
              <w:t>months</w:t>
            </w:r>
          </w:p>
        </w:tc>
        <w:tc>
          <w:tcPr>
            <w:tcW w:w="93"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111</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114</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pacing w:val="-5"/>
                <w:sz w:val="18"/>
                <w:szCs w:val="18"/>
                <w:lang w:bidi="ar-SA"/>
              </w:rPr>
              <w:t>117</w:t>
            </w:r>
            <w:r w:rsidRPr="002C7419">
              <w:rPr>
                <w:rFonts w:ascii="Arial" w:hAnsi="Arial" w:cs="Arial"/>
                <w:b/>
                <w:bCs/>
                <w:sz w:val="18"/>
                <w:szCs w:val="18"/>
                <w:lang w:bidi="ar-SA"/>
              </w:rPr>
              <w:t>months</w:t>
            </w:r>
          </w:p>
        </w:tc>
        <w:tc>
          <w:tcPr>
            <w:tcW w:w="11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bCs/>
                <w:sz w:val="18"/>
                <w:szCs w:val="18"/>
                <w:lang w:bidi="ar-SA"/>
              </w:rPr>
            </w:pPr>
            <w:r w:rsidRPr="002C7419">
              <w:rPr>
                <w:rFonts w:ascii="Arial" w:hAnsi="Arial" w:cs="Arial"/>
                <w:b/>
                <w:bCs/>
                <w:sz w:val="18"/>
                <w:szCs w:val="18"/>
                <w:lang w:bidi="ar-SA"/>
              </w:rPr>
              <w:t xml:space="preserve">≥ </w:t>
            </w:r>
            <w:r w:rsidRPr="002C7419">
              <w:rPr>
                <w:rFonts w:ascii="Arial" w:hAnsi="Arial" w:cs="Arial"/>
                <w:b/>
                <w:bCs/>
                <w:spacing w:val="-5"/>
                <w:sz w:val="18"/>
                <w:szCs w:val="18"/>
                <w:lang w:bidi="ar-SA"/>
              </w:rPr>
              <w:t>120</w:t>
            </w:r>
            <w:r w:rsidRPr="002C7419">
              <w:rPr>
                <w:rFonts w:ascii="Arial" w:hAnsi="Arial" w:cs="Arial"/>
                <w:b/>
                <w:bCs/>
                <w:sz w:val="18"/>
                <w:szCs w:val="18"/>
                <w:lang w:bidi="ar-SA"/>
              </w:rPr>
              <w:t>months</w:t>
            </w:r>
          </w:p>
        </w:tc>
      </w:tr>
      <w:tr w:rsidR="002C7419" w:rsidRPr="002C7419" w:rsidTr="00F96A75">
        <w:trPr>
          <w:tblHeader/>
        </w:trPr>
        <w:tc>
          <w:tcPr>
            <w:tcW w:w="201"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272"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Column</w:t>
            </w:r>
            <w:r w:rsidRPr="002C7419">
              <w:rPr>
                <w:rFonts w:ascii="Arial" w:hAnsi="Arial" w:cs="Arial"/>
                <w:b/>
                <w:bCs/>
                <w:spacing w:val="1"/>
                <w:sz w:val="18"/>
                <w:szCs w:val="18"/>
                <w:lang w:bidi="ar-SA"/>
              </w:rPr>
              <w:t xml:space="preserve"> </w:t>
            </w:r>
            <w:r w:rsidRPr="002C7419">
              <w:rPr>
                <w:rFonts w:ascii="Arial" w:hAnsi="Arial" w:cs="Arial"/>
                <w:b/>
                <w:bCs/>
                <w:spacing w:val="-4"/>
                <w:sz w:val="18"/>
                <w:szCs w:val="18"/>
                <w:lang w:bidi="ar-SA"/>
              </w:rPr>
              <w:t>Code</w:t>
            </w:r>
          </w:p>
        </w:tc>
        <w:tc>
          <w:tcPr>
            <w:tcW w:w="142"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1"/>
                <w:sz w:val="18"/>
                <w:szCs w:val="18"/>
                <w:lang w:bidi="ar-SA"/>
              </w:rPr>
              <w:t>1</w:t>
            </w:r>
          </w:p>
        </w:tc>
        <w:tc>
          <w:tcPr>
            <w:tcW w:w="10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1"/>
                <w:sz w:val="18"/>
                <w:szCs w:val="18"/>
                <w:lang w:bidi="ar-SA"/>
              </w:rPr>
              <w:t>2</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1"/>
                <w:sz w:val="18"/>
                <w:szCs w:val="18"/>
                <w:lang w:bidi="ar-SA"/>
              </w:rPr>
              <w:t>3</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1"/>
                <w:sz w:val="18"/>
                <w:szCs w:val="18"/>
                <w:lang w:bidi="ar-SA"/>
              </w:rPr>
              <w:t>4</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1"/>
                <w:sz w:val="18"/>
                <w:szCs w:val="18"/>
                <w:lang w:bidi="ar-SA"/>
              </w:rPr>
              <w:t>5</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1"/>
                <w:sz w:val="18"/>
                <w:szCs w:val="18"/>
                <w:lang w:bidi="ar-SA"/>
              </w:rPr>
              <w:t>6</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1"/>
                <w:sz w:val="18"/>
                <w:szCs w:val="18"/>
                <w:lang w:bidi="ar-SA"/>
              </w:rPr>
              <w:t>7</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1"/>
                <w:sz w:val="18"/>
                <w:szCs w:val="18"/>
                <w:lang w:bidi="ar-SA"/>
              </w:rPr>
              <w:t>8</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1"/>
                <w:sz w:val="18"/>
                <w:szCs w:val="18"/>
                <w:lang w:bidi="ar-SA"/>
              </w:rPr>
              <w:t>9</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10</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11</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12</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13</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14</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15</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16</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17</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18</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19</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20</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21</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22</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23</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24</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25</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26</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27</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28</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29</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30</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31</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32</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33</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34</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35</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36</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37</w:t>
            </w:r>
          </w:p>
        </w:tc>
        <w:tc>
          <w:tcPr>
            <w:tcW w:w="9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38</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39</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40</w:t>
            </w:r>
          </w:p>
        </w:tc>
        <w:tc>
          <w:tcPr>
            <w:tcW w:w="1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41</w:t>
            </w:r>
          </w:p>
        </w:tc>
      </w:tr>
      <w:tr w:rsidR="002C7419" w:rsidRPr="002C7419" w:rsidTr="00F96A75">
        <w:tc>
          <w:tcPr>
            <w:tcW w:w="201"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Ninth</w:t>
            </w:r>
            <w:r w:rsidRPr="002C7419">
              <w:rPr>
                <w:rFonts w:ascii="Arial" w:hAnsi="Arial" w:cs="Arial"/>
                <w:spacing w:val="-5"/>
                <w:sz w:val="18"/>
                <w:szCs w:val="18"/>
                <w:lang w:bidi="ar-SA"/>
              </w:rPr>
              <w:t xml:space="preserve"> </w:t>
            </w:r>
            <w:r w:rsidRPr="002C7419">
              <w:rPr>
                <w:rFonts w:ascii="Arial" w:hAnsi="Arial" w:cs="Arial"/>
                <w:sz w:val="18"/>
                <w:szCs w:val="18"/>
                <w:lang w:bidi="ar-SA"/>
              </w:rPr>
              <w:t>and</w:t>
            </w:r>
            <w:r w:rsidRPr="002C7419">
              <w:rPr>
                <w:rFonts w:ascii="Arial" w:hAnsi="Arial" w:cs="Arial"/>
                <w:spacing w:val="-5"/>
                <w:sz w:val="18"/>
                <w:szCs w:val="18"/>
                <w:lang w:bidi="ar-SA"/>
              </w:rPr>
              <w:t xml:space="preserve"> </w:t>
            </w:r>
            <w:r w:rsidRPr="002C7419">
              <w:rPr>
                <w:rFonts w:ascii="Arial" w:hAnsi="Arial" w:cs="Arial"/>
                <w:sz w:val="18"/>
                <w:szCs w:val="18"/>
                <w:lang w:bidi="ar-SA"/>
              </w:rPr>
              <w:t>prior</w:t>
            </w:r>
            <w:r w:rsidRPr="002C7419">
              <w:rPr>
                <w:rFonts w:ascii="Arial" w:hAnsi="Arial" w:cs="Arial"/>
                <w:spacing w:val="40"/>
                <w:sz w:val="18"/>
                <w:szCs w:val="18"/>
                <w:lang w:bidi="ar-SA"/>
              </w:rPr>
              <w:t xml:space="preserve"> </w:t>
            </w:r>
            <w:r w:rsidRPr="002C7419">
              <w:rPr>
                <w:rFonts w:ascii="Arial" w:hAnsi="Arial" w:cs="Arial"/>
                <w:spacing w:val="-2"/>
                <w:sz w:val="18"/>
                <w:szCs w:val="18"/>
                <w:lang w:bidi="ar-SA"/>
              </w:rPr>
              <w:t>Preceding</w:t>
            </w:r>
            <w:r w:rsidRPr="002C7419">
              <w:rPr>
                <w:rFonts w:ascii="Arial" w:hAnsi="Arial" w:cs="Arial"/>
                <w:spacing w:val="11"/>
                <w:sz w:val="18"/>
                <w:szCs w:val="18"/>
                <w:lang w:bidi="ar-SA"/>
              </w:rPr>
              <w:t xml:space="preserve"> </w:t>
            </w:r>
            <w:r w:rsidRPr="002C7419">
              <w:rPr>
                <w:rFonts w:ascii="Arial" w:hAnsi="Arial" w:cs="Arial"/>
                <w:spacing w:val="-4"/>
                <w:sz w:val="18"/>
                <w:szCs w:val="18"/>
                <w:lang w:bidi="ar-SA"/>
              </w:rPr>
              <w:t>Year</w:t>
            </w: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Q1</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Q2</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Q3</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Q4</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Eighth</w:t>
            </w:r>
            <w:r w:rsidRPr="002C7419">
              <w:rPr>
                <w:rFonts w:ascii="Arial" w:hAnsi="Arial" w:cs="Arial"/>
                <w:spacing w:val="-3"/>
                <w:sz w:val="18"/>
                <w:szCs w:val="18"/>
                <w:lang w:bidi="ar-SA"/>
              </w:rPr>
              <w:t xml:space="preserve"> </w:t>
            </w:r>
            <w:r w:rsidRPr="002C7419">
              <w:rPr>
                <w:rFonts w:ascii="Arial" w:hAnsi="Arial" w:cs="Arial"/>
                <w:sz w:val="18"/>
                <w:szCs w:val="18"/>
                <w:lang w:bidi="ar-SA"/>
              </w:rPr>
              <w:t>Preceding</w:t>
            </w:r>
            <w:r w:rsidRPr="002C7419">
              <w:rPr>
                <w:rFonts w:ascii="Arial" w:hAnsi="Arial" w:cs="Arial"/>
                <w:spacing w:val="40"/>
                <w:sz w:val="18"/>
                <w:szCs w:val="18"/>
                <w:lang w:bidi="ar-SA"/>
              </w:rPr>
              <w:t xml:space="preserve"> </w:t>
            </w:r>
            <w:r w:rsidRPr="002C7419">
              <w:rPr>
                <w:rFonts w:ascii="Arial" w:hAnsi="Arial" w:cs="Arial"/>
                <w:spacing w:val="-4"/>
                <w:sz w:val="18"/>
                <w:szCs w:val="18"/>
                <w:lang w:bidi="ar-SA"/>
              </w:rPr>
              <w:t>Year</w:t>
            </w: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Q1</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Q2</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Q3</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Q4</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Seventh</w:t>
            </w:r>
            <w:r w:rsidRPr="002C7419">
              <w:rPr>
                <w:rFonts w:ascii="Arial" w:hAnsi="Arial" w:cs="Arial"/>
                <w:spacing w:val="-5"/>
                <w:sz w:val="18"/>
                <w:szCs w:val="18"/>
                <w:lang w:bidi="ar-SA"/>
              </w:rPr>
              <w:t xml:space="preserve"> </w:t>
            </w:r>
            <w:r w:rsidRPr="002C7419">
              <w:rPr>
                <w:rFonts w:ascii="Arial" w:hAnsi="Arial" w:cs="Arial"/>
                <w:sz w:val="18"/>
                <w:szCs w:val="18"/>
                <w:lang w:bidi="ar-SA"/>
              </w:rPr>
              <w:t>Preceding</w:t>
            </w:r>
            <w:r w:rsidRPr="002C7419">
              <w:rPr>
                <w:rFonts w:ascii="Arial" w:hAnsi="Arial" w:cs="Arial"/>
                <w:spacing w:val="40"/>
                <w:sz w:val="18"/>
                <w:szCs w:val="18"/>
                <w:lang w:bidi="ar-SA"/>
              </w:rPr>
              <w:t xml:space="preserve"> </w:t>
            </w:r>
            <w:r w:rsidRPr="002C7419">
              <w:rPr>
                <w:rFonts w:ascii="Arial" w:hAnsi="Arial" w:cs="Arial"/>
                <w:spacing w:val="-4"/>
                <w:sz w:val="18"/>
                <w:szCs w:val="18"/>
                <w:lang w:bidi="ar-SA"/>
              </w:rPr>
              <w:t>Year</w:t>
            </w: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Q1</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Q2</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Q3</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Q4</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Sixth</w:t>
            </w:r>
            <w:r w:rsidRPr="002C7419">
              <w:rPr>
                <w:rFonts w:ascii="Arial" w:hAnsi="Arial" w:cs="Arial"/>
                <w:spacing w:val="-5"/>
                <w:sz w:val="18"/>
                <w:szCs w:val="18"/>
                <w:lang w:bidi="ar-SA"/>
              </w:rPr>
              <w:t xml:space="preserve"> </w:t>
            </w:r>
            <w:r w:rsidRPr="002C7419">
              <w:rPr>
                <w:rFonts w:ascii="Arial" w:hAnsi="Arial" w:cs="Arial"/>
                <w:sz w:val="18"/>
                <w:szCs w:val="18"/>
                <w:lang w:bidi="ar-SA"/>
              </w:rPr>
              <w:t>Preceding</w:t>
            </w:r>
            <w:r w:rsidRPr="002C7419">
              <w:rPr>
                <w:rFonts w:ascii="Arial" w:hAnsi="Arial" w:cs="Arial"/>
                <w:spacing w:val="40"/>
                <w:sz w:val="18"/>
                <w:szCs w:val="18"/>
                <w:lang w:bidi="ar-SA"/>
              </w:rPr>
              <w:t xml:space="preserve"> </w:t>
            </w:r>
            <w:r w:rsidRPr="002C7419">
              <w:rPr>
                <w:rFonts w:ascii="Arial" w:hAnsi="Arial" w:cs="Arial"/>
                <w:spacing w:val="-4"/>
                <w:sz w:val="18"/>
                <w:szCs w:val="18"/>
                <w:lang w:bidi="ar-SA"/>
              </w:rPr>
              <w:t>Year</w:t>
            </w: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Q1</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Q2</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Q3</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Q4</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lastRenderedPageBreak/>
              <w:t>Fifth</w:t>
            </w:r>
            <w:r w:rsidRPr="002C7419">
              <w:rPr>
                <w:rFonts w:ascii="Arial" w:hAnsi="Arial" w:cs="Arial"/>
                <w:spacing w:val="-5"/>
                <w:sz w:val="18"/>
                <w:szCs w:val="18"/>
                <w:lang w:bidi="ar-SA"/>
              </w:rPr>
              <w:t xml:space="preserve"> </w:t>
            </w:r>
            <w:r w:rsidRPr="002C7419">
              <w:rPr>
                <w:rFonts w:ascii="Arial" w:hAnsi="Arial" w:cs="Arial"/>
                <w:sz w:val="18"/>
                <w:szCs w:val="18"/>
                <w:lang w:bidi="ar-SA"/>
              </w:rPr>
              <w:t>Preceding</w:t>
            </w:r>
            <w:r w:rsidRPr="002C7419">
              <w:rPr>
                <w:rFonts w:ascii="Arial" w:hAnsi="Arial" w:cs="Arial"/>
                <w:spacing w:val="40"/>
                <w:sz w:val="18"/>
                <w:szCs w:val="18"/>
                <w:lang w:bidi="ar-SA"/>
              </w:rPr>
              <w:t xml:space="preserve"> </w:t>
            </w:r>
            <w:r w:rsidRPr="002C7419">
              <w:rPr>
                <w:rFonts w:ascii="Arial" w:hAnsi="Arial" w:cs="Arial"/>
                <w:spacing w:val="-4"/>
                <w:sz w:val="18"/>
                <w:szCs w:val="18"/>
                <w:lang w:bidi="ar-SA"/>
              </w:rPr>
              <w:t>Year</w:t>
            </w: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Q1</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Q2</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Q3</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Q4</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Fourth</w:t>
            </w:r>
            <w:r w:rsidRPr="002C7419">
              <w:rPr>
                <w:rFonts w:ascii="Arial" w:hAnsi="Arial" w:cs="Arial"/>
                <w:spacing w:val="-5"/>
                <w:sz w:val="18"/>
                <w:szCs w:val="18"/>
                <w:lang w:bidi="ar-SA"/>
              </w:rPr>
              <w:t xml:space="preserve"> </w:t>
            </w:r>
            <w:r w:rsidRPr="002C7419">
              <w:rPr>
                <w:rFonts w:ascii="Arial" w:hAnsi="Arial" w:cs="Arial"/>
                <w:sz w:val="18"/>
                <w:szCs w:val="18"/>
                <w:lang w:bidi="ar-SA"/>
              </w:rPr>
              <w:t>Preceding</w:t>
            </w:r>
            <w:r w:rsidRPr="002C7419">
              <w:rPr>
                <w:rFonts w:ascii="Arial" w:hAnsi="Arial" w:cs="Arial"/>
                <w:spacing w:val="40"/>
                <w:sz w:val="18"/>
                <w:szCs w:val="18"/>
                <w:lang w:bidi="ar-SA"/>
              </w:rPr>
              <w:t xml:space="preserve"> </w:t>
            </w:r>
            <w:r w:rsidRPr="002C7419">
              <w:rPr>
                <w:rFonts w:ascii="Arial" w:hAnsi="Arial" w:cs="Arial"/>
                <w:spacing w:val="-4"/>
                <w:sz w:val="18"/>
                <w:szCs w:val="18"/>
                <w:lang w:bidi="ar-SA"/>
              </w:rPr>
              <w:t>Year</w:t>
            </w: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Q1</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Q2</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Q3</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Q4</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Third</w:t>
            </w:r>
            <w:r w:rsidRPr="002C7419">
              <w:rPr>
                <w:rFonts w:ascii="Arial" w:hAnsi="Arial" w:cs="Arial"/>
                <w:spacing w:val="-5"/>
                <w:sz w:val="18"/>
                <w:szCs w:val="18"/>
                <w:lang w:bidi="ar-SA"/>
              </w:rPr>
              <w:t xml:space="preserve"> </w:t>
            </w:r>
            <w:r w:rsidRPr="002C7419">
              <w:rPr>
                <w:rFonts w:ascii="Arial" w:hAnsi="Arial" w:cs="Arial"/>
                <w:sz w:val="18"/>
                <w:szCs w:val="18"/>
                <w:lang w:bidi="ar-SA"/>
              </w:rPr>
              <w:t>Preceding</w:t>
            </w:r>
            <w:r w:rsidRPr="002C7419">
              <w:rPr>
                <w:rFonts w:ascii="Arial" w:hAnsi="Arial" w:cs="Arial"/>
                <w:spacing w:val="40"/>
                <w:sz w:val="18"/>
                <w:szCs w:val="18"/>
                <w:lang w:bidi="ar-SA"/>
              </w:rPr>
              <w:t xml:space="preserve"> </w:t>
            </w:r>
            <w:r w:rsidRPr="002C7419">
              <w:rPr>
                <w:rFonts w:ascii="Arial" w:hAnsi="Arial" w:cs="Arial"/>
                <w:spacing w:val="-4"/>
                <w:sz w:val="18"/>
                <w:szCs w:val="18"/>
                <w:lang w:bidi="ar-SA"/>
              </w:rPr>
              <w:t>Year</w:t>
            </w: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Q1</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Q2</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Q3</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Q4</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Second</w:t>
            </w:r>
            <w:r w:rsidRPr="002C7419">
              <w:rPr>
                <w:rFonts w:ascii="Arial" w:hAnsi="Arial" w:cs="Arial"/>
                <w:spacing w:val="-5"/>
                <w:sz w:val="18"/>
                <w:szCs w:val="18"/>
                <w:lang w:bidi="ar-SA"/>
              </w:rPr>
              <w:t xml:space="preserve"> </w:t>
            </w:r>
            <w:r w:rsidRPr="002C7419">
              <w:rPr>
                <w:rFonts w:ascii="Arial" w:hAnsi="Arial" w:cs="Arial"/>
                <w:sz w:val="18"/>
                <w:szCs w:val="18"/>
                <w:lang w:bidi="ar-SA"/>
              </w:rPr>
              <w:t>Preceding</w:t>
            </w:r>
            <w:r w:rsidRPr="002C7419">
              <w:rPr>
                <w:rFonts w:ascii="Arial" w:hAnsi="Arial" w:cs="Arial"/>
                <w:spacing w:val="40"/>
                <w:sz w:val="18"/>
                <w:szCs w:val="18"/>
                <w:lang w:bidi="ar-SA"/>
              </w:rPr>
              <w:t xml:space="preserve"> </w:t>
            </w:r>
            <w:r w:rsidRPr="002C7419">
              <w:rPr>
                <w:rFonts w:ascii="Arial" w:hAnsi="Arial" w:cs="Arial"/>
                <w:spacing w:val="-4"/>
                <w:sz w:val="18"/>
                <w:szCs w:val="18"/>
                <w:lang w:bidi="ar-SA"/>
              </w:rPr>
              <w:t>Year</w:t>
            </w: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Q1</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Q2</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Q3</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Q4</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First</w:t>
            </w:r>
            <w:r w:rsidRPr="002C7419">
              <w:rPr>
                <w:rFonts w:ascii="Arial" w:hAnsi="Arial" w:cs="Arial"/>
                <w:spacing w:val="-3"/>
                <w:sz w:val="18"/>
                <w:szCs w:val="18"/>
                <w:lang w:bidi="ar-SA"/>
              </w:rPr>
              <w:t xml:space="preserve"> </w:t>
            </w:r>
            <w:r w:rsidRPr="002C7419">
              <w:rPr>
                <w:rFonts w:ascii="Arial" w:hAnsi="Arial" w:cs="Arial"/>
                <w:sz w:val="18"/>
                <w:szCs w:val="18"/>
                <w:lang w:bidi="ar-SA"/>
              </w:rPr>
              <w:t>Preceding</w:t>
            </w:r>
            <w:r w:rsidRPr="002C7419">
              <w:rPr>
                <w:rFonts w:ascii="Arial" w:hAnsi="Arial" w:cs="Arial"/>
                <w:spacing w:val="40"/>
                <w:sz w:val="18"/>
                <w:szCs w:val="18"/>
                <w:lang w:bidi="ar-SA"/>
              </w:rPr>
              <w:t xml:space="preserve"> </w:t>
            </w:r>
            <w:r w:rsidRPr="002C7419">
              <w:rPr>
                <w:rFonts w:ascii="Arial" w:hAnsi="Arial" w:cs="Arial"/>
                <w:spacing w:val="-4"/>
                <w:sz w:val="18"/>
                <w:szCs w:val="18"/>
                <w:lang w:bidi="ar-SA"/>
              </w:rPr>
              <w:t>Year</w:t>
            </w: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Q1</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Q2</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Q3</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Q4</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Current</w:t>
            </w:r>
            <w:r w:rsidRPr="002C7419">
              <w:rPr>
                <w:rFonts w:ascii="Arial" w:hAnsi="Arial" w:cs="Arial"/>
                <w:spacing w:val="-3"/>
                <w:sz w:val="18"/>
                <w:szCs w:val="18"/>
                <w:lang w:bidi="ar-SA"/>
              </w:rPr>
              <w:t xml:space="preserve"> </w:t>
            </w:r>
            <w:r w:rsidRPr="002C7419">
              <w:rPr>
                <w:rFonts w:ascii="Arial" w:hAnsi="Arial" w:cs="Arial"/>
                <w:sz w:val="18"/>
                <w:szCs w:val="18"/>
                <w:lang w:bidi="ar-SA"/>
              </w:rPr>
              <w:t>Year</w:t>
            </w:r>
            <w:r w:rsidRPr="002C7419">
              <w:rPr>
                <w:rFonts w:ascii="Arial" w:hAnsi="Arial" w:cs="Arial"/>
                <w:spacing w:val="-4"/>
                <w:sz w:val="18"/>
                <w:szCs w:val="18"/>
                <w:lang w:bidi="ar-SA"/>
              </w:rPr>
              <w:t xml:space="preserve"> </w:t>
            </w:r>
            <w:r w:rsidRPr="002C7419">
              <w:rPr>
                <w:rFonts w:ascii="Arial" w:hAnsi="Arial" w:cs="Arial"/>
                <w:spacing w:val="-5"/>
                <w:sz w:val="18"/>
                <w:szCs w:val="18"/>
                <w:lang w:bidi="ar-SA"/>
              </w:rPr>
              <w:t>YTD</w:t>
            </w: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Q1</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Q2</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Q3</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1" w:type="pct"/>
            <w:vMerge/>
          </w:tcPr>
          <w:p w:rsidR="002C7419" w:rsidRPr="002C7419" w:rsidRDefault="002C7419" w:rsidP="002C7419">
            <w:pPr>
              <w:spacing w:after="0" w:line="276" w:lineRule="auto"/>
              <w:rPr>
                <w:rFonts w:ascii="Arial" w:hAnsi="Arial" w:cs="Arial"/>
                <w:sz w:val="18"/>
                <w:szCs w:val="18"/>
                <w:lang w:bidi="ar-SA"/>
              </w:rPr>
            </w:pPr>
          </w:p>
        </w:tc>
        <w:tc>
          <w:tcPr>
            <w:tcW w:w="27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Q4</w:t>
            </w:r>
          </w:p>
        </w:tc>
        <w:tc>
          <w:tcPr>
            <w:tcW w:w="142" w:type="pct"/>
          </w:tcPr>
          <w:p w:rsidR="002C7419" w:rsidRPr="002C7419" w:rsidRDefault="002C7419" w:rsidP="002C7419">
            <w:pPr>
              <w:spacing w:after="0" w:line="276" w:lineRule="auto"/>
              <w:rPr>
                <w:rFonts w:ascii="Arial" w:hAnsi="Arial" w:cs="Arial"/>
                <w:sz w:val="18"/>
                <w:szCs w:val="18"/>
                <w:lang w:bidi="ar-SA"/>
              </w:rPr>
            </w:pPr>
          </w:p>
        </w:tc>
        <w:tc>
          <w:tcPr>
            <w:tcW w:w="109"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93"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c>
          <w:tcPr>
            <w:tcW w:w="110"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tabs>
          <w:tab w:val="left" w:pos="4840"/>
        </w:tabs>
        <w:spacing w:after="0" w:line="276" w:lineRule="auto"/>
        <w:rPr>
          <w:rFonts w:ascii="Arial" w:hAnsi="Arial" w:cs="Arial"/>
          <w:b/>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lastRenderedPageBreak/>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Date:</w:t>
      </w:r>
      <w:r w:rsidRPr="002C7419">
        <w:rPr>
          <w:rFonts w:ascii="Arial" w:hAnsi="Arial" w:cs="Arial"/>
          <w:b/>
          <w:spacing w:val="-2"/>
          <w:sz w:val="18"/>
          <w:szCs w:val="18"/>
          <w:lang w:bidi="ar-SA"/>
        </w:rPr>
        <w:tab/>
        <w:t>Date: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Date:</w:t>
      </w:r>
    </w:p>
    <w:p w:rsidR="002C7419" w:rsidRPr="002C7419" w:rsidRDefault="002C7419" w:rsidP="002C7419">
      <w:pPr>
        <w:tabs>
          <w:tab w:val="left" w:pos="7200"/>
        </w:tabs>
        <w:spacing w:after="0" w:line="276" w:lineRule="auto"/>
        <w:rPr>
          <w:rFonts w:ascii="Arial" w:hAnsi="Arial" w:cs="Arial"/>
          <w:bCs/>
          <w:spacing w:val="-2"/>
          <w:sz w:val="18"/>
          <w:szCs w:val="18"/>
          <w:lang w:bidi="ar-SA"/>
        </w:rPr>
      </w:pPr>
      <w:r w:rsidRPr="002C7419">
        <w:rPr>
          <w:rFonts w:ascii="Arial" w:hAnsi="Arial" w:cs="Arial"/>
          <w:bCs/>
          <w:spacing w:val="-2"/>
          <w:sz w:val="18"/>
          <w:szCs w:val="18"/>
          <w:lang w:bidi="ar-SA"/>
        </w:rPr>
        <w:t>**In case of Foreign Reinsurance Branches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Notes:</w:t>
      </w:r>
    </w:p>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sz w:val="18"/>
          <w:szCs w:val="18"/>
          <w:lang w:bidi="ar-SA"/>
        </w:rPr>
        <w:t>1</w:t>
      </w:r>
      <w:r w:rsidRPr="002C7419">
        <w:rPr>
          <w:rFonts w:ascii="Arial" w:hAnsi="Arial" w:cs="Arial"/>
          <w:sz w:val="18"/>
          <w:szCs w:val="18"/>
          <w:lang w:bidi="ar-SA"/>
        </w:rPr>
        <w:tab/>
        <w:t>All the numbers filled in the form should be net of reinsurance</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2</w:t>
      </w:r>
      <w:r w:rsidRPr="002C7419">
        <w:rPr>
          <w:rFonts w:ascii="Arial" w:hAnsi="Arial" w:cs="Arial"/>
          <w:sz w:val="18"/>
          <w:szCs w:val="18"/>
          <w:lang w:bidi="ar-SA"/>
        </w:rPr>
        <w:tab/>
        <w:t>All figures / amounts are in Rupees</w:t>
      </w:r>
    </w:p>
    <w:p w:rsidR="002C7419" w:rsidRPr="002C7419" w:rsidRDefault="002C7419" w:rsidP="002C7419">
      <w:pPr>
        <w:tabs>
          <w:tab w:val="left" w:pos="7200"/>
        </w:tabs>
        <w:spacing w:after="0" w:line="276" w:lineRule="auto"/>
        <w:rPr>
          <w:rFonts w:ascii="Arial" w:hAnsi="Arial" w:cs="Arial"/>
          <w:b/>
          <w:sz w:val="18"/>
          <w:szCs w:val="18"/>
          <w:lang w:bidi="ar-SA"/>
        </w:rPr>
      </w:pP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br w:type="page"/>
      </w:r>
    </w:p>
    <w:p w:rsidR="002C7419" w:rsidRPr="002C7419" w:rsidRDefault="002C7419" w:rsidP="002C7419">
      <w:pPr>
        <w:spacing w:after="200" w:line="276" w:lineRule="auto"/>
        <w:jc w:val="center"/>
        <w:rPr>
          <w:rFonts w:ascii="Arial" w:hAnsi="Arial" w:cs="Arial"/>
          <w:b/>
          <w:bCs/>
          <w:spacing w:val="-3"/>
          <w:sz w:val="18"/>
          <w:szCs w:val="18"/>
          <w:lang w:bidi="ar-SA"/>
        </w:rPr>
      </w:pPr>
      <w:r w:rsidRPr="002C7419">
        <w:rPr>
          <w:rFonts w:ascii="Arial" w:hAnsi="Arial" w:cs="Arial"/>
          <w:b/>
          <w:bCs/>
          <w:sz w:val="18"/>
          <w:szCs w:val="18"/>
          <w:lang w:bidi="ar-SA"/>
        </w:rPr>
        <w:lastRenderedPageBreak/>
        <w:t>Table 18</w:t>
      </w:r>
    </w:p>
    <w:p w:rsidR="002C7419" w:rsidRPr="002C7419" w:rsidRDefault="002C7419" w:rsidP="002C7419">
      <w:pPr>
        <w:spacing w:after="200" w:line="276" w:lineRule="auto"/>
        <w:jc w:val="center"/>
        <w:rPr>
          <w:rFonts w:ascii="Arial" w:hAnsi="Arial" w:cs="Arial"/>
          <w:b/>
          <w:bCs/>
          <w:sz w:val="18"/>
          <w:szCs w:val="18"/>
          <w:lang w:bidi="ar-SA"/>
        </w:rPr>
      </w:pPr>
      <w:r w:rsidRPr="002C7419">
        <w:rPr>
          <w:rFonts w:ascii="Arial" w:hAnsi="Arial" w:cs="Arial"/>
          <w:b/>
          <w:bCs/>
          <w:sz w:val="18"/>
          <w:szCs w:val="18"/>
          <w:lang w:bidi="ar-SA"/>
        </w:rPr>
        <w:t>Details of</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claims first</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time provided &amp; Reopened and salvage &amp;</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 xml:space="preserve">subrogation </w:t>
      </w:r>
      <w:r w:rsidRPr="002C7419">
        <w:rPr>
          <w:rFonts w:ascii="Arial" w:hAnsi="Arial" w:cs="Arial"/>
          <w:b/>
          <w:bCs/>
          <w:spacing w:val="-2"/>
          <w:sz w:val="18"/>
          <w:szCs w:val="18"/>
          <w:lang w:bidi="ar-SA"/>
        </w:rPr>
        <w:t>recoveries</w:t>
      </w:r>
    </w:p>
    <w:p w:rsidR="002C7419" w:rsidRPr="002C7419" w:rsidRDefault="002C7419" w:rsidP="002C7419">
      <w:pPr>
        <w:spacing w:after="0" w:line="276" w:lineRule="auto"/>
        <w:rPr>
          <w:rFonts w:ascii="Arial" w:hAnsi="Arial" w:cs="Arial"/>
          <w:b/>
          <w:spacing w:val="-2"/>
          <w:sz w:val="18"/>
          <w:szCs w:val="18"/>
          <w:lang w:bidi="ar-SA"/>
        </w:rPr>
      </w:pPr>
      <w:r w:rsidRPr="002C7419">
        <w:rPr>
          <w:rFonts w:ascii="Arial" w:hAnsi="Arial" w:cs="Arial"/>
          <w:b/>
          <w:sz w:val="18"/>
          <w:szCs w:val="18"/>
          <w:lang w:bidi="ar-SA"/>
        </w:rPr>
        <w:t>Financial</w:t>
      </w:r>
      <w:r w:rsidRPr="002C7419">
        <w:rPr>
          <w:rFonts w:ascii="Arial" w:hAnsi="Arial" w:cs="Arial"/>
          <w:b/>
          <w:spacing w:val="13"/>
          <w:sz w:val="18"/>
          <w:szCs w:val="18"/>
          <w:lang w:bidi="ar-SA"/>
        </w:rPr>
        <w:t xml:space="preserve"> </w:t>
      </w:r>
      <w:r w:rsidRPr="002C7419">
        <w:rPr>
          <w:rFonts w:ascii="Arial" w:hAnsi="Arial" w:cs="Arial"/>
          <w:b/>
          <w:spacing w:val="-4"/>
          <w:sz w:val="18"/>
          <w:szCs w:val="18"/>
          <w:lang w:bidi="ar-SA"/>
        </w:rPr>
        <w:t>Year</w:t>
      </w:r>
    </w:p>
    <w:p w:rsidR="002C7419" w:rsidRPr="002C7419" w:rsidRDefault="002C7419" w:rsidP="002C7419">
      <w:pPr>
        <w:tabs>
          <w:tab w:val="left" w:pos="7200"/>
        </w:tabs>
        <w:spacing w:after="0" w:line="276" w:lineRule="auto"/>
        <w:rPr>
          <w:rFonts w:ascii="Arial" w:hAnsi="Arial" w:cs="Arial"/>
          <w:b/>
          <w:sz w:val="18"/>
          <w:szCs w:val="18"/>
          <w:lang w:bidi="ar-SA"/>
        </w:rPr>
      </w:pPr>
      <w:r w:rsidRPr="002C7419">
        <w:rPr>
          <w:rFonts w:ascii="Arial" w:hAnsi="Arial" w:cs="Arial"/>
          <w:b/>
          <w:spacing w:val="-2"/>
          <w:sz w:val="18"/>
          <w:szCs w:val="18"/>
          <w:lang w:bidi="ar-SA"/>
        </w:rPr>
        <w:t xml:space="preserve">Reporting </w:t>
      </w:r>
      <w:r w:rsidRPr="002C7419">
        <w:rPr>
          <w:rFonts w:ascii="Arial" w:hAnsi="Arial" w:cs="Arial"/>
          <w:b/>
          <w:sz w:val="18"/>
          <w:szCs w:val="18"/>
          <w:lang w:bidi="ar-SA"/>
        </w:rPr>
        <w:t>period</w:t>
      </w:r>
      <w:r w:rsidRPr="002C7419">
        <w:rPr>
          <w:rFonts w:ascii="Arial" w:hAnsi="Arial" w:cs="Arial"/>
          <w:b/>
          <w:spacing w:val="-12"/>
          <w:sz w:val="18"/>
          <w:szCs w:val="18"/>
          <w:lang w:bidi="ar-SA"/>
        </w:rPr>
        <w:t xml:space="preserve"> </w:t>
      </w:r>
      <w:r w:rsidRPr="002C7419">
        <w:rPr>
          <w:rFonts w:ascii="Arial" w:hAnsi="Arial" w:cs="Arial"/>
          <w:b/>
          <w:sz w:val="18"/>
          <w:szCs w:val="18"/>
          <w:lang w:bidi="ar-SA"/>
        </w:rPr>
        <w:t>from</w:t>
      </w:r>
      <w:r w:rsidRPr="002C7419">
        <w:rPr>
          <w:rFonts w:ascii="Arial" w:hAnsi="Arial" w:cs="Arial"/>
          <w:b/>
          <w:sz w:val="18"/>
          <w:szCs w:val="18"/>
          <w:lang w:bidi="ar-SA"/>
        </w:rPr>
        <w:tab/>
        <w:t>Reporting</w:t>
      </w:r>
      <w:r w:rsidRPr="002C7419">
        <w:rPr>
          <w:rFonts w:ascii="Arial" w:hAnsi="Arial" w:cs="Arial"/>
          <w:b/>
          <w:spacing w:val="5"/>
          <w:sz w:val="18"/>
          <w:szCs w:val="18"/>
          <w:lang w:bidi="ar-SA"/>
        </w:rPr>
        <w:t xml:space="preserve"> </w:t>
      </w:r>
      <w:r w:rsidRPr="002C7419">
        <w:rPr>
          <w:rFonts w:ascii="Arial" w:hAnsi="Arial" w:cs="Arial"/>
          <w:b/>
          <w:sz w:val="18"/>
          <w:szCs w:val="18"/>
          <w:lang w:bidi="ar-SA"/>
        </w:rPr>
        <w:t>period</w:t>
      </w:r>
      <w:r w:rsidRPr="002C7419">
        <w:rPr>
          <w:rFonts w:ascii="Arial" w:hAnsi="Arial" w:cs="Arial"/>
          <w:b/>
          <w:spacing w:val="6"/>
          <w:sz w:val="18"/>
          <w:szCs w:val="18"/>
          <w:lang w:bidi="ar-SA"/>
        </w:rPr>
        <w:t xml:space="preserve"> </w:t>
      </w:r>
      <w:r w:rsidRPr="002C7419">
        <w:rPr>
          <w:rFonts w:ascii="Arial" w:hAnsi="Arial" w:cs="Arial"/>
          <w:b/>
          <w:spacing w:val="-5"/>
          <w:sz w:val="18"/>
          <w:szCs w:val="18"/>
          <w:lang w:bidi="ar-SA"/>
        </w:rPr>
        <w:t>to</w:t>
      </w:r>
    </w:p>
    <w:p w:rsidR="002C7419" w:rsidRPr="002C7419" w:rsidRDefault="002C7419" w:rsidP="002C7419">
      <w:pPr>
        <w:tabs>
          <w:tab w:val="left" w:pos="7200"/>
        </w:tabs>
        <w:spacing w:after="0" w:line="276" w:lineRule="auto"/>
        <w:rPr>
          <w:rFonts w:ascii="Arial" w:hAnsi="Arial" w:cs="Arial"/>
          <w:b/>
          <w:sz w:val="18"/>
          <w:szCs w:val="18"/>
          <w:lang w:bidi="ar-SA"/>
        </w:rPr>
      </w:pPr>
      <w:r w:rsidRPr="002C7419">
        <w:rPr>
          <w:rFonts w:ascii="Arial" w:hAnsi="Arial" w:cs="Arial"/>
          <w:b/>
          <w:sz w:val="18"/>
          <w:szCs w:val="18"/>
          <w:lang w:bidi="ar-SA"/>
        </w:rPr>
        <w:t>Name</w:t>
      </w:r>
      <w:r w:rsidRPr="002C7419">
        <w:rPr>
          <w:rFonts w:ascii="Arial" w:hAnsi="Arial" w:cs="Arial"/>
          <w:b/>
          <w:spacing w:val="-12"/>
          <w:sz w:val="18"/>
          <w:szCs w:val="18"/>
          <w:lang w:bidi="ar-SA"/>
        </w:rPr>
        <w:t xml:space="preserve"> </w:t>
      </w:r>
      <w:r w:rsidRPr="002C7419">
        <w:rPr>
          <w:rFonts w:ascii="Arial" w:hAnsi="Arial" w:cs="Arial"/>
          <w:b/>
          <w:sz w:val="18"/>
          <w:szCs w:val="18"/>
          <w:lang w:bidi="ar-SA"/>
        </w:rPr>
        <w:t xml:space="preserve">of </w:t>
      </w:r>
      <w:r w:rsidRPr="002C7419">
        <w:rPr>
          <w:rFonts w:ascii="Arial" w:hAnsi="Arial" w:cs="Arial"/>
          <w:b/>
          <w:spacing w:val="-2"/>
          <w:sz w:val="18"/>
          <w:szCs w:val="18"/>
          <w:lang w:bidi="ar-SA"/>
        </w:rPr>
        <w:t>insurer</w:t>
      </w:r>
      <w:r w:rsidRPr="002C7419">
        <w:rPr>
          <w:rFonts w:ascii="Arial" w:hAnsi="Arial" w:cs="Arial"/>
          <w:b/>
          <w:spacing w:val="-2"/>
          <w:sz w:val="18"/>
          <w:szCs w:val="18"/>
          <w:lang w:bidi="ar-SA"/>
        </w:rPr>
        <w:tab/>
      </w:r>
      <w:r w:rsidRPr="002C7419">
        <w:rPr>
          <w:rFonts w:ascii="Arial" w:hAnsi="Arial" w:cs="Arial"/>
          <w:b/>
          <w:sz w:val="18"/>
          <w:szCs w:val="18"/>
          <w:lang w:bidi="ar-SA"/>
        </w:rPr>
        <w:t>Name</w:t>
      </w:r>
      <w:r w:rsidRPr="002C7419">
        <w:rPr>
          <w:rFonts w:ascii="Arial" w:hAnsi="Arial" w:cs="Arial"/>
          <w:b/>
          <w:spacing w:val="-1"/>
          <w:sz w:val="18"/>
          <w:szCs w:val="18"/>
          <w:lang w:bidi="ar-SA"/>
        </w:rPr>
        <w:t xml:space="preserve"> </w:t>
      </w:r>
      <w:r w:rsidRPr="002C7419">
        <w:rPr>
          <w:rFonts w:ascii="Arial" w:hAnsi="Arial" w:cs="Arial"/>
          <w:b/>
          <w:sz w:val="18"/>
          <w:szCs w:val="18"/>
          <w:lang w:bidi="ar-SA"/>
        </w:rPr>
        <w:t>of</w:t>
      </w:r>
      <w:r w:rsidRPr="002C7419">
        <w:rPr>
          <w:rFonts w:ascii="Arial" w:hAnsi="Arial" w:cs="Arial"/>
          <w:b/>
          <w:spacing w:val="-2"/>
          <w:sz w:val="18"/>
          <w:szCs w:val="18"/>
          <w:lang w:bidi="ar-SA"/>
        </w:rPr>
        <w:t xml:space="preserve"> </w:t>
      </w:r>
      <w:r w:rsidRPr="002C7419">
        <w:rPr>
          <w:rFonts w:ascii="Arial" w:hAnsi="Arial" w:cs="Arial"/>
          <w:b/>
          <w:sz w:val="18"/>
          <w:szCs w:val="18"/>
          <w:lang w:bidi="ar-SA"/>
        </w:rPr>
        <w:t>Appointed</w:t>
      </w:r>
      <w:r w:rsidRPr="002C7419">
        <w:rPr>
          <w:rFonts w:ascii="Arial" w:hAnsi="Arial" w:cs="Arial"/>
          <w:b/>
          <w:spacing w:val="-2"/>
          <w:sz w:val="18"/>
          <w:szCs w:val="18"/>
          <w:lang w:bidi="ar-SA"/>
        </w:rPr>
        <w:t xml:space="preserve"> Actuary</w:t>
      </w:r>
    </w:p>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Line of business</w:t>
      </w:r>
      <w:r w:rsidRPr="002C7419">
        <w:rPr>
          <w:rFonts w:ascii="Arial" w:hAnsi="Arial" w:cs="Arial"/>
          <w:b/>
          <w:bCs/>
          <w:sz w:val="18"/>
          <w:szCs w:val="18"/>
          <w:lang w:bidi="ar-SA"/>
        </w:rPr>
        <w:tab/>
        <w:t>As per LOB Table</w:t>
      </w:r>
    </w:p>
    <w:p w:rsidR="002C7419" w:rsidRPr="002C7419" w:rsidRDefault="002C7419" w:rsidP="002C7419">
      <w:pPr>
        <w:spacing w:after="0" w:line="276" w:lineRule="auto"/>
        <w:rPr>
          <w:rFonts w:ascii="Arial" w:hAnsi="Arial" w:cs="Arial"/>
          <w:b/>
          <w:sz w:val="18"/>
          <w:szCs w:val="18"/>
          <w:lang w:bidi="ar-SA"/>
        </w:rPr>
      </w:pPr>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415"/>
        <w:gridCol w:w="2835"/>
        <w:gridCol w:w="1417"/>
        <w:gridCol w:w="992"/>
        <w:gridCol w:w="992"/>
        <w:gridCol w:w="1134"/>
        <w:gridCol w:w="567"/>
        <w:gridCol w:w="1094"/>
        <w:gridCol w:w="609"/>
        <w:gridCol w:w="1412"/>
        <w:gridCol w:w="575"/>
        <w:gridCol w:w="1131"/>
      </w:tblGrid>
      <w:tr w:rsidR="002C7419" w:rsidRPr="002C7419" w:rsidTr="00F96A75">
        <w:trPr>
          <w:tblHeader/>
        </w:trPr>
        <w:tc>
          <w:tcPr>
            <w:tcW w:w="5000" w:type="pct"/>
            <w:gridSpan w:val="12"/>
          </w:tcPr>
          <w:p w:rsidR="002C7419" w:rsidRPr="002C7419" w:rsidRDefault="002C7419" w:rsidP="002C7419">
            <w:pPr>
              <w:spacing w:after="0" w:line="276" w:lineRule="auto"/>
              <w:jc w:val="right"/>
              <w:rPr>
                <w:rFonts w:ascii="Arial" w:hAnsi="Arial" w:cs="Arial"/>
                <w:sz w:val="18"/>
                <w:szCs w:val="18"/>
                <w:lang w:bidi="ar-SA"/>
              </w:rPr>
            </w:pPr>
            <w:r w:rsidRPr="002C7419">
              <w:rPr>
                <w:rFonts w:ascii="Arial" w:hAnsi="Arial" w:cs="Arial"/>
                <w:sz w:val="18"/>
                <w:szCs w:val="18"/>
                <w:lang w:bidi="ar-SA"/>
              </w:rPr>
              <w:t>figures in</w:t>
            </w:r>
            <w:r w:rsidRPr="002C7419">
              <w:rPr>
                <w:rFonts w:ascii="Arial" w:hAnsi="Arial" w:cs="Arial"/>
                <w:spacing w:val="4"/>
                <w:sz w:val="18"/>
                <w:szCs w:val="18"/>
                <w:lang w:bidi="ar-SA"/>
              </w:rPr>
              <w:t xml:space="preserve"> </w:t>
            </w:r>
            <w:r w:rsidRPr="002C7419">
              <w:rPr>
                <w:rFonts w:ascii="Arial" w:hAnsi="Arial" w:cs="Arial"/>
                <w:spacing w:val="-4"/>
                <w:sz w:val="18"/>
                <w:szCs w:val="18"/>
                <w:lang w:bidi="ar-SA"/>
              </w:rPr>
              <w:t>'000</w:t>
            </w:r>
          </w:p>
        </w:tc>
      </w:tr>
      <w:tr w:rsidR="002C7419" w:rsidRPr="002C7419" w:rsidTr="00F96A75">
        <w:trPr>
          <w:tblHeader/>
        </w:trPr>
        <w:tc>
          <w:tcPr>
            <w:tcW w:w="499"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1"/>
                <w:sz w:val="18"/>
                <w:szCs w:val="18"/>
                <w:lang w:bidi="ar-SA"/>
              </w:rPr>
              <w:t>#</w:t>
            </w:r>
          </w:p>
        </w:tc>
        <w:tc>
          <w:tcPr>
            <w:tcW w:w="1000"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Year of occurrence</w:t>
            </w:r>
            <w:r w:rsidRPr="002C7419">
              <w:rPr>
                <w:rFonts w:ascii="Arial" w:hAnsi="Arial" w:cs="Arial"/>
                <w:b/>
                <w:bCs/>
                <w:spacing w:val="-12"/>
                <w:sz w:val="18"/>
                <w:szCs w:val="18"/>
                <w:lang w:bidi="ar-SA"/>
              </w:rPr>
              <w:t xml:space="preserve"> </w:t>
            </w:r>
            <w:r w:rsidRPr="002C7419">
              <w:rPr>
                <w:rFonts w:ascii="Arial" w:hAnsi="Arial" w:cs="Arial"/>
                <w:b/>
                <w:bCs/>
                <w:sz w:val="18"/>
                <w:szCs w:val="18"/>
                <w:lang w:bidi="ar-SA"/>
              </w:rPr>
              <w:t xml:space="preserve">of </w:t>
            </w:r>
            <w:r w:rsidRPr="002C7419">
              <w:rPr>
                <w:rFonts w:ascii="Arial" w:hAnsi="Arial" w:cs="Arial"/>
                <w:b/>
                <w:bCs/>
                <w:spacing w:val="-4"/>
                <w:sz w:val="18"/>
                <w:szCs w:val="18"/>
                <w:lang w:bidi="ar-SA"/>
              </w:rPr>
              <w:t>loss</w:t>
            </w:r>
          </w:p>
        </w:tc>
        <w:tc>
          <w:tcPr>
            <w:tcW w:w="850" w:type="pct"/>
            <w:gridSpan w:val="2"/>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 xml:space="preserve">Claims provided for the first time during the reporting period - Final Assessed Figure as at the end of the financial </w:t>
            </w:r>
            <w:r w:rsidRPr="002C7419">
              <w:rPr>
                <w:rFonts w:ascii="Arial" w:hAnsi="Arial" w:cs="Arial"/>
                <w:b/>
                <w:bCs/>
                <w:spacing w:val="-4"/>
                <w:sz w:val="18"/>
                <w:szCs w:val="18"/>
                <w:lang w:bidi="ar-SA"/>
              </w:rPr>
              <w:t>year</w:t>
            </w:r>
          </w:p>
        </w:tc>
        <w:tc>
          <w:tcPr>
            <w:tcW w:w="750" w:type="pct"/>
            <w:gridSpan w:val="2"/>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Claims reopened during the reporting</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period-Final Assessed Figure as at the end of the financial year</w:t>
            </w:r>
          </w:p>
        </w:tc>
        <w:tc>
          <w:tcPr>
            <w:tcW w:w="586" w:type="pct"/>
            <w:gridSpan w:val="2"/>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Salvage Recoveries as at</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the end of the financial year</w:t>
            </w:r>
          </w:p>
        </w:tc>
        <w:tc>
          <w:tcPr>
            <w:tcW w:w="713" w:type="pct"/>
            <w:gridSpan w:val="2"/>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Subrogation</w:t>
            </w:r>
            <w:r w:rsidRPr="002C7419">
              <w:rPr>
                <w:rFonts w:ascii="Arial" w:hAnsi="Arial" w:cs="Arial"/>
                <w:b/>
                <w:bCs/>
                <w:spacing w:val="-12"/>
                <w:sz w:val="18"/>
                <w:szCs w:val="18"/>
                <w:lang w:bidi="ar-SA"/>
              </w:rPr>
              <w:t xml:space="preserve"> </w:t>
            </w:r>
            <w:r w:rsidRPr="002C7419">
              <w:rPr>
                <w:rFonts w:ascii="Arial" w:hAnsi="Arial" w:cs="Arial"/>
                <w:b/>
                <w:bCs/>
                <w:sz w:val="18"/>
                <w:szCs w:val="18"/>
                <w:lang w:bidi="ar-SA"/>
              </w:rPr>
              <w:t>Recoveries as at the end of the financial year</w:t>
            </w:r>
          </w:p>
        </w:tc>
        <w:tc>
          <w:tcPr>
            <w:tcW w:w="602" w:type="pct"/>
            <w:gridSpan w:val="2"/>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Any</w:t>
            </w:r>
            <w:r w:rsidRPr="002C7419">
              <w:rPr>
                <w:rFonts w:ascii="Arial" w:hAnsi="Arial" w:cs="Arial"/>
                <w:b/>
                <w:bCs/>
                <w:spacing w:val="-9"/>
                <w:sz w:val="18"/>
                <w:szCs w:val="18"/>
                <w:lang w:bidi="ar-SA"/>
              </w:rPr>
              <w:t xml:space="preserve"> </w:t>
            </w:r>
            <w:r w:rsidRPr="002C7419">
              <w:rPr>
                <w:rFonts w:ascii="Arial" w:hAnsi="Arial" w:cs="Arial"/>
                <w:b/>
                <w:bCs/>
                <w:sz w:val="18"/>
                <w:szCs w:val="18"/>
                <w:lang w:bidi="ar-SA"/>
              </w:rPr>
              <w:t>other</w:t>
            </w:r>
            <w:r w:rsidRPr="002C7419">
              <w:rPr>
                <w:rFonts w:ascii="Arial" w:hAnsi="Arial" w:cs="Arial"/>
                <w:b/>
                <w:bCs/>
                <w:spacing w:val="-7"/>
                <w:sz w:val="18"/>
                <w:szCs w:val="18"/>
                <w:lang w:bidi="ar-SA"/>
              </w:rPr>
              <w:t xml:space="preserve"> </w:t>
            </w:r>
            <w:r w:rsidRPr="002C7419">
              <w:rPr>
                <w:rFonts w:ascii="Arial" w:hAnsi="Arial" w:cs="Arial"/>
                <w:b/>
                <w:bCs/>
                <w:sz w:val="18"/>
                <w:szCs w:val="18"/>
                <w:lang w:bidi="ar-SA"/>
              </w:rPr>
              <w:t>Recoveries (Please specify)</w:t>
            </w:r>
          </w:p>
        </w:tc>
      </w:tr>
      <w:tr w:rsidR="002C7419" w:rsidRPr="002C7419" w:rsidTr="00F96A75">
        <w:trPr>
          <w:tblHeader/>
        </w:trPr>
        <w:tc>
          <w:tcPr>
            <w:tcW w:w="499"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1000"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50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No.</w:t>
            </w:r>
          </w:p>
        </w:tc>
        <w:tc>
          <w:tcPr>
            <w:tcW w:w="35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Amount</w:t>
            </w:r>
          </w:p>
        </w:tc>
        <w:tc>
          <w:tcPr>
            <w:tcW w:w="35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No.</w:t>
            </w:r>
          </w:p>
        </w:tc>
        <w:tc>
          <w:tcPr>
            <w:tcW w:w="40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Amount</w:t>
            </w:r>
          </w:p>
        </w:tc>
        <w:tc>
          <w:tcPr>
            <w:tcW w:w="20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No.</w:t>
            </w:r>
          </w:p>
        </w:tc>
        <w:tc>
          <w:tcPr>
            <w:tcW w:w="38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Amount</w:t>
            </w:r>
          </w:p>
        </w:tc>
        <w:tc>
          <w:tcPr>
            <w:tcW w:w="21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No.</w:t>
            </w:r>
          </w:p>
        </w:tc>
        <w:tc>
          <w:tcPr>
            <w:tcW w:w="498"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Amount</w:t>
            </w:r>
          </w:p>
        </w:tc>
        <w:tc>
          <w:tcPr>
            <w:tcW w:w="20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No.</w:t>
            </w:r>
          </w:p>
        </w:tc>
        <w:tc>
          <w:tcPr>
            <w:tcW w:w="39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Amount</w:t>
            </w:r>
          </w:p>
        </w:tc>
      </w:tr>
      <w:tr w:rsidR="002C7419" w:rsidRPr="002C7419" w:rsidTr="00F96A75">
        <w:tc>
          <w:tcPr>
            <w:tcW w:w="499" w:type="pc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Column</w:t>
            </w:r>
            <w:r w:rsidRPr="002C7419">
              <w:rPr>
                <w:rFonts w:ascii="Arial" w:hAnsi="Arial" w:cs="Arial"/>
                <w:b/>
                <w:bCs/>
                <w:spacing w:val="8"/>
                <w:sz w:val="18"/>
                <w:szCs w:val="18"/>
                <w:lang w:bidi="ar-SA"/>
              </w:rPr>
              <w:t xml:space="preserve"> </w:t>
            </w:r>
            <w:r w:rsidRPr="002C7419">
              <w:rPr>
                <w:rFonts w:ascii="Arial" w:hAnsi="Arial" w:cs="Arial"/>
                <w:b/>
                <w:bCs/>
                <w:spacing w:val="-4"/>
                <w:sz w:val="18"/>
                <w:szCs w:val="18"/>
                <w:lang w:bidi="ar-SA"/>
              </w:rPr>
              <w:t>Code</w:t>
            </w:r>
          </w:p>
        </w:tc>
        <w:tc>
          <w:tcPr>
            <w:tcW w:w="1000" w:type="pc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1"/>
                <w:sz w:val="18"/>
                <w:szCs w:val="18"/>
                <w:lang w:bidi="ar-SA"/>
              </w:rPr>
              <w:t>1</w:t>
            </w:r>
          </w:p>
        </w:tc>
        <w:tc>
          <w:tcPr>
            <w:tcW w:w="500" w:type="pc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1"/>
                <w:sz w:val="18"/>
                <w:szCs w:val="18"/>
                <w:lang w:bidi="ar-SA"/>
              </w:rPr>
              <w:t>2</w:t>
            </w:r>
          </w:p>
        </w:tc>
        <w:tc>
          <w:tcPr>
            <w:tcW w:w="350" w:type="pc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1"/>
                <w:sz w:val="18"/>
                <w:szCs w:val="18"/>
                <w:lang w:bidi="ar-SA"/>
              </w:rPr>
              <w:t>3</w:t>
            </w:r>
          </w:p>
        </w:tc>
        <w:tc>
          <w:tcPr>
            <w:tcW w:w="350" w:type="pc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1"/>
                <w:sz w:val="18"/>
                <w:szCs w:val="18"/>
                <w:lang w:bidi="ar-SA"/>
              </w:rPr>
              <w:t>4</w:t>
            </w:r>
          </w:p>
        </w:tc>
        <w:tc>
          <w:tcPr>
            <w:tcW w:w="400" w:type="pc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1"/>
                <w:sz w:val="18"/>
                <w:szCs w:val="18"/>
                <w:lang w:bidi="ar-SA"/>
              </w:rPr>
              <w:t>5</w:t>
            </w:r>
          </w:p>
        </w:tc>
        <w:tc>
          <w:tcPr>
            <w:tcW w:w="200" w:type="pc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1"/>
                <w:sz w:val="18"/>
                <w:szCs w:val="18"/>
                <w:lang w:bidi="ar-SA"/>
              </w:rPr>
              <w:t>6</w:t>
            </w:r>
          </w:p>
        </w:tc>
        <w:tc>
          <w:tcPr>
            <w:tcW w:w="386" w:type="pc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1"/>
                <w:sz w:val="18"/>
                <w:szCs w:val="18"/>
                <w:lang w:bidi="ar-SA"/>
              </w:rPr>
              <w:t>7</w:t>
            </w:r>
          </w:p>
        </w:tc>
        <w:tc>
          <w:tcPr>
            <w:tcW w:w="215" w:type="pc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1"/>
                <w:sz w:val="18"/>
                <w:szCs w:val="18"/>
                <w:lang w:bidi="ar-SA"/>
              </w:rPr>
              <w:t>8</w:t>
            </w:r>
          </w:p>
        </w:tc>
        <w:tc>
          <w:tcPr>
            <w:tcW w:w="498" w:type="pc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w w:val="101"/>
                <w:sz w:val="18"/>
                <w:szCs w:val="18"/>
                <w:lang w:bidi="ar-SA"/>
              </w:rPr>
              <w:t>9</w:t>
            </w:r>
          </w:p>
        </w:tc>
        <w:tc>
          <w:tcPr>
            <w:tcW w:w="203" w:type="pc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10</w:t>
            </w:r>
          </w:p>
        </w:tc>
        <w:tc>
          <w:tcPr>
            <w:tcW w:w="399" w:type="pc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11</w:t>
            </w:r>
          </w:p>
        </w:tc>
      </w:tr>
      <w:tr w:rsidR="002C7419" w:rsidRPr="002C7419" w:rsidTr="00F96A75">
        <w:tc>
          <w:tcPr>
            <w:tcW w:w="499"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1"/>
                <w:sz w:val="18"/>
                <w:szCs w:val="18"/>
                <w:lang w:bidi="ar-SA"/>
              </w:rPr>
              <w:t>1</w:t>
            </w:r>
          </w:p>
        </w:tc>
        <w:tc>
          <w:tcPr>
            <w:tcW w:w="10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Current</w:t>
            </w:r>
            <w:r w:rsidRPr="002C7419">
              <w:rPr>
                <w:rFonts w:ascii="Arial" w:hAnsi="Arial" w:cs="Arial"/>
                <w:spacing w:val="4"/>
                <w:sz w:val="18"/>
                <w:szCs w:val="18"/>
                <w:lang w:bidi="ar-SA"/>
              </w:rPr>
              <w:t xml:space="preserve"> </w:t>
            </w:r>
            <w:r w:rsidRPr="002C7419">
              <w:rPr>
                <w:rFonts w:ascii="Arial" w:hAnsi="Arial" w:cs="Arial"/>
                <w:spacing w:val="-4"/>
                <w:sz w:val="18"/>
                <w:szCs w:val="18"/>
                <w:lang w:bidi="ar-SA"/>
              </w:rPr>
              <w:t>Year</w:t>
            </w:r>
          </w:p>
        </w:tc>
        <w:tc>
          <w:tcPr>
            <w:tcW w:w="50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400" w:type="pct"/>
          </w:tcPr>
          <w:p w:rsidR="002C7419" w:rsidRPr="002C7419" w:rsidRDefault="002C7419" w:rsidP="002C7419">
            <w:pPr>
              <w:spacing w:after="0" w:line="276" w:lineRule="auto"/>
              <w:rPr>
                <w:rFonts w:ascii="Arial" w:hAnsi="Arial" w:cs="Arial"/>
                <w:sz w:val="18"/>
                <w:szCs w:val="18"/>
                <w:lang w:bidi="ar-SA"/>
              </w:rPr>
            </w:pPr>
          </w:p>
        </w:tc>
        <w:tc>
          <w:tcPr>
            <w:tcW w:w="200" w:type="pct"/>
          </w:tcPr>
          <w:p w:rsidR="002C7419" w:rsidRPr="002C7419" w:rsidRDefault="002C7419" w:rsidP="002C7419">
            <w:pPr>
              <w:spacing w:after="0" w:line="276" w:lineRule="auto"/>
              <w:rPr>
                <w:rFonts w:ascii="Arial" w:hAnsi="Arial" w:cs="Arial"/>
                <w:sz w:val="18"/>
                <w:szCs w:val="18"/>
                <w:lang w:bidi="ar-SA"/>
              </w:rPr>
            </w:pPr>
          </w:p>
        </w:tc>
        <w:tc>
          <w:tcPr>
            <w:tcW w:w="386" w:type="pct"/>
          </w:tcPr>
          <w:p w:rsidR="002C7419" w:rsidRPr="002C7419" w:rsidRDefault="002C7419" w:rsidP="002C7419">
            <w:pPr>
              <w:spacing w:after="0" w:line="276" w:lineRule="auto"/>
              <w:rPr>
                <w:rFonts w:ascii="Arial" w:hAnsi="Arial" w:cs="Arial"/>
                <w:sz w:val="18"/>
                <w:szCs w:val="18"/>
                <w:lang w:bidi="ar-SA"/>
              </w:rPr>
            </w:pPr>
          </w:p>
        </w:tc>
        <w:tc>
          <w:tcPr>
            <w:tcW w:w="215" w:type="pct"/>
          </w:tcPr>
          <w:p w:rsidR="002C7419" w:rsidRPr="002C7419" w:rsidRDefault="002C7419" w:rsidP="002C7419">
            <w:pPr>
              <w:spacing w:after="0" w:line="276" w:lineRule="auto"/>
              <w:rPr>
                <w:rFonts w:ascii="Arial" w:hAnsi="Arial" w:cs="Arial"/>
                <w:sz w:val="18"/>
                <w:szCs w:val="18"/>
                <w:lang w:bidi="ar-SA"/>
              </w:rPr>
            </w:pPr>
          </w:p>
        </w:tc>
        <w:tc>
          <w:tcPr>
            <w:tcW w:w="498"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99"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1"/>
                <w:sz w:val="18"/>
                <w:szCs w:val="18"/>
                <w:lang w:bidi="ar-SA"/>
              </w:rPr>
              <w:t>2</w:t>
            </w:r>
          </w:p>
        </w:tc>
        <w:tc>
          <w:tcPr>
            <w:tcW w:w="10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First</w:t>
            </w:r>
            <w:r w:rsidRPr="002C7419">
              <w:rPr>
                <w:rFonts w:ascii="Arial" w:hAnsi="Arial" w:cs="Arial"/>
                <w:spacing w:val="3"/>
                <w:sz w:val="18"/>
                <w:szCs w:val="18"/>
                <w:lang w:bidi="ar-SA"/>
              </w:rPr>
              <w:t xml:space="preserve"> </w:t>
            </w:r>
            <w:r w:rsidRPr="002C7419">
              <w:rPr>
                <w:rFonts w:ascii="Arial" w:hAnsi="Arial" w:cs="Arial"/>
                <w:sz w:val="18"/>
                <w:szCs w:val="18"/>
                <w:lang w:bidi="ar-SA"/>
              </w:rPr>
              <w:t>Preceding</w:t>
            </w:r>
            <w:r w:rsidRPr="002C7419">
              <w:rPr>
                <w:rFonts w:ascii="Arial" w:hAnsi="Arial" w:cs="Arial"/>
                <w:spacing w:val="-4"/>
                <w:sz w:val="18"/>
                <w:szCs w:val="18"/>
                <w:lang w:bidi="ar-SA"/>
              </w:rPr>
              <w:t xml:space="preserve"> Year</w:t>
            </w:r>
          </w:p>
        </w:tc>
        <w:tc>
          <w:tcPr>
            <w:tcW w:w="50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400" w:type="pct"/>
          </w:tcPr>
          <w:p w:rsidR="002C7419" w:rsidRPr="002C7419" w:rsidRDefault="002C7419" w:rsidP="002C7419">
            <w:pPr>
              <w:spacing w:after="0" w:line="276" w:lineRule="auto"/>
              <w:rPr>
                <w:rFonts w:ascii="Arial" w:hAnsi="Arial" w:cs="Arial"/>
                <w:sz w:val="18"/>
                <w:szCs w:val="18"/>
                <w:lang w:bidi="ar-SA"/>
              </w:rPr>
            </w:pPr>
          </w:p>
        </w:tc>
        <w:tc>
          <w:tcPr>
            <w:tcW w:w="200" w:type="pct"/>
          </w:tcPr>
          <w:p w:rsidR="002C7419" w:rsidRPr="002C7419" w:rsidRDefault="002C7419" w:rsidP="002C7419">
            <w:pPr>
              <w:spacing w:after="0" w:line="276" w:lineRule="auto"/>
              <w:rPr>
                <w:rFonts w:ascii="Arial" w:hAnsi="Arial" w:cs="Arial"/>
                <w:sz w:val="18"/>
                <w:szCs w:val="18"/>
                <w:lang w:bidi="ar-SA"/>
              </w:rPr>
            </w:pPr>
          </w:p>
        </w:tc>
        <w:tc>
          <w:tcPr>
            <w:tcW w:w="386" w:type="pct"/>
          </w:tcPr>
          <w:p w:rsidR="002C7419" w:rsidRPr="002C7419" w:rsidRDefault="002C7419" w:rsidP="002C7419">
            <w:pPr>
              <w:spacing w:after="0" w:line="276" w:lineRule="auto"/>
              <w:rPr>
                <w:rFonts w:ascii="Arial" w:hAnsi="Arial" w:cs="Arial"/>
                <w:sz w:val="18"/>
                <w:szCs w:val="18"/>
                <w:lang w:bidi="ar-SA"/>
              </w:rPr>
            </w:pPr>
          </w:p>
        </w:tc>
        <w:tc>
          <w:tcPr>
            <w:tcW w:w="215" w:type="pct"/>
          </w:tcPr>
          <w:p w:rsidR="002C7419" w:rsidRPr="002C7419" w:rsidRDefault="002C7419" w:rsidP="002C7419">
            <w:pPr>
              <w:spacing w:after="0" w:line="276" w:lineRule="auto"/>
              <w:rPr>
                <w:rFonts w:ascii="Arial" w:hAnsi="Arial" w:cs="Arial"/>
                <w:sz w:val="18"/>
                <w:szCs w:val="18"/>
                <w:lang w:bidi="ar-SA"/>
              </w:rPr>
            </w:pPr>
          </w:p>
        </w:tc>
        <w:tc>
          <w:tcPr>
            <w:tcW w:w="498"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99"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1"/>
                <w:sz w:val="18"/>
                <w:szCs w:val="18"/>
                <w:lang w:bidi="ar-SA"/>
              </w:rPr>
              <w:t>3</w:t>
            </w:r>
          </w:p>
        </w:tc>
        <w:tc>
          <w:tcPr>
            <w:tcW w:w="10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Second</w:t>
            </w:r>
            <w:r w:rsidRPr="002C7419">
              <w:rPr>
                <w:rFonts w:ascii="Arial" w:hAnsi="Arial" w:cs="Arial"/>
                <w:spacing w:val="9"/>
                <w:sz w:val="18"/>
                <w:szCs w:val="18"/>
                <w:lang w:bidi="ar-SA"/>
              </w:rPr>
              <w:t xml:space="preserve"> </w:t>
            </w:r>
            <w:r w:rsidRPr="002C7419">
              <w:rPr>
                <w:rFonts w:ascii="Arial" w:hAnsi="Arial" w:cs="Arial"/>
                <w:sz w:val="18"/>
                <w:szCs w:val="18"/>
                <w:lang w:bidi="ar-SA"/>
              </w:rPr>
              <w:t xml:space="preserve">Preceding </w:t>
            </w:r>
            <w:r w:rsidRPr="002C7419">
              <w:rPr>
                <w:rFonts w:ascii="Arial" w:hAnsi="Arial" w:cs="Arial"/>
                <w:spacing w:val="-4"/>
                <w:sz w:val="18"/>
                <w:szCs w:val="18"/>
                <w:lang w:bidi="ar-SA"/>
              </w:rPr>
              <w:t>Year</w:t>
            </w:r>
          </w:p>
        </w:tc>
        <w:tc>
          <w:tcPr>
            <w:tcW w:w="50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400" w:type="pct"/>
          </w:tcPr>
          <w:p w:rsidR="002C7419" w:rsidRPr="002C7419" w:rsidRDefault="002C7419" w:rsidP="002C7419">
            <w:pPr>
              <w:spacing w:after="0" w:line="276" w:lineRule="auto"/>
              <w:rPr>
                <w:rFonts w:ascii="Arial" w:hAnsi="Arial" w:cs="Arial"/>
                <w:sz w:val="18"/>
                <w:szCs w:val="18"/>
                <w:lang w:bidi="ar-SA"/>
              </w:rPr>
            </w:pPr>
          </w:p>
        </w:tc>
        <w:tc>
          <w:tcPr>
            <w:tcW w:w="200" w:type="pct"/>
          </w:tcPr>
          <w:p w:rsidR="002C7419" w:rsidRPr="002C7419" w:rsidRDefault="002C7419" w:rsidP="002C7419">
            <w:pPr>
              <w:spacing w:after="0" w:line="276" w:lineRule="auto"/>
              <w:rPr>
                <w:rFonts w:ascii="Arial" w:hAnsi="Arial" w:cs="Arial"/>
                <w:sz w:val="18"/>
                <w:szCs w:val="18"/>
                <w:lang w:bidi="ar-SA"/>
              </w:rPr>
            </w:pPr>
          </w:p>
        </w:tc>
        <w:tc>
          <w:tcPr>
            <w:tcW w:w="386" w:type="pct"/>
          </w:tcPr>
          <w:p w:rsidR="002C7419" w:rsidRPr="002C7419" w:rsidRDefault="002C7419" w:rsidP="002C7419">
            <w:pPr>
              <w:spacing w:after="0" w:line="276" w:lineRule="auto"/>
              <w:rPr>
                <w:rFonts w:ascii="Arial" w:hAnsi="Arial" w:cs="Arial"/>
                <w:sz w:val="18"/>
                <w:szCs w:val="18"/>
                <w:lang w:bidi="ar-SA"/>
              </w:rPr>
            </w:pPr>
          </w:p>
        </w:tc>
        <w:tc>
          <w:tcPr>
            <w:tcW w:w="215" w:type="pct"/>
          </w:tcPr>
          <w:p w:rsidR="002C7419" w:rsidRPr="002C7419" w:rsidRDefault="002C7419" w:rsidP="002C7419">
            <w:pPr>
              <w:spacing w:after="0" w:line="276" w:lineRule="auto"/>
              <w:rPr>
                <w:rFonts w:ascii="Arial" w:hAnsi="Arial" w:cs="Arial"/>
                <w:sz w:val="18"/>
                <w:szCs w:val="18"/>
                <w:lang w:bidi="ar-SA"/>
              </w:rPr>
            </w:pPr>
          </w:p>
        </w:tc>
        <w:tc>
          <w:tcPr>
            <w:tcW w:w="498"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99"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1"/>
                <w:sz w:val="18"/>
                <w:szCs w:val="18"/>
                <w:lang w:bidi="ar-SA"/>
              </w:rPr>
              <w:t>4</w:t>
            </w:r>
          </w:p>
        </w:tc>
        <w:tc>
          <w:tcPr>
            <w:tcW w:w="10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Third</w:t>
            </w:r>
            <w:r w:rsidRPr="002C7419">
              <w:rPr>
                <w:rFonts w:ascii="Arial" w:hAnsi="Arial" w:cs="Arial"/>
                <w:spacing w:val="-12"/>
                <w:sz w:val="18"/>
                <w:szCs w:val="18"/>
                <w:lang w:bidi="ar-SA"/>
              </w:rPr>
              <w:t xml:space="preserve"> </w:t>
            </w:r>
            <w:r w:rsidRPr="002C7419">
              <w:rPr>
                <w:rFonts w:ascii="Arial" w:hAnsi="Arial" w:cs="Arial"/>
                <w:sz w:val="18"/>
                <w:szCs w:val="18"/>
                <w:lang w:bidi="ar-SA"/>
              </w:rPr>
              <w:t xml:space="preserve">Preceding </w:t>
            </w:r>
            <w:r w:rsidRPr="002C7419">
              <w:rPr>
                <w:rFonts w:ascii="Arial" w:hAnsi="Arial" w:cs="Arial"/>
                <w:spacing w:val="-4"/>
                <w:sz w:val="18"/>
                <w:szCs w:val="18"/>
                <w:lang w:bidi="ar-SA"/>
              </w:rPr>
              <w:t>Year</w:t>
            </w:r>
          </w:p>
        </w:tc>
        <w:tc>
          <w:tcPr>
            <w:tcW w:w="50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400" w:type="pct"/>
          </w:tcPr>
          <w:p w:rsidR="002C7419" w:rsidRPr="002C7419" w:rsidRDefault="002C7419" w:rsidP="002C7419">
            <w:pPr>
              <w:spacing w:after="0" w:line="276" w:lineRule="auto"/>
              <w:rPr>
                <w:rFonts w:ascii="Arial" w:hAnsi="Arial" w:cs="Arial"/>
                <w:sz w:val="18"/>
                <w:szCs w:val="18"/>
                <w:lang w:bidi="ar-SA"/>
              </w:rPr>
            </w:pPr>
          </w:p>
        </w:tc>
        <w:tc>
          <w:tcPr>
            <w:tcW w:w="200" w:type="pct"/>
          </w:tcPr>
          <w:p w:rsidR="002C7419" w:rsidRPr="002C7419" w:rsidRDefault="002C7419" w:rsidP="002C7419">
            <w:pPr>
              <w:spacing w:after="0" w:line="276" w:lineRule="auto"/>
              <w:rPr>
                <w:rFonts w:ascii="Arial" w:hAnsi="Arial" w:cs="Arial"/>
                <w:sz w:val="18"/>
                <w:szCs w:val="18"/>
                <w:lang w:bidi="ar-SA"/>
              </w:rPr>
            </w:pPr>
          </w:p>
        </w:tc>
        <w:tc>
          <w:tcPr>
            <w:tcW w:w="386" w:type="pct"/>
          </w:tcPr>
          <w:p w:rsidR="002C7419" w:rsidRPr="002C7419" w:rsidRDefault="002C7419" w:rsidP="002C7419">
            <w:pPr>
              <w:spacing w:after="0" w:line="276" w:lineRule="auto"/>
              <w:rPr>
                <w:rFonts w:ascii="Arial" w:hAnsi="Arial" w:cs="Arial"/>
                <w:sz w:val="18"/>
                <w:szCs w:val="18"/>
                <w:lang w:bidi="ar-SA"/>
              </w:rPr>
            </w:pPr>
          </w:p>
        </w:tc>
        <w:tc>
          <w:tcPr>
            <w:tcW w:w="215" w:type="pct"/>
          </w:tcPr>
          <w:p w:rsidR="002C7419" w:rsidRPr="002C7419" w:rsidRDefault="002C7419" w:rsidP="002C7419">
            <w:pPr>
              <w:spacing w:after="0" w:line="276" w:lineRule="auto"/>
              <w:rPr>
                <w:rFonts w:ascii="Arial" w:hAnsi="Arial" w:cs="Arial"/>
                <w:sz w:val="18"/>
                <w:szCs w:val="18"/>
                <w:lang w:bidi="ar-SA"/>
              </w:rPr>
            </w:pPr>
          </w:p>
        </w:tc>
        <w:tc>
          <w:tcPr>
            <w:tcW w:w="498"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99"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1"/>
                <w:sz w:val="18"/>
                <w:szCs w:val="18"/>
                <w:lang w:bidi="ar-SA"/>
              </w:rPr>
              <w:t>5</w:t>
            </w:r>
          </w:p>
        </w:tc>
        <w:tc>
          <w:tcPr>
            <w:tcW w:w="10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Fourth</w:t>
            </w:r>
            <w:r w:rsidRPr="002C7419">
              <w:rPr>
                <w:rFonts w:ascii="Arial" w:hAnsi="Arial" w:cs="Arial"/>
                <w:spacing w:val="9"/>
                <w:sz w:val="18"/>
                <w:szCs w:val="18"/>
                <w:lang w:bidi="ar-SA"/>
              </w:rPr>
              <w:t xml:space="preserve"> </w:t>
            </w:r>
            <w:r w:rsidRPr="002C7419">
              <w:rPr>
                <w:rFonts w:ascii="Arial" w:hAnsi="Arial" w:cs="Arial"/>
                <w:sz w:val="18"/>
                <w:szCs w:val="18"/>
                <w:lang w:bidi="ar-SA"/>
              </w:rPr>
              <w:t>Preceding</w:t>
            </w:r>
            <w:r w:rsidRPr="002C7419">
              <w:rPr>
                <w:rFonts w:ascii="Arial" w:hAnsi="Arial" w:cs="Arial"/>
                <w:spacing w:val="-4"/>
                <w:sz w:val="18"/>
                <w:szCs w:val="18"/>
                <w:lang w:bidi="ar-SA"/>
              </w:rPr>
              <w:t xml:space="preserve"> Year</w:t>
            </w:r>
          </w:p>
        </w:tc>
        <w:tc>
          <w:tcPr>
            <w:tcW w:w="50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400" w:type="pct"/>
          </w:tcPr>
          <w:p w:rsidR="002C7419" w:rsidRPr="002C7419" w:rsidRDefault="002C7419" w:rsidP="002C7419">
            <w:pPr>
              <w:spacing w:after="0" w:line="276" w:lineRule="auto"/>
              <w:rPr>
                <w:rFonts w:ascii="Arial" w:hAnsi="Arial" w:cs="Arial"/>
                <w:sz w:val="18"/>
                <w:szCs w:val="18"/>
                <w:lang w:bidi="ar-SA"/>
              </w:rPr>
            </w:pPr>
          </w:p>
        </w:tc>
        <w:tc>
          <w:tcPr>
            <w:tcW w:w="200" w:type="pct"/>
          </w:tcPr>
          <w:p w:rsidR="002C7419" w:rsidRPr="002C7419" w:rsidRDefault="002C7419" w:rsidP="002C7419">
            <w:pPr>
              <w:spacing w:after="0" w:line="276" w:lineRule="auto"/>
              <w:rPr>
                <w:rFonts w:ascii="Arial" w:hAnsi="Arial" w:cs="Arial"/>
                <w:sz w:val="18"/>
                <w:szCs w:val="18"/>
                <w:lang w:bidi="ar-SA"/>
              </w:rPr>
            </w:pPr>
          </w:p>
        </w:tc>
        <w:tc>
          <w:tcPr>
            <w:tcW w:w="386" w:type="pct"/>
          </w:tcPr>
          <w:p w:rsidR="002C7419" w:rsidRPr="002C7419" w:rsidRDefault="002C7419" w:rsidP="002C7419">
            <w:pPr>
              <w:spacing w:after="0" w:line="276" w:lineRule="auto"/>
              <w:rPr>
                <w:rFonts w:ascii="Arial" w:hAnsi="Arial" w:cs="Arial"/>
                <w:sz w:val="18"/>
                <w:szCs w:val="18"/>
                <w:lang w:bidi="ar-SA"/>
              </w:rPr>
            </w:pPr>
          </w:p>
        </w:tc>
        <w:tc>
          <w:tcPr>
            <w:tcW w:w="215" w:type="pct"/>
          </w:tcPr>
          <w:p w:rsidR="002C7419" w:rsidRPr="002C7419" w:rsidRDefault="002C7419" w:rsidP="002C7419">
            <w:pPr>
              <w:spacing w:after="0" w:line="276" w:lineRule="auto"/>
              <w:rPr>
                <w:rFonts w:ascii="Arial" w:hAnsi="Arial" w:cs="Arial"/>
                <w:sz w:val="18"/>
                <w:szCs w:val="18"/>
                <w:lang w:bidi="ar-SA"/>
              </w:rPr>
            </w:pPr>
          </w:p>
        </w:tc>
        <w:tc>
          <w:tcPr>
            <w:tcW w:w="498"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99"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1"/>
                <w:sz w:val="18"/>
                <w:szCs w:val="18"/>
                <w:lang w:bidi="ar-SA"/>
              </w:rPr>
              <w:t>6</w:t>
            </w:r>
          </w:p>
        </w:tc>
        <w:tc>
          <w:tcPr>
            <w:tcW w:w="10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Fifth</w:t>
            </w:r>
            <w:r w:rsidRPr="002C7419">
              <w:rPr>
                <w:rFonts w:ascii="Arial" w:hAnsi="Arial" w:cs="Arial"/>
                <w:spacing w:val="6"/>
                <w:sz w:val="18"/>
                <w:szCs w:val="18"/>
                <w:lang w:bidi="ar-SA"/>
              </w:rPr>
              <w:t xml:space="preserve"> </w:t>
            </w:r>
            <w:r w:rsidRPr="002C7419">
              <w:rPr>
                <w:rFonts w:ascii="Arial" w:hAnsi="Arial" w:cs="Arial"/>
                <w:sz w:val="18"/>
                <w:szCs w:val="18"/>
                <w:lang w:bidi="ar-SA"/>
              </w:rPr>
              <w:t xml:space="preserve">Preceding </w:t>
            </w:r>
            <w:r w:rsidRPr="002C7419">
              <w:rPr>
                <w:rFonts w:ascii="Arial" w:hAnsi="Arial" w:cs="Arial"/>
                <w:spacing w:val="-4"/>
                <w:sz w:val="18"/>
                <w:szCs w:val="18"/>
                <w:lang w:bidi="ar-SA"/>
              </w:rPr>
              <w:t>Year</w:t>
            </w:r>
          </w:p>
        </w:tc>
        <w:tc>
          <w:tcPr>
            <w:tcW w:w="50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400" w:type="pct"/>
          </w:tcPr>
          <w:p w:rsidR="002C7419" w:rsidRPr="002C7419" w:rsidRDefault="002C7419" w:rsidP="002C7419">
            <w:pPr>
              <w:spacing w:after="0" w:line="276" w:lineRule="auto"/>
              <w:rPr>
                <w:rFonts w:ascii="Arial" w:hAnsi="Arial" w:cs="Arial"/>
                <w:sz w:val="18"/>
                <w:szCs w:val="18"/>
                <w:lang w:bidi="ar-SA"/>
              </w:rPr>
            </w:pPr>
          </w:p>
        </w:tc>
        <w:tc>
          <w:tcPr>
            <w:tcW w:w="200" w:type="pct"/>
          </w:tcPr>
          <w:p w:rsidR="002C7419" w:rsidRPr="002C7419" w:rsidRDefault="002C7419" w:rsidP="002C7419">
            <w:pPr>
              <w:spacing w:after="0" w:line="276" w:lineRule="auto"/>
              <w:rPr>
                <w:rFonts w:ascii="Arial" w:hAnsi="Arial" w:cs="Arial"/>
                <w:sz w:val="18"/>
                <w:szCs w:val="18"/>
                <w:lang w:bidi="ar-SA"/>
              </w:rPr>
            </w:pPr>
          </w:p>
        </w:tc>
        <w:tc>
          <w:tcPr>
            <w:tcW w:w="386" w:type="pct"/>
          </w:tcPr>
          <w:p w:rsidR="002C7419" w:rsidRPr="002C7419" w:rsidRDefault="002C7419" w:rsidP="002C7419">
            <w:pPr>
              <w:spacing w:after="0" w:line="276" w:lineRule="auto"/>
              <w:rPr>
                <w:rFonts w:ascii="Arial" w:hAnsi="Arial" w:cs="Arial"/>
                <w:sz w:val="18"/>
                <w:szCs w:val="18"/>
                <w:lang w:bidi="ar-SA"/>
              </w:rPr>
            </w:pPr>
          </w:p>
        </w:tc>
        <w:tc>
          <w:tcPr>
            <w:tcW w:w="215" w:type="pct"/>
          </w:tcPr>
          <w:p w:rsidR="002C7419" w:rsidRPr="002C7419" w:rsidRDefault="002C7419" w:rsidP="002C7419">
            <w:pPr>
              <w:spacing w:after="0" w:line="276" w:lineRule="auto"/>
              <w:rPr>
                <w:rFonts w:ascii="Arial" w:hAnsi="Arial" w:cs="Arial"/>
                <w:sz w:val="18"/>
                <w:szCs w:val="18"/>
                <w:lang w:bidi="ar-SA"/>
              </w:rPr>
            </w:pPr>
          </w:p>
        </w:tc>
        <w:tc>
          <w:tcPr>
            <w:tcW w:w="498"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99"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1"/>
                <w:sz w:val="18"/>
                <w:szCs w:val="18"/>
                <w:lang w:bidi="ar-SA"/>
              </w:rPr>
              <w:t>7</w:t>
            </w:r>
          </w:p>
        </w:tc>
        <w:tc>
          <w:tcPr>
            <w:tcW w:w="10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Sixth</w:t>
            </w:r>
            <w:r w:rsidRPr="002C7419">
              <w:rPr>
                <w:rFonts w:ascii="Arial" w:hAnsi="Arial" w:cs="Arial"/>
                <w:spacing w:val="7"/>
                <w:sz w:val="18"/>
                <w:szCs w:val="18"/>
                <w:lang w:bidi="ar-SA"/>
              </w:rPr>
              <w:t xml:space="preserve"> </w:t>
            </w:r>
            <w:r w:rsidRPr="002C7419">
              <w:rPr>
                <w:rFonts w:ascii="Arial" w:hAnsi="Arial" w:cs="Arial"/>
                <w:sz w:val="18"/>
                <w:szCs w:val="18"/>
                <w:lang w:bidi="ar-SA"/>
              </w:rPr>
              <w:t xml:space="preserve">Preceding </w:t>
            </w:r>
            <w:r w:rsidRPr="002C7419">
              <w:rPr>
                <w:rFonts w:ascii="Arial" w:hAnsi="Arial" w:cs="Arial"/>
                <w:spacing w:val="-4"/>
                <w:sz w:val="18"/>
                <w:szCs w:val="18"/>
                <w:lang w:bidi="ar-SA"/>
              </w:rPr>
              <w:t>Year</w:t>
            </w:r>
          </w:p>
        </w:tc>
        <w:tc>
          <w:tcPr>
            <w:tcW w:w="50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400" w:type="pct"/>
          </w:tcPr>
          <w:p w:rsidR="002C7419" w:rsidRPr="002C7419" w:rsidRDefault="002C7419" w:rsidP="002C7419">
            <w:pPr>
              <w:spacing w:after="0" w:line="276" w:lineRule="auto"/>
              <w:rPr>
                <w:rFonts w:ascii="Arial" w:hAnsi="Arial" w:cs="Arial"/>
                <w:sz w:val="18"/>
                <w:szCs w:val="18"/>
                <w:lang w:bidi="ar-SA"/>
              </w:rPr>
            </w:pPr>
          </w:p>
        </w:tc>
        <w:tc>
          <w:tcPr>
            <w:tcW w:w="200" w:type="pct"/>
          </w:tcPr>
          <w:p w:rsidR="002C7419" w:rsidRPr="002C7419" w:rsidRDefault="002C7419" w:rsidP="002C7419">
            <w:pPr>
              <w:spacing w:after="0" w:line="276" w:lineRule="auto"/>
              <w:rPr>
                <w:rFonts w:ascii="Arial" w:hAnsi="Arial" w:cs="Arial"/>
                <w:sz w:val="18"/>
                <w:szCs w:val="18"/>
                <w:lang w:bidi="ar-SA"/>
              </w:rPr>
            </w:pPr>
          </w:p>
        </w:tc>
        <w:tc>
          <w:tcPr>
            <w:tcW w:w="386" w:type="pct"/>
          </w:tcPr>
          <w:p w:rsidR="002C7419" w:rsidRPr="002C7419" w:rsidRDefault="002C7419" w:rsidP="002C7419">
            <w:pPr>
              <w:spacing w:after="0" w:line="276" w:lineRule="auto"/>
              <w:rPr>
                <w:rFonts w:ascii="Arial" w:hAnsi="Arial" w:cs="Arial"/>
                <w:sz w:val="18"/>
                <w:szCs w:val="18"/>
                <w:lang w:bidi="ar-SA"/>
              </w:rPr>
            </w:pPr>
          </w:p>
        </w:tc>
        <w:tc>
          <w:tcPr>
            <w:tcW w:w="215" w:type="pct"/>
          </w:tcPr>
          <w:p w:rsidR="002C7419" w:rsidRPr="002C7419" w:rsidRDefault="002C7419" w:rsidP="002C7419">
            <w:pPr>
              <w:spacing w:after="0" w:line="276" w:lineRule="auto"/>
              <w:rPr>
                <w:rFonts w:ascii="Arial" w:hAnsi="Arial" w:cs="Arial"/>
                <w:sz w:val="18"/>
                <w:szCs w:val="18"/>
                <w:lang w:bidi="ar-SA"/>
              </w:rPr>
            </w:pPr>
          </w:p>
        </w:tc>
        <w:tc>
          <w:tcPr>
            <w:tcW w:w="498"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99"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1"/>
                <w:sz w:val="18"/>
                <w:szCs w:val="18"/>
                <w:lang w:bidi="ar-SA"/>
              </w:rPr>
              <w:t>8</w:t>
            </w:r>
          </w:p>
        </w:tc>
        <w:tc>
          <w:tcPr>
            <w:tcW w:w="10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pacing w:val="-2"/>
                <w:sz w:val="18"/>
                <w:szCs w:val="18"/>
                <w:lang w:bidi="ar-SA"/>
              </w:rPr>
              <w:t xml:space="preserve">Seventh </w:t>
            </w:r>
            <w:r w:rsidRPr="002C7419">
              <w:rPr>
                <w:rFonts w:ascii="Arial" w:hAnsi="Arial" w:cs="Arial"/>
                <w:sz w:val="18"/>
                <w:szCs w:val="18"/>
                <w:lang w:bidi="ar-SA"/>
              </w:rPr>
              <w:t>Preceding</w:t>
            </w:r>
            <w:r w:rsidRPr="002C7419">
              <w:rPr>
                <w:rFonts w:ascii="Arial" w:hAnsi="Arial" w:cs="Arial"/>
                <w:spacing w:val="2"/>
                <w:sz w:val="18"/>
                <w:szCs w:val="18"/>
                <w:lang w:bidi="ar-SA"/>
              </w:rPr>
              <w:t xml:space="preserve"> </w:t>
            </w:r>
            <w:r w:rsidRPr="002C7419">
              <w:rPr>
                <w:rFonts w:ascii="Arial" w:hAnsi="Arial" w:cs="Arial"/>
                <w:spacing w:val="-4"/>
                <w:sz w:val="18"/>
                <w:szCs w:val="18"/>
                <w:lang w:bidi="ar-SA"/>
              </w:rPr>
              <w:t>Year</w:t>
            </w:r>
          </w:p>
        </w:tc>
        <w:tc>
          <w:tcPr>
            <w:tcW w:w="50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400" w:type="pct"/>
          </w:tcPr>
          <w:p w:rsidR="002C7419" w:rsidRPr="002C7419" w:rsidRDefault="002C7419" w:rsidP="002C7419">
            <w:pPr>
              <w:spacing w:after="0" w:line="276" w:lineRule="auto"/>
              <w:rPr>
                <w:rFonts w:ascii="Arial" w:hAnsi="Arial" w:cs="Arial"/>
                <w:sz w:val="18"/>
                <w:szCs w:val="18"/>
                <w:lang w:bidi="ar-SA"/>
              </w:rPr>
            </w:pPr>
          </w:p>
        </w:tc>
        <w:tc>
          <w:tcPr>
            <w:tcW w:w="200" w:type="pct"/>
          </w:tcPr>
          <w:p w:rsidR="002C7419" w:rsidRPr="002C7419" w:rsidRDefault="002C7419" w:rsidP="002C7419">
            <w:pPr>
              <w:spacing w:after="0" w:line="276" w:lineRule="auto"/>
              <w:rPr>
                <w:rFonts w:ascii="Arial" w:hAnsi="Arial" w:cs="Arial"/>
                <w:sz w:val="18"/>
                <w:szCs w:val="18"/>
                <w:lang w:bidi="ar-SA"/>
              </w:rPr>
            </w:pPr>
          </w:p>
        </w:tc>
        <w:tc>
          <w:tcPr>
            <w:tcW w:w="386" w:type="pct"/>
          </w:tcPr>
          <w:p w:rsidR="002C7419" w:rsidRPr="002C7419" w:rsidRDefault="002C7419" w:rsidP="002C7419">
            <w:pPr>
              <w:spacing w:after="0" w:line="276" w:lineRule="auto"/>
              <w:rPr>
                <w:rFonts w:ascii="Arial" w:hAnsi="Arial" w:cs="Arial"/>
                <w:sz w:val="18"/>
                <w:szCs w:val="18"/>
                <w:lang w:bidi="ar-SA"/>
              </w:rPr>
            </w:pPr>
          </w:p>
        </w:tc>
        <w:tc>
          <w:tcPr>
            <w:tcW w:w="215" w:type="pct"/>
          </w:tcPr>
          <w:p w:rsidR="002C7419" w:rsidRPr="002C7419" w:rsidRDefault="002C7419" w:rsidP="002C7419">
            <w:pPr>
              <w:spacing w:after="0" w:line="276" w:lineRule="auto"/>
              <w:rPr>
                <w:rFonts w:ascii="Arial" w:hAnsi="Arial" w:cs="Arial"/>
                <w:sz w:val="18"/>
                <w:szCs w:val="18"/>
                <w:lang w:bidi="ar-SA"/>
              </w:rPr>
            </w:pPr>
          </w:p>
        </w:tc>
        <w:tc>
          <w:tcPr>
            <w:tcW w:w="498"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99"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w w:val="101"/>
                <w:sz w:val="18"/>
                <w:szCs w:val="18"/>
                <w:lang w:bidi="ar-SA"/>
              </w:rPr>
              <w:t>9</w:t>
            </w:r>
          </w:p>
        </w:tc>
        <w:tc>
          <w:tcPr>
            <w:tcW w:w="10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pacing w:val="-2"/>
                <w:sz w:val="18"/>
                <w:szCs w:val="18"/>
                <w:lang w:bidi="ar-SA"/>
              </w:rPr>
              <w:t xml:space="preserve">Eighth </w:t>
            </w:r>
            <w:r w:rsidRPr="002C7419">
              <w:rPr>
                <w:rFonts w:ascii="Arial" w:hAnsi="Arial" w:cs="Arial"/>
                <w:sz w:val="18"/>
                <w:szCs w:val="18"/>
                <w:lang w:bidi="ar-SA"/>
              </w:rPr>
              <w:t>Preceding</w:t>
            </w:r>
            <w:r w:rsidRPr="002C7419">
              <w:rPr>
                <w:rFonts w:ascii="Arial" w:hAnsi="Arial" w:cs="Arial"/>
                <w:spacing w:val="2"/>
                <w:sz w:val="18"/>
                <w:szCs w:val="18"/>
                <w:lang w:bidi="ar-SA"/>
              </w:rPr>
              <w:t xml:space="preserve"> </w:t>
            </w:r>
            <w:r w:rsidRPr="002C7419">
              <w:rPr>
                <w:rFonts w:ascii="Arial" w:hAnsi="Arial" w:cs="Arial"/>
                <w:spacing w:val="-4"/>
                <w:sz w:val="18"/>
                <w:szCs w:val="18"/>
                <w:lang w:bidi="ar-SA"/>
              </w:rPr>
              <w:t>Year</w:t>
            </w:r>
          </w:p>
        </w:tc>
        <w:tc>
          <w:tcPr>
            <w:tcW w:w="50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400" w:type="pct"/>
          </w:tcPr>
          <w:p w:rsidR="002C7419" w:rsidRPr="002C7419" w:rsidRDefault="002C7419" w:rsidP="002C7419">
            <w:pPr>
              <w:spacing w:after="0" w:line="276" w:lineRule="auto"/>
              <w:rPr>
                <w:rFonts w:ascii="Arial" w:hAnsi="Arial" w:cs="Arial"/>
                <w:sz w:val="18"/>
                <w:szCs w:val="18"/>
                <w:lang w:bidi="ar-SA"/>
              </w:rPr>
            </w:pPr>
          </w:p>
        </w:tc>
        <w:tc>
          <w:tcPr>
            <w:tcW w:w="200" w:type="pct"/>
          </w:tcPr>
          <w:p w:rsidR="002C7419" w:rsidRPr="002C7419" w:rsidRDefault="002C7419" w:rsidP="002C7419">
            <w:pPr>
              <w:spacing w:after="0" w:line="276" w:lineRule="auto"/>
              <w:rPr>
                <w:rFonts w:ascii="Arial" w:hAnsi="Arial" w:cs="Arial"/>
                <w:sz w:val="18"/>
                <w:szCs w:val="18"/>
                <w:lang w:bidi="ar-SA"/>
              </w:rPr>
            </w:pPr>
          </w:p>
        </w:tc>
        <w:tc>
          <w:tcPr>
            <w:tcW w:w="386" w:type="pct"/>
          </w:tcPr>
          <w:p w:rsidR="002C7419" w:rsidRPr="002C7419" w:rsidRDefault="002C7419" w:rsidP="002C7419">
            <w:pPr>
              <w:spacing w:after="0" w:line="276" w:lineRule="auto"/>
              <w:rPr>
                <w:rFonts w:ascii="Arial" w:hAnsi="Arial" w:cs="Arial"/>
                <w:sz w:val="18"/>
                <w:szCs w:val="18"/>
                <w:lang w:bidi="ar-SA"/>
              </w:rPr>
            </w:pPr>
          </w:p>
        </w:tc>
        <w:tc>
          <w:tcPr>
            <w:tcW w:w="215" w:type="pct"/>
          </w:tcPr>
          <w:p w:rsidR="002C7419" w:rsidRPr="002C7419" w:rsidRDefault="002C7419" w:rsidP="002C7419">
            <w:pPr>
              <w:spacing w:after="0" w:line="276" w:lineRule="auto"/>
              <w:rPr>
                <w:rFonts w:ascii="Arial" w:hAnsi="Arial" w:cs="Arial"/>
                <w:sz w:val="18"/>
                <w:szCs w:val="18"/>
                <w:lang w:bidi="ar-SA"/>
              </w:rPr>
            </w:pPr>
          </w:p>
        </w:tc>
        <w:tc>
          <w:tcPr>
            <w:tcW w:w="498"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99"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10</w:t>
            </w:r>
          </w:p>
        </w:tc>
        <w:tc>
          <w:tcPr>
            <w:tcW w:w="10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Ninth</w:t>
            </w:r>
            <w:r w:rsidRPr="002C7419">
              <w:rPr>
                <w:rFonts w:ascii="Arial" w:hAnsi="Arial" w:cs="Arial"/>
                <w:spacing w:val="8"/>
                <w:sz w:val="18"/>
                <w:szCs w:val="18"/>
                <w:lang w:bidi="ar-SA"/>
              </w:rPr>
              <w:t xml:space="preserve"> </w:t>
            </w:r>
            <w:r w:rsidRPr="002C7419">
              <w:rPr>
                <w:rFonts w:ascii="Arial" w:hAnsi="Arial" w:cs="Arial"/>
                <w:sz w:val="18"/>
                <w:szCs w:val="18"/>
                <w:lang w:bidi="ar-SA"/>
              </w:rPr>
              <w:t>and</w:t>
            </w:r>
            <w:r w:rsidRPr="002C7419">
              <w:rPr>
                <w:rFonts w:ascii="Arial" w:hAnsi="Arial" w:cs="Arial"/>
                <w:spacing w:val="8"/>
                <w:sz w:val="18"/>
                <w:szCs w:val="18"/>
                <w:lang w:bidi="ar-SA"/>
              </w:rPr>
              <w:t xml:space="preserve"> </w:t>
            </w:r>
            <w:r w:rsidRPr="002C7419">
              <w:rPr>
                <w:rFonts w:ascii="Arial" w:hAnsi="Arial" w:cs="Arial"/>
                <w:spacing w:val="-2"/>
                <w:sz w:val="18"/>
                <w:szCs w:val="18"/>
                <w:lang w:bidi="ar-SA"/>
              </w:rPr>
              <w:t xml:space="preserve">prior </w:t>
            </w:r>
            <w:r w:rsidRPr="002C7419">
              <w:rPr>
                <w:rFonts w:ascii="Arial" w:hAnsi="Arial" w:cs="Arial"/>
                <w:sz w:val="18"/>
                <w:szCs w:val="18"/>
                <w:lang w:bidi="ar-SA"/>
              </w:rPr>
              <w:t>Preceding</w:t>
            </w:r>
            <w:r w:rsidRPr="002C7419">
              <w:rPr>
                <w:rFonts w:ascii="Arial" w:hAnsi="Arial" w:cs="Arial"/>
                <w:spacing w:val="2"/>
                <w:sz w:val="18"/>
                <w:szCs w:val="18"/>
                <w:lang w:bidi="ar-SA"/>
              </w:rPr>
              <w:t xml:space="preserve"> </w:t>
            </w:r>
            <w:r w:rsidRPr="002C7419">
              <w:rPr>
                <w:rFonts w:ascii="Arial" w:hAnsi="Arial" w:cs="Arial"/>
                <w:spacing w:val="-4"/>
                <w:sz w:val="18"/>
                <w:szCs w:val="18"/>
                <w:lang w:bidi="ar-SA"/>
              </w:rPr>
              <w:t>Year</w:t>
            </w:r>
          </w:p>
        </w:tc>
        <w:tc>
          <w:tcPr>
            <w:tcW w:w="50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400" w:type="pct"/>
          </w:tcPr>
          <w:p w:rsidR="002C7419" w:rsidRPr="002C7419" w:rsidRDefault="002C7419" w:rsidP="002C7419">
            <w:pPr>
              <w:spacing w:after="0" w:line="276" w:lineRule="auto"/>
              <w:rPr>
                <w:rFonts w:ascii="Arial" w:hAnsi="Arial" w:cs="Arial"/>
                <w:sz w:val="18"/>
                <w:szCs w:val="18"/>
                <w:lang w:bidi="ar-SA"/>
              </w:rPr>
            </w:pPr>
          </w:p>
        </w:tc>
        <w:tc>
          <w:tcPr>
            <w:tcW w:w="200" w:type="pct"/>
          </w:tcPr>
          <w:p w:rsidR="002C7419" w:rsidRPr="002C7419" w:rsidRDefault="002C7419" w:rsidP="002C7419">
            <w:pPr>
              <w:spacing w:after="0" w:line="276" w:lineRule="auto"/>
              <w:rPr>
                <w:rFonts w:ascii="Arial" w:hAnsi="Arial" w:cs="Arial"/>
                <w:sz w:val="18"/>
                <w:szCs w:val="18"/>
                <w:lang w:bidi="ar-SA"/>
              </w:rPr>
            </w:pPr>
          </w:p>
        </w:tc>
        <w:tc>
          <w:tcPr>
            <w:tcW w:w="386" w:type="pct"/>
          </w:tcPr>
          <w:p w:rsidR="002C7419" w:rsidRPr="002C7419" w:rsidRDefault="002C7419" w:rsidP="002C7419">
            <w:pPr>
              <w:spacing w:after="0" w:line="276" w:lineRule="auto"/>
              <w:rPr>
                <w:rFonts w:ascii="Arial" w:hAnsi="Arial" w:cs="Arial"/>
                <w:sz w:val="18"/>
                <w:szCs w:val="18"/>
                <w:lang w:bidi="ar-SA"/>
              </w:rPr>
            </w:pPr>
          </w:p>
        </w:tc>
        <w:tc>
          <w:tcPr>
            <w:tcW w:w="215" w:type="pct"/>
          </w:tcPr>
          <w:p w:rsidR="002C7419" w:rsidRPr="002C7419" w:rsidRDefault="002C7419" w:rsidP="002C7419">
            <w:pPr>
              <w:spacing w:after="0" w:line="276" w:lineRule="auto"/>
              <w:rPr>
                <w:rFonts w:ascii="Arial" w:hAnsi="Arial" w:cs="Arial"/>
                <w:sz w:val="18"/>
                <w:szCs w:val="18"/>
                <w:lang w:bidi="ar-SA"/>
              </w:rPr>
            </w:pPr>
          </w:p>
        </w:tc>
        <w:tc>
          <w:tcPr>
            <w:tcW w:w="498"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99" w:type="pct"/>
          </w:tcPr>
          <w:p w:rsidR="002C7419" w:rsidRPr="002C7419" w:rsidRDefault="002C7419" w:rsidP="002C7419">
            <w:pPr>
              <w:spacing w:after="0" w:line="276" w:lineRule="auto"/>
              <w:rPr>
                <w:rFonts w:ascii="Arial" w:hAnsi="Arial" w:cs="Arial"/>
                <w:sz w:val="18"/>
                <w:szCs w:val="18"/>
                <w:lang w:bidi="ar-SA"/>
              </w:rPr>
            </w:pPr>
          </w:p>
        </w:tc>
        <w:tc>
          <w:tcPr>
            <w:tcW w:w="10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Total</w:t>
            </w:r>
          </w:p>
        </w:tc>
        <w:tc>
          <w:tcPr>
            <w:tcW w:w="50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350" w:type="pct"/>
          </w:tcPr>
          <w:p w:rsidR="002C7419" w:rsidRPr="002C7419" w:rsidRDefault="002C7419" w:rsidP="002C7419">
            <w:pPr>
              <w:spacing w:after="0" w:line="276" w:lineRule="auto"/>
              <w:rPr>
                <w:rFonts w:ascii="Arial" w:hAnsi="Arial" w:cs="Arial"/>
                <w:sz w:val="18"/>
                <w:szCs w:val="18"/>
                <w:lang w:bidi="ar-SA"/>
              </w:rPr>
            </w:pPr>
          </w:p>
        </w:tc>
        <w:tc>
          <w:tcPr>
            <w:tcW w:w="400" w:type="pct"/>
          </w:tcPr>
          <w:p w:rsidR="002C7419" w:rsidRPr="002C7419" w:rsidRDefault="002C7419" w:rsidP="002C7419">
            <w:pPr>
              <w:spacing w:after="0" w:line="276" w:lineRule="auto"/>
              <w:rPr>
                <w:rFonts w:ascii="Arial" w:hAnsi="Arial" w:cs="Arial"/>
                <w:sz w:val="18"/>
                <w:szCs w:val="18"/>
                <w:lang w:bidi="ar-SA"/>
              </w:rPr>
            </w:pPr>
          </w:p>
        </w:tc>
        <w:tc>
          <w:tcPr>
            <w:tcW w:w="200" w:type="pct"/>
          </w:tcPr>
          <w:p w:rsidR="002C7419" w:rsidRPr="002C7419" w:rsidRDefault="002C7419" w:rsidP="002C7419">
            <w:pPr>
              <w:spacing w:after="0" w:line="276" w:lineRule="auto"/>
              <w:rPr>
                <w:rFonts w:ascii="Arial" w:hAnsi="Arial" w:cs="Arial"/>
                <w:sz w:val="18"/>
                <w:szCs w:val="18"/>
                <w:lang w:bidi="ar-SA"/>
              </w:rPr>
            </w:pPr>
          </w:p>
        </w:tc>
        <w:tc>
          <w:tcPr>
            <w:tcW w:w="386" w:type="pct"/>
          </w:tcPr>
          <w:p w:rsidR="002C7419" w:rsidRPr="002C7419" w:rsidRDefault="002C7419" w:rsidP="002C7419">
            <w:pPr>
              <w:spacing w:after="0" w:line="276" w:lineRule="auto"/>
              <w:rPr>
                <w:rFonts w:ascii="Arial" w:hAnsi="Arial" w:cs="Arial"/>
                <w:sz w:val="18"/>
                <w:szCs w:val="18"/>
                <w:lang w:bidi="ar-SA"/>
              </w:rPr>
            </w:pPr>
          </w:p>
        </w:tc>
        <w:tc>
          <w:tcPr>
            <w:tcW w:w="215" w:type="pct"/>
          </w:tcPr>
          <w:p w:rsidR="002C7419" w:rsidRPr="002C7419" w:rsidRDefault="002C7419" w:rsidP="002C7419">
            <w:pPr>
              <w:spacing w:after="0" w:line="276" w:lineRule="auto"/>
              <w:rPr>
                <w:rFonts w:ascii="Arial" w:hAnsi="Arial" w:cs="Arial"/>
                <w:sz w:val="18"/>
                <w:szCs w:val="18"/>
                <w:lang w:bidi="ar-SA"/>
              </w:rPr>
            </w:pPr>
          </w:p>
        </w:tc>
        <w:tc>
          <w:tcPr>
            <w:tcW w:w="498"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tabs>
          <w:tab w:val="left" w:pos="7200"/>
          <w:tab w:val="left" w:pos="13690"/>
        </w:tabs>
        <w:spacing w:after="0" w:line="276" w:lineRule="auto"/>
        <w:rPr>
          <w:rFonts w:ascii="Arial" w:hAnsi="Arial" w:cs="Arial"/>
          <w:b/>
          <w:sz w:val="18"/>
          <w:szCs w:val="18"/>
          <w:lang w:bidi="ar-SA"/>
        </w:rPr>
      </w:pPr>
    </w:p>
    <w:p w:rsidR="002C7419" w:rsidRPr="002C7419" w:rsidRDefault="002C7419" w:rsidP="002C7419">
      <w:pPr>
        <w:tabs>
          <w:tab w:val="left" w:pos="7200"/>
          <w:tab w:val="left" w:pos="13690"/>
        </w:tabs>
        <w:spacing w:after="0" w:line="276" w:lineRule="auto"/>
        <w:rPr>
          <w:rFonts w:ascii="Arial" w:hAnsi="Arial" w:cs="Arial"/>
          <w:b/>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Date:</w:t>
      </w:r>
      <w:r w:rsidRPr="002C7419">
        <w:rPr>
          <w:rFonts w:ascii="Arial" w:hAnsi="Arial" w:cs="Arial"/>
          <w:b/>
          <w:spacing w:val="-2"/>
          <w:sz w:val="18"/>
          <w:szCs w:val="18"/>
          <w:lang w:bidi="ar-SA"/>
        </w:rPr>
        <w:tab/>
        <w:t>Date: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Date:</w:t>
      </w:r>
    </w:p>
    <w:p w:rsidR="002C7419" w:rsidRPr="002C7419" w:rsidRDefault="002C7419" w:rsidP="002C7419">
      <w:pPr>
        <w:tabs>
          <w:tab w:val="left" w:pos="7200"/>
        </w:tabs>
        <w:spacing w:after="0" w:line="276" w:lineRule="auto"/>
        <w:rPr>
          <w:rFonts w:ascii="Arial" w:hAnsi="Arial" w:cs="Arial"/>
          <w:bCs/>
          <w:spacing w:val="-2"/>
          <w:sz w:val="18"/>
          <w:szCs w:val="18"/>
          <w:lang w:bidi="ar-SA"/>
        </w:rPr>
      </w:pPr>
      <w:r w:rsidRPr="002C7419">
        <w:rPr>
          <w:rFonts w:ascii="Arial" w:hAnsi="Arial" w:cs="Arial"/>
          <w:bCs/>
          <w:spacing w:val="-2"/>
          <w:sz w:val="18"/>
          <w:szCs w:val="18"/>
          <w:lang w:bidi="ar-SA"/>
        </w:rPr>
        <w:t>**In case of Foreign Reinsurance Branches</w:t>
      </w: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sz w:val="18"/>
          <w:szCs w:val="18"/>
          <w:lang w:bidi="ar-SA"/>
        </w:rPr>
      </w:pPr>
    </w:p>
    <w:p w:rsidR="002C7419" w:rsidRPr="002C7419" w:rsidRDefault="002C7419" w:rsidP="002C7419">
      <w:pPr>
        <w:spacing w:after="200" w:line="276" w:lineRule="auto"/>
        <w:ind w:left="785" w:hanging="360"/>
        <w:contextualSpacing/>
        <w:jc w:val="both"/>
        <w:rPr>
          <w:rFonts w:ascii="Arial" w:eastAsiaTheme="minorEastAsia" w:hAnsi="Arial" w:cs="Arial"/>
          <w:b/>
          <w:sz w:val="18"/>
          <w:szCs w:val="18"/>
          <w:lang w:eastAsia="en-IN" w:bidi="ar-SA"/>
        </w:rPr>
      </w:pPr>
      <w:r w:rsidRPr="002C7419">
        <w:rPr>
          <w:rFonts w:ascii="Arial" w:eastAsiaTheme="minorEastAsia" w:hAnsi="Arial" w:cs="Arial"/>
          <w:b/>
          <w:sz w:val="18"/>
          <w:szCs w:val="18"/>
          <w:highlight w:val="yellow"/>
          <w:lang w:eastAsia="en-IN" w:bidi="en-US"/>
        </w:rPr>
        <w:t>Form No. IRDAI_RET_</w:t>
      </w:r>
      <w:r w:rsidRPr="002C7419">
        <w:rPr>
          <w:rFonts w:ascii="Arial" w:eastAsiaTheme="minorEastAsia" w:hAnsi="Arial" w:cs="Arial"/>
          <w:b/>
          <w:sz w:val="18"/>
          <w:szCs w:val="18"/>
          <w:lang w:eastAsia="en-IN" w:bidi="en-US"/>
        </w:rPr>
        <w:t>15</w:t>
      </w:r>
    </w:p>
    <w:p w:rsidR="002C7419" w:rsidRPr="002C7419" w:rsidRDefault="002C7419" w:rsidP="002C7419">
      <w:pPr>
        <w:widowControl w:val="0"/>
        <w:spacing w:after="240" w:line="240" w:lineRule="auto"/>
        <w:ind w:left="720" w:hanging="720"/>
        <w:jc w:val="both"/>
        <w:outlineLvl w:val="1"/>
        <w:rPr>
          <w:rFonts w:ascii="Arial" w:eastAsiaTheme="majorEastAsia" w:hAnsi="Arial" w:cs="Arial"/>
          <w:b/>
          <w:bCs/>
          <w:sz w:val="18"/>
          <w:szCs w:val="18"/>
          <w:lang w:bidi="ar-SA"/>
        </w:rPr>
      </w:pPr>
      <w:r w:rsidRPr="002C7419">
        <w:rPr>
          <w:rFonts w:ascii="Arial" w:eastAsiaTheme="majorEastAsia" w:hAnsi="Arial" w:cs="Arial"/>
          <w:b/>
          <w:bCs/>
          <w:sz w:val="18"/>
          <w:szCs w:val="18"/>
          <w:lang w:bidi="ar-SA"/>
        </w:rPr>
        <w:t>Return-ACTL-6</w:t>
      </w:r>
    </w:p>
    <w:p w:rsidR="002C7419" w:rsidRPr="002C7419" w:rsidRDefault="002C7419" w:rsidP="002C7419">
      <w:pPr>
        <w:spacing w:after="200" w:line="276" w:lineRule="auto"/>
        <w:jc w:val="center"/>
        <w:rPr>
          <w:rFonts w:ascii="Arial" w:hAnsi="Arial" w:cs="Arial"/>
          <w:b/>
          <w:bCs/>
          <w:sz w:val="18"/>
          <w:szCs w:val="18"/>
          <w:lang w:bidi="ar-SA"/>
        </w:rPr>
      </w:pPr>
      <w:r w:rsidRPr="002C7419">
        <w:rPr>
          <w:rFonts w:ascii="Arial" w:hAnsi="Arial" w:cs="Arial"/>
          <w:b/>
          <w:bCs/>
          <w:sz w:val="18"/>
          <w:szCs w:val="18"/>
          <w:lang w:bidi="ar-SA"/>
        </w:rPr>
        <w:t>FCR Tables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470"/>
        <w:gridCol w:w="7480"/>
      </w:tblGrid>
      <w:tr w:rsidR="002C7419" w:rsidRPr="002C7419" w:rsidTr="00F96A75">
        <w:tc>
          <w:tcPr>
            <w:tcW w:w="2319" w:type="pct"/>
          </w:tcPr>
          <w:p w:rsidR="002C7419" w:rsidRPr="002C7419" w:rsidRDefault="002C7419" w:rsidP="002C7419">
            <w:pPr>
              <w:spacing w:after="0" w:line="252" w:lineRule="exact"/>
              <w:rPr>
                <w:rFonts w:ascii="Arial" w:hAnsi="Arial" w:cs="Arial"/>
                <w:bCs/>
                <w:sz w:val="18"/>
                <w:szCs w:val="18"/>
                <w:lang w:bidi="ar-SA"/>
              </w:rPr>
            </w:pPr>
            <w:r w:rsidRPr="002C7419">
              <w:rPr>
                <w:rFonts w:ascii="Arial" w:hAnsi="Arial" w:cs="Arial"/>
                <w:bCs/>
                <w:sz w:val="18"/>
                <w:szCs w:val="18"/>
                <w:lang w:bidi="ar-SA"/>
              </w:rPr>
              <w:t>Name</w:t>
            </w:r>
            <w:r w:rsidRPr="002C7419">
              <w:rPr>
                <w:rFonts w:ascii="Arial" w:hAnsi="Arial" w:cs="Arial"/>
                <w:bCs/>
                <w:spacing w:val="-4"/>
                <w:sz w:val="18"/>
                <w:szCs w:val="18"/>
                <w:lang w:bidi="ar-SA"/>
              </w:rPr>
              <w:t xml:space="preserve"> </w:t>
            </w:r>
            <w:r w:rsidRPr="002C7419">
              <w:rPr>
                <w:rFonts w:ascii="Arial" w:hAnsi="Arial" w:cs="Arial"/>
                <w:bCs/>
                <w:sz w:val="18"/>
                <w:szCs w:val="18"/>
                <w:lang w:bidi="ar-SA"/>
              </w:rPr>
              <w:t xml:space="preserve">of the </w:t>
            </w:r>
            <w:r w:rsidRPr="002C7419">
              <w:rPr>
                <w:rFonts w:ascii="Arial" w:hAnsi="Arial" w:cs="Arial"/>
                <w:bCs/>
                <w:spacing w:val="-2"/>
                <w:sz w:val="18"/>
                <w:szCs w:val="18"/>
                <w:lang w:bidi="ar-SA"/>
              </w:rPr>
              <w:t>insurer</w:t>
            </w:r>
          </w:p>
        </w:tc>
        <w:tc>
          <w:tcPr>
            <w:tcW w:w="2681"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19" w:type="pct"/>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Table</w:t>
            </w:r>
            <w:r w:rsidRPr="002C7419">
              <w:rPr>
                <w:rFonts w:ascii="Arial" w:hAnsi="Arial" w:cs="Arial"/>
                <w:b/>
                <w:bCs/>
                <w:spacing w:val="-5"/>
                <w:sz w:val="18"/>
                <w:szCs w:val="18"/>
                <w:lang w:bidi="ar-SA"/>
              </w:rPr>
              <w:t xml:space="preserve"> </w:t>
            </w:r>
            <w:r w:rsidRPr="002C7419">
              <w:rPr>
                <w:rFonts w:ascii="Arial" w:hAnsi="Arial" w:cs="Arial"/>
                <w:b/>
                <w:bCs/>
                <w:spacing w:val="-10"/>
                <w:sz w:val="18"/>
                <w:szCs w:val="18"/>
                <w:lang w:bidi="ar-SA"/>
              </w:rPr>
              <w:t>1</w:t>
            </w:r>
          </w:p>
        </w:tc>
        <w:tc>
          <w:tcPr>
            <w:tcW w:w="268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Revenue</w:t>
            </w:r>
            <w:r w:rsidRPr="002C7419">
              <w:rPr>
                <w:rFonts w:ascii="Arial" w:hAnsi="Arial" w:cs="Arial"/>
                <w:spacing w:val="-1"/>
                <w:sz w:val="18"/>
                <w:szCs w:val="18"/>
                <w:lang w:bidi="ar-SA"/>
              </w:rPr>
              <w:t xml:space="preserve"> </w:t>
            </w:r>
            <w:r w:rsidRPr="002C7419">
              <w:rPr>
                <w:rFonts w:ascii="Arial" w:hAnsi="Arial" w:cs="Arial"/>
                <w:spacing w:val="-2"/>
                <w:sz w:val="18"/>
                <w:szCs w:val="18"/>
                <w:lang w:bidi="ar-SA"/>
              </w:rPr>
              <w:t>Account</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6474"/>
        <w:gridCol w:w="7466"/>
      </w:tblGrid>
      <w:tr w:rsidR="002C7419" w:rsidRPr="002C7419" w:rsidTr="00F96A75">
        <w:trPr>
          <w:trHeight w:val="268"/>
        </w:trPr>
        <w:tc>
          <w:tcPr>
            <w:tcW w:w="232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Reporting</w:t>
            </w:r>
            <w:r w:rsidRPr="002C7419">
              <w:rPr>
                <w:rFonts w:ascii="Arial" w:hAnsi="Arial" w:cs="Arial"/>
                <w:spacing w:val="-2"/>
                <w:sz w:val="18"/>
                <w:szCs w:val="18"/>
                <w:lang w:bidi="ar-SA"/>
              </w:rPr>
              <w:t xml:space="preserve"> </w:t>
            </w:r>
            <w:r w:rsidRPr="002C7419">
              <w:rPr>
                <w:rFonts w:ascii="Arial" w:hAnsi="Arial" w:cs="Arial"/>
                <w:spacing w:val="-4"/>
                <w:sz w:val="18"/>
                <w:szCs w:val="18"/>
                <w:lang w:bidi="ar-SA"/>
              </w:rPr>
              <w:t>year</w:t>
            </w:r>
          </w:p>
        </w:tc>
        <w:tc>
          <w:tcPr>
            <w:tcW w:w="267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FYE</w:t>
            </w:r>
            <w:r w:rsidRPr="002C7419">
              <w:rPr>
                <w:rFonts w:ascii="Arial" w:hAnsi="Arial" w:cs="Arial"/>
                <w:spacing w:val="-3"/>
                <w:sz w:val="18"/>
                <w:szCs w:val="18"/>
                <w:lang w:bidi="ar-SA"/>
              </w:rPr>
              <w:t xml:space="preserve"> </w:t>
            </w:r>
            <w:r w:rsidRPr="002C7419">
              <w:rPr>
                <w:rFonts w:ascii="Arial" w:hAnsi="Arial" w:cs="Arial"/>
                <w:sz w:val="18"/>
                <w:szCs w:val="18"/>
                <w:lang w:bidi="ar-SA"/>
              </w:rPr>
              <w:t>31-Mar-</w:t>
            </w:r>
            <w:r w:rsidRPr="002C7419">
              <w:rPr>
                <w:rFonts w:ascii="Arial" w:hAnsi="Arial" w:cs="Arial"/>
                <w:spacing w:val="-10"/>
                <w:sz w:val="18"/>
                <w:szCs w:val="18"/>
                <w:lang w:bidi="ar-SA"/>
              </w:rPr>
              <w:t>X</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6412"/>
        <w:gridCol w:w="2381"/>
        <w:gridCol w:w="2122"/>
        <w:gridCol w:w="3025"/>
      </w:tblGrid>
      <w:tr w:rsidR="002C7419" w:rsidRPr="002C7419" w:rsidTr="00F96A75">
        <w:trPr>
          <w:tblHeader/>
        </w:trPr>
        <w:tc>
          <w:tcPr>
            <w:tcW w:w="230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Particulars</w:t>
            </w:r>
          </w:p>
        </w:tc>
        <w:tc>
          <w:tcPr>
            <w:tcW w:w="85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31-Mar-</w:t>
            </w:r>
            <w:r w:rsidRPr="002C7419">
              <w:rPr>
                <w:rFonts w:ascii="Arial" w:hAnsi="Arial" w:cs="Arial"/>
                <w:b/>
                <w:bCs/>
                <w:spacing w:val="-10"/>
                <w:sz w:val="18"/>
                <w:szCs w:val="18"/>
                <w:lang w:bidi="ar-SA"/>
              </w:rPr>
              <w:t>X</w:t>
            </w:r>
          </w:p>
        </w:tc>
        <w:tc>
          <w:tcPr>
            <w:tcW w:w="76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2"/>
                <w:sz w:val="18"/>
                <w:szCs w:val="18"/>
                <w:lang w:bidi="ar-SA"/>
              </w:rPr>
              <w:t xml:space="preserve"> </w:t>
            </w:r>
            <w:r w:rsidRPr="002C7419">
              <w:rPr>
                <w:rFonts w:ascii="Arial" w:hAnsi="Arial" w:cs="Arial"/>
                <w:b/>
                <w:bCs/>
                <w:sz w:val="18"/>
                <w:szCs w:val="18"/>
                <w:lang w:bidi="ar-SA"/>
              </w:rPr>
              <w:t>31-Mar-</w:t>
            </w:r>
            <w:r w:rsidRPr="002C7419">
              <w:rPr>
                <w:rFonts w:ascii="Arial" w:hAnsi="Arial" w:cs="Arial"/>
                <w:b/>
                <w:bCs/>
                <w:spacing w:val="-2"/>
                <w:sz w:val="18"/>
                <w:szCs w:val="18"/>
                <w:lang w:bidi="ar-SA"/>
              </w:rPr>
              <w:t xml:space="preserve"> </w:t>
            </w:r>
            <w:r w:rsidRPr="002C7419">
              <w:rPr>
                <w:rFonts w:ascii="Arial" w:hAnsi="Arial" w:cs="Arial"/>
                <w:b/>
                <w:bCs/>
                <w:sz w:val="18"/>
                <w:szCs w:val="18"/>
                <w:lang w:bidi="ar-SA"/>
              </w:rPr>
              <w:t>X-</w:t>
            </w:r>
            <w:r w:rsidRPr="002C7419">
              <w:rPr>
                <w:rFonts w:ascii="Arial" w:hAnsi="Arial" w:cs="Arial"/>
                <w:b/>
                <w:bCs/>
                <w:spacing w:val="-10"/>
                <w:sz w:val="18"/>
                <w:szCs w:val="18"/>
                <w:lang w:bidi="ar-SA"/>
              </w:rPr>
              <w:t>1</w:t>
            </w:r>
          </w:p>
        </w:tc>
        <w:tc>
          <w:tcPr>
            <w:tcW w:w="108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2"/>
                <w:sz w:val="18"/>
                <w:szCs w:val="18"/>
                <w:lang w:bidi="ar-SA"/>
              </w:rPr>
              <w:t xml:space="preserve"> </w:t>
            </w:r>
            <w:r w:rsidRPr="002C7419">
              <w:rPr>
                <w:rFonts w:ascii="Arial" w:hAnsi="Arial" w:cs="Arial"/>
                <w:b/>
                <w:bCs/>
                <w:sz w:val="18"/>
                <w:szCs w:val="18"/>
                <w:lang w:bidi="ar-SA"/>
              </w:rPr>
              <w:t>31-</w:t>
            </w:r>
            <w:r w:rsidRPr="002C7419">
              <w:rPr>
                <w:rFonts w:ascii="Arial" w:hAnsi="Arial" w:cs="Arial"/>
                <w:b/>
                <w:bCs/>
                <w:spacing w:val="-2"/>
                <w:sz w:val="18"/>
                <w:szCs w:val="18"/>
                <w:lang w:bidi="ar-SA"/>
              </w:rPr>
              <w:t xml:space="preserve"> </w:t>
            </w:r>
            <w:r w:rsidRPr="002C7419">
              <w:rPr>
                <w:rFonts w:ascii="Arial" w:hAnsi="Arial" w:cs="Arial"/>
                <w:b/>
                <w:bCs/>
                <w:sz w:val="18"/>
                <w:szCs w:val="18"/>
                <w:lang w:bidi="ar-SA"/>
              </w:rPr>
              <w:t>Mar-X-</w:t>
            </w:r>
            <w:r w:rsidRPr="002C7419">
              <w:rPr>
                <w:rFonts w:ascii="Arial" w:hAnsi="Arial" w:cs="Arial"/>
                <w:b/>
                <w:bCs/>
                <w:spacing w:val="-10"/>
                <w:sz w:val="18"/>
                <w:szCs w:val="18"/>
                <w:lang w:bidi="ar-SA"/>
              </w:rPr>
              <w:t>2</w:t>
            </w: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Gross Direct</w:t>
            </w:r>
            <w:r w:rsidRPr="002C7419">
              <w:rPr>
                <w:rFonts w:ascii="Arial" w:hAnsi="Arial" w:cs="Arial"/>
                <w:spacing w:val="-3"/>
                <w:sz w:val="18"/>
                <w:szCs w:val="18"/>
                <w:lang w:bidi="ar-SA"/>
              </w:rPr>
              <w:t xml:space="preserve"> </w:t>
            </w:r>
            <w:r w:rsidRPr="002C7419">
              <w:rPr>
                <w:rFonts w:ascii="Arial" w:hAnsi="Arial" w:cs="Arial"/>
                <w:sz w:val="18"/>
                <w:szCs w:val="18"/>
                <w:lang w:bidi="ar-SA"/>
              </w:rPr>
              <w:t>Premium</w:t>
            </w:r>
            <w:r w:rsidRPr="002C7419">
              <w:rPr>
                <w:rFonts w:ascii="Arial" w:hAnsi="Arial" w:cs="Arial"/>
                <w:spacing w:val="-1"/>
                <w:sz w:val="18"/>
                <w:szCs w:val="18"/>
                <w:lang w:bidi="ar-SA"/>
              </w:rPr>
              <w:t xml:space="preserve"> </w:t>
            </w:r>
            <w:r w:rsidRPr="002C7419">
              <w:rPr>
                <w:rFonts w:ascii="Arial" w:hAnsi="Arial" w:cs="Arial"/>
                <w:spacing w:val="-2"/>
                <w:sz w:val="18"/>
                <w:szCs w:val="18"/>
                <w:lang w:bidi="ar-SA"/>
              </w:rPr>
              <w:t>income</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Add:-</w:t>
            </w:r>
            <w:r w:rsidRPr="002C7419">
              <w:rPr>
                <w:rFonts w:ascii="Arial" w:hAnsi="Arial" w:cs="Arial"/>
                <w:spacing w:val="-7"/>
                <w:sz w:val="18"/>
                <w:szCs w:val="18"/>
                <w:lang w:bidi="ar-SA"/>
              </w:rPr>
              <w:t xml:space="preserve"> </w:t>
            </w:r>
            <w:r w:rsidRPr="002C7419">
              <w:rPr>
                <w:rFonts w:ascii="Arial" w:hAnsi="Arial" w:cs="Arial"/>
                <w:sz w:val="18"/>
                <w:szCs w:val="18"/>
                <w:lang w:bidi="ar-SA"/>
              </w:rPr>
              <w:t>Reinsurance</w:t>
            </w:r>
            <w:r w:rsidRPr="002C7419">
              <w:rPr>
                <w:rFonts w:ascii="Arial" w:hAnsi="Arial" w:cs="Arial"/>
                <w:spacing w:val="-6"/>
                <w:sz w:val="18"/>
                <w:szCs w:val="18"/>
                <w:lang w:bidi="ar-SA"/>
              </w:rPr>
              <w:t xml:space="preserve"> </w:t>
            </w:r>
            <w:r w:rsidRPr="002C7419">
              <w:rPr>
                <w:rFonts w:ascii="Arial" w:hAnsi="Arial" w:cs="Arial"/>
                <w:sz w:val="18"/>
                <w:szCs w:val="18"/>
                <w:lang w:bidi="ar-SA"/>
              </w:rPr>
              <w:t>premium</w:t>
            </w:r>
            <w:r w:rsidRPr="002C7419">
              <w:rPr>
                <w:rFonts w:ascii="Arial" w:hAnsi="Arial" w:cs="Arial"/>
                <w:spacing w:val="-6"/>
                <w:sz w:val="18"/>
                <w:szCs w:val="18"/>
                <w:lang w:bidi="ar-SA"/>
              </w:rPr>
              <w:t xml:space="preserve"> </w:t>
            </w:r>
            <w:r w:rsidRPr="002C7419">
              <w:rPr>
                <w:rFonts w:ascii="Arial" w:hAnsi="Arial" w:cs="Arial"/>
                <w:spacing w:val="-2"/>
                <w:sz w:val="18"/>
                <w:szCs w:val="18"/>
                <w:lang w:bidi="ar-SA"/>
              </w:rPr>
              <w:t>accepted</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Gross</w:t>
            </w:r>
            <w:r w:rsidRPr="002C7419">
              <w:rPr>
                <w:rFonts w:ascii="Arial" w:hAnsi="Arial" w:cs="Arial"/>
                <w:spacing w:val="-2"/>
                <w:sz w:val="18"/>
                <w:szCs w:val="18"/>
                <w:lang w:bidi="ar-SA"/>
              </w:rPr>
              <w:t xml:space="preserve"> </w:t>
            </w:r>
            <w:r w:rsidRPr="002C7419">
              <w:rPr>
                <w:rFonts w:ascii="Arial" w:hAnsi="Arial" w:cs="Arial"/>
                <w:sz w:val="18"/>
                <w:szCs w:val="18"/>
                <w:lang w:bidi="ar-SA"/>
              </w:rPr>
              <w:t>Written</w:t>
            </w:r>
            <w:r w:rsidRPr="002C7419">
              <w:rPr>
                <w:rFonts w:ascii="Arial" w:hAnsi="Arial" w:cs="Arial"/>
                <w:spacing w:val="-2"/>
                <w:sz w:val="18"/>
                <w:szCs w:val="18"/>
                <w:lang w:bidi="ar-SA"/>
              </w:rPr>
              <w:t xml:space="preserve"> Premium</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Less:-</w:t>
            </w:r>
            <w:r w:rsidRPr="002C7419">
              <w:rPr>
                <w:rFonts w:ascii="Arial" w:hAnsi="Arial" w:cs="Arial"/>
                <w:spacing w:val="-5"/>
                <w:sz w:val="18"/>
                <w:szCs w:val="18"/>
                <w:lang w:bidi="ar-SA"/>
              </w:rPr>
              <w:t xml:space="preserve"> </w:t>
            </w:r>
            <w:r w:rsidRPr="002C7419">
              <w:rPr>
                <w:rFonts w:ascii="Arial" w:hAnsi="Arial" w:cs="Arial"/>
                <w:sz w:val="18"/>
                <w:szCs w:val="18"/>
                <w:lang w:bidi="ar-SA"/>
              </w:rPr>
              <w:t>Change</w:t>
            </w:r>
            <w:r w:rsidRPr="002C7419">
              <w:rPr>
                <w:rFonts w:ascii="Arial" w:hAnsi="Arial" w:cs="Arial"/>
                <w:spacing w:val="-4"/>
                <w:sz w:val="18"/>
                <w:szCs w:val="18"/>
                <w:lang w:bidi="ar-SA"/>
              </w:rPr>
              <w:t xml:space="preserve"> </w:t>
            </w:r>
            <w:r w:rsidRPr="002C7419">
              <w:rPr>
                <w:rFonts w:ascii="Arial" w:hAnsi="Arial" w:cs="Arial"/>
                <w:sz w:val="18"/>
                <w:szCs w:val="18"/>
                <w:lang w:bidi="ar-SA"/>
              </w:rPr>
              <w:t>in</w:t>
            </w:r>
            <w:r w:rsidRPr="002C7419">
              <w:rPr>
                <w:rFonts w:ascii="Arial" w:hAnsi="Arial" w:cs="Arial"/>
                <w:spacing w:val="-4"/>
                <w:sz w:val="18"/>
                <w:szCs w:val="18"/>
                <w:lang w:bidi="ar-SA"/>
              </w:rPr>
              <w:t xml:space="preserve"> </w:t>
            </w:r>
            <w:r w:rsidRPr="002C7419">
              <w:rPr>
                <w:rFonts w:ascii="Arial" w:hAnsi="Arial" w:cs="Arial"/>
                <w:sz w:val="18"/>
                <w:szCs w:val="18"/>
                <w:lang w:bidi="ar-SA"/>
              </w:rPr>
              <w:t>Gross</w:t>
            </w:r>
            <w:r w:rsidRPr="002C7419">
              <w:rPr>
                <w:rFonts w:ascii="Arial" w:hAnsi="Arial" w:cs="Arial"/>
                <w:spacing w:val="-4"/>
                <w:sz w:val="18"/>
                <w:szCs w:val="18"/>
                <w:lang w:bidi="ar-SA"/>
              </w:rPr>
              <w:t xml:space="preserve"> </w:t>
            </w:r>
            <w:r w:rsidRPr="002C7419">
              <w:rPr>
                <w:rFonts w:ascii="Arial" w:hAnsi="Arial" w:cs="Arial"/>
                <w:spacing w:val="-2"/>
                <w:sz w:val="18"/>
                <w:szCs w:val="18"/>
                <w:lang w:bidi="ar-SA"/>
              </w:rPr>
              <w:t>UPR/URR</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Gross</w:t>
            </w:r>
            <w:r w:rsidRPr="002C7419">
              <w:rPr>
                <w:rFonts w:ascii="Arial" w:hAnsi="Arial" w:cs="Arial"/>
                <w:spacing w:val="1"/>
                <w:sz w:val="18"/>
                <w:szCs w:val="18"/>
                <w:lang w:bidi="ar-SA"/>
              </w:rPr>
              <w:t xml:space="preserve"> </w:t>
            </w:r>
            <w:r w:rsidRPr="002C7419">
              <w:rPr>
                <w:rFonts w:ascii="Arial" w:hAnsi="Arial" w:cs="Arial"/>
                <w:sz w:val="18"/>
                <w:szCs w:val="18"/>
                <w:lang w:bidi="ar-SA"/>
              </w:rPr>
              <w:t>Earned</w:t>
            </w:r>
            <w:r w:rsidRPr="002C7419">
              <w:rPr>
                <w:rFonts w:ascii="Arial" w:hAnsi="Arial" w:cs="Arial"/>
                <w:spacing w:val="2"/>
                <w:sz w:val="18"/>
                <w:szCs w:val="18"/>
                <w:lang w:bidi="ar-SA"/>
              </w:rPr>
              <w:t xml:space="preserve"> </w:t>
            </w:r>
            <w:r w:rsidRPr="002C7419">
              <w:rPr>
                <w:rFonts w:ascii="Arial" w:hAnsi="Arial" w:cs="Arial"/>
                <w:spacing w:val="-2"/>
                <w:sz w:val="18"/>
                <w:szCs w:val="18"/>
                <w:lang w:bidi="ar-SA"/>
              </w:rPr>
              <w:t>Premium</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Gross</w:t>
            </w:r>
            <w:r w:rsidRPr="002C7419">
              <w:rPr>
                <w:rFonts w:ascii="Arial" w:hAnsi="Arial" w:cs="Arial"/>
                <w:spacing w:val="-2"/>
                <w:sz w:val="18"/>
                <w:szCs w:val="18"/>
                <w:lang w:bidi="ar-SA"/>
              </w:rPr>
              <w:t xml:space="preserve"> </w:t>
            </w:r>
            <w:r w:rsidRPr="002C7419">
              <w:rPr>
                <w:rFonts w:ascii="Arial" w:hAnsi="Arial" w:cs="Arial"/>
                <w:sz w:val="18"/>
                <w:szCs w:val="18"/>
                <w:lang w:bidi="ar-SA"/>
              </w:rPr>
              <w:t>Written</w:t>
            </w:r>
            <w:r w:rsidRPr="002C7419">
              <w:rPr>
                <w:rFonts w:ascii="Arial" w:hAnsi="Arial" w:cs="Arial"/>
                <w:spacing w:val="-2"/>
                <w:sz w:val="18"/>
                <w:szCs w:val="18"/>
                <w:lang w:bidi="ar-SA"/>
              </w:rPr>
              <w:t xml:space="preserve"> Premium</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Less:-</w:t>
            </w:r>
            <w:r w:rsidRPr="002C7419">
              <w:rPr>
                <w:rFonts w:ascii="Arial" w:hAnsi="Arial" w:cs="Arial"/>
                <w:spacing w:val="-6"/>
                <w:sz w:val="18"/>
                <w:szCs w:val="18"/>
                <w:lang w:bidi="ar-SA"/>
              </w:rPr>
              <w:t xml:space="preserve"> </w:t>
            </w:r>
            <w:r w:rsidRPr="002C7419">
              <w:rPr>
                <w:rFonts w:ascii="Arial" w:hAnsi="Arial" w:cs="Arial"/>
                <w:sz w:val="18"/>
                <w:szCs w:val="18"/>
                <w:lang w:bidi="ar-SA"/>
              </w:rPr>
              <w:t>Reinsurance</w:t>
            </w:r>
            <w:r w:rsidRPr="002C7419">
              <w:rPr>
                <w:rFonts w:ascii="Arial" w:hAnsi="Arial" w:cs="Arial"/>
                <w:spacing w:val="-6"/>
                <w:sz w:val="18"/>
                <w:szCs w:val="18"/>
                <w:lang w:bidi="ar-SA"/>
              </w:rPr>
              <w:t xml:space="preserve"> </w:t>
            </w:r>
            <w:r w:rsidRPr="002C7419">
              <w:rPr>
                <w:rFonts w:ascii="Arial" w:hAnsi="Arial" w:cs="Arial"/>
                <w:sz w:val="18"/>
                <w:szCs w:val="18"/>
                <w:lang w:bidi="ar-SA"/>
              </w:rPr>
              <w:t>Premium</w:t>
            </w:r>
            <w:r w:rsidRPr="002C7419">
              <w:rPr>
                <w:rFonts w:ascii="Arial" w:hAnsi="Arial" w:cs="Arial"/>
                <w:spacing w:val="-5"/>
                <w:sz w:val="18"/>
                <w:szCs w:val="18"/>
                <w:lang w:bidi="ar-SA"/>
              </w:rPr>
              <w:t xml:space="preserve"> </w:t>
            </w:r>
            <w:r w:rsidRPr="002C7419">
              <w:rPr>
                <w:rFonts w:ascii="Arial" w:hAnsi="Arial" w:cs="Arial"/>
                <w:spacing w:val="-4"/>
                <w:sz w:val="18"/>
                <w:szCs w:val="18"/>
                <w:lang w:bidi="ar-SA"/>
              </w:rPr>
              <w:t>ceded</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Net</w:t>
            </w:r>
            <w:r w:rsidRPr="002C7419">
              <w:rPr>
                <w:rFonts w:ascii="Arial" w:hAnsi="Arial" w:cs="Arial"/>
                <w:spacing w:val="-6"/>
                <w:sz w:val="18"/>
                <w:szCs w:val="18"/>
                <w:lang w:bidi="ar-SA"/>
              </w:rPr>
              <w:t xml:space="preserve"> </w:t>
            </w:r>
            <w:r w:rsidRPr="002C7419">
              <w:rPr>
                <w:rFonts w:ascii="Arial" w:hAnsi="Arial" w:cs="Arial"/>
                <w:sz w:val="18"/>
                <w:szCs w:val="18"/>
                <w:lang w:bidi="ar-SA"/>
              </w:rPr>
              <w:t>Written</w:t>
            </w:r>
            <w:r w:rsidRPr="002C7419">
              <w:rPr>
                <w:rFonts w:ascii="Arial" w:hAnsi="Arial" w:cs="Arial"/>
                <w:spacing w:val="-3"/>
                <w:sz w:val="18"/>
                <w:szCs w:val="18"/>
                <w:lang w:bidi="ar-SA"/>
              </w:rPr>
              <w:t xml:space="preserve"> </w:t>
            </w:r>
            <w:r w:rsidRPr="002C7419">
              <w:rPr>
                <w:rFonts w:ascii="Arial" w:hAnsi="Arial" w:cs="Arial"/>
                <w:spacing w:val="-2"/>
                <w:sz w:val="18"/>
                <w:szCs w:val="18"/>
                <w:lang w:bidi="ar-SA"/>
              </w:rPr>
              <w:t>Premium</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Less:-</w:t>
            </w:r>
            <w:r w:rsidRPr="002C7419">
              <w:rPr>
                <w:rFonts w:ascii="Arial" w:hAnsi="Arial" w:cs="Arial"/>
                <w:spacing w:val="-4"/>
                <w:sz w:val="18"/>
                <w:szCs w:val="18"/>
                <w:lang w:bidi="ar-SA"/>
              </w:rPr>
              <w:t xml:space="preserve"> </w:t>
            </w:r>
            <w:r w:rsidRPr="002C7419">
              <w:rPr>
                <w:rFonts w:ascii="Arial" w:hAnsi="Arial" w:cs="Arial"/>
                <w:sz w:val="18"/>
                <w:szCs w:val="18"/>
                <w:lang w:bidi="ar-SA"/>
              </w:rPr>
              <w:t>Change</w:t>
            </w:r>
            <w:r w:rsidRPr="002C7419">
              <w:rPr>
                <w:rFonts w:ascii="Arial" w:hAnsi="Arial" w:cs="Arial"/>
                <w:spacing w:val="-5"/>
                <w:sz w:val="18"/>
                <w:szCs w:val="18"/>
                <w:lang w:bidi="ar-SA"/>
              </w:rPr>
              <w:t xml:space="preserve"> </w:t>
            </w:r>
            <w:r w:rsidRPr="002C7419">
              <w:rPr>
                <w:rFonts w:ascii="Arial" w:hAnsi="Arial" w:cs="Arial"/>
                <w:sz w:val="18"/>
                <w:szCs w:val="18"/>
                <w:lang w:bidi="ar-SA"/>
              </w:rPr>
              <w:t>in</w:t>
            </w:r>
            <w:r w:rsidRPr="002C7419">
              <w:rPr>
                <w:rFonts w:ascii="Arial" w:hAnsi="Arial" w:cs="Arial"/>
                <w:spacing w:val="-4"/>
                <w:sz w:val="18"/>
                <w:szCs w:val="18"/>
                <w:lang w:bidi="ar-SA"/>
              </w:rPr>
              <w:t xml:space="preserve"> </w:t>
            </w:r>
            <w:r w:rsidRPr="002C7419">
              <w:rPr>
                <w:rFonts w:ascii="Arial" w:hAnsi="Arial" w:cs="Arial"/>
                <w:sz w:val="18"/>
                <w:szCs w:val="18"/>
                <w:lang w:bidi="ar-SA"/>
              </w:rPr>
              <w:t>UPR/URR</w:t>
            </w:r>
            <w:r w:rsidRPr="002C7419">
              <w:rPr>
                <w:rFonts w:ascii="Arial" w:hAnsi="Arial" w:cs="Arial"/>
                <w:spacing w:val="-4"/>
                <w:sz w:val="18"/>
                <w:szCs w:val="18"/>
                <w:lang w:bidi="ar-SA"/>
              </w:rPr>
              <w:t xml:space="preserve"> </w:t>
            </w:r>
            <w:r w:rsidRPr="002C7419">
              <w:rPr>
                <w:rFonts w:ascii="Arial" w:hAnsi="Arial" w:cs="Arial"/>
                <w:sz w:val="18"/>
                <w:szCs w:val="18"/>
                <w:lang w:bidi="ar-SA"/>
              </w:rPr>
              <w:t>(as</w:t>
            </w:r>
            <w:r w:rsidRPr="002C7419">
              <w:rPr>
                <w:rFonts w:ascii="Arial" w:hAnsi="Arial" w:cs="Arial"/>
                <w:spacing w:val="-4"/>
                <w:sz w:val="18"/>
                <w:szCs w:val="18"/>
                <w:lang w:bidi="ar-SA"/>
              </w:rPr>
              <w:t xml:space="preserve"> </w:t>
            </w:r>
            <w:r w:rsidRPr="002C7419">
              <w:rPr>
                <w:rFonts w:ascii="Arial" w:hAnsi="Arial" w:cs="Arial"/>
                <w:sz w:val="18"/>
                <w:szCs w:val="18"/>
                <w:lang w:bidi="ar-SA"/>
              </w:rPr>
              <w:t>the</w:t>
            </w:r>
            <w:r w:rsidRPr="002C7419">
              <w:rPr>
                <w:rFonts w:ascii="Arial" w:hAnsi="Arial" w:cs="Arial"/>
                <w:spacing w:val="-5"/>
                <w:sz w:val="18"/>
                <w:szCs w:val="18"/>
                <w:lang w:bidi="ar-SA"/>
              </w:rPr>
              <w:t xml:space="preserve"> </w:t>
            </w:r>
            <w:r w:rsidRPr="002C7419">
              <w:rPr>
                <w:rFonts w:ascii="Arial" w:hAnsi="Arial" w:cs="Arial"/>
                <w:sz w:val="18"/>
                <w:szCs w:val="18"/>
                <w:lang w:bidi="ar-SA"/>
              </w:rPr>
              <w:t>case</w:t>
            </w:r>
            <w:r w:rsidRPr="002C7419">
              <w:rPr>
                <w:rFonts w:ascii="Arial" w:hAnsi="Arial" w:cs="Arial"/>
                <w:spacing w:val="-5"/>
                <w:sz w:val="18"/>
                <w:szCs w:val="18"/>
                <w:lang w:bidi="ar-SA"/>
              </w:rPr>
              <w:t xml:space="preserve"> </w:t>
            </w:r>
            <w:r w:rsidRPr="002C7419">
              <w:rPr>
                <w:rFonts w:ascii="Arial" w:hAnsi="Arial" w:cs="Arial"/>
                <w:sz w:val="18"/>
                <w:szCs w:val="18"/>
                <w:lang w:bidi="ar-SA"/>
              </w:rPr>
              <w:t>may</w:t>
            </w:r>
            <w:r w:rsidRPr="002C7419">
              <w:rPr>
                <w:rFonts w:ascii="Arial" w:hAnsi="Arial" w:cs="Arial"/>
                <w:spacing w:val="-1"/>
                <w:sz w:val="18"/>
                <w:szCs w:val="18"/>
                <w:lang w:bidi="ar-SA"/>
              </w:rPr>
              <w:t xml:space="preserve"> </w:t>
            </w:r>
            <w:r w:rsidRPr="002C7419">
              <w:rPr>
                <w:rFonts w:ascii="Arial" w:hAnsi="Arial" w:cs="Arial"/>
                <w:spacing w:val="-5"/>
                <w:sz w:val="18"/>
                <w:szCs w:val="18"/>
                <w:lang w:bidi="ar-SA"/>
              </w:rPr>
              <w:t>be)</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Net</w:t>
            </w:r>
            <w:r w:rsidRPr="002C7419">
              <w:rPr>
                <w:rFonts w:ascii="Arial" w:hAnsi="Arial" w:cs="Arial"/>
                <w:spacing w:val="-3"/>
                <w:sz w:val="18"/>
                <w:szCs w:val="18"/>
                <w:lang w:bidi="ar-SA"/>
              </w:rPr>
              <w:t xml:space="preserve"> </w:t>
            </w:r>
            <w:r w:rsidRPr="002C7419">
              <w:rPr>
                <w:rFonts w:ascii="Arial" w:hAnsi="Arial" w:cs="Arial"/>
                <w:sz w:val="18"/>
                <w:szCs w:val="18"/>
                <w:lang w:bidi="ar-SA"/>
              </w:rPr>
              <w:t>Earned</w:t>
            </w:r>
            <w:r w:rsidRPr="002C7419">
              <w:rPr>
                <w:rFonts w:ascii="Arial" w:hAnsi="Arial" w:cs="Arial"/>
                <w:spacing w:val="2"/>
                <w:sz w:val="18"/>
                <w:szCs w:val="18"/>
                <w:lang w:bidi="ar-SA"/>
              </w:rPr>
              <w:t xml:space="preserve"> </w:t>
            </w:r>
            <w:r w:rsidRPr="002C7419">
              <w:rPr>
                <w:rFonts w:ascii="Arial" w:hAnsi="Arial" w:cs="Arial"/>
                <w:spacing w:val="-2"/>
                <w:sz w:val="18"/>
                <w:szCs w:val="18"/>
                <w:lang w:bidi="ar-SA"/>
              </w:rPr>
              <w:t>Premium</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Gross</w:t>
            </w:r>
            <w:r w:rsidRPr="002C7419">
              <w:rPr>
                <w:rFonts w:ascii="Arial" w:hAnsi="Arial" w:cs="Arial"/>
                <w:spacing w:val="-2"/>
                <w:sz w:val="18"/>
                <w:szCs w:val="18"/>
                <w:lang w:bidi="ar-SA"/>
              </w:rPr>
              <w:t xml:space="preserve"> </w:t>
            </w:r>
            <w:r w:rsidRPr="002C7419">
              <w:rPr>
                <w:rFonts w:ascii="Arial" w:hAnsi="Arial" w:cs="Arial"/>
                <w:sz w:val="18"/>
                <w:szCs w:val="18"/>
                <w:lang w:bidi="ar-SA"/>
              </w:rPr>
              <w:t>Claim</w:t>
            </w:r>
            <w:r w:rsidRPr="002C7419">
              <w:rPr>
                <w:rFonts w:ascii="Arial" w:hAnsi="Arial" w:cs="Arial"/>
                <w:spacing w:val="-2"/>
                <w:sz w:val="18"/>
                <w:szCs w:val="18"/>
                <w:lang w:bidi="ar-SA"/>
              </w:rPr>
              <w:t xml:space="preserve"> </w:t>
            </w:r>
            <w:r w:rsidRPr="002C7419">
              <w:rPr>
                <w:rFonts w:ascii="Arial" w:hAnsi="Arial" w:cs="Arial"/>
                <w:sz w:val="18"/>
                <w:szCs w:val="18"/>
                <w:lang w:bidi="ar-SA"/>
              </w:rPr>
              <w:t>paid</w:t>
            </w:r>
            <w:r w:rsidRPr="002C7419">
              <w:rPr>
                <w:rFonts w:ascii="Arial" w:hAnsi="Arial" w:cs="Arial"/>
                <w:spacing w:val="-2"/>
                <w:sz w:val="18"/>
                <w:szCs w:val="18"/>
                <w:lang w:bidi="ar-SA"/>
              </w:rPr>
              <w:t xml:space="preserve"> </w:t>
            </w:r>
            <w:r w:rsidRPr="002C7419">
              <w:rPr>
                <w:rFonts w:ascii="Arial" w:hAnsi="Arial" w:cs="Arial"/>
                <w:sz w:val="18"/>
                <w:szCs w:val="18"/>
                <w:lang w:bidi="ar-SA"/>
              </w:rPr>
              <w:t>(on</w:t>
            </w:r>
            <w:r w:rsidRPr="002C7419">
              <w:rPr>
                <w:rFonts w:ascii="Arial" w:hAnsi="Arial" w:cs="Arial"/>
                <w:spacing w:val="-1"/>
                <w:sz w:val="18"/>
                <w:szCs w:val="18"/>
                <w:lang w:bidi="ar-SA"/>
              </w:rPr>
              <w:t xml:space="preserve"> </w:t>
            </w:r>
            <w:r w:rsidRPr="002C7419">
              <w:rPr>
                <w:rFonts w:ascii="Arial" w:hAnsi="Arial" w:cs="Arial"/>
                <w:sz w:val="18"/>
                <w:szCs w:val="18"/>
                <w:lang w:bidi="ar-SA"/>
              </w:rPr>
              <w:t>direct</w:t>
            </w:r>
            <w:r w:rsidRPr="002C7419">
              <w:rPr>
                <w:rFonts w:ascii="Arial" w:hAnsi="Arial" w:cs="Arial"/>
                <w:spacing w:val="-3"/>
                <w:sz w:val="18"/>
                <w:szCs w:val="18"/>
                <w:lang w:bidi="ar-SA"/>
              </w:rPr>
              <w:t xml:space="preserve"> </w:t>
            </w:r>
            <w:r w:rsidRPr="002C7419">
              <w:rPr>
                <w:rFonts w:ascii="Arial" w:hAnsi="Arial" w:cs="Arial"/>
                <w:spacing w:val="-2"/>
                <w:sz w:val="18"/>
                <w:szCs w:val="18"/>
                <w:lang w:bidi="ar-SA"/>
              </w:rPr>
              <w:t>business)</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Less:-</w:t>
            </w:r>
            <w:r w:rsidRPr="002C7419">
              <w:rPr>
                <w:rFonts w:ascii="Arial" w:hAnsi="Arial" w:cs="Arial"/>
                <w:spacing w:val="-6"/>
                <w:sz w:val="18"/>
                <w:szCs w:val="18"/>
                <w:lang w:bidi="ar-SA"/>
              </w:rPr>
              <w:t xml:space="preserve"> </w:t>
            </w:r>
            <w:r w:rsidRPr="002C7419">
              <w:rPr>
                <w:rFonts w:ascii="Arial" w:hAnsi="Arial" w:cs="Arial"/>
                <w:sz w:val="18"/>
                <w:szCs w:val="18"/>
                <w:lang w:bidi="ar-SA"/>
              </w:rPr>
              <w:t>Reinsurance</w:t>
            </w:r>
            <w:r w:rsidRPr="002C7419">
              <w:rPr>
                <w:rFonts w:ascii="Arial" w:hAnsi="Arial" w:cs="Arial"/>
                <w:spacing w:val="-5"/>
                <w:sz w:val="18"/>
                <w:szCs w:val="18"/>
                <w:lang w:bidi="ar-SA"/>
              </w:rPr>
              <w:t xml:space="preserve"> </w:t>
            </w:r>
            <w:r w:rsidRPr="002C7419">
              <w:rPr>
                <w:rFonts w:ascii="Arial" w:hAnsi="Arial" w:cs="Arial"/>
                <w:sz w:val="18"/>
                <w:szCs w:val="18"/>
                <w:lang w:bidi="ar-SA"/>
              </w:rPr>
              <w:t>Claims</w:t>
            </w:r>
            <w:r w:rsidRPr="002C7419">
              <w:rPr>
                <w:rFonts w:ascii="Arial" w:hAnsi="Arial" w:cs="Arial"/>
                <w:spacing w:val="-5"/>
                <w:sz w:val="18"/>
                <w:szCs w:val="18"/>
                <w:lang w:bidi="ar-SA"/>
              </w:rPr>
              <w:t xml:space="preserve"> </w:t>
            </w:r>
            <w:r w:rsidRPr="002C7419">
              <w:rPr>
                <w:rFonts w:ascii="Arial" w:hAnsi="Arial" w:cs="Arial"/>
                <w:spacing w:val="-4"/>
                <w:sz w:val="18"/>
                <w:szCs w:val="18"/>
                <w:lang w:bidi="ar-SA"/>
              </w:rPr>
              <w:t>ceded</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Add:-Reinsurance</w:t>
            </w:r>
            <w:r w:rsidRPr="002C7419">
              <w:rPr>
                <w:rFonts w:ascii="Arial" w:hAnsi="Arial" w:cs="Arial"/>
                <w:spacing w:val="-9"/>
                <w:sz w:val="18"/>
                <w:szCs w:val="18"/>
                <w:lang w:bidi="ar-SA"/>
              </w:rPr>
              <w:t xml:space="preserve"> </w:t>
            </w:r>
            <w:r w:rsidRPr="002C7419">
              <w:rPr>
                <w:rFonts w:ascii="Arial" w:hAnsi="Arial" w:cs="Arial"/>
                <w:sz w:val="18"/>
                <w:szCs w:val="18"/>
                <w:lang w:bidi="ar-SA"/>
              </w:rPr>
              <w:t>Claim</w:t>
            </w:r>
            <w:r w:rsidRPr="002C7419">
              <w:rPr>
                <w:rFonts w:ascii="Arial" w:hAnsi="Arial" w:cs="Arial"/>
                <w:spacing w:val="-7"/>
                <w:sz w:val="18"/>
                <w:szCs w:val="18"/>
                <w:lang w:bidi="ar-SA"/>
              </w:rPr>
              <w:t xml:space="preserve"> </w:t>
            </w:r>
            <w:r w:rsidRPr="002C7419">
              <w:rPr>
                <w:rFonts w:ascii="Arial" w:hAnsi="Arial" w:cs="Arial"/>
                <w:spacing w:val="-2"/>
                <w:sz w:val="18"/>
                <w:szCs w:val="18"/>
                <w:lang w:bidi="ar-SA"/>
              </w:rPr>
              <w:t>accepted</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Net</w:t>
            </w:r>
            <w:r w:rsidRPr="002C7419">
              <w:rPr>
                <w:rFonts w:ascii="Arial" w:hAnsi="Arial" w:cs="Arial"/>
                <w:spacing w:val="-8"/>
                <w:sz w:val="18"/>
                <w:szCs w:val="18"/>
                <w:lang w:bidi="ar-SA"/>
              </w:rPr>
              <w:t xml:space="preserve"> </w:t>
            </w:r>
            <w:r w:rsidRPr="002C7419">
              <w:rPr>
                <w:rFonts w:ascii="Arial" w:hAnsi="Arial" w:cs="Arial"/>
                <w:sz w:val="18"/>
                <w:szCs w:val="18"/>
                <w:lang w:bidi="ar-SA"/>
              </w:rPr>
              <w:t>Claims</w:t>
            </w:r>
            <w:r w:rsidRPr="002C7419">
              <w:rPr>
                <w:rFonts w:ascii="Arial" w:hAnsi="Arial" w:cs="Arial"/>
                <w:spacing w:val="-2"/>
                <w:sz w:val="18"/>
                <w:szCs w:val="18"/>
                <w:lang w:bidi="ar-SA"/>
              </w:rPr>
              <w:t xml:space="preserve"> </w:t>
            </w:r>
            <w:r w:rsidRPr="002C7419">
              <w:rPr>
                <w:rFonts w:ascii="Arial" w:hAnsi="Arial" w:cs="Arial"/>
                <w:spacing w:val="-4"/>
                <w:sz w:val="18"/>
                <w:szCs w:val="18"/>
                <w:lang w:bidi="ar-SA"/>
              </w:rPr>
              <w:t>Paid</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Add:-Change</w:t>
            </w:r>
            <w:r w:rsidRPr="002C7419">
              <w:rPr>
                <w:rFonts w:ascii="Arial" w:hAnsi="Arial" w:cs="Arial"/>
                <w:spacing w:val="-6"/>
                <w:sz w:val="18"/>
                <w:szCs w:val="18"/>
                <w:lang w:bidi="ar-SA"/>
              </w:rPr>
              <w:t xml:space="preserve"> </w:t>
            </w:r>
            <w:r w:rsidRPr="002C7419">
              <w:rPr>
                <w:rFonts w:ascii="Arial" w:hAnsi="Arial" w:cs="Arial"/>
                <w:sz w:val="18"/>
                <w:szCs w:val="18"/>
                <w:lang w:bidi="ar-SA"/>
              </w:rPr>
              <w:t>in</w:t>
            </w:r>
            <w:r w:rsidRPr="002C7419">
              <w:rPr>
                <w:rFonts w:ascii="Arial" w:hAnsi="Arial" w:cs="Arial"/>
                <w:spacing w:val="-5"/>
                <w:sz w:val="18"/>
                <w:szCs w:val="18"/>
                <w:lang w:bidi="ar-SA"/>
              </w:rPr>
              <w:t xml:space="preserve"> </w:t>
            </w:r>
            <w:r w:rsidRPr="002C7419">
              <w:rPr>
                <w:rFonts w:ascii="Arial" w:hAnsi="Arial" w:cs="Arial"/>
                <w:sz w:val="18"/>
                <w:szCs w:val="18"/>
                <w:lang w:bidi="ar-SA"/>
              </w:rPr>
              <w:t>net</w:t>
            </w:r>
            <w:r w:rsidRPr="002C7419">
              <w:rPr>
                <w:rFonts w:ascii="Arial" w:hAnsi="Arial" w:cs="Arial"/>
                <w:spacing w:val="-4"/>
                <w:sz w:val="18"/>
                <w:szCs w:val="18"/>
                <w:lang w:bidi="ar-SA"/>
              </w:rPr>
              <w:t xml:space="preserve"> </w:t>
            </w:r>
            <w:r w:rsidRPr="002C7419">
              <w:rPr>
                <w:rFonts w:ascii="Arial" w:hAnsi="Arial" w:cs="Arial"/>
                <w:sz w:val="18"/>
                <w:szCs w:val="18"/>
                <w:lang w:bidi="ar-SA"/>
              </w:rPr>
              <w:t>claims</w:t>
            </w:r>
            <w:r w:rsidRPr="002C7419">
              <w:rPr>
                <w:rFonts w:ascii="Arial" w:hAnsi="Arial" w:cs="Arial"/>
                <w:spacing w:val="-5"/>
                <w:sz w:val="18"/>
                <w:szCs w:val="18"/>
                <w:lang w:bidi="ar-SA"/>
              </w:rPr>
              <w:t xml:space="preserve"> </w:t>
            </w:r>
            <w:r w:rsidRPr="002C7419">
              <w:rPr>
                <w:rFonts w:ascii="Arial" w:hAnsi="Arial" w:cs="Arial"/>
                <w:spacing w:val="-2"/>
                <w:sz w:val="18"/>
                <w:szCs w:val="18"/>
                <w:lang w:bidi="ar-SA"/>
              </w:rPr>
              <w:t>outstanding</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Add:-</w:t>
            </w:r>
            <w:r w:rsidRPr="002C7419">
              <w:rPr>
                <w:rFonts w:ascii="Arial" w:hAnsi="Arial" w:cs="Arial"/>
                <w:spacing w:val="-5"/>
                <w:sz w:val="18"/>
                <w:szCs w:val="18"/>
                <w:lang w:bidi="ar-SA"/>
              </w:rPr>
              <w:t xml:space="preserve"> </w:t>
            </w:r>
            <w:r w:rsidRPr="002C7419">
              <w:rPr>
                <w:rFonts w:ascii="Arial" w:hAnsi="Arial" w:cs="Arial"/>
                <w:sz w:val="18"/>
                <w:szCs w:val="18"/>
                <w:lang w:bidi="ar-SA"/>
              </w:rPr>
              <w:t>Change</w:t>
            </w:r>
            <w:r w:rsidRPr="002C7419">
              <w:rPr>
                <w:rFonts w:ascii="Arial" w:hAnsi="Arial" w:cs="Arial"/>
                <w:spacing w:val="-5"/>
                <w:sz w:val="18"/>
                <w:szCs w:val="18"/>
                <w:lang w:bidi="ar-SA"/>
              </w:rPr>
              <w:t xml:space="preserve"> </w:t>
            </w:r>
            <w:r w:rsidRPr="002C7419">
              <w:rPr>
                <w:rFonts w:ascii="Arial" w:hAnsi="Arial" w:cs="Arial"/>
                <w:sz w:val="18"/>
                <w:szCs w:val="18"/>
                <w:lang w:bidi="ar-SA"/>
              </w:rPr>
              <w:t>in</w:t>
            </w:r>
            <w:r w:rsidRPr="002C7419">
              <w:rPr>
                <w:rFonts w:ascii="Arial" w:hAnsi="Arial" w:cs="Arial"/>
                <w:spacing w:val="-4"/>
                <w:sz w:val="18"/>
                <w:szCs w:val="18"/>
                <w:lang w:bidi="ar-SA"/>
              </w:rPr>
              <w:t xml:space="preserve"> </w:t>
            </w:r>
            <w:r w:rsidRPr="002C7419">
              <w:rPr>
                <w:rFonts w:ascii="Arial" w:hAnsi="Arial" w:cs="Arial"/>
                <w:sz w:val="18"/>
                <w:szCs w:val="18"/>
                <w:lang w:bidi="ar-SA"/>
              </w:rPr>
              <w:t>Net</w:t>
            </w:r>
            <w:r w:rsidRPr="002C7419">
              <w:rPr>
                <w:rFonts w:ascii="Arial" w:hAnsi="Arial" w:cs="Arial"/>
                <w:spacing w:val="-4"/>
                <w:sz w:val="18"/>
                <w:szCs w:val="18"/>
                <w:lang w:bidi="ar-SA"/>
              </w:rPr>
              <w:t xml:space="preserve"> </w:t>
            </w:r>
            <w:r w:rsidRPr="002C7419">
              <w:rPr>
                <w:rFonts w:ascii="Arial" w:hAnsi="Arial" w:cs="Arial"/>
                <w:sz w:val="18"/>
                <w:szCs w:val="18"/>
                <w:lang w:bidi="ar-SA"/>
              </w:rPr>
              <w:t>IBNR</w:t>
            </w:r>
            <w:r w:rsidRPr="002C7419">
              <w:rPr>
                <w:rFonts w:ascii="Arial" w:hAnsi="Arial" w:cs="Arial"/>
                <w:spacing w:val="-4"/>
                <w:sz w:val="18"/>
                <w:szCs w:val="18"/>
                <w:lang w:bidi="ar-SA"/>
              </w:rPr>
              <w:t xml:space="preserve"> </w:t>
            </w:r>
            <w:r w:rsidRPr="002C7419">
              <w:rPr>
                <w:rFonts w:ascii="Arial" w:hAnsi="Arial" w:cs="Arial"/>
                <w:sz w:val="18"/>
                <w:szCs w:val="18"/>
                <w:lang w:bidi="ar-SA"/>
              </w:rPr>
              <w:t>(including</w:t>
            </w:r>
            <w:r w:rsidRPr="002C7419">
              <w:rPr>
                <w:rFonts w:ascii="Arial" w:hAnsi="Arial" w:cs="Arial"/>
                <w:spacing w:val="-3"/>
                <w:sz w:val="18"/>
                <w:szCs w:val="18"/>
                <w:lang w:bidi="ar-SA"/>
              </w:rPr>
              <w:t xml:space="preserve"> </w:t>
            </w:r>
            <w:r w:rsidRPr="002C7419">
              <w:rPr>
                <w:rFonts w:ascii="Arial" w:hAnsi="Arial" w:cs="Arial"/>
                <w:spacing w:val="-2"/>
                <w:sz w:val="18"/>
                <w:szCs w:val="18"/>
                <w:lang w:bidi="ar-SA"/>
              </w:rPr>
              <w:t>IBNER)</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Net</w:t>
            </w:r>
            <w:r w:rsidRPr="002C7419">
              <w:rPr>
                <w:rFonts w:ascii="Arial" w:hAnsi="Arial" w:cs="Arial"/>
                <w:spacing w:val="-6"/>
                <w:sz w:val="18"/>
                <w:szCs w:val="18"/>
                <w:lang w:bidi="ar-SA"/>
              </w:rPr>
              <w:t xml:space="preserve"> </w:t>
            </w:r>
            <w:r w:rsidRPr="002C7419">
              <w:rPr>
                <w:rFonts w:ascii="Arial" w:hAnsi="Arial" w:cs="Arial"/>
                <w:sz w:val="18"/>
                <w:szCs w:val="18"/>
                <w:lang w:bidi="ar-SA"/>
              </w:rPr>
              <w:t>Claims</w:t>
            </w:r>
            <w:r w:rsidRPr="002C7419">
              <w:rPr>
                <w:rFonts w:ascii="Arial" w:hAnsi="Arial" w:cs="Arial"/>
                <w:spacing w:val="-2"/>
                <w:sz w:val="18"/>
                <w:szCs w:val="18"/>
                <w:lang w:bidi="ar-SA"/>
              </w:rPr>
              <w:t xml:space="preserve"> incurred</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lastRenderedPageBreak/>
              <w:t>Gross</w:t>
            </w:r>
            <w:r w:rsidRPr="002C7419">
              <w:rPr>
                <w:rFonts w:ascii="Arial" w:hAnsi="Arial" w:cs="Arial"/>
                <w:spacing w:val="-2"/>
                <w:sz w:val="18"/>
                <w:szCs w:val="18"/>
                <w:lang w:bidi="ar-SA"/>
              </w:rPr>
              <w:t xml:space="preserve"> </w:t>
            </w:r>
            <w:r w:rsidRPr="002C7419">
              <w:rPr>
                <w:rFonts w:ascii="Arial" w:hAnsi="Arial" w:cs="Arial"/>
                <w:sz w:val="18"/>
                <w:szCs w:val="18"/>
                <w:lang w:bidi="ar-SA"/>
              </w:rPr>
              <w:t>Commission</w:t>
            </w:r>
            <w:r w:rsidRPr="002C7419">
              <w:rPr>
                <w:rFonts w:ascii="Arial" w:hAnsi="Arial" w:cs="Arial"/>
                <w:spacing w:val="-1"/>
                <w:sz w:val="18"/>
                <w:szCs w:val="18"/>
                <w:lang w:bidi="ar-SA"/>
              </w:rPr>
              <w:t xml:space="preserve"> </w:t>
            </w:r>
            <w:r w:rsidRPr="002C7419">
              <w:rPr>
                <w:rFonts w:ascii="Arial" w:hAnsi="Arial" w:cs="Arial"/>
                <w:sz w:val="18"/>
                <w:szCs w:val="18"/>
                <w:lang w:bidi="ar-SA"/>
              </w:rPr>
              <w:t>Paid</w:t>
            </w:r>
            <w:r w:rsidRPr="002C7419">
              <w:rPr>
                <w:rFonts w:ascii="Arial" w:hAnsi="Arial" w:cs="Arial"/>
                <w:spacing w:val="-1"/>
                <w:sz w:val="18"/>
                <w:szCs w:val="18"/>
                <w:lang w:bidi="ar-SA"/>
              </w:rPr>
              <w:t xml:space="preserve"> </w:t>
            </w:r>
            <w:r w:rsidRPr="002C7419">
              <w:rPr>
                <w:rFonts w:ascii="Arial" w:hAnsi="Arial" w:cs="Arial"/>
                <w:sz w:val="18"/>
                <w:szCs w:val="18"/>
                <w:lang w:bidi="ar-SA"/>
              </w:rPr>
              <w:t>(on</w:t>
            </w:r>
            <w:r w:rsidRPr="002C7419">
              <w:rPr>
                <w:rFonts w:ascii="Arial" w:hAnsi="Arial" w:cs="Arial"/>
                <w:spacing w:val="-1"/>
                <w:sz w:val="18"/>
                <w:szCs w:val="18"/>
                <w:lang w:bidi="ar-SA"/>
              </w:rPr>
              <w:t xml:space="preserve"> </w:t>
            </w:r>
            <w:r w:rsidRPr="002C7419">
              <w:rPr>
                <w:rFonts w:ascii="Arial" w:hAnsi="Arial" w:cs="Arial"/>
                <w:sz w:val="18"/>
                <w:szCs w:val="18"/>
                <w:lang w:bidi="ar-SA"/>
              </w:rPr>
              <w:t>Direct</w:t>
            </w:r>
            <w:r w:rsidRPr="002C7419">
              <w:rPr>
                <w:rFonts w:ascii="Arial" w:hAnsi="Arial" w:cs="Arial"/>
                <w:spacing w:val="-3"/>
                <w:sz w:val="18"/>
                <w:szCs w:val="18"/>
                <w:lang w:bidi="ar-SA"/>
              </w:rPr>
              <w:t xml:space="preserve"> </w:t>
            </w:r>
            <w:r w:rsidRPr="002C7419">
              <w:rPr>
                <w:rFonts w:ascii="Arial" w:hAnsi="Arial" w:cs="Arial"/>
                <w:spacing w:val="-2"/>
                <w:sz w:val="18"/>
                <w:szCs w:val="18"/>
                <w:lang w:bidi="ar-SA"/>
              </w:rPr>
              <w:t>Business)</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Less:-</w:t>
            </w:r>
            <w:r w:rsidRPr="002C7419">
              <w:rPr>
                <w:rFonts w:ascii="Arial" w:hAnsi="Arial" w:cs="Arial"/>
                <w:spacing w:val="-5"/>
                <w:sz w:val="18"/>
                <w:szCs w:val="18"/>
                <w:lang w:bidi="ar-SA"/>
              </w:rPr>
              <w:t xml:space="preserve"> </w:t>
            </w:r>
            <w:r w:rsidRPr="002C7419">
              <w:rPr>
                <w:rFonts w:ascii="Arial" w:hAnsi="Arial" w:cs="Arial"/>
                <w:sz w:val="18"/>
                <w:szCs w:val="18"/>
                <w:lang w:bidi="ar-SA"/>
              </w:rPr>
              <w:t>Reinsurance</w:t>
            </w:r>
            <w:r w:rsidRPr="002C7419">
              <w:rPr>
                <w:rFonts w:ascii="Arial" w:hAnsi="Arial" w:cs="Arial"/>
                <w:spacing w:val="-6"/>
                <w:sz w:val="18"/>
                <w:szCs w:val="18"/>
                <w:lang w:bidi="ar-SA"/>
              </w:rPr>
              <w:t xml:space="preserve"> </w:t>
            </w:r>
            <w:r w:rsidRPr="002C7419">
              <w:rPr>
                <w:rFonts w:ascii="Arial" w:hAnsi="Arial" w:cs="Arial"/>
                <w:sz w:val="18"/>
                <w:szCs w:val="18"/>
                <w:lang w:bidi="ar-SA"/>
              </w:rPr>
              <w:t>Inward</w:t>
            </w:r>
            <w:r w:rsidRPr="002C7419">
              <w:rPr>
                <w:rFonts w:ascii="Arial" w:hAnsi="Arial" w:cs="Arial"/>
                <w:spacing w:val="-4"/>
                <w:sz w:val="18"/>
                <w:szCs w:val="18"/>
                <w:lang w:bidi="ar-SA"/>
              </w:rPr>
              <w:t xml:space="preserve"> </w:t>
            </w:r>
            <w:r w:rsidRPr="002C7419">
              <w:rPr>
                <w:rFonts w:ascii="Arial" w:hAnsi="Arial" w:cs="Arial"/>
                <w:spacing w:val="-2"/>
                <w:sz w:val="18"/>
                <w:szCs w:val="18"/>
                <w:lang w:bidi="ar-SA"/>
              </w:rPr>
              <w:t>Commission*</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Add:-</w:t>
            </w:r>
            <w:r w:rsidRPr="002C7419">
              <w:rPr>
                <w:rFonts w:ascii="Arial" w:hAnsi="Arial" w:cs="Arial"/>
                <w:spacing w:val="-7"/>
                <w:sz w:val="18"/>
                <w:szCs w:val="18"/>
                <w:lang w:bidi="ar-SA"/>
              </w:rPr>
              <w:t xml:space="preserve"> </w:t>
            </w:r>
            <w:r w:rsidRPr="002C7419">
              <w:rPr>
                <w:rFonts w:ascii="Arial" w:hAnsi="Arial" w:cs="Arial"/>
                <w:sz w:val="18"/>
                <w:szCs w:val="18"/>
                <w:lang w:bidi="ar-SA"/>
              </w:rPr>
              <w:t>Reinsurance</w:t>
            </w:r>
            <w:r w:rsidRPr="002C7419">
              <w:rPr>
                <w:rFonts w:ascii="Arial" w:hAnsi="Arial" w:cs="Arial"/>
                <w:spacing w:val="-6"/>
                <w:sz w:val="18"/>
                <w:szCs w:val="18"/>
                <w:lang w:bidi="ar-SA"/>
              </w:rPr>
              <w:t xml:space="preserve"> </w:t>
            </w:r>
            <w:r w:rsidRPr="002C7419">
              <w:rPr>
                <w:rFonts w:ascii="Arial" w:hAnsi="Arial" w:cs="Arial"/>
                <w:sz w:val="18"/>
                <w:szCs w:val="18"/>
                <w:lang w:bidi="ar-SA"/>
              </w:rPr>
              <w:t>outward</w:t>
            </w:r>
            <w:r w:rsidRPr="002C7419">
              <w:rPr>
                <w:rFonts w:ascii="Arial" w:hAnsi="Arial" w:cs="Arial"/>
                <w:spacing w:val="-6"/>
                <w:sz w:val="18"/>
                <w:szCs w:val="18"/>
                <w:lang w:bidi="ar-SA"/>
              </w:rPr>
              <w:t xml:space="preserve"> </w:t>
            </w:r>
            <w:r w:rsidRPr="002C7419">
              <w:rPr>
                <w:rFonts w:ascii="Arial" w:hAnsi="Arial" w:cs="Arial"/>
                <w:spacing w:val="-2"/>
                <w:sz w:val="18"/>
                <w:szCs w:val="18"/>
                <w:lang w:bidi="ar-SA"/>
              </w:rPr>
              <w:t>commission</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Net</w:t>
            </w:r>
            <w:r w:rsidRPr="002C7419">
              <w:rPr>
                <w:rFonts w:ascii="Arial" w:hAnsi="Arial" w:cs="Arial"/>
                <w:spacing w:val="-3"/>
                <w:sz w:val="18"/>
                <w:szCs w:val="18"/>
                <w:lang w:bidi="ar-SA"/>
              </w:rPr>
              <w:t xml:space="preserve"> </w:t>
            </w:r>
            <w:r w:rsidRPr="002C7419">
              <w:rPr>
                <w:rFonts w:ascii="Arial" w:hAnsi="Arial" w:cs="Arial"/>
                <w:sz w:val="18"/>
                <w:szCs w:val="18"/>
                <w:lang w:bidi="ar-SA"/>
              </w:rPr>
              <w:t xml:space="preserve">Commission </w:t>
            </w:r>
            <w:r w:rsidRPr="002C7419">
              <w:rPr>
                <w:rFonts w:ascii="Arial" w:hAnsi="Arial" w:cs="Arial"/>
                <w:spacing w:val="-4"/>
                <w:sz w:val="18"/>
                <w:szCs w:val="18"/>
                <w:lang w:bidi="ar-SA"/>
              </w:rPr>
              <w:t>Paid</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Operating</w:t>
            </w:r>
            <w:r w:rsidRPr="002C7419">
              <w:rPr>
                <w:rFonts w:ascii="Arial" w:hAnsi="Arial" w:cs="Arial"/>
                <w:spacing w:val="-3"/>
                <w:sz w:val="18"/>
                <w:szCs w:val="18"/>
                <w:lang w:bidi="ar-SA"/>
              </w:rPr>
              <w:t xml:space="preserve"> </w:t>
            </w:r>
            <w:r w:rsidRPr="002C7419">
              <w:rPr>
                <w:rFonts w:ascii="Arial" w:hAnsi="Arial" w:cs="Arial"/>
                <w:spacing w:val="-2"/>
                <w:sz w:val="18"/>
                <w:szCs w:val="18"/>
                <w:lang w:bidi="ar-SA"/>
              </w:rPr>
              <w:t>Expenses</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Underwriting</w:t>
            </w:r>
            <w:r w:rsidRPr="002C7419">
              <w:rPr>
                <w:rFonts w:ascii="Arial" w:hAnsi="Arial" w:cs="Arial"/>
                <w:spacing w:val="-3"/>
                <w:sz w:val="18"/>
                <w:szCs w:val="18"/>
                <w:lang w:bidi="ar-SA"/>
              </w:rPr>
              <w:t xml:space="preserve"> </w:t>
            </w:r>
            <w:r w:rsidRPr="002C7419">
              <w:rPr>
                <w:rFonts w:ascii="Arial" w:hAnsi="Arial" w:cs="Arial"/>
                <w:sz w:val="18"/>
                <w:szCs w:val="18"/>
                <w:lang w:bidi="ar-SA"/>
              </w:rPr>
              <w:t>Profit</w:t>
            </w:r>
            <w:r w:rsidRPr="002C7419">
              <w:rPr>
                <w:rFonts w:ascii="Arial" w:hAnsi="Arial" w:cs="Arial"/>
                <w:spacing w:val="-5"/>
                <w:sz w:val="18"/>
                <w:szCs w:val="18"/>
                <w:lang w:bidi="ar-SA"/>
              </w:rPr>
              <w:t xml:space="preserve"> </w:t>
            </w:r>
            <w:r w:rsidRPr="002C7419">
              <w:rPr>
                <w:rFonts w:ascii="Arial" w:hAnsi="Arial" w:cs="Arial"/>
                <w:sz w:val="18"/>
                <w:szCs w:val="18"/>
                <w:lang w:bidi="ar-SA"/>
              </w:rPr>
              <w:t>/</w:t>
            </w:r>
            <w:r w:rsidRPr="002C7419">
              <w:rPr>
                <w:rFonts w:ascii="Arial" w:hAnsi="Arial" w:cs="Arial"/>
                <w:spacing w:val="-4"/>
                <w:sz w:val="18"/>
                <w:szCs w:val="18"/>
                <w:lang w:bidi="ar-SA"/>
              </w:rPr>
              <w:t xml:space="preserve"> </w:t>
            </w:r>
            <w:r w:rsidRPr="002C7419">
              <w:rPr>
                <w:rFonts w:ascii="Arial" w:hAnsi="Arial" w:cs="Arial"/>
                <w:spacing w:val="-2"/>
                <w:sz w:val="18"/>
                <w:szCs w:val="18"/>
                <w:lang w:bidi="ar-SA"/>
              </w:rPr>
              <w:t>(Loss)</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Income</w:t>
            </w:r>
            <w:r w:rsidRPr="002C7419">
              <w:rPr>
                <w:rFonts w:ascii="Arial" w:hAnsi="Arial" w:cs="Arial"/>
                <w:spacing w:val="-6"/>
                <w:sz w:val="18"/>
                <w:szCs w:val="18"/>
                <w:lang w:bidi="ar-SA"/>
              </w:rPr>
              <w:t xml:space="preserve"> </w:t>
            </w:r>
            <w:r w:rsidRPr="002C7419">
              <w:rPr>
                <w:rFonts w:ascii="Arial" w:hAnsi="Arial" w:cs="Arial"/>
                <w:sz w:val="18"/>
                <w:szCs w:val="18"/>
                <w:lang w:bidi="ar-SA"/>
              </w:rPr>
              <w:t>from</w:t>
            </w:r>
            <w:r w:rsidRPr="002C7419">
              <w:rPr>
                <w:rFonts w:ascii="Arial" w:hAnsi="Arial" w:cs="Arial"/>
                <w:spacing w:val="-5"/>
                <w:sz w:val="18"/>
                <w:szCs w:val="18"/>
                <w:lang w:bidi="ar-SA"/>
              </w:rPr>
              <w:t xml:space="preserve"> </w:t>
            </w:r>
            <w:r w:rsidRPr="002C7419">
              <w:rPr>
                <w:rFonts w:ascii="Arial" w:hAnsi="Arial" w:cs="Arial"/>
                <w:sz w:val="18"/>
                <w:szCs w:val="18"/>
                <w:lang w:bidi="ar-SA"/>
              </w:rPr>
              <w:t>investment</w:t>
            </w:r>
            <w:r w:rsidRPr="002C7419">
              <w:rPr>
                <w:rFonts w:ascii="Arial" w:hAnsi="Arial" w:cs="Arial"/>
                <w:spacing w:val="-3"/>
                <w:sz w:val="18"/>
                <w:szCs w:val="18"/>
                <w:lang w:bidi="ar-SA"/>
              </w:rPr>
              <w:t xml:space="preserve"> </w:t>
            </w:r>
            <w:r w:rsidRPr="002C7419">
              <w:rPr>
                <w:rFonts w:ascii="Arial" w:hAnsi="Arial" w:cs="Arial"/>
                <w:sz w:val="18"/>
                <w:szCs w:val="18"/>
                <w:lang w:bidi="ar-SA"/>
              </w:rPr>
              <w:t>on</w:t>
            </w:r>
            <w:r w:rsidRPr="002C7419">
              <w:rPr>
                <w:rFonts w:ascii="Arial" w:hAnsi="Arial" w:cs="Arial"/>
                <w:spacing w:val="-5"/>
                <w:sz w:val="18"/>
                <w:szCs w:val="18"/>
                <w:lang w:bidi="ar-SA"/>
              </w:rPr>
              <w:t xml:space="preserve"> </w:t>
            </w:r>
            <w:r w:rsidRPr="002C7419">
              <w:rPr>
                <w:rFonts w:ascii="Arial" w:hAnsi="Arial" w:cs="Arial"/>
                <w:sz w:val="18"/>
                <w:szCs w:val="18"/>
                <w:lang w:bidi="ar-SA"/>
              </w:rPr>
              <w:t>Policy</w:t>
            </w:r>
            <w:r w:rsidRPr="002C7419">
              <w:rPr>
                <w:rFonts w:ascii="Arial" w:hAnsi="Arial" w:cs="Arial"/>
                <w:spacing w:val="-3"/>
                <w:sz w:val="18"/>
                <w:szCs w:val="18"/>
                <w:lang w:bidi="ar-SA"/>
              </w:rPr>
              <w:t xml:space="preserve"> </w:t>
            </w:r>
            <w:r w:rsidRPr="002C7419">
              <w:rPr>
                <w:rFonts w:ascii="Arial" w:hAnsi="Arial" w:cs="Arial"/>
                <w:sz w:val="18"/>
                <w:szCs w:val="18"/>
                <w:lang w:bidi="ar-SA"/>
              </w:rPr>
              <w:t>holder</w:t>
            </w:r>
            <w:r w:rsidRPr="002C7419">
              <w:rPr>
                <w:rFonts w:ascii="Arial" w:hAnsi="Arial" w:cs="Arial"/>
                <w:spacing w:val="-2"/>
                <w:sz w:val="18"/>
                <w:szCs w:val="18"/>
                <w:lang w:bidi="ar-SA"/>
              </w:rPr>
              <w:t xml:space="preserve"> Funds</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Insurance Profit</w:t>
            </w:r>
            <w:r w:rsidRPr="002C7419">
              <w:rPr>
                <w:rFonts w:ascii="Arial" w:hAnsi="Arial" w:cs="Arial"/>
                <w:spacing w:val="-2"/>
                <w:sz w:val="18"/>
                <w:szCs w:val="18"/>
                <w:lang w:bidi="ar-SA"/>
              </w:rPr>
              <w:t xml:space="preserve"> </w:t>
            </w:r>
            <w:r w:rsidRPr="002C7419">
              <w:rPr>
                <w:rFonts w:ascii="Arial" w:hAnsi="Arial" w:cs="Arial"/>
                <w:sz w:val="18"/>
                <w:szCs w:val="18"/>
                <w:lang w:bidi="ar-SA"/>
              </w:rPr>
              <w:t>/</w:t>
            </w:r>
            <w:r w:rsidRPr="002C7419">
              <w:rPr>
                <w:rFonts w:ascii="Arial" w:hAnsi="Arial" w:cs="Arial"/>
                <w:spacing w:val="-2"/>
                <w:sz w:val="18"/>
                <w:szCs w:val="18"/>
                <w:lang w:bidi="ar-SA"/>
              </w:rPr>
              <w:t xml:space="preserve"> (Loss)</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Income</w:t>
            </w:r>
            <w:r w:rsidRPr="002C7419">
              <w:rPr>
                <w:rFonts w:ascii="Arial" w:hAnsi="Arial" w:cs="Arial"/>
                <w:spacing w:val="-7"/>
                <w:sz w:val="18"/>
                <w:szCs w:val="18"/>
                <w:lang w:bidi="ar-SA"/>
              </w:rPr>
              <w:t xml:space="preserve"> </w:t>
            </w:r>
            <w:r w:rsidRPr="002C7419">
              <w:rPr>
                <w:rFonts w:ascii="Arial" w:hAnsi="Arial" w:cs="Arial"/>
                <w:sz w:val="18"/>
                <w:szCs w:val="18"/>
                <w:lang w:bidi="ar-SA"/>
              </w:rPr>
              <w:t>from</w:t>
            </w:r>
            <w:r w:rsidRPr="002C7419">
              <w:rPr>
                <w:rFonts w:ascii="Arial" w:hAnsi="Arial" w:cs="Arial"/>
                <w:spacing w:val="-6"/>
                <w:sz w:val="18"/>
                <w:szCs w:val="18"/>
                <w:lang w:bidi="ar-SA"/>
              </w:rPr>
              <w:t xml:space="preserve"> </w:t>
            </w:r>
            <w:r w:rsidRPr="002C7419">
              <w:rPr>
                <w:rFonts w:ascii="Arial" w:hAnsi="Arial" w:cs="Arial"/>
                <w:sz w:val="18"/>
                <w:szCs w:val="18"/>
                <w:lang w:bidi="ar-SA"/>
              </w:rPr>
              <w:t>investments</w:t>
            </w:r>
            <w:r w:rsidRPr="002C7419">
              <w:rPr>
                <w:rFonts w:ascii="Arial" w:hAnsi="Arial" w:cs="Arial"/>
                <w:spacing w:val="-6"/>
                <w:sz w:val="18"/>
                <w:szCs w:val="18"/>
                <w:lang w:bidi="ar-SA"/>
              </w:rPr>
              <w:t xml:space="preserve"> </w:t>
            </w:r>
            <w:r w:rsidRPr="002C7419">
              <w:rPr>
                <w:rFonts w:ascii="Arial" w:hAnsi="Arial" w:cs="Arial"/>
                <w:sz w:val="18"/>
                <w:szCs w:val="18"/>
                <w:lang w:bidi="ar-SA"/>
              </w:rPr>
              <w:t>on</w:t>
            </w:r>
            <w:r w:rsidRPr="002C7419">
              <w:rPr>
                <w:rFonts w:ascii="Arial" w:hAnsi="Arial" w:cs="Arial"/>
                <w:spacing w:val="-6"/>
                <w:sz w:val="18"/>
                <w:szCs w:val="18"/>
                <w:lang w:bidi="ar-SA"/>
              </w:rPr>
              <w:t xml:space="preserve"> </w:t>
            </w:r>
            <w:r w:rsidRPr="002C7419">
              <w:rPr>
                <w:rFonts w:ascii="Arial" w:hAnsi="Arial" w:cs="Arial"/>
                <w:sz w:val="18"/>
                <w:szCs w:val="18"/>
                <w:lang w:bidi="ar-SA"/>
              </w:rPr>
              <w:t>Shareholder</w:t>
            </w:r>
            <w:r w:rsidRPr="002C7419">
              <w:rPr>
                <w:rFonts w:ascii="Arial" w:hAnsi="Arial" w:cs="Arial"/>
                <w:spacing w:val="-4"/>
                <w:sz w:val="18"/>
                <w:szCs w:val="18"/>
                <w:lang w:bidi="ar-SA"/>
              </w:rPr>
              <w:t xml:space="preserve"> </w:t>
            </w:r>
            <w:r w:rsidRPr="002C7419">
              <w:rPr>
                <w:rFonts w:ascii="Arial" w:hAnsi="Arial" w:cs="Arial"/>
                <w:spacing w:val="-2"/>
                <w:sz w:val="18"/>
                <w:szCs w:val="18"/>
                <w:lang w:bidi="ar-SA"/>
              </w:rPr>
              <w:t>Funds</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30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Profit</w:t>
            </w:r>
            <w:r w:rsidRPr="002C7419">
              <w:rPr>
                <w:rFonts w:ascii="Arial" w:hAnsi="Arial" w:cs="Arial"/>
                <w:spacing w:val="-4"/>
                <w:sz w:val="18"/>
                <w:szCs w:val="18"/>
                <w:lang w:bidi="ar-SA"/>
              </w:rPr>
              <w:t xml:space="preserve"> </w:t>
            </w:r>
            <w:r w:rsidRPr="002C7419">
              <w:rPr>
                <w:rFonts w:ascii="Arial" w:hAnsi="Arial" w:cs="Arial"/>
                <w:sz w:val="18"/>
                <w:szCs w:val="18"/>
                <w:lang w:bidi="ar-SA"/>
              </w:rPr>
              <w:t>/</w:t>
            </w:r>
            <w:r w:rsidRPr="002C7419">
              <w:rPr>
                <w:rFonts w:ascii="Arial" w:hAnsi="Arial" w:cs="Arial"/>
                <w:spacing w:val="-4"/>
                <w:sz w:val="18"/>
                <w:szCs w:val="18"/>
                <w:lang w:bidi="ar-SA"/>
              </w:rPr>
              <w:t xml:space="preserve"> </w:t>
            </w:r>
            <w:r w:rsidRPr="002C7419">
              <w:rPr>
                <w:rFonts w:ascii="Arial" w:hAnsi="Arial" w:cs="Arial"/>
                <w:spacing w:val="-2"/>
                <w:sz w:val="18"/>
                <w:szCs w:val="18"/>
                <w:lang w:bidi="ar-SA"/>
              </w:rPr>
              <w:t>(Loss)</w:t>
            </w:r>
          </w:p>
        </w:tc>
        <w:tc>
          <w:tcPr>
            <w:tcW w:w="854" w:type="pct"/>
          </w:tcPr>
          <w:p w:rsidR="002C7419" w:rsidRPr="002C7419" w:rsidRDefault="002C7419" w:rsidP="002C7419">
            <w:pPr>
              <w:spacing w:after="0" w:line="276" w:lineRule="auto"/>
              <w:rPr>
                <w:rFonts w:ascii="Arial" w:hAnsi="Arial" w:cs="Arial"/>
                <w:sz w:val="18"/>
                <w:szCs w:val="18"/>
                <w:lang w:bidi="ar-SA"/>
              </w:rPr>
            </w:pPr>
          </w:p>
        </w:tc>
        <w:tc>
          <w:tcPr>
            <w:tcW w:w="761" w:type="pct"/>
          </w:tcPr>
          <w:p w:rsidR="002C7419" w:rsidRPr="002C7419" w:rsidRDefault="002C7419" w:rsidP="002C7419">
            <w:pPr>
              <w:spacing w:after="0" w:line="276" w:lineRule="auto"/>
              <w:rPr>
                <w:rFonts w:ascii="Arial" w:hAnsi="Arial" w:cs="Arial"/>
                <w:sz w:val="18"/>
                <w:szCs w:val="18"/>
                <w:lang w:bidi="ar-SA"/>
              </w:rPr>
            </w:pPr>
          </w:p>
        </w:tc>
        <w:tc>
          <w:tcPr>
            <w:tcW w:w="1085"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ind w:left="360" w:hanging="360"/>
        <w:rPr>
          <w:rFonts w:ascii="Arial" w:hAnsi="Arial" w:cs="Arial"/>
          <w:sz w:val="18"/>
          <w:szCs w:val="18"/>
          <w:lang w:bidi="ar-SA"/>
        </w:rPr>
      </w:pPr>
      <w:r w:rsidRPr="002C7419">
        <w:rPr>
          <w:rFonts w:ascii="Arial" w:hAnsi="Arial" w:cs="Arial"/>
          <w:sz w:val="18"/>
          <w:szCs w:val="18"/>
          <w:lang w:bidi="ar-SA"/>
        </w:rPr>
        <w:t>*</w:t>
      </w:r>
      <w:r w:rsidRPr="002C7419">
        <w:rPr>
          <w:rFonts w:ascii="Arial" w:hAnsi="Arial" w:cs="Arial"/>
          <w:spacing w:val="-4"/>
          <w:sz w:val="18"/>
          <w:szCs w:val="18"/>
          <w:lang w:bidi="ar-SA"/>
        </w:rPr>
        <w:tab/>
      </w:r>
      <w:r w:rsidRPr="002C7419">
        <w:rPr>
          <w:rFonts w:ascii="Arial" w:hAnsi="Arial" w:cs="Arial"/>
          <w:sz w:val="18"/>
          <w:szCs w:val="18"/>
          <w:lang w:bidi="ar-SA"/>
        </w:rPr>
        <w:t>Includes</w:t>
      </w:r>
      <w:r w:rsidRPr="002C7419">
        <w:rPr>
          <w:rFonts w:ascii="Arial" w:hAnsi="Arial" w:cs="Arial"/>
          <w:spacing w:val="-3"/>
          <w:sz w:val="18"/>
          <w:szCs w:val="18"/>
          <w:lang w:bidi="ar-SA"/>
        </w:rPr>
        <w:t xml:space="preserve"> </w:t>
      </w:r>
      <w:r w:rsidRPr="002C7419">
        <w:rPr>
          <w:rFonts w:ascii="Arial" w:hAnsi="Arial" w:cs="Arial"/>
          <w:sz w:val="18"/>
          <w:szCs w:val="18"/>
          <w:lang w:bidi="ar-SA"/>
        </w:rPr>
        <w:t>Profit</w:t>
      </w:r>
      <w:r w:rsidRPr="002C7419">
        <w:rPr>
          <w:rFonts w:ascii="Arial" w:hAnsi="Arial" w:cs="Arial"/>
          <w:spacing w:val="-2"/>
          <w:sz w:val="18"/>
          <w:szCs w:val="18"/>
          <w:lang w:bidi="ar-SA"/>
        </w:rPr>
        <w:t xml:space="preserve"> commission</w:t>
      </w: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bCs/>
          <w:spacing w:val="-2"/>
          <w:sz w:val="18"/>
          <w:szCs w:val="18"/>
          <w:lang w:bidi="ar-SA"/>
        </w:rPr>
      </w:pPr>
      <w:r w:rsidRPr="002C7419">
        <w:rPr>
          <w:rFonts w:ascii="Arial" w:hAnsi="Arial" w:cs="Arial"/>
          <w:bCs/>
          <w:spacing w:val="-2"/>
          <w:sz w:val="18"/>
          <w:szCs w:val="18"/>
          <w:lang w:bidi="ar-SA"/>
        </w:rPr>
        <w:t>**In case of Foreign Reinsurance Branches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br w:type="page"/>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5844"/>
        <w:gridCol w:w="11"/>
        <w:gridCol w:w="1921"/>
        <w:gridCol w:w="2091"/>
        <w:gridCol w:w="4073"/>
      </w:tblGrid>
      <w:tr w:rsidR="002C7419" w:rsidRPr="002C7419" w:rsidTr="00F96A75">
        <w:trPr>
          <w:trHeight w:val="266"/>
        </w:trPr>
        <w:tc>
          <w:tcPr>
            <w:tcW w:w="2096" w:type="pct"/>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lastRenderedPageBreak/>
              <w:t>Table</w:t>
            </w:r>
            <w:r w:rsidRPr="002C7419">
              <w:rPr>
                <w:rFonts w:ascii="Arial" w:hAnsi="Arial" w:cs="Arial"/>
                <w:b/>
                <w:bCs/>
                <w:spacing w:val="1"/>
                <w:sz w:val="18"/>
                <w:szCs w:val="18"/>
                <w:lang w:bidi="ar-SA"/>
              </w:rPr>
              <w:t xml:space="preserve"> </w:t>
            </w:r>
            <w:r w:rsidRPr="002C7419">
              <w:rPr>
                <w:rFonts w:ascii="Arial" w:hAnsi="Arial" w:cs="Arial"/>
                <w:b/>
                <w:bCs/>
                <w:spacing w:val="-10"/>
                <w:sz w:val="18"/>
                <w:szCs w:val="18"/>
                <w:lang w:bidi="ar-SA"/>
              </w:rPr>
              <w:t>2</w:t>
            </w:r>
          </w:p>
        </w:tc>
        <w:tc>
          <w:tcPr>
            <w:tcW w:w="2904" w:type="pct"/>
            <w:gridSpan w:val="4"/>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Balance</w:t>
            </w:r>
            <w:r w:rsidRPr="002C7419">
              <w:rPr>
                <w:rFonts w:ascii="Arial" w:hAnsi="Arial" w:cs="Arial"/>
                <w:b/>
                <w:bCs/>
                <w:spacing w:val="-1"/>
                <w:sz w:val="18"/>
                <w:szCs w:val="18"/>
                <w:lang w:bidi="ar-SA"/>
              </w:rPr>
              <w:t xml:space="preserve"> </w:t>
            </w:r>
            <w:r w:rsidRPr="002C7419">
              <w:rPr>
                <w:rFonts w:ascii="Arial" w:hAnsi="Arial" w:cs="Arial"/>
                <w:b/>
                <w:bCs/>
                <w:spacing w:val="-2"/>
                <w:sz w:val="18"/>
                <w:szCs w:val="18"/>
                <w:lang w:bidi="ar-SA"/>
              </w:rPr>
              <w:t>Sheet</w:t>
            </w:r>
          </w:p>
        </w:tc>
      </w:tr>
      <w:tr w:rsidR="002C7419" w:rsidRPr="002C7419" w:rsidTr="00F96A75">
        <w:tc>
          <w:tcPr>
            <w:tcW w:w="2096" w:type="pct"/>
          </w:tcPr>
          <w:p w:rsidR="002C7419" w:rsidRPr="002C7419" w:rsidRDefault="002C7419" w:rsidP="002C7419">
            <w:pPr>
              <w:spacing w:after="0" w:line="251" w:lineRule="exact"/>
              <w:ind w:left="30"/>
              <w:rPr>
                <w:rFonts w:ascii="Arial" w:hAnsi="Arial" w:cs="Arial"/>
                <w:b/>
                <w:sz w:val="18"/>
                <w:szCs w:val="18"/>
                <w:lang w:bidi="ar-SA"/>
              </w:rPr>
            </w:pPr>
            <w:r w:rsidRPr="002C7419">
              <w:rPr>
                <w:rFonts w:ascii="Arial" w:hAnsi="Arial" w:cs="Arial"/>
                <w:b/>
                <w:sz w:val="18"/>
                <w:szCs w:val="18"/>
                <w:lang w:bidi="ar-SA"/>
              </w:rPr>
              <w:t>Name</w:t>
            </w:r>
            <w:r w:rsidRPr="002C7419">
              <w:rPr>
                <w:rFonts w:ascii="Arial" w:hAnsi="Arial" w:cs="Arial"/>
                <w:b/>
                <w:spacing w:val="-2"/>
                <w:sz w:val="18"/>
                <w:szCs w:val="18"/>
                <w:lang w:bidi="ar-SA"/>
              </w:rPr>
              <w:t xml:space="preserve"> </w:t>
            </w:r>
            <w:r w:rsidRPr="002C7419">
              <w:rPr>
                <w:rFonts w:ascii="Arial" w:hAnsi="Arial" w:cs="Arial"/>
                <w:b/>
                <w:sz w:val="18"/>
                <w:szCs w:val="18"/>
                <w:lang w:bidi="ar-SA"/>
              </w:rPr>
              <w:t>of</w:t>
            </w:r>
            <w:r w:rsidRPr="002C7419">
              <w:rPr>
                <w:rFonts w:ascii="Arial" w:hAnsi="Arial" w:cs="Arial"/>
                <w:b/>
                <w:spacing w:val="-1"/>
                <w:sz w:val="18"/>
                <w:szCs w:val="18"/>
                <w:lang w:bidi="ar-SA"/>
              </w:rPr>
              <w:t xml:space="preserve"> </w:t>
            </w:r>
            <w:r w:rsidRPr="002C7419">
              <w:rPr>
                <w:rFonts w:ascii="Arial" w:hAnsi="Arial" w:cs="Arial"/>
                <w:b/>
                <w:sz w:val="18"/>
                <w:szCs w:val="18"/>
                <w:lang w:bidi="ar-SA"/>
              </w:rPr>
              <w:t>the</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insurer</w:t>
            </w:r>
          </w:p>
        </w:tc>
        <w:tc>
          <w:tcPr>
            <w:tcW w:w="2904" w:type="pct"/>
            <w:gridSpan w:val="4"/>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09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Reporting</w:t>
            </w:r>
            <w:r w:rsidRPr="002C7419">
              <w:rPr>
                <w:rFonts w:ascii="Arial" w:hAnsi="Arial" w:cs="Arial"/>
                <w:spacing w:val="-7"/>
                <w:sz w:val="18"/>
                <w:szCs w:val="18"/>
                <w:lang w:bidi="ar-SA"/>
              </w:rPr>
              <w:t xml:space="preserve"> </w:t>
            </w:r>
            <w:r w:rsidRPr="002C7419">
              <w:rPr>
                <w:rFonts w:ascii="Arial" w:hAnsi="Arial" w:cs="Arial"/>
                <w:spacing w:val="-4"/>
                <w:sz w:val="18"/>
                <w:szCs w:val="18"/>
                <w:lang w:bidi="ar-SA"/>
              </w:rPr>
              <w:t>year</w:t>
            </w:r>
          </w:p>
        </w:tc>
        <w:tc>
          <w:tcPr>
            <w:tcW w:w="2904" w:type="pct"/>
            <w:gridSpan w:val="4"/>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FYE</w:t>
            </w:r>
            <w:r w:rsidRPr="002C7419">
              <w:rPr>
                <w:rFonts w:ascii="Arial" w:hAnsi="Arial" w:cs="Arial"/>
                <w:spacing w:val="1"/>
                <w:sz w:val="18"/>
                <w:szCs w:val="18"/>
                <w:lang w:bidi="ar-SA"/>
              </w:rPr>
              <w:t xml:space="preserve"> </w:t>
            </w:r>
            <w:r w:rsidRPr="002C7419">
              <w:rPr>
                <w:rFonts w:ascii="Arial" w:hAnsi="Arial" w:cs="Arial"/>
                <w:sz w:val="18"/>
                <w:szCs w:val="18"/>
                <w:lang w:bidi="ar-SA"/>
              </w:rPr>
              <w:t>31-Mar-</w:t>
            </w:r>
            <w:r w:rsidRPr="002C7419">
              <w:rPr>
                <w:rFonts w:ascii="Arial" w:hAnsi="Arial" w:cs="Arial"/>
                <w:spacing w:val="-10"/>
                <w:sz w:val="18"/>
                <w:szCs w:val="18"/>
                <w:lang w:bidi="ar-SA"/>
              </w:rPr>
              <w:t>X</w:t>
            </w:r>
          </w:p>
        </w:tc>
      </w:tr>
      <w:tr w:rsidR="002C7419" w:rsidRPr="002C7419" w:rsidTr="00F96A75">
        <w:trPr>
          <w:tblHeader/>
        </w:trPr>
        <w:tc>
          <w:tcPr>
            <w:tcW w:w="2100" w:type="pct"/>
            <w:gridSpan w:val="2"/>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Particulars</w:t>
            </w:r>
          </w:p>
        </w:tc>
        <w:tc>
          <w:tcPr>
            <w:tcW w:w="68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31-Mar-</w:t>
            </w:r>
            <w:r w:rsidRPr="002C7419">
              <w:rPr>
                <w:rFonts w:ascii="Arial" w:hAnsi="Arial" w:cs="Arial"/>
                <w:b/>
                <w:bCs/>
                <w:spacing w:val="-10"/>
                <w:sz w:val="18"/>
                <w:szCs w:val="18"/>
                <w:lang w:bidi="ar-SA"/>
              </w:rPr>
              <w:t>X</w:t>
            </w:r>
          </w:p>
        </w:tc>
        <w:tc>
          <w:tcPr>
            <w:tcW w:w="75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2"/>
                <w:sz w:val="18"/>
                <w:szCs w:val="18"/>
                <w:lang w:bidi="ar-SA"/>
              </w:rPr>
              <w:t xml:space="preserve"> </w:t>
            </w:r>
            <w:r w:rsidRPr="002C7419">
              <w:rPr>
                <w:rFonts w:ascii="Arial" w:hAnsi="Arial" w:cs="Arial"/>
                <w:b/>
                <w:bCs/>
                <w:sz w:val="18"/>
                <w:szCs w:val="18"/>
                <w:lang w:bidi="ar-SA"/>
              </w:rPr>
              <w:t>31-Mar-</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X-</w:t>
            </w:r>
            <w:r w:rsidRPr="002C7419">
              <w:rPr>
                <w:rFonts w:ascii="Arial" w:hAnsi="Arial" w:cs="Arial"/>
                <w:b/>
                <w:bCs/>
                <w:spacing w:val="-10"/>
                <w:sz w:val="18"/>
                <w:szCs w:val="18"/>
                <w:lang w:bidi="ar-SA"/>
              </w:rPr>
              <w:t>1</w:t>
            </w:r>
          </w:p>
        </w:tc>
        <w:tc>
          <w:tcPr>
            <w:tcW w:w="1462"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2"/>
                <w:sz w:val="18"/>
                <w:szCs w:val="18"/>
                <w:lang w:bidi="ar-SA"/>
              </w:rPr>
              <w:t xml:space="preserve"> </w:t>
            </w:r>
            <w:r w:rsidRPr="002C7419">
              <w:rPr>
                <w:rFonts w:ascii="Arial" w:hAnsi="Arial" w:cs="Arial"/>
                <w:b/>
                <w:bCs/>
                <w:sz w:val="18"/>
                <w:szCs w:val="18"/>
                <w:lang w:bidi="ar-SA"/>
              </w:rPr>
              <w:t>31-</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Mar-X-</w:t>
            </w:r>
            <w:r w:rsidRPr="002C7419">
              <w:rPr>
                <w:rFonts w:ascii="Arial" w:hAnsi="Arial" w:cs="Arial"/>
                <w:b/>
                <w:bCs/>
                <w:spacing w:val="-10"/>
                <w:sz w:val="18"/>
                <w:szCs w:val="18"/>
                <w:lang w:bidi="ar-SA"/>
              </w:rPr>
              <w:t>2</w:t>
            </w:r>
          </w:p>
        </w:tc>
      </w:tr>
      <w:tr w:rsidR="002C7419" w:rsidRPr="002C7419" w:rsidTr="00F96A75">
        <w:tc>
          <w:tcPr>
            <w:tcW w:w="2100" w:type="pct"/>
            <w:gridSpan w:val="2"/>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Sources</w:t>
            </w:r>
            <w:r w:rsidRPr="002C7419">
              <w:rPr>
                <w:rFonts w:ascii="Arial" w:hAnsi="Arial" w:cs="Arial"/>
                <w:spacing w:val="-4"/>
                <w:sz w:val="18"/>
                <w:szCs w:val="18"/>
                <w:lang w:bidi="ar-SA"/>
              </w:rPr>
              <w:t xml:space="preserve"> </w:t>
            </w:r>
            <w:r w:rsidRPr="002C7419">
              <w:rPr>
                <w:rFonts w:ascii="Arial" w:hAnsi="Arial" w:cs="Arial"/>
                <w:sz w:val="18"/>
                <w:szCs w:val="18"/>
                <w:lang w:bidi="ar-SA"/>
              </w:rPr>
              <w:t>of</w:t>
            </w:r>
            <w:r w:rsidRPr="002C7419">
              <w:rPr>
                <w:rFonts w:ascii="Arial" w:hAnsi="Arial" w:cs="Arial"/>
                <w:spacing w:val="-4"/>
                <w:sz w:val="18"/>
                <w:szCs w:val="18"/>
                <w:lang w:bidi="ar-SA"/>
              </w:rPr>
              <w:t xml:space="preserve"> Fund</w:t>
            </w:r>
          </w:p>
        </w:tc>
        <w:tc>
          <w:tcPr>
            <w:tcW w:w="689" w:type="pct"/>
          </w:tcPr>
          <w:p w:rsidR="002C7419" w:rsidRPr="002C7419" w:rsidRDefault="002C7419" w:rsidP="002C7419">
            <w:pPr>
              <w:spacing w:after="0" w:line="276" w:lineRule="auto"/>
              <w:rPr>
                <w:rFonts w:ascii="Arial" w:hAnsi="Arial" w:cs="Arial"/>
                <w:sz w:val="18"/>
                <w:szCs w:val="18"/>
                <w:lang w:bidi="ar-SA"/>
              </w:rPr>
            </w:pPr>
          </w:p>
        </w:tc>
        <w:tc>
          <w:tcPr>
            <w:tcW w:w="750" w:type="pct"/>
          </w:tcPr>
          <w:p w:rsidR="002C7419" w:rsidRPr="002C7419" w:rsidRDefault="002C7419" w:rsidP="002C7419">
            <w:pPr>
              <w:spacing w:after="0" w:line="276" w:lineRule="auto"/>
              <w:rPr>
                <w:rFonts w:ascii="Arial" w:hAnsi="Arial" w:cs="Arial"/>
                <w:sz w:val="18"/>
                <w:szCs w:val="18"/>
                <w:lang w:bidi="ar-SA"/>
              </w:rPr>
            </w:pPr>
          </w:p>
        </w:tc>
        <w:tc>
          <w:tcPr>
            <w:tcW w:w="146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Share</w:t>
            </w:r>
            <w:r w:rsidRPr="002C7419">
              <w:rPr>
                <w:rFonts w:ascii="Arial" w:hAnsi="Arial" w:cs="Arial"/>
                <w:spacing w:val="-4"/>
                <w:sz w:val="18"/>
                <w:szCs w:val="18"/>
                <w:lang w:bidi="ar-SA"/>
              </w:rPr>
              <w:t xml:space="preserve"> </w:t>
            </w:r>
            <w:r w:rsidRPr="002C7419">
              <w:rPr>
                <w:rFonts w:ascii="Arial" w:hAnsi="Arial" w:cs="Arial"/>
                <w:sz w:val="18"/>
                <w:szCs w:val="18"/>
                <w:lang w:bidi="ar-SA"/>
              </w:rPr>
              <w:t>Capital</w:t>
            </w:r>
          </w:p>
        </w:tc>
        <w:tc>
          <w:tcPr>
            <w:tcW w:w="689" w:type="pct"/>
          </w:tcPr>
          <w:p w:rsidR="002C7419" w:rsidRPr="002C7419" w:rsidRDefault="002C7419" w:rsidP="002C7419">
            <w:pPr>
              <w:spacing w:after="0" w:line="276" w:lineRule="auto"/>
              <w:rPr>
                <w:rFonts w:ascii="Arial" w:hAnsi="Arial" w:cs="Arial"/>
                <w:sz w:val="18"/>
                <w:szCs w:val="18"/>
                <w:lang w:bidi="ar-SA"/>
              </w:rPr>
            </w:pPr>
          </w:p>
        </w:tc>
        <w:tc>
          <w:tcPr>
            <w:tcW w:w="750" w:type="pct"/>
          </w:tcPr>
          <w:p w:rsidR="002C7419" w:rsidRPr="002C7419" w:rsidRDefault="002C7419" w:rsidP="002C7419">
            <w:pPr>
              <w:spacing w:after="0" w:line="276" w:lineRule="auto"/>
              <w:rPr>
                <w:rFonts w:ascii="Arial" w:hAnsi="Arial" w:cs="Arial"/>
                <w:sz w:val="18"/>
                <w:szCs w:val="18"/>
                <w:lang w:bidi="ar-SA"/>
              </w:rPr>
            </w:pPr>
          </w:p>
        </w:tc>
        <w:tc>
          <w:tcPr>
            <w:tcW w:w="146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Share</w:t>
            </w:r>
            <w:r w:rsidRPr="002C7419">
              <w:rPr>
                <w:rFonts w:ascii="Arial" w:hAnsi="Arial" w:cs="Arial"/>
                <w:spacing w:val="-5"/>
                <w:sz w:val="18"/>
                <w:szCs w:val="18"/>
                <w:lang w:bidi="ar-SA"/>
              </w:rPr>
              <w:t xml:space="preserve"> </w:t>
            </w:r>
            <w:r w:rsidRPr="002C7419">
              <w:rPr>
                <w:rFonts w:ascii="Arial" w:hAnsi="Arial" w:cs="Arial"/>
                <w:sz w:val="18"/>
                <w:szCs w:val="18"/>
                <w:lang w:bidi="ar-SA"/>
              </w:rPr>
              <w:t>Application</w:t>
            </w:r>
            <w:r w:rsidRPr="002C7419">
              <w:rPr>
                <w:rFonts w:ascii="Arial" w:hAnsi="Arial" w:cs="Arial"/>
                <w:spacing w:val="-5"/>
                <w:sz w:val="18"/>
                <w:szCs w:val="18"/>
                <w:lang w:bidi="ar-SA"/>
              </w:rPr>
              <w:t xml:space="preserve"> </w:t>
            </w:r>
            <w:r w:rsidRPr="002C7419">
              <w:rPr>
                <w:rFonts w:ascii="Arial" w:hAnsi="Arial" w:cs="Arial"/>
                <w:sz w:val="18"/>
                <w:szCs w:val="18"/>
                <w:lang w:bidi="ar-SA"/>
              </w:rPr>
              <w:t>Money</w:t>
            </w:r>
            <w:r w:rsidRPr="002C7419">
              <w:rPr>
                <w:rFonts w:ascii="Arial" w:hAnsi="Arial" w:cs="Arial"/>
                <w:spacing w:val="-6"/>
                <w:sz w:val="18"/>
                <w:szCs w:val="18"/>
                <w:lang w:bidi="ar-SA"/>
              </w:rPr>
              <w:t xml:space="preserve"> </w:t>
            </w:r>
            <w:r w:rsidRPr="002C7419">
              <w:rPr>
                <w:rFonts w:ascii="Arial" w:hAnsi="Arial" w:cs="Arial"/>
                <w:sz w:val="18"/>
                <w:szCs w:val="18"/>
                <w:lang w:bidi="ar-SA"/>
              </w:rPr>
              <w:t>Pending</w:t>
            </w:r>
            <w:r w:rsidRPr="002C7419">
              <w:rPr>
                <w:rFonts w:ascii="Arial" w:hAnsi="Arial" w:cs="Arial"/>
                <w:spacing w:val="-4"/>
                <w:sz w:val="18"/>
                <w:szCs w:val="18"/>
                <w:lang w:bidi="ar-SA"/>
              </w:rPr>
              <w:t xml:space="preserve"> </w:t>
            </w:r>
            <w:r w:rsidRPr="002C7419">
              <w:rPr>
                <w:rFonts w:ascii="Arial" w:hAnsi="Arial" w:cs="Arial"/>
                <w:spacing w:val="-2"/>
                <w:sz w:val="18"/>
                <w:szCs w:val="18"/>
                <w:lang w:bidi="ar-SA"/>
              </w:rPr>
              <w:t>Allotment</w:t>
            </w:r>
          </w:p>
        </w:tc>
        <w:tc>
          <w:tcPr>
            <w:tcW w:w="689" w:type="pct"/>
          </w:tcPr>
          <w:p w:rsidR="002C7419" w:rsidRPr="002C7419" w:rsidRDefault="002C7419" w:rsidP="002C7419">
            <w:pPr>
              <w:spacing w:after="0" w:line="276" w:lineRule="auto"/>
              <w:rPr>
                <w:rFonts w:ascii="Arial" w:hAnsi="Arial" w:cs="Arial"/>
                <w:sz w:val="18"/>
                <w:szCs w:val="18"/>
                <w:lang w:bidi="ar-SA"/>
              </w:rPr>
            </w:pPr>
          </w:p>
        </w:tc>
        <w:tc>
          <w:tcPr>
            <w:tcW w:w="750" w:type="pct"/>
          </w:tcPr>
          <w:p w:rsidR="002C7419" w:rsidRPr="002C7419" w:rsidRDefault="002C7419" w:rsidP="002C7419">
            <w:pPr>
              <w:spacing w:after="0" w:line="276" w:lineRule="auto"/>
              <w:rPr>
                <w:rFonts w:ascii="Arial" w:hAnsi="Arial" w:cs="Arial"/>
                <w:sz w:val="18"/>
                <w:szCs w:val="18"/>
                <w:lang w:bidi="ar-SA"/>
              </w:rPr>
            </w:pPr>
          </w:p>
        </w:tc>
        <w:tc>
          <w:tcPr>
            <w:tcW w:w="146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Reserves</w:t>
            </w:r>
            <w:r w:rsidRPr="002C7419">
              <w:rPr>
                <w:rFonts w:ascii="Arial" w:hAnsi="Arial" w:cs="Arial"/>
                <w:spacing w:val="-5"/>
                <w:sz w:val="18"/>
                <w:szCs w:val="18"/>
                <w:lang w:bidi="ar-SA"/>
              </w:rPr>
              <w:t xml:space="preserve"> </w:t>
            </w:r>
            <w:r w:rsidRPr="002C7419">
              <w:rPr>
                <w:rFonts w:ascii="Arial" w:hAnsi="Arial" w:cs="Arial"/>
                <w:sz w:val="18"/>
                <w:szCs w:val="18"/>
                <w:lang w:bidi="ar-SA"/>
              </w:rPr>
              <w:t>And</w:t>
            </w:r>
            <w:r w:rsidRPr="002C7419">
              <w:rPr>
                <w:rFonts w:ascii="Arial" w:hAnsi="Arial" w:cs="Arial"/>
                <w:spacing w:val="-3"/>
                <w:sz w:val="18"/>
                <w:szCs w:val="18"/>
                <w:lang w:bidi="ar-SA"/>
              </w:rPr>
              <w:t xml:space="preserve"> </w:t>
            </w:r>
            <w:r w:rsidRPr="002C7419">
              <w:rPr>
                <w:rFonts w:ascii="Arial" w:hAnsi="Arial" w:cs="Arial"/>
                <w:spacing w:val="-2"/>
                <w:sz w:val="18"/>
                <w:szCs w:val="18"/>
                <w:lang w:bidi="ar-SA"/>
              </w:rPr>
              <w:t>Surplus**</w:t>
            </w:r>
          </w:p>
        </w:tc>
        <w:tc>
          <w:tcPr>
            <w:tcW w:w="689" w:type="pct"/>
          </w:tcPr>
          <w:p w:rsidR="002C7419" w:rsidRPr="002C7419" w:rsidRDefault="002C7419" w:rsidP="002C7419">
            <w:pPr>
              <w:spacing w:after="0" w:line="276" w:lineRule="auto"/>
              <w:rPr>
                <w:rFonts w:ascii="Arial" w:hAnsi="Arial" w:cs="Arial"/>
                <w:sz w:val="18"/>
                <w:szCs w:val="18"/>
                <w:lang w:bidi="ar-SA"/>
              </w:rPr>
            </w:pPr>
          </w:p>
        </w:tc>
        <w:tc>
          <w:tcPr>
            <w:tcW w:w="750" w:type="pct"/>
          </w:tcPr>
          <w:p w:rsidR="002C7419" w:rsidRPr="002C7419" w:rsidRDefault="002C7419" w:rsidP="002C7419">
            <w:pPr>
              <w:spacing w:after="0" w:line="276" w:lineRule="auto"/>
              <w:rPr>
                <w:rFonts w:ascii="Arial" w:hAnsi="Arial" w:cs="Arial"/>
                <w:sz w:val="18"/>
                <w:szCs w:val="18"/>
                <w:lang w:bidi="ar-SA"/>
              </w:rPr>
            </w:pPr>
          </w:p>
        </w:tc>
        <w:tc>
          <w:tcPr>
            <w:tcW w:w="146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Fair</w:t>
            </w:r>
            <w:r w:rsidRPr="002C7419">
              <w:rPr>
                <w:rFonts w:ascii="Arial" w:hAnsi="Arial" w:cs="Arial"/>
                <w:spacing w:val="-3"/>
                <w:sz w:val="18"/>
                <w:szCs w:val="18"/>
                <w:lang w:bidi="ar-SA"/>
              </w:rPr>
              <w:t xml:space="preserve"> </w:t>
            </w:r>
            <w:r w:rsidRPr="002C7419">
              <w:rPr>
                <w:rFonts w:ascii="Arial" w:hAnsi="Arial" w:cs="Arial"/>
                <w:sz w:val="18"/>
                <w:szCs w:val="18"/>
                <w:lang w:bidi="ar-SA"/>
              </w:rPr>
              <w:t>Value</w:t>
            </w:r>
            <w:r w:rsidRPr="002C7419">
              <w:rPr>
                <w:rFonts w:ascii="Arial" w:hAnsi="Arial" w:cs="Arial"/>
                <w:spacing w:val="-3"/>
                <w:sz w:val="18"/>
                <w:szCs w:val="18"/>
                <w:lang w:bidi="ar-SA"/>
              </w:rPr>
              <w:t xml:space="preserve"> </w:t>
            </w:r>
            <w:r w:rsidRPr="002C7419">
              <w:rPr>
                <w:rFonts w:ascii="Arial" w:hAnsi="Arial" w:cs="Arial"/>
                <w:sz w:val="18"/>
                <w:szCs w:val="18"/>
                <w:lang w:bidi="ar-SA"/>
              </w:rPr>
              <w:t>Change</w:t>
            </w:r>
            <w:r w:rsidRPr="002C7419">
              <w:rPr>
                <w:rFonts w:ascii="Arial" w:hAnsi="Arial" w:cs="Arial"/>
                <w:spacing w:val="-2"/>
                <w:sz w:val="18"/>
                <w:szCs w:val="18"/>
                <w:lang w:bidi="ar-SA"/>
              </w:rPr>
              <w:t xml:space="preserve"> Account</w:t>
            </w:r>
          </w:p>
        </w:tc>
        <w:tc>
          <w:tcPr>
            <w:tcW w:w="689" w:type="pct"/>
          </w:tcPr>
          <w:p w:rsidR="002C7419" w:rsidRPr="002C7419" w:rsidRDefault="002C7419" w:rsidP="002C7419">
            <w:pPr>
              <w:spacing w:after="0" w:line="276" w:lineRule="auto"/>
              <w:rPr>
                <w:rFonts w:ascii="Arial" w:hAnsi="Arial" w:cs="Arial"/>
                <w:sz w:val="18"/>
                <w:szCs w:val="18"/>
                <w:lang w:bidi="ar-SA"/>
              </w:rPr>
            </w:pPr>
          </w:p>
        </w:tc>
        <w:tc>
          <w:tcPr>
            <w:tcW w:w="750" w:type="pct"/>
          </w:tcPr>
          <w:p w:rsidR="002C7419" w:rsidRPr="002C7419" w:rsidRDefault="002C7419" w:rsidP="002C7419">
            <w:pPr>
              <w:spacing w:after="0" w:line="276" w:lineRule="auto"/>
              <w:rPr>
                <w:rFonts w:ascii="Arial" w:hAnsi="Arial" w:cs="Arial"/>
                <w:sz w:val="18"/>
                <w:szCs w:val="18"/>
                <w:lang w:bidi="ar-SA"/>
              </w:rPr>
            </w:pPr>
          </w:p>
        </w:tc>
        <w:tc>
          <w:tcPr>
            <w:tcW w:w="146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Deferred</w:t>
            </w:r>
            <w:r w:rsidRPr="002C7419">
              <w:rPr>
                <w:rFonts w:ascii="Arial" w:hAnsi="Arial" w:cs="Arial"/>
                <w:spacing w:val="-3"/>
                <w:sz w:val="18"/>
                <w:szCs w:val="18"/>
                <w:lang w:bidi="ar-SA"/>
              </w:rPr>
              <w:t xml:space="preserve"> </w:t>
            </w:r>
            <w:r w:rsidRPr="002C7419">
              <w:rPr>
                <w:rFonts w:ascii="Arial" w:hAnsi="Arial" w:cs="Arial"/>
                <w:sz w:val="18"/>
                <w:szCs w:val="18"/>
                <w:lang w:bidi="ar-SA"/>
              </w:rPr>
              <w:t>Tax</w:t>
            </w:r>
            <w:r w:rsidRPr="002C7419">
              <w:rPr>
                <w:rFonts w:ascii="Arial" w:hAnsi="Arial" w:cs="Arial"/>
                <w:spacing w:val="-2"/>
                <w:sz w:val="18"/>
                <w:szCs w:val="18"/>
                <w:lang w:bidi="ar-SA"/>
              </w:rPr>
              <w:t xml:space="preserve"> Liability</w:t>
            </w:r>
          </w:p>
        </w:tc>
        <w:tc>
          <w:tcPr>
            <w:tcW w:w="689" w:type="pct"/>
          </w:tcPr>
          <w:p w:rsidR="002C7419" w:rsidRPr="002C7419" w:rsidRDefault="002C7419" w:rsidP="002C7419">
            <w:pPr>
              <w:spacing w:after="0" w:line="276" w:lineRule="auto"/>
              <w:rPr>
                <w:rFonts w:ascii="Arial" w:hAnsi="Arial" w:cs="Arial"/>
                <w:sz w:val="18"/>
                <w:szCs w:val="18"/>
                <w:lang w:bidi="ar-SA"/>
              </w:rPr>
            </w:pPr>
          </w:p>
        </w:tc>
        <w:tc>
          <w:tcPr>
            <w:tcW w:w="750" w:type="pct"/>
          </w:tcPr>
          <w:p w:rsidR="002C7419" w:rsidRPr="002C7419" w:rsidRDefault="002C7419" w:rsidP="002C7419">
            <w:pPr>
              <w:spacing w:after="0" w:line="276" w:lineRule="auto"/>
              <w:rPr>
                <w:rFonts w:ascii="Arial" w:hAnsi="Arial" w:cs="Arial"/>
                <w:sz w:val="18"/>
                <w:szCs w:val="18"/>
                <w:lang w:bidi="ar-SA"/>
              </w:rPr>
            </w:pPr>
          </w:p>
        </w:tc>
        <w:tc>
          <w:tcPr>
            <w:tcW w:w="146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Borrowings</w:t>
            </w:r>
          </w:p>
        </w:tc>
        <w:tc>
          <w:tcPr>
            <w:tcW w:w="689" w:type="pct"/>
          </w:tcPr>
          <w:p w:rsidR="002C7419" w:rsidRPr="002C7419" w:rsidRDefault="002C7419" w:rsidP="002C7419">
            <w:pPr>
              <w:spacing w:after="0" w:line="276" w:lineRule="auto"/>
              <w:rPr>
                <w:rFonts w:ascii="Arial" w:hAnsi="Arial" w:cs="Arial"/>
                <w:sz w:val="18"/>
                <w:szCs w:val="18"/>
                <w:lang w:bidi="ar-SA"/>
              </w:rPr>
            </w:pPr>
          </w:p>
        </w:tc>
        <w:tc>
          <w:tcPr>
            <w:tcW w:w="750" w:type="pct"/>
          </w:tcPr>
          <w:p w:rsidR="002C7419" w:rsidRPr="002C7419" w:rsidRDefault="002C7419" w:rsidP="002C7419">
            <w:pPr>
              <w:spacing w:after="0" w:line="276" w:lineRule="auto"/>
              <w:rPr>
                <w:rFonts w:ascii="Arial" w:hAnsi="Arial" w:cs="Arial"/>
                <w:sz w:val="18"/>
                <w:szCs w:val="18"/>
                <w:lang w:bidi="ar-SA"/>
              </w:rPr>
            </w:pPr>
          </w:p>
        </w:tc>
        <w:tc>
          <w:tcPr>
            <w:tcW w:w="146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Borders>
              <w:bottom w:val="single" w:sz="18" w:space="0" w:color="000000"/>
            </w:tcBorders>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Total</w:t>
            </w:r>
          </w:p>
        </w:tc>
        <w:tc>
          <w:tcPr>
            <w:tcW w:w="689" w:type="pct"/>
            <w:tcBorders>
              <w:bottom w:val="single" w:sz="18" w:space="0" w:color="000000"/>
            </w:tcBorders>
          </w:tcPr>
          <w:p w:rsidR="002C7419" w:rsidRPr="002C7419" w:rsidRDefault="002C7419" w:rsidP="002C7419">
            <w:pPr>
              <w:spacing w:after="0" w:line="276" w:lineRule="auto"/>
              <w:rPr>
                <w:rFonts w:ascii="Arial" w:hAnsi="Arial" w:cs="Arial"/>
                <w:sz w:val="18"/>
                <w:szCs w:val="18"/>
                <w:lang w:bidi="ar-SA"/>
              </w:rPr>
            </w:pPr>
          </w:p>
        </w:tc>
        <w:tc>
          <w:tcPr>
            <w:tcW w:w="750" w:type="pct"/>
            <w:tcBorders>
              <w:bottom w:val="single" w:sz="18" w:space="0" w:color="000000"/>
            </w:tcBorders>
          </w:tcPr>
          <w:p w:rsidR="002C7419" w:rsidRPr="002C7419" w:rsidRDefault="002C7419" w:rsidP="002C7419">
            <w:pPr>
              <w:spacing w:after="0" w:line="276" w:lineRule="auto"/>
              <w:rPr>
                <w:rFonts w:ascii="Arial" w:hAnsi="Arial" w:cs="Arial"/>
                <w:sz w:val="18"/>
                <w:szCs w:val="18"/>
                <w:lang w:bidi="ar-SA"/>
              </w:rPr>
            </w:pPr>
          </w:p>
        </w:tc>
        <w:tc>
          <w:tcPr>
            <w:tcW w:w="1462" w:type="pct"/>
            <w:tcBorders>
              <w:bottom w:val="single" w:sz="18" w:space="0" w:color="000000"/>
            </w:tcBorders>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Borders>
              <w:top w:val="single" w:sz="18" w:space="0" w:color="000000"/>
            </w:tcBorders>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Application</w:t>
            </w:r>
            <w:r w:rsidRPr="002C7419">
              <w:rPr>
                <w:rFonts w:ascii="Arial" w:hAnsi="Arial" w:cs="Arial"/>
                <w:spacing w:val="-3"/>
                <w:sz w:val="18"/>
                <w:szCs w:val="18"/>
                <w:lang w:bidi="ar-SA"/>
              </w:rPr>
              <w:t xml:space="preserve"> </w:t>
            </w:r>
            <w:r w:rsidRPr="002C7419">
              <w:rPr>
                <w:rFonts w:ascii="Arial" w:hAnsi="Arial" w:cs="Arial"/>
                <w:sz w:val="18"/>
                <w:szCs w:val="18"/>
                <w:lang w:bidi="ar-SA"/>
              </w:rPr>
              <w:t>of</w:t>
            </w:r>
            <w:r w:rsidRPr="002C7419">
              <w:rPr>
                <w:rFonts w:ascii="Arial" w:hAnsi="Arial" w:cs="Arial"/>
                <w:spacing w:val="-3"/>
                <w:sz w:val="18"/>
                <w:szCs w:val="18"/>
                <w:lang w:bidi="ar-SA"/>
              </w:rPr>
              <w:t xml:space="preserve"> </w:t>
            </w:r>
            <w:r w:rsidRPr="002C7419">
              <w:rPr>
                <w:rFonts w:ascii="Arial" w:hAnsi="Arial" w:cs="Arial"/>
                <w:spacing w:val="-2"/>
                <w:sz w:val="18"/>
                <w:szCs w:val="18"/>
                <w:lang w:bidi="ar-SA"/>
              </w:rPr>
              <w:t>Funds</w:t>
            </w:r>
          </w:p>
        </w:tc>
        <w:tc>
          <w:tcPr>
            <w:tcW w:w="689" w:type="pct"/>
            <w:tcBorders>
              <w:top w:val="single" w:sz="18" w:space="0" w:color="000000"/>
            </w:tcBorders>
          </w:tcPr>
          <w:p w:rsidR="002C7419" w:rsidRPr="002C7419" w:rsidRDefault="002C7419" w:rsidP="002C7419">
            <w:pPr>
              <w:spacing w:after="0" w:line="276" w:lineRule="auto"/>
              <w:rPr>
                <w:rFonts w:ascii="Arial" w:hAnsi="Arial" w:cs="Arial"/>
                <w:sz w:val="18"/>
                <w:szCs w:val="18"/>
                <w:lang w:bidi="ar-SA"/>
              </w:rPr>
            </w:pPr>
          </w:p>
        </w:tc>
        <w:tc>
          <w:tcPr>
            <w:tcW w:w="750" w:type="pct"/>
            <w:tcBorders>
              <w:top w:val="single" w:sz="18" w:space="0" w:color="000000"/>
            </w:tcBorders>
          </w:tcPr>
          <w:p w:rsidR="002C7419" w:rsidRPr="002C7419" w:rsidRDefault="002C7419" w:rsidP="002C7419">
            <w:pPr>
              <w:spacing w:after="0" w:line="276" w:lineRule="auto"/>
              <w:rPr>
                <w:rFonts w:ascii="Arial" w:hAnsi="Arial" w:cs="Arial"/>
                <w:sz w:val="18"/>
                <w:szCs w:val="18"/>
                <w:lang w:bidi="ar-SA"/>
              </w:rPr>
            </w:pPr>
          </w:p>
        </w:tc>
        <w:tc>
          <w:tcPr>
            <w:tcW w:w="1462" w:type="pct"/>
            <w:tcBorders>
              <w:top w:val="single" w:sz="18" w:space="0" w:color="000000"/>
            </w:tcBorders>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Investments</w:t>
            </w:r>
          </w:p>
        </w:tc>
        <w:tc>
          <w:tcPr>
            <w:tcW w:w="689" w:type="pct"/>
          </w:tcPr>
          <w:p w:rsidR="002C7419" w:rsidRPr="002C7419" w:rsidRDefault="002C7419" w:rsidP="002C7419">
            <w:pPr>
              <w:spacing w:after="0" w:line="276" w:lineRule="auto"/>
              <w:rPr>
                <w:rFonts w:ascii="Arial" w:hAnsi="Arial" w:cs="Arial"/>
                <w:sz w:val="18"/>
                <w:szCs w:val="18"/>
                <w:lang w:bidi="ar-SA"/>
              </w:rPr>
            </w:pPr>
          </w:p>
        </w:tc>
        <w:tc>
          <w:tcPr>
            <w:tcW w:w="750" w:type="pct"/>
          </w:tcPr>
          <w:p w:rsidR="002C7419" w:rsidRPr="002C7419" w:rsidRDefault="002C7419" w:rsidP="002C7419">
            <w:pPr>
              <w:spacing w:after="0" w:line="276" w:lineRule="auto"/>
              <w:rPr>
                <w:rFonts w:ascii="Arial" w:hAnsi="Arial" w:cs="Arial"/>
                <w:sz w:val="18"/>
                <w:szCs w:val="18"/>
                <w:lang w:bidi="ar-SA"/>
              </w:rPr>
            </w:pPr>
          </w:p>
        </w:tc>
        <w:tc>
          <w:tcPr>
            <w:tcW w:w="146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Loans</w:t>
            </w:r>
          </w:p>
        </w:tc>
        <w:tc>
          <w:tcPr>
            <w:tcW w:w="689" w:type="pct"/>
          </w:tcPr>
          <w:p w:rsidR="002C7419" w:rsidRPr="002C7419" w:rsidRDefault="002C7419" w:rsidP="002C7419">
            <w:pPr>
              <w:spacing w:after="0" w:line="276" w:lineRule="auto"/>
              <w:rPr>
                <w:rFonts w:ascii="Arial" w:hAnsi="Arial" w:cs="Arial"/>
                <w:sz w:val="18"/>
                <w:szCs w:val="18"/>
                <w:lang w:bidi="ar-SA"/>
              </w:rPr>
            </w:pPr>
          </w:p>
        </w:tc>
        <w:tc>
          <w:tcPr>
            <w:tcW w:w="750" w:type="pct"/>
          </w:tcPr>
          <w:p w:rsidR="002C7419" w:rsidRPr="002C7419" w:rsidRDefault="002C7419" w:rsidP="002C7419">
            <w:pPr>
              <w:spacing w:after="0" w:line="276" w:lineRule="auto"/>
              <w:rPr>
                <w:rFonts w:ascii="Arial" w:hAnsi="Arial" w:cs="Arial"/>
                <w:sz w:val="18"/>
                <w:szCs w:val="18"/>
                <w:lang w:bidi="ar-SA"/>
              </w:rPr>
            </w:pPr>
          </w:p>
        </w:tc>
        <w:tc>
          <w:tcPr>
            <w:tcW w:w="146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Fixed Assets</w:t>
            </w:r>
          </w:p>
        </w:tc>
        <w:tc>
          <w:tcPr>
            <w:tcW w:w="689" w:type="pct"/>
          </w:tcPr>
          <w:p w:rsidR="002C7419" w:rsidRPr="002C7419" w:rsidRDefault="002C7419" w:rsidP="002C7419">
            <w:pPr>
              <w:spacing w:after="0" w:line="276" w:lineRule="auto"/>
              <w:rPr>
                <w:rFonts w:ascii="Arial" w:hAnsi="Arial" w:cs="Arial"/>
                <w:sz w:val="18"/>
                <w:szCs w:val="18"/>
                <w:lang w:bidi="ar-SA"/>
              </w:rPr>
            </w:pPr>
          </w:p>
        </w:tc>
        <w:tc>
          <w:tcPr>
            <w:tcW w:w="750" w:type="pct"/>
          </w:tcPr>
          <w:p w:rsidR="002C7419" w:rsidRPr="002C7419" w:rsidRDefault="002C7419" w:rsidP="002C7419">
            <w:pPr>
              <w:spacing w:after="0" w:line="276" w:lineRule="auto"/>
              <w:rPr>
                <w:rFonts w:ascii="Arial" w:hAnsi="Arial" w:cs="Arial"/>
                <w:sz w:val="18"/>
                <w:szCs w:val="18"/>
                <w:lang w:bidi="ar-SA"/>
              </w:rPr>
            </w:pPr>
          </w:p>
        </w:tc>
        <w:tc>
          <w:tcPr>
            <w:tcW w:w="146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Deferred</w:t>
            </w:r>
            <w:r w:rsidRPr="002C7419">
              <w:rPr>
                <w:rFonts w:ascii="Arial" w:hAnsi="Arial" w:cs="Arial"/>
                <w:spacing w:val="-3"/>
                <w:sz w:val="18"/>
                <w:szCs w:val="18"/>
                <w:lang w:bidi="ar-SA"/>
              </w:rPr>
              <w:t xml:space="preserve"> </w:t>
            </w:r>
            <w:r w:rsidRPr="002C7419">
              <w:rPr>
                <w:rFonts w:ascii="Arial" w:hAnsi="Arial" w:cs="Arial"/>
                <w:sz w:val="18"/>
                <w:szCs w:val="18"/>
                <w:lang w:bidi="ar-SA"/>
              </w:rPr>
              <w:t>Tax</w:t>
            </w:r>
            <w:r w:rsidRPr="002C7419">
              <w:rPr>
                <w:rFonts w:ascii="Arial" w:hAnsi="Arial" w:cs="Arial"/>
                <w:spacing w:val="-2"/>
                <w:sz w:val="18"/>
                <w:szCs w:val="18"/>
                <w:lang w:bidi="ar-SA"/>
              </w:rPr>
              <w:t xml:space="preserve"> Assets</w:t>
            </w:r>
          </w:p>
        </w:tc>
        <w:tc>
          <w:tcPr>
            <w:tcW w:w="689" w:type="pct"/>
          </w:tcPr>
          <w:p w:rsidR="002C7419" w:rsidRPr="002C7419" w:rsidRDefault="002C7419" w:rsidP="002C7419">
            <w:pPr>
              <w:spacing w:after="0" w:line="276" w:lineRule="auto"/>
              <w:rPr>
                <w:rFonts w:ascii="Arial" w:hAnsi="Arial" w:cs="Arial"/>
                <w:sz w:val="18"/>
                <w:szCs w:val="18"/>
                <w:lang w:bidi="ar-SA"/>
              </w:rPr>
            </w:pPr>
          </w:p>
        </w:tc>
        <w:tc>
          <w:tcPr>
            <w:tcW w:w="750" w:type="pct"/>
          </w:tcPr>
          <w:p w:rsidR="002C7419" w:rsidRPr="002C7419" w:rsidRDefault="002C7419" w:rsidP="002C7419">
            <w:pPr>
              <w:spacing w:after="0" w:line="276" w:lineRule="auto"/>
              <w:rPr>
                <w:rFonts w:ascii="Arial" w:hAnsi="Arial" w:cs="Arial"/>
                <w:sz w:val="18"/>
                <w:szCs w:val="18"/>
                <w:lang w:bidi="ar-SA"/>
              </w:rPr>
            </w:pPr>
          </w:p>
        </w:tc>
        <w:tc>
          <w:tcPr>
            <w:tcW w:w="146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Current</w:t>
            </w:r>
            <w:r w:rsidRPr="002C7419">
              <w:rPr>
                <w:rFonts w:ascii="Arial" w:hAnsi="Arial" w:cs="Arial"/>
                <w:spacing w:val="-2"/>
                <w:sz w:val="18"/>
                <w:szCs w:val="18"/>
                <w:lang w:bidi="ar-SA"/>
              </w:rPr>
              <w:t xml:space="preserve"> Assets</w:t>
            </w:r>
          </w:p>
        </w:tc>
        <w:tc>
          <w:tcPr>
            <w:tcW w:w="689" w:type="pct"/>
          </w:tcPr>
          <w:p w:rsidR="002C7419" w:rsidRPr="002C7419" w:rsidRDefault="002C7419" w:rsidP="002C7419">
            <w:pPr>
              <w:spacing w:after="0" w:line="276" w:lineRule="auto"/>
              <w:rPr>
                <w:rFonts w:ascii="Arial" w:hAnsi="Arial" w:cs="Arial"/>
                <w:sz w:val="18"/>
                <w:szCs w:val="18"/>
                <w:lang w:bidi="ar-SA"/>
              </w:rPr>
            </w:pPr>
          </w:p>
        </w:tc>
        <w:tc>
          <w:tcPr>
            <w:tcW w:w="750" w:type="pct"/>
          </w:tcPr>
          <w:p w:rsidR="002C7419" w:rsidRPr="002C7419" w:rsidRDefault="002C7419" w:rsidP="002C7419">
            <w:pPr>
              <w:spacing w:after="0" w:line="276" w:lineRule="auto"/>
              <w:rPr>
                <w:rFonts w:ascii="Arial" w:hAnsi="Arial" w:cs="Arial"/>
                <w:sz w:val="18"/>
                <w:szCs w:val="18"/>
                <w:lang w:bidi="ar-SA"/>
              </w:rPr>
            </w:pPr>
          </w:p>
        </w:tc>
        <w:tc>
          <w:tcPr>
            <w:tcW w:w="146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Cash</w:t>
            </w:r>
            <w:r w:rsidRPr="002C7419">
              <w:rPr>
                <w:rFonts w:ascii="Arial" w:hAnsi="Arial" w:cs="Arial"/>
                <w:spacing w:val="-2"/>
                <w:sz w:val="18"/>
                <w:szCs w:val="18"/>
                <w:lang w:bidi="ar-SA"/>
              </w:rPr>
              <w:t xml:space="preserve"> </w:t>
            </w:r>
            <w:r w:rsidRPr="002C7419">
              <w:rPr>
                <w:rFonts w:ascii="Arial" w:hAnsi="Arial" w:cs="Arial"/>
                <w:sz w:val="18"/>
                <w:szCs w:val="18"/>
                <w:lang w:bidi="ar-SA"/>
              </w:rPr>
              <w:t>and</w:t>
            </w:r>
            <w:r w:rsidRPr="002C7419">
              <w:rPr>
                <w:rFonts w:ascii="Arial" w:hAnsi="Arial" w:cs="Arial"/>
                <w:spacing w:val="-3"/>
                <w:sz w:val="18"/>
                <w:szCs w:val="18"/>
                <w:lang w:bidi="ar-SA"/>
              </w:rPr>
              <w:t xml:space="preserve"> </w:t>
            </w:r>
            <w:r w:rsidRPr="002C7419">
              <w:rPr>
                <w:rFonts w:ascii="Arial" w:hAnsi="Arial" w:cs="Arial"/>
                <w:sz w:val="18"/>
                <w:szCs w:val="18"/>
                <w:lang w:bidi="ar-SA"/>
              </w:rPr>
              <w:t>Bank</w:t>
            </w:r>
            <w:r w:rsidRPr="002C7419">
              <w:rPr>
                <w:rFonts w:ascii="Arial" w:hAnsi="Arial" w:cs="Arial"/>
                <w:spacing w:val="-2"/>
                <w:sz w:val="18"/>
                <w:szCs w:val="18"/>
                <w:lang w:bidi="ar-SA"/>
              </w:rPr>
              <w:t xml:space="preserve"> Balances</w:t>
            </w:r>
          </w:p>
        </w:tc>
        <w:tc>
          <w:tcPr>
            <w:tcW w:w="689" w:type="pct"/>
          </w:tcPr>
          <w:p w:rsidR="002C7419" w:rsidRPr="002C7419" w:rsidRDefault="002C7419" w:rsidP="002C7419">
            <w:pPr>
              <w:spacing w:after="0" w:line="276" w:lineRule="auto"/>
              <w:rPr>
                <w:rFonts w:ascii="Arial" w:hAnsi="Arial" w:cs="Arial"/>
                <w:sz w:val="18"/>
                <w:szCs w:val="18"/>
                <w:lang w:bidi="ar-SA"/>
              </w:rPr>
            </w:pPr>
          </w:p>
        </w:tc>
        <w:tc>
          <w:tcPr>
            <w:tcW w:w="750" w:type="pct"/>
          </w:tcPr>
          <w:p w:rsidR="002C7419" w:rsidRPr="002C7419" w:rsidRDefault="002C7419" w:rsidP="002C7419">
            <w:pPr>
              <w:spacing w:after="0" w:line="276" w:lineRule="auto"/>
              <w:rPr>
                <w:rFonts w:ascii="Arial" w:hAnsi="Arial" w:cs="Arial"/>
                <w:sz w:val="18"/>
                <w:szCs w:val="18"/>
                <w:lang w:bidi="ar-SA"/>
              </w:rPr>
            </w:pPr>
          </w:p>
        </w:tc>
        <w:tc>
          <w:tcPr>
            <w:tcW w:w="146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Advances</w:t>
            </w:r>
            <w:r w:rsidRPr="002C7419">
              <w:rPr>
                <w:rFonts w:ascii="Arial" w:hAnsi="Arial" w:cs="Arial"/>
                <w:spacing w:val="-4"/>
                <w:sz w:val="18"/>
                <w:szCs w:val="18"/>
                <w:lang w:bidi="ar-SA"/>
              </w:rPr>
              <w:t xml:space="preserve"> </w:t>
            </w:r>
            <w:r w:rsidRPr="002C7419">
              <w:rPr>
                <w:rFonts w:ascii="Arial" w:hAnsi="Arial" w:cs="Arial"/>
                <w:sz w:val="18"/>
                <w:szCs w:val="18"/>
                <w:lang w:bidi="ar-SA"/>
              </w:rPr>
              <w:t>and</w:t>
            </w:r>
            <w:r w:rsidRPr="002C7419">
              <w:rPr>
                <w:rFonts w:ascii="Arial" w:hAnsi="Arial" w:cs="Arial"/>
                <w:spacing w:val="-3"/>
                <w:sz w:val="18"/>
                <w:szCs w:val="18"/>
                <w:lang w:bidi="ar-SA"/>
              </w:rPr>
              <w:t xml:space="preserve"> </w:t>
            </w:r>
            <w:r w:rsidRPr="002C7419">
              <w:rPr>
                <w:rFonts w:ascii="Arial" w:hAnsi="Arial" w:cs="Arial"/>
                <w:sz w:val="18"/>
                <w:szCs w:val="18"/>
                <w:lang w:bidi="ar-SA"/>
              </w:rPr>
              <w:t>other</w:t>
            </w:r>
            <w:r w:rsidRPr="002C7419">
              <w:rPr>
                <w:rFonts w:ascii="Arial" w:hAnsi="Arial" w:cs="Arial"/>
                <w:spacing w:val="-2"/>
                <w:sz w:val="18"/>
                <w:szCs w:val="18"/>
                <w:lang w:bidi="ar-SA"/>
              </w:rPr>
              <w:t xml:space="preserve"> Assets</w:t>
            </w:r>
          </w:p>
        </w:tc>
        <w:tc>
          <w:tcPr>
            <w:tcW w:w="689" w:type="pct"/>
          </w:tcPr>
          <w:p w:rsidR="002C7419" w:rsidRPr="002C7419" w:rsidRDefault="002C7419" w:rsidP="002C7419">
            <w:pPr>
              <w:spacing w:after="0" w:line="276" w:lineRule="auto"/>
              <w:rPr>
                <w:rFonts w:ascii="Arial" w:hAnsi="Arial" w:cs="Arial"/>
                <w:sz w:val="18"/>
                <w:szCs w:val="18"/>
                <w:lang w:bidi="ar-SA"/>
              </w:rPr>
            </w:pPr>
          </w:p>
        </w:tc>
        <w:tc>
          <w:tcPr>
            <w:tcW w:w="750" w:type="pct"/>
          </w:tcPr>
          <w:p w:rsidR="002C7419" w:rsidRPr="002C7419" w:rsidRDefault="002C7419" w:rsidP="002C7419">
            <w:pPr>
              <w:spacing w:after="0" w:line="276" w:lineRule="auto"/>
              <w:rPr>
                <w:rFonts w:ascii="Arial" w:hAnsi="Arial" w:cs="Arial"/>
                <w:sz w:val="18"/>
                <w:szCs w:val="18"/>
                <w:lang w:bidi="ar-SA"/>
              </w:rPr>
            </w:pPr>
          </w:p>
        </w:tc>
        <w:tc>
          <w:tcPr>
            <w:tcW w:w="146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Sub-total</w:t>
            </w:r>
            <w:r w:rsidRPr="002C7419">
              <w:rPr>
                <w:rFonts w:ascii="Arial" w:hAnsi="Arial" w:cs="Arial"/>
                <w:spacing w:val="1"/>
                <w:sz w:val="18"/>
                <w:szCs w:val="18"/>
                <w:lang w:bidi="ar-SA"/>
              </w:rPr>
              <w:t xml:space="preserve"> </w:t>
            </w:r>
            <w:r w:rsidRPr="002C7419">
              <w:rPr>
                <w:rFonts w:ascii="Arial" w:hAnsi="Arial" w:cs="Arial"/>
                <w:spacing w:val="-5"/>
                <w:sz w:val="18"/>
                <w:szCs w:val="18"/>
                <w:lang w:bidi="ar-SA"/>
              </w:rPr>
              <w:t>(A)</w:t>
            </w:r>
          </w:p>
        </w:tc>
        <w:tc>
          <w:tcPr>
            <w:tcW w:w="689" w:type="pct"/>
          </w:tcPr>
          <w:p w:rsidR="002C7419" w:rsidRPr="002C7419" w:rsidRDefault="002C7419" w:rsidP="002C7419">
            <w:pPr>
              <w:spacing w:after="0" w:line="276" w:lineRule="auto"/>
              <w:rPr>
                <w:rFonts w:ascii="Arial" w:hAnsi="Arial" w:cs="Arial"/>
                <w:sz w:val="18"/>
                <w:szCs w:val="18"/>
                <w:lang w:bidi="ar-SA"/>
              </w:rPr>
            </w:pPr>
          </w:p>
        </w:tc>
        <w:tc>
          <w:tcPr>
            <w:tcW w:w="750" w:type="pct"/>
          </w:tcPr>
          <w:p w:rsidR="002C7419" w:rsidRPr="002C7419" w:rsidRDefault="002C7419" w:rsidP="002C7419">
            <w:pPr>
              <w:spacing w:after="0" w:line="276" w:lineRule="auto"/>
              <w:rPr>
                <w:rFonts w:ascii="Arial" w:hAnsi="Arial" w:cs="Arial"/>
                <w:sz w:val="18"/>
                <w:szCs w:val="18"/>
                <w:lang w:bidi="ar-SA"/>
              </w:rPr>
            </w:pPr>
          </w:p>
        </w:tc>
        <w:tc>
          <w:tcPr>
            <w:tcW w:w="146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Current Liabilities</w:t>
            </w:r>
          </w:p>
        </w:tc>
        <w:tc>
          <w:tcPr>
            <w:tcW w:w="689" w:type="pct"/>
          </w:tcPr>
          <w:p w:rsidR="002C7419" w:rsidRPr="002C7419" w:rsidRDefault="002C7419" w:rsidP="002C7419">
            <w:pPr>
              <w:spacing w:after="0" w:line="276" w:lineRule="auto"/>
              <w:rPr>
                <w:rFonts w:ascii="Arial" w:hAnsi="Arial" w:cs="Arial"/>
                <w:sz w:val="18"/>
                <w:szCs w:val="18"/>
                <w:lang w:bidi="ar-SA"/>
              </w:rPr>
            </w:pPr>
          </w:p>
        </w:tc>
        <w:tc>
          <w:tcPr>
            <w:tcW w:w="750" w:type="pct"/>
          </w:tcPr>
          <w:p w:rsidR="002C7419" w:rsidRPr="002C7419" w:rsidRDefault="002C7419" w:rsidP="002C7419">
            <w:pPr>
              <w:spacing w:after="0" w:line="276" w:lineRule="auto"/>
              <w:rPr>
                <w:rFonts w:ascii="Arial" w:hAnsi="Arial" w:cs="Arial"/>
                <w:sz w:val="18"/>
                <w:szCs w:val="18"/>
                <w:lang w:bidi="ar-SA"/>
              </w:rPr>
            </w:pPr>
          </w:p>
        </w:tc>
        <w:tc>
          <w:tcPr>
            <w:tcW w:w="146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Provisions</w:t>
            </w:r>
          </w:p>
        </w:tc>
        <w:tc>
          <w:tcPr>
            <w:tcW w:w="689" w:type="pct"/>
          </w:tcPr>
          <w:p w:rsidR="002C7419" w:rsidRPr="002C7419" w:rsidRDefault="002C7419" w:rsidP="002C7419">
            <w:pPr>
              <w:spacing w:after="0" w:line="276" w:lineRule="auto"/>
              <w:rPr>
                <w:rFonts w:ascii="Arial" w:hAnsi="Arial" w:cs="Arial"/>
                <w:sz w:val="18"/>
                <w:szCs w:val="18"/>
                <w:lang w:bidi="ar-SA"/>
              </w:rPr>
            </w:pPr>
          </w:p>
        </w:tc>
        <w:tc>
          <w:tcPr>
            <w:tcW w:w="750" w:type="pct"/>
          </w:tcPr>
          <w:p w:rsidR="002C7419" w:rsidRPr="002C7419" w:rsidRDefault="002C7419" w:rsidP="002C7419">
            <w:pPr>
              <w:spacing w:after="0" w:line="276" w:lineRule="auto"/>
              <w:rPr>
                <w:rFonts w:ascii="Arial" w:hAnsi="Arial" w:cs="Arial"/>
                <w:sz w:val="18"/>
                <w:szCs w:val="18"/>
                <w:lang w:bidi="ar-SA"/>
              </w:rPr>
            </w:pPr>
          </w:p>
        </w:tc>
        <w:tc>
          <w:tcPr>
            <w:tcW w:w="146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Other Investments</w:t>
            </w:r>
          </w:p>
        </w:tc>
        <w:tc>
          <w:tcPr>
            <w:tcW w:w="689" w:type="pct"/>
          </w:tcPr>
          <w:p w:rsidR="002C7419" w:rsidRPr="002C7419" w:rsidRDefault="002C7419" w:rsidP="002C7419">
            <w:pPr>
              <w:spacing w:after="0" w:line="276" w:lineRule="auto"/>
              <w:rPr>
                <w:rFonts w:ascii="Arial" w:hAnsi="Arial" w:cs="Arial"/>
                <w:sz w:val="18"/>
                <w:szCs w:val="18"/>
                <w:lang w:bidi="ar-SA"/>
              </w:rPr>
            </w:pPr>
          </w:p>
        </w:tc>
        <w:tc>
          <w:tcPr>
            <w:tcW w:w="750" w:type="pct"/>
          </w:tcPr>
          <w:p w:rsidR="002C7419" w:rsidRPr="002C7419" w:rsidRDefault="002C7419" w:rsidP="002C7419">
            <w:pPr>
              <w:spacing w:after="0" w:line="276" w:lineRule="auto"/>
              <w:rPr>
                <w:rFonts w:ascii="Arial" w:hAnsi="Arial" w:cs="Arial"/>
                <w:sz w:val="18"/>
                <w:szCs w:val="18"/>
                <w:lang w:bidi="ar-SA"/>
              </w:rPr>
            </w:pPr>
          </w:p>
        </w:tc>
        <w:tc>
          <w:tcPr>
            <w:tcW w:w="146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 xml:space="preserve">Sub-Total </w:t>
            </w:r>
            <w:r w:rsidRPr="002C7419">
              <w:rPr>
                <w:rFonts w:ascii="Arial" w:hAnsi="Arial" w:cs="Arial"/>
                <w:spacing w:val="-5"/>
                <w:sz w:val="18"/>
                <w:szCs w:val="18"/>
                <w:lang w:bidi="ar-SA"/>
              </w:rPr>
              <w:t>(B)</w:t>
            </w:r>
          </w:p>
        </w:tc>
        <w:tc>
          <w:tcPr>
            <w:tcW w:w="689" w:type="pct"/>
          </w:tcPr>
          <w:p w:rsidR="002C7419" w:rsidRPr="002C7419" w:rsidRDefault="002C7419" w:rsidP="002C7419">
            <w:pPr>
              <w:spacing w:after="0" w:line="276" w:lineRule="auto"/>
              <w:rPr>
                <w:rFonts w:ascii="Arial" w:hAnsi="Arial" w:cs="Arial"/>
                <w:sz w:val="18"/>
                <w:szCs w:val="18"/>
                <w:lang w:bidi="ar-SA"/>
              </w:rPr>
            </w:pPr>
          </w:p>
        </w:tc>
        <w:tc>
          <w:tcPr>
            <w:tcW w:w="750" w:type="pct"/>
          </w:tcPr>
          <w:p w:rsidR="002C7419" w:rsidRPr="002C7419" w:rsidRDefault="002C7419" w:rsidP="002C7419">
            <w:pPr>
              <w:spacing w:after="0" w:line="276" w:lineRule="auto"/>
              <w:rPr>
                <w:rFonts w:ascii="Arial" w:hAnsi="Arial" w:cs="Arial"/>
                <w:sz w:val="18"/>
                <w:szCs w:val="18"/>
                <w:lang w:bidi="ar-SA"/>
              </w:rPr>
            </w:pPr>
          </w:p>
        </w:tc>
        <w:tc>
          <w:tcPr>
            <w:tcW w:w="146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Net</w:t>
            </w:r>
            <w:r w:rsidRPr="002C7419">
              <w:rPr>
                <w:rFonts w:ascii="Arial" w:hAnsi="Arial" w:cs="Arial"/>
                <w:spacing w:val="-3"/>
                <w:sz w:val="18"/>
                <w:szCs w:val="18"/>
                <w:lang w:bidi="ar-SA"/>
              </w:rPr>
              <w:t xml:space="preserve"> </w:t>
            </w:r>
            <w:r w:rsidRPr="002C7419">
              <w:rPr>
                <w:rFonts w:ascii="Arial" w:hAnsi="Arial" w:cs="Arial"/>
                <w:sz w:val="18"/>
                <w:szCs w:val="18"/>
                <w:lang w:bidi="ar-SA"/>
              </w:rPr>
              <w:t>Current</w:t>
            </w:r>
            <w:r w:rsidRPr="002C7419">
              <w:rPr>
                <w:rFonts w:ascii="Arial" w:hAnsi="Arial" w:cs="Arial"/>
                <w:spacing w:val="-3"/>
                <w:sz w:val="18"/>
                <w:szCs w:val="18"/>
                <w:lang w:bidi="ar-SA"/>
              </w:rPr>
              <w:t xml:space="preserve"> </w:t>
            </w:r>
            <w:r w:rsidRPr="002C7419">
              <w:rPr>
                <w:rFonts w:ascii="Arial" w:hAnsi="Arial" w:cs="Arial"/>
                <w:sz w:val="18"/>
                <w:szCs w:val="18"/>
                <w:lang w:bidi="ar-SA"/>
              </w:rPr>
              <w:t>Assets</w:t>
            </w:r>
            <w:r w:rsidRPr="002C7419">
              <w:rPr>
                <w:rFonts w:ascii="Arial" w:hAnsi="Arial" w:cs="Arial"/>
                <w:spacing w:val="-2"/>
                <w:sz w:val="18"/>
                <w:szCs w:val="18"/>
                <w:lang w:bidi="ar-SA"/>
              </w:rPr>
              <w:t xml:space="preserve"> </w:t>
            </w:r>
            <w:r w:rsidRPr="002C7419">
              <w:rPr>
                <w:rFonts w:ascii="Arial" w:hAnsi="Arial" w:cs="Arial"/>
                <w:sz w:val="18"/>
                <w:szCs w:val="18"/>
                <w:lang w:bidi="ar-SA"/>
              </w:rPr>
              <w:t>(c)</w:t>
            </w:r>
            <w:r w:rsidRPr="002C7419">
              <w:rPr>
                <w:rFonts w:ascii="Arial" w:hAnsi="Arial" w:cs="Arial"/>
                <w:spacing w:val="-3"/>
                <w:sz w:val="18"/>
                <w:szCs w:val="18"/>
                <w:lang w:bidi="ar-SA"/>
              </w:rPr>
              <w:t xml:space="preserve"> </w:t>
            </w:r>
            <w:r w:rsidRPr="002C7419">
              <w:rPr>
                <w:rFonts w:ascii="Arial" w:hAnsi="Arial" w:cs="Arial"/>
                <w:sz w:val="18"/>
                <w:szCs w:val="18"/>
                <w:lang w:bidi="ar-SA"/>
              </w:rPr>
              <w:t>=</w:t>
            </w:r>
            <w:r w:rsidRPr="002C7419">
              <w:rPr>
                <w:rFonts w:ascii="Arial" w:hAnsi="Arial" w:cs="Arial"/>
                <w:spacing w:val="-2"/>
                <w:sz w:val="18"/>
                <w:szCs w:val="18"/>
                <w:lang w:bidi="ar-SA"/>
              </w:rPr>
              <w:t xml:space="preserve"> </w:t>
            </w:r>
            <w:r w:rsidRPr="002C7419">
              <w:rPr>
                <w:rFonts w:ascii="Arial" w:hAnsi="Arial" w:cs="Arial"/>
                <w:sz w:val="18"/>
                <w:szCs w:val="18"/>
                <w:lang w:bidi="ar-SA"/>
              </w:rPr>
              <w:t>(A-</w:t>
            </w:r>
            <w:r w:rsidRPr="002C7419">
              <w:rPr>
                <w:rFonts w:ascii="Arial" w:hAnsi="Arial" w:cs="Arial"/>
                <w:spacing w:val="-5"/>
                <w:sz w:val="18"/>
                <w:szCs w:val="18"/>
                <w:lang w:bidi="ar-SA"/>
              </w:rPr>
              <w:t>B)</w:t>
            </w:r>
          </w:p>
        </w:tc>
        <w:tc>
          <w:tcPr>
            <w:tcW w:w="689" w:type="pct"/>
          </w:tcPr>
          <w:p w:rsidR="002C7419" w:rsidRPr="002C7419" w:rsidRDefault="002C7419" w:rsidP="002C7419">
            <w:pPr>
              <w:spacing w:after="0" w:line="276" w:lineRule="auto"/>
              <w:rPr>
                <w:rFonts w:ascii="Arial" w:hAnsi="Arial" w:cs="Arial"/>
                <w:sz w:val="18"/>
                <w:szCs w:val="18"/>
                <w:lang w:bidi="ar-SA"/>
              </w:rPr>
            </w:pPr>
          </w:p>
        </w:tc>
        <w:tc>
          <w:tcPr>
            <w:tcW w:w="750" w:type="pct"/>
          </w:tcPr>
          <w:p w:rsidR="002C7419" w:rsidRPr="002C7419" w:rsidRDefault="002C7419" w:rsidP="002C7419">
            <w:pPr>
              <w:spacing w:after="0" w:line="276" w:lineRule="auto"/>
              <w:rPr>
                <w:rFonts w:ascii="Arial" w:hAnsi="Arial" w:cs="Arial"/>
                <w:sz w:val="18"/>
                <w:szCs w:val="18"/>
                <w:lang w:bidi="ar-SA"/>
              </w:rPr>
            </w:pPr>
          </w:p>
        </w:tc>
        <w:tc>
          <w:tcPr>
            <w:tcW w:w="146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0" w:type="pct"/>
            <w:gridSpan w:val="2"/>
            <w:tcBorders>
              <w:bottom w:val="single" w:sz="18" w:space="0" w:color="000000"/>
            </w:tcBorders>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Total</w:t>
            </w:r>
            <w:r w:rsidRPr="002C7419">
              <w:rPr>
                <w:rFonts w:ascii="Arial" w:hAnsi="Arial" w:cs="Arial"/>
                <w:spacing w:val="1"/>
                <w:sz w:val="18"/>
                <w:szCs w:val="18"/>
                <w:lang w:bidi="ar-SA"/>
              </w:rPr>
              <w:t xml:space="preserve"> </w:t>
            </w:r>
            <w:r w:rsidRPr="002C7419">
              <w:rPr>
                <w:rFonts w:ascii="Arial" w:hAnsi="Arial" w:cs="Arial"/>
                <w:spacing w:val="-2"/>
                <w:sz w:val="18"/>
                <w:szCs w:val="18"/>
                <w:lang w:bidi="ar-SA"/>
              </w:rPr>
              <w:t>(A+B)</w:t>
            </w:r>
          </w:p>
        </w:tc>
        <w:tc>
          <w:tcPr>
            <w:tcW w:w="689" w:type="pct"/>
            <w:tcBorders>
              <w:bottom w:val="single" w:sz="18" w:space="0" w:color="000000"/>
            </w:tcBorders>
          </w:tcPr>
          <w:p w:rsidR="002C7419" w:rsidRPr="002C7419" w:rsidRDefault="002C7419" w:rsidP="002C7419">
            <w:pPr>
              <w:spacing w:after="0" w:line="276" w:lineRule="auto"/>
              <w:rPr>
                <w:rFonts w:ascii="Arial" w:hAnsi="Arial" w:cs="Arial"/>
                <w:sz w:val="18"/>
                <w:szCs w:val="18"/>
                <w:lang w:bidi="ar-SA"/>
              </w:rPr>
            </w:pPr>
          </w:p>
        </w:tc>
        <w:tc>
          <w:tcPr>
            <w:tcW w:w="750" w:type="pct"/>
            <w:tcBorders>
              <w:bottom w:val="single" w:sz="18" w:space="0" w:color="000000"/>
            </w:tcBorders>
          </w:tcPr>
          <w:p w:rsidR="002C7419" w:rsidRPr="002C7419" w:rsidRDefault="002C7419" w:rsidP="002C7419">
            <w:pPr>
              <w:spacing w:after="0" w:line="276" w:lineRule="auto"/>
              <w:rPr>
                <w:rFonts w:ascii="Arial" w:hAnsi="Arial" w:cs="Arial"/>
                <w:sz w:val="18"/>
                <w:szCs w:val="18"/>
                <w:lang w:bidi="ar-SA"/>
              </w:rPr>
            </w:pPr>
          </w:p>
        </w:tc>
        <w:tc>
          <w:tcPr>
            <w:tcW w:w="1462" w:type="pct"/>
            <w:tcBorders>
              <w:bottom w:val="single" w:sz="18" w:space="0" w:color="000000"/>
            </w:tcBorders>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 Reserves and Surplus amount is net of</w:t>
      </w:r>
      <w:r w:rsidRPr="002C7419">
        <w:rPr>
          <w:rFonts w:ascii="Arial" w:hAnsi="Arial" w:cs="Arial"/>
          <w:spacing w:val="-1"/>
          <w:sz w:val="18"/>
          <w:szCs w:val="18"/>
          <w:lang w:bidi="ar-SA"/>
        </w:rPr>
        <w:t xml:space="preserve"> </w:t>
      </w:r>
      <w:r w:rsidRPr="002C7419">
        <w:rPr>
          <w:rFonts w:ascii="Arial" w:hAnsi="Arial" w:cs="Arial"/>
          <w:sz w:val="18"/>
          <w:szCs w:val="18"/>
          <w:lang w:bidi="ar-SA"/>
        </w:rPr>
        <w:t>Miscellaneous Expenditure (to the extent not written off</w:t>
      </w:r>
      <w:r w:rsidRPr="002C7419">
        <w:rPr>
          <w:rFonts w:ascii="Arial" w:hAnsi="Arial" w:cs="Arial"/>
          <w:spacing w:val="-1"/>
          <w:sz w:val="18"/>
          <w:szCs w:val="18"/>
          <w:lang w:bidi="ar-SA"/>
        </w:rPr>
        <w:t xml:space="preserve"> </w:t>
      </w:r>
      <w:r w:rsidRPr="002C7419">
        <w:rPr>
          <w:rFonts w:ascii="Arial" w:hAnsi="Arial" w:cs="Arial"/>
          <w:sz w:val="18"/>
          <w:szCs w:val="18"/>
          <w:lang w:bidi="ar-SA"/>
        </w:rPr>
        <w:t>or adjusted) and Debit balance in Profit and Loss Account.</w:t>
      </w:r>
    </w:p>
    <w:p w:rsidR="002C7419" w:rsidRPr="002C7419" w:rsidRDefault="002C7419" w:rsidP="002C7419">
      <w:pPr>
        <w:tabs>
          <w:tab w:val="left" w:pos="8640"/>
        </w:tabs>
        <w:spacing w:after="0" w:line="276" w:lineRule="auto"/>
        <w:rPr>
          <w:rFonts w:ascii="Arial" w:hAnsi="Arial" w:cs="Arial"/>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vertAlign w:val="superscript"/>
          <w:lang w:bidi="ar-SA"/>
        </w:rPr>
        <w:t>##</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sz w:val="18"/>
          <w:szCs w:val="18"/>
          <w:lang w:bidi="ar-SA"/>
        </w:rPr>
      </w:pPr>
      <w:r w:rsidRPr="002C7419">
        <w:rPr>
          <w:rFonts w:ascii="Arial" w:hAnsi="Arial" w:cs="Arial"/>
          <w:bCs/>
          <w:spacing w:val="-2"/>
          <w:sz w:val="18"/>
          <w:szCs w:val="18"/>
          <w:vertAlign w:val="superscript"/>
          <w:lang w:bidi="ar-SA"/>
        </w:rPr>
        <w:lastRenderedPageBreak/>
        <w:t>##</w:t>
      </w:r>
      <w:r w:rsidRPr="002C7419">
        <w:rPr>
          <w:rFonts w:ascii="Arial" w:hAnsi="Arial" w:cs="Arial"/>
          <w:bCs/>
          <w:spacing w:val="-2"/>
          <w:sz w:val="18"/>
          <w:szCs w:val="18"/>
          <w:lang w:bidi="ar-SA"/>
        </w:rPr>
        <w:t>In case of Foreign Reinsurance Branches</w:t>
      </w:r>
    </w:p>
    <w:p w:rsidR="002C7419" w:rsidRPr="002C7419" w:rsidRDefault="002C7419" w:rsidP="002C7419">
      <w:pPr>
        <w:tabs>
          <w:tab w:val="left" w:pos="8640"/>
        </w:tabs>
        <w:spacing w:after="0" w:line="276" w:lineRule="auto"/>
        <w:rPr>
          <w:rFonts w:ascii="Arial" w:hAnsi="Arial" w:cs="Arial"/>
          <w:sz w:val="18"/>
          <w:szCs w:val="18"/>
          <w:lang w:bidi="ar-SA"/>
        </w:rPr>
      </w:pPr>
      <w:r w:rsidRPr="002C7419">
        <w:rPr>
          <w:rFonts w:ascii="Arial" w:hAnsi="Arial" w:cs="Arial"/>
          <w:sz w:val="18"/>
          <w:szCs w:val="18"/>
          <w:lang w:bidi="ar-SA"/>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842"/>
        <w:gridCol w:w="8108"/>
      </w:tblGrid>
      <w:tr w:rsidR="002C7419" w:rsidRPr="002C7419" w:rsidTr="00F96A75">
        <w:trPr>
          <w:trHeight w:val="247"/>
        </w:trPr>
        <w:tc>
          <w:tcPr>
            <w:tcW w:w="2094" w:type="pct"/>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Table</w:t>
            </w:r>
            <w:r w:rsidRPr="002C7419">
              <w:rPr>
                <w:rFonts w:ascii="Arial" w:hAnsi="Arial" w:cs="Arial"/>
                <w:b/>
                <w:bCs/>
                <w:spacing w:val="-12"/>
                <w:sz w:val="18"/>
                <w:szCs w:val="18"/>
                <w:lang w:bidi="ar-SA"/>
              </w:rPr>
              <w:t xml:space="preserve"> </w:t>
            </w:r>
            <w:r w:rsidRPr="002C7419">
              <w:rPr>
                <w:rFonts w:ascii="Arial" w:hAnsi="Arial" w:cs="Arial"/>
                <w:b/>
                <w:bCs/>
                <w:spacing w:val="-10"/>
                <w:sz w:val="18"/>
                <w:szCs w:val="18"/>
                <w:lang w:bidi="ar-SA"/>
              </w:rPr>
              <w:t>3</w:t>
            </w:r>
          </w:p>
        </w:tc>
        <w:tc>
          <w:tcPr>
            <w:tcW w:w="2906" w:type="pct"/>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Ratios</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5880"/>
        <w:gridCol w:w="8060"/>
      </w:tblGrid>
      <w:tr w:rsidR="002C7419" w:rsidRPr="002C7419" w:rsidTr="00F96A75">
        <w:tc>
          <w:tcPr>
            <w:tcW w:w="2109" w:type="pct"/>
          </w:tcPr>
          <w:p w:rsidR="002C7419" w:rsidRPr="002C7419" w:rsidRDefault="002C7419" w:rsidP="002C7419">
            <w:pPr>
              <w:spacing w:after="0" w:line="251" w:lineRule="exact"/>
              <w:ind w:left="30"/>
              <w:rPr>
                <w:rFonts w:ascii="Arial" w:hAnsi="Arial" w:cs="Arial"/>
                <w:b/>
                <w:sz w:val="18"/>
                <w:szCs w:val="18"/>
                <w:lang w:bidi="ar-SA"/>
              </w:rPr>
            </w:pPr>
            <w:r w:rsidRPr="002C7419">
              <w:rPr>
                <w:rFonts w:ascii="Arial" w:hAnsi="Arial" w:cs="Arial"/>
                <w:b/>
                <w:sz w:val="18"/>
                <w:szCs w:val="18"/>
                <w:lang w:bidi="ar-SA"/>
              </w:rPr>
              <w:t>Name</w:t>
            </w:r>
            <w:r w:rsidRPr="002C7419">
              <w:rPr>
                <w:rFonts w:ascii="Arial" w:hAnsi="Arial" w:cs="Arial"/>
                <w:b/>
                <w:spacing w:val="-2"/>
                <w:sz w:val="18"/>
                <w:szCs w:val="18"/>
                <w:lang w:bidi="ar-SA"/>
              </w:rPr>
              <w:t xml:space="preserve"> </w:t>
            </w:r>
            <w:r w:rsidRPr="002C7419">
              <w:rPr>
                <w:rFonts w:ascii="Arial" w:hAnsi="Arial" w:cs="Arial"/>
                <w:b/>
                <w:sz w:val="18"/>
                <w:szCs w:val="18"/>
                <w:lang w:bidi="ar-SA"/>
              </w:rPr>
              <w:t>of</w:t>
            </w:r>
            <w:r w:rsidRPr="002C7419">
              <w:rPr>
                <w:rFonts w:ascii="Arial" w:hAnsi="Arial" w:cs="Arial"/>
                <w:b/>
                <w:spacing w:val="-1"/>
                <w:sz w:val="18"/>
                <w:szCs w:val="18"/>
                <w:lang w:bidi="ar-SA"/>
              </w:rPr>
              <w:t xml:space="preserve"> </w:t>
            </w:r>
            <w:r w:rsidRPr="002C7419">
              <w:rPr>
                <w:rFonts w:ascii="Arial" w:hAnsi="Arial" w:cs="Arial"/>
                <w:b/>
                <w:sz w:val="18"/>
                <w:szCs w:val="18"/>
                <w:lang w:bidi="ar-SA"/>
              </w:rPr>
              <w:t>the</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insurer</w:t>
            </w:r>
          </w:p>
        </w:tc>
        <w:tc>
          <w:tcPr>
            <w:tcW w:w="2891"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2109"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Reporting</w:t>
            </w:r>
            <w:r w:rsidRPr="002C7419">
              <w:rPr>
                <w:rFonts w:ascii="Arial" w:hAnsi="Arial" w:cs="Arial"/>
                <w:spacing w:val="1"/>
                <w:sz w:val="18"/>
                <w:szCs w:val="18"/>
                <w:lang w:bidi="ar-SA"/>
              </w:rPr>
              <w:t xml:space="preserve"> </w:t>
            </w:r>
            <w:r w:rsidRPr="002C7419">
              <w:rPr>
                <w:rFonts w:ascii="Arial" w:hAnsi="Arial" w:cs="Arial"/>
                <w:spacing w:val="-4"/>
                <w:sz w:val="18"/>
                <w:szCs w:val="18"/>
                <w:lang w:bidi="ar-SA"/>
              </w:rPr>
              <w:t xml:space="preserve">year               </w:t>
            </w:r>
            <w:r w:rsidRPr="002C7419">
              <w:rPr>
                <w:rFonts w:ascii="Arial" w:hAnsi="Arial" w:cs="Arial"/>
                <w:sz w:val="18"/>
                <w:szCs w:val="18"/>
                <w:lang w:bidi="ar-SA"/>
              </w:rPr>
              <w:t>FYE</w:t>
            </w:r>
            <w:r w:rsidRPr="002C7419">
              <w:rPr>
                <w:rFonts w:ascii="Arial" w:hAnsi="Arial" w:cs="Arial"/>
                <w:spacing w:val="2"/>
                <w:sz w:val="18"/>
                <w:szCs w:val="18"/>
                <w:lang w:bidi="ar-SA"/>
              </w:rPr>
              <w:t xml:space="preserve"> </w:t>
            </w:r>
            <w:r w:rsidRPr="002C7419">
              <w:rPr>
                <w:rFonts w:ascii="Arial" w:hAnsi="Arial" w:cs="Arial"/>
                <w:sz w:val="18"/>
                <w:szCs w:val="18"/>
                <w:lang w:bidi="ar-SA"/>
              </w:rPr>
              <w:t>31-Mar-</w:t>
            </w:r>
            <w:r w:rsidRPr="002C7419">
              <w:rPr>
                <w:rFonts w:ascii="Arial" w:hAnsi="Arial" w:cs="Arial"/>
                <w:spacing w:val="-10"/>
                <w:sz w:val="18"/>
                <w:szCs w:val="18"/>
                <w:lang w:bidi="ar-SA"/>
              </w:rPr>
              <w:t>X</w:t>
            </w:r>
          </w:p>
        </w:tc>
        <w:tc>
          <w:tcPr>
            <w:tcW w:w="2891" w:type="pct"/>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LOB</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00"/>
        <w:gridCol w:w="1282"/>
        <w:gridCol w:w="1101"/>
        <w:gridCol w:w="2261"/>
        <w:gridCol w:w="1087"/>
        <w:gridCol w:w="1087"/>
        <w:gridCol w:w="1124"/>
        <w:gridCol w:w="1087"/>
        <w:gridCol w:w="1087"/>
        <w:gridCol w:w="1124"/>
      </w:tblGrid>
      <w:tr w:rsidR="002C7419" w:rsidRPr="002C7419" w:rsidTr="00F96A75">
        <w:tc>
          <w:tcPr>
            <w:tcW w:w="968" w:type="pct"/>
            <w:vMerge w:val="restar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Key Ratios</w:t>
            </w:r>
          </w:p>
        </w:tc>
        <w:tc>
          <w:tcPr>
            <w:tcW w:w="1666" w:type="pct"/>
            <w:gridSpan w:val="3"/>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31-Mar-</w:t>
            </w:r>
            <w:r w:rsidRPr="002C7419">
              <w:rPr>
                <w:rFonts w:ascii="Arial" w:hAnsi="Arial" w:cs="Arial"/>
                <w:b/>
                <w:bCs/>
                <w:spacing w:val="-10"/>
                <w:sz w:val="18"/>
                <w:szCs w:val="18"/>
                <w:lang w:bidi="ar-SA"/>
              </w:rPr>
              <w:t>X</w:t>
            </w:r>
          </w:p>
        </w:tc>
        <w:tc>
          <w:tcPr>
            <w:tcW w:w="1183" w:type="pct"/>
            <w:gridSpan w:val="3"/>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31-Mar-</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X-</w:t>
            </w:r>
            <w:r w:rsidRPr="002C7419">
              <w:rPr>
                <w:rFonts w:ascii="Arial" w:hAnsi="Arial" w:cs="Arial"/>
                <w:b/>
                <w:bCs/>
                <w:spacing w:val="-10"/>
                <w:sz w:val="18"/>
                <w:szCs w:val="18"/>
                <w:lang w:bidi="ar-SA"/>
              </w:rPr>
              <w:t>1</w:t>
            </w:r>
          </w:p>
        </w:tc>
        <w:tc>
          <w:tcPr>
            <w:tcW w:w="1183" w:type="pct"/>
            <w:gridSpan w:val="3"/>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31-Mar-</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X-</w:t>
            </w:r>
            <w:r w:rsidRPr="002C7419">
              <w:rPr>
                <w:rFonts w:ascii="Arial" w:hAnsi="Arial" w:cs="Arial"/>
                <w:b/>
                <w:bCs/>
                <w:spacing w:val="-10"/>
                <w:sz w:val="18"/>
                <w:szCs w:val="18"/>
                <w:lang w:bidi="ar-SA"/>
              </w:rPr>
              <w:t>2</w:t>
            </w:r>
          </w:p>
        </w:tc>
      </w:tr>
      <w:tr w:rsidR="002C7419" w:rsidRPr="002C7419" w:rsidTr="00F96A75">
        <w:tc>
          <w:tcPr>
            <w:tcW w:w="968" w:type="pct"/>
            <w:vMerge/>
            <w:tcBorders>
              <w:top w:val="nil"/>
            </w:tcBorders>
          </w:tcPr>
          <w:p w:rsidR="002C7419" w:rsidRPr="002C7419" w:rsidRDefault="002C7419" w:rsidP="002C7419">
            <w:pPr>
              <w:spacing w:after="0" w:line="276" w:lineRule="auto"/>
              <w:jc w:val="center"/>
              <w:rPr>
                <w:rFonts w:ascii="Arial" w:hAnsi="Arial" w:cs="Arial"/>
                <w:b/>
                <w:bCs/>
                <w:sz w:val="18"/>
                <w:szCs w:val="18"/>
                <w:lang w:bidi="ar-SA"/>
              </w:rPr>
            </w:pPr>
          </w:p>
        </w:tc>
        <w:tc>
          <w:tcPr>
            <w:tcW w:w="460" w:type="pc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Actual</w:t>
            </w:r>
            <w:r w:rsidRPr="002C7419">
              <w:rPr>
                <w:rFonts w:ascii="Arial" w:hAnsi="Arial" w:cs="Arial"/>
                <w:b/>
                <w:bCs/>
                <w:spacing w:val="-3"/>
                <w:sz w:val="18"/>
                <w:szCs w:val="18"/>
                <w:lang w:bidi="ar-SA"/>
              </w:rPr>
              <w:t xml:space="preserve"> </w:t>
            </w:r>
            <w:r w:rsidRPr="002C7419">
              <w:rPr>
                <w:rFonts w:ascii="Arial" w:hAnsi="Arial" w:cs="Arial"/>
                <w:b/>
                <w:bCs/>
                <w:spacing w:val="-5"/>
                <w:sz w:val="18"/>
                <w:szCs w:val="18"/>
                <w:lang w:bidi="ar-SA"/>
              </w:rPr>
              <w:t>(A)</w:t>
            </w:r>
          </w:p>
        </w:tc>
        <w:tc>
          <w:tcPr>
            <w:tcW w:w="395" w:type="pc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 xml:space="preserve">Expected </w:t>
            </w:r>
            <w:r w:rsidRPr="002C7419">
              <w:rPr>
                <w:rFonts w:ascii="Arial" w:hAnsi="Arial" w:cs="Arial"/>
                <w:b/>
                <w:bCs/>
                <w:spacing w:val="-5"/>
                <w:sz w:val="18"/>
                <w:szCs w:val="18"/>
                <w:lang w:bidi="ar-SA"/>
              </w:rPr>
              <w:t>(E)</w:t>
            </w:r>
          </w:p>
        </w:tc>
        <w:tc>
          <w:tcPr>
            <w:tcW w:w="811" w:type="pc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A/E</w:t>
            </w:r>
          </w:p>
        </w:tc>
        <w:tc>
          <w:tcPr>
            <w:tcW w:w="390" w:type="pc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Actual</w:t>
            </w:r>
            <w:r w:rsidRPr="002C7419">
              <w:rPr>
                <w:rFonts w:ascii="Arial" w:hAnsi="Arial" w:cs="Arial"/>
                <w:b/>
                <w:bCs/>
                <w:spacing w:val="-3"/>
                <w:sz w:val="18"/>
                <w:szCs w:val="18"/>
                <w:lang w:bidi="ar-SA"/>
              </w:rPr>
              <w:t xml:space="preserve"> </w:t>
            </w:r>
            <w:r w:rsidRPr="002C7419">
              <w:rPr>
                <w:rFonts w:ascii="Arial" w:hAnsi="Arial" w:cs="Arial"/>
                <w:b/>
                <w:bCs/>
                <w:spacing w:val="-5"/>
                <w:sz w:val="18"/>
                <w:szCs w:val="18"/>
                <w:lang w:bidi="ar-SA"/>
              </w:rPr>
              <w:t>(A)</w:t>
            </w:r>
          </w:p>
        </w:tc>
        <w:tc>
          <w:tcPr>
            <w:tcW w:w="390" w:type="pc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 xml:space="preserve">Expected </w:t>
            </w:r>
            <w:r w:rsidRPr="002C7419">
              <w:rPr>
                <w:rFonts w:ascii="Arial" w:hAnsi="Arial" w:cs="Arial"/>
                <w:b/>
                <w:bCs/>
                <w:spacing w:val="-5"/>
                <w:sz w:val="18"/>
                <w:szCs w:val="18"/>
                <w:lang w:bidi="ar-SA"/>
              </w:rPr>
              <w:t>(E)</w:t>
            </w:r>
          </w:p>
        </w:tc>
        <w:tc>
          <w:tcPr>
            <w:tcW w:w="403" w:type="pc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A/E</w:t>
            </w:r>
          </w:p>
        </w:tc>
        <w:tc>
          <w:tcPr>
            <w:tcW w:w="390" w:type="pc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Actual</w:t>
            </w:r>
            <w:r w:rsidRPr="002C7419">
              <w:rPr>
                <w:rFonts w:ascii="Arial" w:hAnsi="Arial" w:cs="Arial"/>
                <w:b/>
                <w:bCs/>
                <w:spacing w:val="-3"/>
                <w:sz w:val="18"/>
                <w:szCs w:val="18"/>
                <w:lang w:bidi="ar-SA"/>
              </w:rPr>
              <w:t xml:space="preserve"> </w:t>
            </w:r>
            <w:r w:rsidRPr="002C7419">
              <w:rPr>
                <w:rFonts w:ascii="Arial" w:hAnsi="Arial" w:cs="Arial"/>
                <w:b/>
                <w:bCs/>
                <w:spacing w:val="-5"/>
                <w:sz w:val="18"/>
                <w:szCs w:val="18"/>
                <w:lang w:bidi="ar-SA"/>
              </w:rPr>
              <w:t>(A)</w:t>
            </w:r>
          </w:p>
        </w:tc>
        <w:tc>
          <w:tcPr>
            <w:tcW w:w="390" w:type="pc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 xml:space="preserve">Expected </w:t>
            </w:r>
            <w:r w:rsidRPr="002C7419">
              <w:rPr>
                <w:rFonts w:ascii="Arial" w:hAnsi="Arial" w:cs="Arial"/>
                <w:b/>
                <w:bCs/>
                <w:spacing w:val="-5"/>
                <w:sz w:val="18"/>
                <w:szCs w:val="18"/>
                <w:lang w:bidi="ar-SA"/>
              </w:rPr>
              <w:t>(E)</w:t>
            </w:r>
          </w:p>
        </w:tc>
        <w:tc>
          <w:tcPr>
            <w:tcW w:w="403" w:type="pct"/>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A/E</w:t>
            </w:r>
          </w:p>
        </w:tc>
      </w:tr>
      <w:tr w:rsidR="002C7419" w:rsidRPr="002C7419" w:rsidTr="00F96A75">
        <w:tc>
          <w:tcPr>
            <w:tcW w:w="9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Net</w:t>
            </w:r>
            <w:r w:rsidRPr="002C7419">
              <w:rPr>
                <w:rFonts w:ascii="Arial" w:hAnsi="Arial" w:cs="Arial"/>
                <w:spacing w:val="-1"/>
                <w:sz w:val="18"/>
                <w:szCs w:val="18"/>
                <w:lang w:bidi="ar-SA"/>
              </w:rPr>
              <w:t xml:space="preserve"> </w:t>
            </w:r>
            <w:r w:rsidRPr="002C7419">
              <w:rPr>
                <w:rFonts w:ascii="Arial" w:hAnsi="Arial" w:cs="Arial"/>
                <w:sz w:val="18"/>
                <w:szCs w:val="18"/>
                <w:lang w:bidi="ar-SA"/>
              </w:rPr>
              <w:t>Incurred</w:t>
            </w:r>
            <w:r w:rsidRPr="002C7419">
              <w:rPr>
                <w:rFonts w:ascii="Arial" w:hAnsi="Arial" w:cs="Arial"/>
                <w:spacing w:val="-1"/>
                <w:sz w:val="18"/>
                <w:szCs w:val="18"/>
                <w:lang w:bidi="ar-SA"/>
              </w:rPr>
              <w:t xml:space="preserve"> </w:t>
            </w:r>
            <w:r w:rsidRPr="002C7419">
              <w:rPr>
                <w:rFonts w:ascii="Arial" w:hAnsi="Arial" w:cs="Arial"/>
                <w:sz w:val="18"/>
                <w:szCs w:val="18"/>
                <w:lang w:bidi="ar-SA"/>
              </w:rPr>
              <w:t>Loss</w:t>
            </w:r>
            <w:r w:rsidRPr="002C7419">
              <w:rPr>
                <w:rFonts w:ascii="Arial" w:hAnsi="Arial" w:cs="Arial"/>
                <w:spacing w:val="2"/>
                <w:sz w:val="18"/>
                <w:szCs w:val="18"/>
                <w:lang w:bidi="ar-SA"/>
              </w:rPr>
              <w:t xml:space="preserve"> </w:t>
            </w:r>
            <w:r w:rsidRPr="002C7419">
              <w:rPr>
                <w:rFonts w:ascii="Arial" w:hAnsi="Arial" w:cs="Arial"/>
                <w:spacing w:val="-4"/>
                <w:sz w:val="18"/>
                <w:szCs w:val="18"/>
                <w:lang w:bidi="ar-SA"/>
              </w:rPr>
              <w:t>ratio</w:t>
            </w:r>
          </w:p>
        </w:tc>
        <w:tc>
          <w:tcPr>
            <w:tcW w:w="460" w:type="pct"/>
          </w:tcPr>
          <w:p w:rsidR="002C7419" w:rsidRPr="002C7419" w:rsidRDefault="002C7419" w:rsidP="002C7419">
            <w:pPr>
              <w:spacing w:after="0" w:line="276" w:lineRule="auto"/>
              <w:rPr>
                <w:rFonts w:ascii="Arial" w:hAnsi="Arial" w:cs="Arial"/>
                <w:sz w:val="18"/>
                <w:szCs w:val="18"/>
                <w:lang w:bidi="ar-SA"/>
              </w:rPr>
            </w:pPr>
          </w:p>
        </w:tc>
        <w:tc>
          <w:tcPr>
            <w:tcW w:w="395" w:type="pct"/>
          </w:tcPr>
          <w:p w:rsidR="002C7419" w:rsidRPr="002C7419" w:rsidRDefault="002C7419" w:rsidP="002C7419">
            <w:pPr>
              <w:spacing w:after="0" w:line="276" w:lineRule="auto"/>
              <w:rPr>
                <w:rFonts w:ascii="Arial" w:hAnsi="Arial" w:cs="Arial"/>
                <w:sz w:val="18"/>
                <w:szCs w:val="18"/>
                <w:lang w:bidi="ar-SA"/>
              </w:rPr>
            </w:pPr>
          </w:p>
        </w:tc>
        <w:tc>
          <w:tcPr>
            <w:tcW w:w="811" w:type="pct"/>
          </w:tcPr>
          <w:p w:rsidR="002C7419" w:rsidRPr="002C7419" w:rsidRDefault="002C7419" w:rsidP="002C7419">
            <w:pPr>
              <w:spacing w:after="0" w:line="276" w:lineRule="auto"/>
              <w:rPr>
                <w:rFonts w:ascii="Arial" w:hAnsi="Arial" w:cs="Arial"/>
                <w:sz w:val="18"/>
                <w:szCs w:val="18"/>
                <w:lang w:bidi="ar-SA"/>
              </w:rPr>
            </w:pPr>
          </w:p>
        </w:tc>
        <w:tc>
          <w:tcPr>
            <w:tcW w:w="390" w:type="pct"/>
          </w:tcPr>
          <w:p w:rsidR="002C7419" w:rsidRPr="002C7419" w:rsidRDefault="002C7419" w:rsidP="002C7419">
            <w:pPr>
              <w:spacing w:after="0" w:line="276" w:lineRule="auto"/>
              <w:rPr>
                <w:rFonts w:ascii="Arial" w:hAnsi="Arial" w:cs="Arial"/>
                <w:sz w:val="18"/>
                <w:szCs w:val="18"/>
                <w:lang w:bidi="ar-SA"/>
              </w:rPr>
            </w:pPr>
          </w:p>
        </w:tc>
        <w:tc>
          <w:tcPr>
            <w:tcW w:w="390" w:type="pct"/>
          </w:tcPr>
          <w:p w:rsidR="002C7419" w:rsidRPr="002C7419" w:rsidRDefault="002C7419" w:rsidP="002C7419">
            <w:pPr>
              <w:spacing w:after="0" w:line="276" w:lineRule="auto"/>
              <w:rPr>
                <w:rFonts w:ascii="Arial" w:hAnsi="Arial" w:cs="Arial"/>
                <w:sz w:val="18"/>
                <w:szCs w:val="18"/>
                <w:lang w:bidi="ar-SA"/>
              </w:rPr>
            </w:pPr>
          </w:p>
        </w:tc>
        <w:tc>
          <w:tcPr>
            <w:tcW w:w="403" w:type="pct"/>
          </w:tcPr>
          <w:p w:rsidR="002C7419" w:rsidRPr="002C7419" w:rsidRDefault="002C7419" w:rsidP="002C7419">
            <w:pPr>
              <w:spacing w:after="0" w:line="276" w:lineRule="auto"/>
              <w:rPr>
                <w:rFonts w:ascii="Arial" w:hAnsi="Arial" w:cs="Arial"/>
                <w:sz w:val="18"/>
                <w:szCs w:val="18"/>
                <w:lang w:bidi="ar-SA"/>
              </w:rPr>
            </w:pPr>
          </w:p>
        </w:tc>
        <w:tc>
          <w:tcPr>
            <w:tcW w:w="390" w:type="pct"/>
          </w:tcPr>
          <w:p w:rsidR="002C7419" w:rsidRPr="002C7419" w:rsidRDefault="002C7419" w:rsidP="002C7419">
            <w:pPr>
              <w:spacing w:after="0" w:line="276" w:lineRule="auto"/>
              <w:rPr>
                <w:rFonts w:ascii="Arial" w:hAnsi="Arial" w:cs="Arial"/>
                <w:sz w:val="18"/>
                <w:szCs w:val="18"/>
                <w:lang w:bidi="ar-SA"/>
              </w:rPr>
            </w:pPr>
          </w:p>
        </w:tc>
        <w:tc>
          <w:tcPr>
            <w:tcW w:w="390" w:type="pct"/>
          </w:tcPr>
          <w:p w:rsidR="002C7419" w:rsidRPr="002C7419" w:rsidRDefault="002C7419" w:rsidP="002C7419">
            <w:pPr>
              <w:spacing w:after="0" w:line="276" w:lineRule="auto"/>
              <w:rPr>
                <w:rFonts w:ascii="Arial" w:hAnsi="Arial" w:cs="Arial"/>
                <w:sz w:val="18"/>
                <w:szCs w:val="18"/>
                <w:lang w:bidi="ar-SA"/>
              </w:rPr>
            </w:pPr>
          </w:p>
        </w:tc>
        <w:tc>
          <w:tcPr>
            <w:tcW w:w="40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Net</w:t>
            </w:r>
            <w:r w:rsidRPr="002C7419">
              <w:rPr>
                <w:rFonts w:ascii="Arial" w:hAnsi="Arial" w:cs="Arial"/>
                <w:spacing w:val="-3"/>
                <w:sz w:val="18"/>
                <w:szCs w:val="18"/>
                <w:lang w:bidi="ar-SA"/>
              </w:rPr>
              <w:t xml:space="preserve"> </w:t>
            </w:r>
            <w:r w:rsidRPr="002C7419">
              <w:rPr>
                <w:rFonts w:ascii="Arial" w:hAnsi="Arial" w:cs="Arial"/>
                <w:sz w:val="18"/>
                <w:szCs w:val="18"/>
                <w:lang w:bidi="ar-SA"/>
              </w:rPr>
              <w:t>commission</w:t>
            </w:r>
            <w:r w:rsidRPr="002C7419">
              <w:rPr>
                <w:rFonts w:ascii="Arial" w:hAnsi="Arial" w:cs="Arial"/>
                <w:spacing w:val="-1"/>
                <w:sz w:val="18"/>
                <w:szCs w:val="18"/>
                <w:lang w:bidi="ar-SA"/>
              </w:rPr>
              <w:t xml:space="preserve"> </w:t>
            </w:r>
            <w:r w:rsidRPr="002C7419">
              <w:rPr>
                <w:rFonts w:ascii="Arial" w:hAnsi="Arial" w:cs="Arial"/>
                <w:spacing w:val="-4"/>
                <w:sz w:val="18"/>
                <w:szCs w:val="18"/>
                <w:lang w:bidi="ar-SA"/>
              </w:rPr>
              <w:t>Ratio</w:t>
            </w:r>
          </w:p>
        </w:tc>
        <w:tc>
          <w:tcPr>
            <w:tcW w:w="460" w:type="pct"/>
          </w:tcPr>
          <w:p w:rsidR="002C7419" w:rsidRPr="002C7419" w:rsidRDefault="002C7419" w:rsidP="002C7419">
            <w:pPr>
              <w:spacing w:after="0" w:line="276" w:lineRule="auto"/>
              <w:rPr>
                <w:rFonts w:ascii="Arial" w:hAnsi="Arial" w:cs="Arial"/>
                <w:sz w:val="18"/>
                <w:szCs w:val="18"/>
                <w:lang w:bidi="ar-SA"/>
              </w:rPr>
            </w:pPr>
          </w:p>
        </w:tc>
        <w:tc>
          <w:tcPr>
            <w:tcW w:w="395" w:type="pct"/>
          </w:tcPr>
          <w:p w:rsidR="002C7419" w:rsidRPr="002C7419" w:rsidRDefault="002C7419" w:rsidP="002C7419">
            <w:pPr>
              <w:spacing w:after="0" w:line="276" w:lineRule="auto"/>
              <w:rPr>
                <w:rFonts w:ascii="Arial" w:hAnsi="Arial" w:cs="Arial"/>
                <w:sz w:val="18"/>
                <w:szCs w:val="18"/>
                <w:lang w:bidi="ar-SA"/>
              </w:rPr>
            </w:pPr>
          </w:p>
        </w:tc>
        <w:tc>
          <w:tcPr>
            <w:tcW w:w="811" w:type="pct"/>
          </w:tcPr>
          <w:p w:rsidR="002C7419" w:rsidRPr="002C7419" w:rsidRDefault="002C7419" w:rsidP="002C7419">
            <w:pPr>
              <w:spacing w:after="0" w:line="276" w:lineRule="auto"/>
              <w:rPr>
                <w:rFonts w:ascii="Arial" w:hAnsi="Arial" w:cs="Arial"/>
                <w:sz w:val="18"/>
                <w:szCs w:val="18"/>
                <w:lang w:bidi="ar-SA"/>
              </w:rPr>
            </w:pPr>
          </w:p>
        </w:tc>
        <w:tc>
          <w:tcPr>
            <w:tcW w:w="390" w:type="pct"/>
          </w:tcPr>
          <w:p w:rsidR="002C7419" w:rsidRPr="002C7419" w:rsidRDefault="002C7419" w:rsidP="002C7419">
            <w:pPr>
              <w:spacing w:after="0" w:line="276" w:lineRule="auto"/>
              <w:rPr>
                <w:rFonts w:ascii="Arial" w:hAnsi="Arial" w:cs="Arial"/>
                <w:sz w:val="18"/>
                <w:szCs w:val="18"/>
                <w:lang w:bidi="ar-SA"/>
              </w:rPr>
            </w:pPr>
          </w:p>
        </w:tc>
        <w:tc>
          <w:tcPr>
            <w:tcW w:w="390" w:type="pct"/>
          </w:tcPr>
          <w:p w:rsidR="002C7419" w:rsidRPr="002C7419" w:rsidRDefault="002C7419" w:rsidP="002C7419">
            <w:pPr>
              <w:spacing w:after="0" w:line="276" w:lineRule="auto"/>
              <w:rPr>
                <w:rFonts w:ascii="Arial" w:hAnsi="Arial" w:cs="Arial"/>
                <w:sz w:val="18"/>
                <w:szCs w:val="18"/>
                <w:lang w:bidi="ar-SA"/>
              </w:rPr>
            </w:pPr>
          </w:p>
        </w:tc>
        <w:tc>
          <w:tcPr>
            <w:tcW w:w="403" w:type="pct"/>
          </w:tcPr>
          <w:p w:rsidR="002C7419" w:rsidRPr="002C7419" w:rsidRDefault="002C7419" w:rsidP="002C7419">
            <w:pPr>
              <w:spacing w:after="0" w:line="276" w:lineRule="auto"/>
              <w:rPr>
                <w:rFonts w:ascii="Arial" w:hAnsi="Arial" w:cs="Arial"/>
                <w:sz w:val="18"/>
                <w:szCs w:val="18"/>
                <w:lang w:bidi="ar-SA"/>
              </w:rPr>
            </w:pPr>
          </w:p>
        </w:tc>
        <w:tc>
          <w:tcPr>
            <w:tcW w:w="390" w:type="pct"/>
          </w:tcPr>
          <w:p w:rsidR="002C7419" w:rsidRPr="002C7419" w:rsidRDefault="002C7419" w:rsidP="002C7419">
            <w:pPr>
              <w:spacing w:after="0" w:line="276" w:lineRule="auto"/>
              <w:rPr>
                <w:rFonts w:ascii="Arial" w:hAnsi="Arial" w:cs="Arial"/>
                <w:sz w:val="18"/>
                <w:szCs w:val="18"/>
                <w:lang w:bidi="ar-SA"/>
              </w:rPr>
            </w:pPr>
          </w:p>
        </w:tc>
        <w:tc>
          <w:tcPr>
            <w:tcW w:w="390" w:type="pct"/>
          </w:tcPr>
          <w:p w:rsidR="002C7419" w:rsidRPr="002C7419" w:rsidRDefault="002C7419" w:rsidP="002C7419">
            <w:pPr>
              <w:spacing w:after="0" w:line="276" w:lineRule="auto"/>
              <w:rPr>
                <w:rFonts w:ascii="Arial" w:hAnsi="Arial" w:cs="Arial"/>
                <w:sz w:val="18"/>
                <w:szCs w:val="18"/>
                <w:lang w:bidi="ar-SA"/>
              </w:rPr>
            </w:pPr>
          </w:p>
        </w:tc>
        <w:tc>
          <w:tcPr>
            <w:tcW w:w="40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 xml:space="preserve">Retention </w:t>
            </w:r>
            <w:r w:rsidRPr="002C7419">
              <w:rPr>
                <w:rFonts w:ascii="Arial" w:hAnsi="Arial" w:cs="Arial"/>
                <w:spacing w:val="-2"/>
                <w:sz w:val="18"/>
                <w:szCs w:val="18"/>
                <w:lang w:bidi="ar-SA"/>
              </w:rPr>
              <w:t>Ratio</w:t>
            </w:r>
          </w:p>
        </w:tc>
        <w:tc>
          <w:tcPr>
            <w:tcW w:w="460" w:type="pct"/>
          </w:tcPr>
          <w:p w:rsidR="002C7419" w:rsidRPr="002C7419" w:rsidRDefault="002C7419" w:rsidP="002C7419">
            <w:pPr>
              <w:spacing w:after="0" w:line="276" w:lineRule="auto"/>
              <w:rPr>
                <w:rFonts w:ascii="Arial" w:hAnsi="Arial" w:cs="Arial"/>
                <w:sz w:val="18"/>
                <w:szCs w:val="18"/>
                <w:lang w:bidi="ar-SA"/>
              </w:rPr>
            </w:pPr>
          </w:p>
        </w:tc>
        <w:tc>
          <w:tcPr>
            <w:tcW w:w="395" w:type="pct"/>
          </w:tcPr>
          <w:p w:rsidR="002C7419" w:rsidRPr="002C7419" w:rsidRDefault="002C7419" w:rsidP="002C7419">
            <w:pPr>
              <w:spacing w:after="0" w:line="276" w:lineRule="auto"/>
              <w:rPr>
                <w:rFonts w:ascii="Arial" w:hAnsi="Arial" w:cs="Arial"/>
                <w:sz w:val="18"/>
                <w:szCs w:val="18"/>
                <w:lang w:bidi="ar-SA"/>
              </w:rPr>
            </w:pPr>
          </w:p>
        </w:tc>
        <w:tc>
          <w:tcPr>
            <w:tcW w:w="811" w:type="pct"/>
          </w:tcPr>
          <w:p w:rsidR="002C7419" w:rsidRPr="002C7419" w:rsidRDefault="002C7419" w:rsidP="002C7419">
            <w:pPr>
              <w:spacing w:after="0" w:line="276" w:lineRule="auto"/>
              <w:rPr>
                <w:rFonts w:ascii="Arial" w:hAnsi="Arial" w:cs="Arial"/>
                <w:sz w:val="18"/>
                <w:szCs w:val="18"/>
                <w:lang w:bidi="ar-SA"/>
              </w:rPr>
            </w:pPr>
          </w:p>
        </w:tc>
        <w:tc>
          <w:tcPr>
            <w:tcW w:w="390" w:type="pct"/>
          </w:tcPr>
          <w:p w:rsidR="002C7419" w:rsidRPr="002C7419" w:rsidRDefault="002C7419" w:rsidP="002C7419">
            <w:pPr>
              <w:spacing w:after="0" w:line="276" w:lineRule="auto"/>
              <w:rPr>
                <w:rFonts w:ascii="Arial" w:hAnsi="Arial" w:cs="Arial"/>
                <w:sz w:val="18"/>
                <w:szCs w:val="18"/>
                <w:lang w:bidi="ar-SA"/>
              </w:rPr>
            </w:pPr>
          </w:p>
        </w:tc>
        <w:tc>
          <w:tcPr>
            <w:tcW w:w="390" w:type="pct"/>
          </w:tcPr>
          <w:p w:rsidR="002C7419" w:rsidRPr="002C7419" w:rsidRDefault="002C7419" w:rsidP="002C7419">
            <w:pPr>
              <w:spacing w:after="0" w:line="276" w:lineRule="auto"/>
              <w:rPr>
                <w:rFonts w:ascii="Arial" w:hAnsi="Arial" w:cs="Arial"/>
                <w:sz w:val="18"/>
                <w:szCs w:val="18"/>
                <w:lang w:bidi="ar-SA"/>
              </w:rPr>
            </w:pPr>
          </w:p>
        </w:tc>
        <w:tc>
          <w:tcPr>
            <w:tcW w:w="403" w:type="pct"/>
          </w:tcPr>
          <w:p w:rsidR="002C7419" w:rsidRPr="002C7419" w:rsidRDefault="002C7419" w:rsidP="002C7419">
            <w:pPr>
              <w:spacing w:after="0" w:line="276" w:lineRule="auto"/>
              <w:rPr>
                <w:rFonts w:ascii="Arial" w:hAnsi="Arial" w:cs="Arial"/>
                <w:sz w:val="18"/>
                <w:szCs w:val="18"/>
                <w:lang w:bidi="ar-SA"/>
              </w:rPr>
            </w:pPr>
          </w:p>
        </w:tc>
        <w:tc>
          <w:tcPr>
            <w:tcW w:w="390" w:type="pct"/>
          </w:tcPr>
          <w:p w:rsidR="002C7419" w:rsidRPr="002C7419" w:rsidRDefault="002C7419" w:rsidP="002C7419">
            <w:pPr>
              <w:spacing w:after="0" w:line="276" w:lineRule="auto"/>
              <w:rPr>
                <w:rFonts w:ascii="Arial" w:hAnsi="Arial" w:cs="Arial"/>
                <w:sz w:val="18"/>
                <w:szCs w:val="18"/>
                <w:lang w:bidi="ar-SA"/>
              </w:rPr>
            </w:pPr>
          </w:p>
        </w:tc>
        <w:tc>
          <w:tcPr>
            <w:tcW w:w="390" w:type="pct"/>
          </w:tcPr>
          <w:p w:rsidR="002C7419" w:rsidRPr="002C7419" w:rsidRDefault="002C7419" w:rsidP="002C7419">
            <w:pPr>
              <w:spacing w:after="0" w:line="276" w:lineRule="auto"/>
              <w:rPr>
                <w:rFonts w:ascii="Arial" w:hAnsi="Arial" w:cs="Arial"/>
                <w:sz w:val="18"/>
                <w:szCs w:val="18"/>
                <w:lang w:bidi="ar-SA"/>
              </w:rPr>
            </w:pPr>
          </w:p>
        </w:tc>
        <w:tc>
          <w:tcPr>
            <w:tcW w:w="40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Expense</w:t>
            </w:r>
            <w:r w:rsidRPr="002C7419">
              <w:rPr>
                <w:rFonts w:ascii="Arial" w:hAnsi="Arial" w:cs="Arial"/>
                <w:spacing w:val="3"/>
                <w:sz w:val="18"/>
                <w:szCs w:val="18"/>
                <w:lang w:bidi="ar-SA"/>
              </w:rPr>
              <w:t xml:space="preserve"> </w:t>
            </w:r>
            <w:r w:rsidRPr="002C7419">
              <w:rPr>
                <w:rFonts w:ascii="Arial" w:hAnsi="Arial" w:cs="Arial"/>
                <w:spacing w:val="-2"/>
                <w:sz w:val="18"/>
                <w:szCs w:val="18"/>
                <w:lang w:bidi="ar-SA"/>
              </w:rPr>
              <w:t>Ratio</w:t>
            </w:r>
          </w:p>
        </w:tc>
        <w:tc>
          <w:tcPr>
            <w:tcW w:w="460" w:type="pct"/>
          </w:tcPr>
          <w:p w:rsidR="002C7419" w:rsidRPr="002C7419" w:rsidRDefault="002C7419" w:rsidP="002C7419">
            <w:pPr>
              <w:spacing w:after="0" w:line="276" w:lineRule="auto"/>
              <w:rPr>
                <w:rFonts w:ascii="Arial" w:hAnsi="Arial" w:cs="Arial"/>
                <w:sz w:val="18"/>
                <w:szCs w:val="18"/>
                <w:lang w:bidi="ar-SA"/>
              </w:rPr>
            </w:pPr>
          </w:p>
        </w:tc>
        <w:tc>
          <w:tcPr>
            <w:tcW w:w="395" w:type="pct"/>
          </w:tcPr>
          <w:p w:rsidR="002C7419" w:rsidRPr="002C7419" w:rsidRDefault="002C7419" w:rsidP="002C7419">
            <w:pPr>
              <w:spacing w:after="0" w:line="276" w:lineRule="auto"/>
              <w:rPr>
                <w:rFonts w:ascii="Arial" w:hAnsi="Arial" w:cs="Arial"/>
                <w:sz w:val="18"/>
                <w:szCs w:val="18"/>
                <w:lang w:bidi="ar-SA"/>
              </w:rPr>
            </w:pPr>
          </w:p>
        </w:tc>
        <w:tc>
          <w:tcPr>
            <w:tcW w:w="811" w:type="pct"/>
          </w:tcPr>
          <w:p w:rsidR="002C7419" w:rsidRPr="002C7419" w:rsidRDefault="002C7419" w:rsidP="002C7419">
            <w:pPr>
              <w:spacing w:after="0" w:line="276" w:lineRule="auto"/>
              <w:rPr>
                <w:rFonts w:ascii="Arial" w:hAnsi="Arial" w:cs="Arial"/>
                <w:sz w:val="18"/>
                <w:szCs w:val="18"/>
                <w:lang w:bidi="ar-SA"/>
              </w:rPr>
            </w:pPr>
          </w:p>
        </w:tc>
        <w:tc>
          <w:tcPr>
            <w:tcW w:w="390" w:type="pct"/>
          </w:tcPr>
          <w:p w:rsidR="002C7419" w:rsidRPr="002C7419" w:rsidRDefault="002C7419" w:rsidP="002C7419">
            <w:pPr>
              <w:spacing w:after="0" w:line="276" w:lineRule="auto"/>
              <w:rPr>
                <w:rFonts w:ascii="Arial" w:hAnsi="Arial" w:cs="Arial"/>
                <w:sz w:val="18"/>
                <w:szCs w:val="18"/>
                <w:lang w:bidi="ar-SA"/>
              </w:rPr>
            </w:pPr>
          </w:p>
        </w:tc>
        <w:tc>
          <w:tcPr>
            <w:tcW w:w="390" w:type="pct"/>
          </w:tcPr>
          <w:p w:rsidR="002C7419" w:rsidRPr="002C7419" w:rsidRDefault="002C7419" w:rsidP="002C7419">
            <w:pPr>
              <w:spacing w:after="0" w:line="276" w:lineRule="auto"/>
              <w:rPr>
                <w:rFonts w:ascii="Arial" w:hAnsi="Arial" w:cs="Arial"/>
                <w:sz w:val="18"/>
                <w:szCs w:val="18"/>
                <w:lang w:bidi="ar-SA"/>
              </w:rPr>
            </w:pPr>
          </w:p>
        </w:tc>
        <w:tc>
          <w:tcPr>
            <w:tcW w:w="403" w:type="pct"/>
          </w:tcPr>
          <w:p w:rsidR="002C7419" w:rsidRPr="002C7419" w:rsidRDefault="002C7419" w:rsidP="002C7419">
            <w:pPr>
              <w:spacing w:after="0" w:line="276" w:lineRule="auto"/>
              <w:rPr>
                <w:rFonts w:ascii="Arial" w:hAnsi="Arial" w:cs="Arial"/>
                <w:sz w:val="18"/>
                <w:szCs w:val="18"/>
                <w:lang w:bidi="ar-SA"/>
              </w:rPr>
            </w:pPr>
          </w:p>
        </w:tc>
        <w:tc>
          <w:tcPr>
            <w:tcW w:w="390" w:type="pct"/>
          </w:tcPr>
          <w:p w:rsidR="002C7419" w:rsidRPr="002C7419" w:rsidRDefault="002C7419" w:rsidP="002C7419">
            <w:pPr>
              <w:spacing w:after="0" w:line="276" w:lineRule="auto"/>
              <w:rPr>
                <w:rFonts w:ascii="Arial" w:hAnsi="Arial" w:cs="Arial"/>
                <w:sz w:val="18"/>
                <w:szCs w:val="18"/>
                <w:lang w:bidi="ar-SA"/>
              </w:rPr>
            </w:pPr>
          </w:p>
        </w:tc>
        <w:tc>
          <w:tcPr>
            <w:tcW w:w="390" w:type="pct"/>
          </w:tcPr>
          <w:p w:rsidR="002C7419" w:rsidRPr="002C7419" w:rsidRDefault="002C7419" w:rsidP="002C7419">
            <w:pPr>
              <w:spacing w:after="0" w:line="276" w:lineRule="auto"/>
              <w:rPr>
                <w:rFonts w:ascii="Arial" w:hAnsi="Arial" w:cs="Arial"/>
                <w:sz w:val="18"/>
                <w:szCs w:val="18"/>
                <w:lang w:bidi="ar-SA"/>
              </w:rPr>
            </w:pPr>
          </w:p>
        </w:tc>
        <w:tc>
          <w:tcPr>
            <w:tcW w:w="40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Combined</w:t>
            </w:r>
            <w:r w:rsidRPr="002C7419">
              <w:rPr>
                <w:rFonts w:ascii="Arial" w:hAnsi="Arial" w:cs="Arial"/>
                <w:spacing w:val="-2"/>
                <w:sz w:val="18"/>
                <w:szCs w:val="18"/>
                <w:lang w:bidi="ar-SA"/>
              </w:rPr>
              <w:t xml:space="preserve"> </w:t>
            </w:r>
            <w:r w:rsidRPr="002C7419">
              <w:rPr>
                <w:rFonts w:ascii="Arial" w:hAnsi="Arial" w:cs="Arial"/>
                <w:spacing w:val="-4"/>
                <w:sz w:val="18"/>
                <w:szCs w:val="18"/>
                <w:lang w:bidi="ar-SA"/>
              </w:rPr>
              <w:t>Ratio</w:t>
            </w:r>
          </w:p>
        </w:tc>
        <w:tc>
          <w:tcPr>
            <w:tcW w:w="460" w:type="pct"/>
          </w:tcPr>
          <w:p w:rsidR="002C7419" w:rsidRPr="002C7419" w:rsidRDefault="002C7419" w:rsidP="002C7419">
            <w:pPr>
              <w:spacing w:after="0" w:line="276" w:lineRule="auto"/>
              <w:rPr>
                <w:rFonts w:ascii="Arial" w:hAnsi="Arial" w:cs="Arial"/>
                <w:sz w:val="18"/>
                <w:szCs w:val="18"/>
                <w:lang w:bidi="ar-SA"/>
              </w:rPr>
            </w:pPr>
          </w:p>
        </w:tc>
        <w:tc>
          <w:tcPr>
            <w:tcW w:w="395" w:type="pct"/>
          </w:tcPr>
          <w:p w:rsidR="002C7419" w:rsidRPr="002C7419" w:rsidRDefault="002C7419" w:rsidP="002C7419">
            <w:pPr>
              <w:spacing w:after="0" w:line="276" w:lineRule="auto"/>
              <w:rPr>
                <w:rFonts w:ascii="Arial" w:hAnsi="Arial" w:cs="Arial"/>
                <w:sz w:val="18"/>
                <w:szCs w:val="18"/>
                <w:lang w:bidi="ar-SA"/>
              </w:rPr>
            </w:pPr>
          </w:p>
        </w:tc>
        <w:tc>
          <w:tcPr>
            <w:tcW w:w="811" w:type="pct"/>
          </w:tcPr>
          <w:p w:rsidR="002C7419" w:rsidRPr="002C7419" w:rsidRDefault="002C7419" w:rsidP="002C7419">
            <w:pPr>
              <w:spacing w:after="0" w:line="276" w:lineRule="auto"/>
              <w:rPr>
                <w:rFonts w:ascii="Arial" w:hAnsi="Arial" w:cs="Arial"/>
                <w:sz w:val="18"/>
                <w:szCs w:val="18"/>
                <w:lang w:bidi="ar-SA"/>
              </w:rPr>
            </w:pPr>
          </w:p>
        </w:tc>
        <w:tc>
          <w:tcPr>
            <w:tcW w:w="390" w:type="pct"/>
          </w:tcPr>
          <w:p w:rsidR="002C7419" w:rsidRPr="002C7419" w:rsidRDefault="002C7419" w:rsidP="002C7419">
            <w:pPr>
              <w:spacing w:after="0" w:line="276" w:lineRule="auto"/>
              <w:rPr>
                <w:rFonts w:ascii="Arial" w:hAnsi="Arial" w:cs="Arial"/>
                <w:sz w:val="18"/>
                <w:szCs w:val="18"/>
                <w:lang w:bidi="ar-SA"/>
              </w:rPr>
            </w:pPr>
          </w:p>
        </w:tc>
        <w:tc>
          <w:tcPr>
            <w:tcW w:w="390" w:type="pct"/>
          </w:tcPr>
          <w:p w:rsidR="002C7419" w:rsidRPr="002C7419" w:rsidRDefault="002C7419" w:rsidP="002C7419">
            <w:pPr>
              <w:spacing w:after="0" w:line="276" w:lineRule="auto"/>
              <w:rPr>
                <w:rFonts w:ascii="Arial" w:hAnsi="Arial" w:cs="Arial"/>
                <w:sz w:val="18"/>
                <w:szCs w:val="18"/>
                <w:lang w:bidi="ar-SA"/>
              </w:rPr>
            </w:pPr>
          </w:p>
        </w:tc>
        <w:tc>
          <w:tcPr>
            <w:tcW w:w="403" w:type="pct"/>
          </w:tcPr>
          <w:p w:rsidR="002C7419" w:rsidRPr="002C7419" w:rsidRDefault="002C7419" w:rsidP="002C7419">
            <w:pPr>
              <w:spacing w:after="0" w:line="276" w:lineRule="auto"/>
              <w:rPr>
                <w:rFonts w:ascii="Arial" w:hAnsi="Arial" w:cs="Arial"/>
                <w:sz w:val="18"/>
                <w:szCs w:val="18"/>
                <w:lang w:bidi="ar-SA"/>
              </w:rPr>
            </w:pPr>
          </w:p>
        </w:tc>
        <w:tc>
          <w:tcPr>
            <w:tcW w:w="390" w:type="pct"/>
          </w:tcPr>
          <w:p w:rsidR="002C7419" w:rsidRPr="002C7419" w:rsidRDefault="002C7419" w:rsidP="002C7419">
            <w:pPr>
              <w:spacing w:after="0" w:line="276" w:lineRule="auto"/>
              <w:rPr>
                <w:rFonts w:ascii="Arial" w:hAnsi="Arial" w:cs="Arial"/>
                <w:sz w:val="18"/>
                <w:szCs w:val="18"/>
                <w:lang w:bidi="ar-SA"/>
              </w:rPr>
            </w:pPr>
          </w:p>
        </w:tc>
        <w:tc>
          <w:tcPr>
            <w:tcW w:w="390" w:type="pct"/>
          </w:tcPr>
          <w:p w:rsidR="002C7419" w:rsidRPr="002C7419" w:rsidRDefault="002C7419" w:rsidP="002C7419">
            <w:pPr>
              <w:spacing w:after="0" w:line="276" w:lineRule="auto"/>
              <w:rPr>
                <w:rFonts w:ascii="Arial" w:hAnsi="Arial" w:cs="Arial"/>
                <w:sz w:val="18"/>
                <w:szCs w:val="18"/>
                <w:lang w:bidi="ar-SA"/>
              </w:rPr>
            </w:pPr>
          </w:p>
        </w:tc>
        <w:tc>
          <w:tcPr>
            <w:tcW w:w="403"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bCs/>
          <w:spacing w:val="-2"/>
          <w:sz w:val="18"/>
          <w:szCs w:val="18"/>
          <w:lang w:bidi="ar-SA"/>
        </w:rPr>
      </w:pPr>
      <w:r w:rsidRPr="002C7419">
        <w:rPr>
          <w:rFonts w:ascii="Arial" w:hAnsi="Arial" w:cs="Arial"/>
          <w:bCs/>
          <w:spacing w:val="-2"/>
          <w:sz w:val="18"/>
          <w:szCs w:val="18"/>
          <w:lang w:bidi="ar-SA"/>
        </w:rPr>
        <w:t>**In case of Foreign Reinsurance Branches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br w:type="page"/>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91"/>
        <w:gridCol w:w="11136"/>
      </w:tblGrid>
      <w:tr w:rsidR="002C7419" w:rsidRPr="002C7419" w:rsidTr="00F96A75">
        <w:tc>
          <w:tcPr>
            <w:tcW w:w="1001" w:type="pct"/>
            <w:tcBorders>
              <w:right w:val="single" w:sz="18" w:space="0" w:color="000000"/>
            </w:tcBorders>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lastRenderedPageBreak/>
              <w:t>Table</w:t>
            </w:r>
            <w:r w:rsidRPr="002C7419">
              <w:rPr>
                <w:rFonts w:ascii="Arial" w:hAnsi="Arial" w:cs="Arial"/>
                <w:b/>
                <w:bCs/>
                <w:spacing w:val="-4"/>
                <w:sz w:val="18"/>
                <w:szCs w:val="18"/>
                <w:lang w:bidi="ar-SA"/>
              </w:rPr>
              <w:t xml:space="preserve"> </w:t>
            </w:r>
            <w:r w:rsidRPr="002C7419">
              <w:rPr>
                <w:rFonts w:ascii="Arial" w:hAnsi="Arial" w:cs="Arial"/>
                <w:b/>
                <w:bCs/>
                <w:spacing w:val="-5"/>
                <w:sz w:val="18"/>
                <w:szCs w:val="18"/>
                <w:lang w:bidi="ar-SA"/>
              </w:rPr>
              <w:t>4a</w:t>
            </w:r>
          </w:p>
        </w:tc>
        <w:tc>
          <w:tcPr>
            <w:tcW w:w="3999" w:type="pct"/>
            <w:tcBorders>
              <w:top w:val="single" w:sz="18" w:space="0" w:color="000000"/>
              <w:left w:val="single" w:sz="18" w:space="0" w:color="000000"/>
              <w:bottom w:val="single" w:sz="18" w:space="0" w:color="000000"/>
              <w:right w:val="single" w:sz="18" w:space="0" w:color="000000"/>
            </w:tcBorders>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Reinsurance</w:t>
            </w:r>
            <w:r w:rsidRPr="002C7419">
              <w:rPr>
                <w:rFonts w:ascii="Arial" w:hAnsi="Arial" w:cs="Arial"/>
                <w:spacing w:val="-4"/>
                <w:sz w:val="18"/>
                <w:szCs w:val="18"/>
                <w:lang w:bidi="ar-SA"/>
              </w:rPr>
              <w:t xml:space="preserve"> </w:t>
            </w:r>
            <w:r w:rsidRPr="002C7419">
              <w:rPr>
                <w:rFonts w:ascii="Arial" w:hAnsi="Arial" w:cs="Arial"/>
                <w:spacing w:val="-2"/>
                <w:sz w:val="18"/>
                <w:szCs w:val="18"/>
                <w:lang w:bidi="ar-SA"/>
              </w:rPr>
              <w:t>Treaty</w:t>
            </w:r>
          </w:p>
        </w:tc>
      </w:tr>
      <w:tr w:rsidR="002C7419" w:rsidRPr="002C7419" w:rsidTr="00F96A75">
        <w:tc>
          <w:tcPr>
            <w:tcW w:w="1002" w:type="pct"/>
          </w:tcPr>
          <w:p w:rsidR="002C7419" w:rsidRPr="002C7419" w:rsidRDefault="002C7419" w:rsidP="002C7419">
            <w:pPr>
              <w:spacing w:after="0" w:line="250" w:lineRule="exact"/>
              <w:ind w:left="29"/>
              <w:rPr>
                <w:rFonts w:ascii="Arial" w:hAnsi="Arial" w:cs="Arial"/>
                <w:b/>
                <w:sz w:val="18"/>
                <w:szCs w:val="18"/>
                <w:lang w:bidi="ar-SA"/>
              </w:rPr>
            </w:pPr>
            <w:r w:rsidRPr="002C7419">
              <w:rPr>
                <w:rFonts w:ascii="Arial" w:hAnsi="Arial" w:cs="Arial"/>
                <w:b/>
                <w:sz w:val="18"/>
                <w:szCs w:val="18"/>
                <w:lang w:bidi="ar-SA"/>
              </w:rPr>
              <w:t>Name</w:t>
            </w:r>
            <w:r w:rsidRPr="002C7419">
              <w:rPr>
                <w:rFonts w:ascii="Arial" w:hAnsi="Arial" w:cs="Arial"/>
                <w:b/>
                <w:spacing w:val="-2"/>
                <w:sz w:val="18"/>
                <w:szCs w:val="18"/>
                <w:lang w:bidi="ar-SA"/>
              </w:rPr>
              <w:t xml:space="preserve"> </w:t>
            </w:r>
            <w:r w:rsidRPr="002C7419">
              <w:rPr>
                <w:rFonts w:ascii="Arial" w:hAnsi="Arial" w:cs="Arial"/>
                <w:b/>
                <w:sz w:val="18"/>
                <w:szCs w:val="18"/>
                <w:lang w:bidi="ar-SA"/>
              </w:rPr>
              <w:t>of</w:t>
            </w:r>
            <w:r w:rsidRPr="002C7419">
              <w:rPr>
                <w:rFonts w:ascii="Arial" w:hAnsi="Arial" w:cs="Arial"/>
                <w:b/>
                <w:spacing w:val="-2"/>
                <w:sz w:val="18"/>
                <w:szCs w:val="18"/>
                <w:lang w:bidi="ar-SA"/>
              </w:rPr>
              <w:t xml:space="preserve"> </w:t>
            </w:r>
            <w:r w:rsidRPr="002C7419">
              <w:rPr>
                <w:rFonts w:ascii="Arial" w:hAnsi="Arial" w:cs="Arial"/>
                <w:b/>
                <w:sz w:val="18"/>
                <w:szCs w:val="18"/>
                <w:lang w:bidi="ar-SA"/>
              </w:rPr>
              <w:t>the</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insurer</w:t>
            </w:r>
          </w:p>
        </w:tc>
        <w:tc>
          <w:tcPr>
            <w:tcW w:w="399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00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Reporting</w:t>
            </w:r>
            <w:r w:rsidRPr="002C7419">
              <w:rPr>
                <w:rFonts w:ascii="Arial" w:hAnsi="Arial" w:cs="Arial"/>
                <w:spacing w:val="-4"/>
                <w:sz w:val="18"/>
                <w:szCs w:val="18"/>
                <w:lang w:bidi="ar-SA"/>
              </w:rPr>
              <w:t xml:space="preserve"> year</w:t>
            </w:r>
          </w:p>
        </w:tc>
        <w:tc>
          <w:tcPr>
            <w:tcW w:w="399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FYE 31-Mar-</w:t>
            </w:r>
            <w:r w:rsidRPr="002C7419">
              <w:rPr>
                <w:rFonts w:ascii="Arial" w:hAnsi="Arial" w:cs="Arial"/>
                <w:spacing w:val="-10"/>
                <w:sz w:val="18"/>
                <w:szCs w:val="18"/>
                <w:lang w:bidi="ar-SA"/>
              </w:rPr>
              <w:t>X</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1726"/>
        <w:gridCol w:w="2375"/>
        <w:gridCol w:w="2336"/>
        <w:gridCol w:w="2610"/>
        <w:gridCol w:w="1567"/>
        <w:gridCol w:w="1650"/>
        <w:gridCol w:w="1676"/>
      </w:tblGrid>
      <w:tr w:rsidR="002C7419" w:rsidRPr="002C7419" w:rsidTr="00F96A75">
        <w:tc>
          <w:tcPr>
            <w:tcW w:w="619"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S.No.</w:t>
            </w:r>
          </w:p>
        </w:tc>
        <w:tc>
          <w:tcPr>
            <w:tcW w:w="852"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Name</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of</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Reinsurance</w:t>
            </w:r>
            <w:r w:rsidRPr="002C7419">
              <w:rPr>
                <w:rFonts w:ascii="Arial" w:hAnsi="Arial" w:cs="Arial"/>
                <w:b/>
                <w:bCs/>
                <w:spacing w:val="-2"/>
                <w:sz w:val="18"/>
                <w:szCs w:val="18"/>
                <w:lang w:bidi="ar-SA"/>
              </w:rPr>
              <w:t xml:space="preserve"> Treaty</w:t>
            </w:r>
          </w:p>
        </w:tc>
        <w:tc>
          <w:tcPr>
            <w:tcW w:w="838"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Name of the</w:t>
            </w:r>
            <w:r w:rsidRPr="002C7419">
              <w:rPr>
                <w:rFonts w:ascii="Arial" w:hAnsi="Arial" w:cs="Arial"/>
                <w:b/>
                <w:bCs/>
                <w:spacing w:val="-1"/>
                <w:sz w:val="18"/>
                <w:szCs w:val="18"/>
                <w:lang w:bidi="ar-SA"/>
              </w:rPr>
              <w:t xml:space="preserve"> </w:t>
            </w:r>
            <w:r w:rsidRPr="002C7419">
              <w:rPr>
                <w:rFonts w:ascii="Arial" w:hAnsi="Arial" w:cs="Arial"/>
                <w:b/>
                <w:bCs/>
                <w:sz w:val="18"/>
                <w:szCs w:val="18"/>
                <w:lang w:bidi="ar-SA"/>
              </w:rPr>
              <w:t>reinsurer</w:t>
            </w:r>
          </w:p>
        </w:tc>
        <w:tc>
          <w:tcPr>
            <w:tcW w:w="936"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Type of Treaty</w:t>
            </w:r>
          </w:p>
        </w:tc>
        <w:tc>
          <w:tcPr>
            <w:tcW w:w="1755" w:type="pct"/>
            <w:gridSpan w:val="3"/>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Rating</w:t>
            </w:r>
            <w:r w:rsidRPr="002C7419">
              <w:rPr>
                <w:rFonts w:ascii="Arial" w:hAnsi="Arial" w:cs="Arial"/>
                <w:b/>
                <w:bCs/>
                <w:spacing w:val="-5"/>
                <w:sz w:val="18"/>
                <w:szCs w:val="18"/>
                <w:lang w:bidi="ar-SA"/>
              </w:rPr>
              <w:t xml:space="preserve"> </w:t>
            </w:r>
            <w:r w:rsidRPr="002C7419">
              <w:rPr>
                <w:rFonts w:ascii="Arial" w:hAnsi="Arial" w:cs="Arial"/>
                <w:b/>
                <w:bCs/>
                <w:sz w:val="18"/>
                <w:szCs w:val="18"/>
                <w:lang w:bidi="ar-SA"/>
              </w:rPr>
              <w:t>of</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the</w:t>
            </w:r>
            <w:r w:rsidRPr="002C7419">
              <w:rPr>
                <w:rFonts w:ascii="Arial" w:hAnsi="Arial" w:cs="Arial"/>
                <w:b/>
                <w:bCs/>
                <w:spacing w:val="-2"/>
                <w:sz w:val="18"/>
                <w:szCs w:val="18"/>
                <w:lang w:bidi="ar-SA"/>
              </w:rPr>
              <w:t xml:space="preserve"> reinsurer</w:t>
            </w:r>
          </w:p>
        </w:tc>
      </w:tr>
      <w:tr w:rsidR="002C7419" w:rsidRPr="002C7419" w:rsidTr="00F96A75">
        <w:tc>
          <w:tcPr>
            <w:tcW w:w="619" w:type="pct"/>
            <w:vMerge/>
            <w:tcBorders>
              <w:top w:val="nil"/>
            </w:tcBorders>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852" w:type="pct"/>
            <w:vMerge/>
            <w:tcBorders>
              <w:top w:val="nil"/>
            </w:tcBorders>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838" w:type="pct"/>
            <w:vMerge/>
            <w:tcBorders>
              <w:top w:val="nil"/>
            </w:tcBorders>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936" w:type="pct"/>
            <w:vMerge/>
            <w:tcBorders>
              <w:top w:val="nil"/>
            </w:tcBorders>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562"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Agency 1</w:t>
            </w:r>
            <w:r w:rsidRPr="002C7419">
              <w:rPr>
                <w:rFonts w:ascii="Arial" w:hAnsi="Arial" w:cs="Arial"/>
                <w:b/>
                <w:bCs/>
                <w:spacing w:val="-1"/>
                <w:sz w:val="18"/>
                <w:szCs w:val="18"/>
                <w:lang w:bidi="ar-SA"/>
              </w:rPr>
              <w:t xml:space="preserve"> </w:t>
            </w:r>
            <w:r w:rsidRPr="002C7419">
              <w:rPr>
                <w:rFonts w:ascii="Arial" w:hAnsi="Arial" w:cs="Arial"/>
                <w:b/>
                <w:bCs/>
                <w:spacing w:val="-2"/>
                <w:sz w:val="18"/>
                <w:szCs w:val="18"/>
                <w:lang w:bidi="ar-SA"/>
              </w:rPr>
              <w:t>(specify)</w:t>
            </w:r>
          </w:p>
        </w:tc>
        <w:tc>
          <w:tcPr>
            <w:tcW w:w="592"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Agency 2</w:t>
            </w:r>
            <w:r w:rsidRPr="002C7419">
              <w:rPr>
                <w:rFonts w:ascii="Arial" w:hAnsi="Arial" w:cs="Arial"/>
                <w:b/>
                <w:bCs/>
                <w:spacing w:val="-1"/>
                <w:sz w:val="18"/>
                <w:szCs w:val="18"/>
                <w:lang w:bidi="ar-SA"/>
              </w:rPr>
              <w:t xml:space="preserve"> </w:t>
            </w:r>
            <w:r w:rsidRPr="002C7419">
              <w:rPr>
                <w:rFonts w:ascii="Arial" w:hAnsi="Arial" w:cs="Arial"/>
                <w:b/>
                <w:bCs/>
                <w:spacing w:val="-2"/>
                <w:sz w:val="18"/>
                <w:szCs w:val="18"/>
                <w:lang w:bidi="ar-SA"/>
              </w:rPr>
              <w:t>(Specify)</w:t>
            </w:r>
          </w:p>
        </w:tc>
        <w:tc>
          <w:tcPr>
            <w:tcW w:w="60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Agency 3</w:t>
            </w:r>
            <w:r w:rsidRPr="002C7419">
              <w:rPr>
                <w:rFonts w:ascii="Arial" w:hAnsi="Arial" w:cs="Arial"/>
                <w:b/>
                <w:bCs/>
                <w:spacing w:val="-1"/>
                <w:sz w:val="18"/>
                <w:szCs w:val="18"/>
                <w:lang w:bidi="ar-SA"/>
              </w:rPr>
              <w:t xml:space="preserve"> </w:t>
            </w:r>
            <w:r w:rsidRPr="002C7419">
              <w:rPr>
                <w:rFonts w:ascii="Arial" w:hAnsi="Arial" w:cs="Arial"/>
                <w:b/>
                <w:bCs/>
                <w:spacing w:val="-2"/>
                <w:sz w:val="18"/>
                <w:szCs w:val="18"/>
                <w:lang w:bidi="ar-SA"/>
              </w:rPr>
              <w:t>(Specify)</w:t>
            </w:r>
          </w:p>
        </w:tc>
      </w:tr>
      <w:tr w:rsidR="002C7419" w:rsidRPr="002C7419" w:rsidTr="00F96A75">
        <w:tc>
          <w:tcPr>
            <w:tcW w:w="619" w:type="pct"/>
          </w:tcPr>
          <w:p w:rsidR="002C7419" w:rsidRPr="002C7419" w:rsidRDefault="002C7419" w:rsidP="002C7419">
            <w:pPr>
              <w:spacing w:after="0" w:line="276" w:lineRule="auto"/>
              <w:rPr>
                <w:rFonts w:ascii="Arial" w:hAnsi="Arial" w:cs="Arial"/>
                <w:sz w:val="18"/>
                <w:szCs w:val="18"/>
                <w:lang w:bidi="ar-SA"/>
              </w:rPr>
            </w:pPr>
          </w:p>
        </w:tc>
        <w:tc>
          <w:tcPr>
            <w:tcW w:w="852" w:type="pct"/>
          </w:tcPr>
          <w:p w:rsidR="002C7419" w:rsidRPr="002C7419" w:rsidRDefault="002C7419" w:rsidP="002C7419">
            <w:pPr>
              <w:spacing w:after="0" w:line="276" w:lineRule="auto"/>
              <w:rPr>
                <w:rFonts w:ascii="Arial" w:hAnsi="Arial" w:cs="Arial"/>
                <w:sz w:val="18"/>
                <w:szCs w:val="18"/>
                <w:lang w:bidi="ar-SA"/>
              </w:rPr>
            </w:pPr>
          </w:p>
        </w:tc>
        <w:tc>
          <w:tcPr>
            <w:tcW w:w="838" w:type="pct"/>
          </w:tcPr>
          <w:p w:rsidR="002C7419" w:rsidRPr="002C7419" w:rsidRDefault="002C7419" w:rsidP="002C7419">
            <w:pPr>
              <w:spacing w:after="0" w:line="276" w:lineRule="auto"/>
              <w:rPr>
                <w:rFonts w:ascii="Arial" w:hAnsi="Arial" w:cs="Arial"/>
                <w:sz w:val="18"/>
                <w:szCs w:val="18"/>
                <w:lang w:bidi="ar-SA"/>
              </w:rPr>
            </w:pPr>
          </w:p>
        </w:tc>
        <w:tc>
          <w:tcPr>
            <w:tcW w:w="936" w:type="pct"/>
          </w:tcPr>
          <w:p w:rsidR="002C7419" w:rsidRPr="002C7419" w:rsidRDefault="002C7419" w:rsidP="002C7419">
            <w:pPr>
              <w:spacing w:after="0" w:line="276" w:lineRule="auto"/>
              <w:rPr>
                <w:rFonts w:ascii="Arial" w:hAnsi="Arial" w:cs="Arial"/>
                <w:sz w:val="18"/>
                <w:szCs w:val="18"/>
                <w:lang w:bidi="ar-SA"/>
              </w:rPr>
            </w:pPr>
          </w:p>
        </w:tc>
        <w:tc>
          <w:tcPr>
            <w:tcW w:w="562" w:type="pct"/>
          </w:tcPr>
          <w:p w:rsidR="002C7419" w:rsidRPr="002C7419" w:rsidRDefault="002C7419" w:rsidP="002C7419">
            <w:pPr>
              <w:spacing w:after="0" w:line="276" w:lineRule="auto"/>
              <w:rPr>
                <w:rFonts w:ascii="Arial" w:hAnsi="Arial" w:cs="Arial"/>
                <w:sz w:val="18"/>
                <w:szCs w:val="18"/>
                <w:lang w:bidi="ar-SA"/>
              </w:rPr>
            </w:pPr>
          </w:p>
        </w:tc>
        <w:tc>
          <w:tcPr>
            <w:tcW w:w="592" w:type="pct"/>
          </w:tcPr>
          <w:p w:rsidR="002C7419" w:rsidRPr="002C7419" w:rsidRDefault="002C7419" w:rsidP="002C7419">
            <w:pPr>
              <w:spacing w:after="0" w:line="276" w:lineRule="auto"/>
              <w:rPr>
                <w:rFonts w:ascii="Arial" w:hAnsi="Arial" w:cs="Arial"/>
                <w:sz w:val="18"/>
                <w:szCs w:val="18"/>
                <w:lang w:bidi="ar-SA"/>
              </w:rPr>
            </w:pPr>
          </w:p>
        </w:tc>
        <w:tc>
          <w:tcPr>
            <w:tcW w:w="601"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619" w:type="pct"/>
          </w:tcPr>
          <w:p w:rsidR="002C7419" w:rsidRPr="002C7419" w:rsidRDefault="002C7419" w:rsidP="002C7419">
            <w:pPr>
              <w:spacing w:after="0" w:line="276" w:lineRule="auto"/>
              <w:rPr>
                <w:rFonts w:ascii="Arial" w:hAnsi="Arial" w:cs="Arial"/>
                <w:sz w:val="18"/>
                <w:szCs w:val="18"/>
                <w:lang w:bidi="ar-SA"/>
              </w:rPr>
            </w:pPr>
          </w:p>
        </w:tc>
        <w:tc>
          <w:tcPr>
            <w:tcW w:w="852" w:type="pct"/>
          </w:tcPr>
          <w:p w:rsidR="002C7419" w:rsidRPr="002C7419" w:rsidRDefault="002C7419" w:rsidP="002C7419">
            <w:pPr>
              <w:spacing w:after="0" w:line="276" w:lineRule="auto"/>
              <w:rPr>
                <w:rFonts w:ascii="Arial" w:hAnsi="Arial" w:cs="Arial"/>
                <w:sz w:val="18"/>
                <w:szCs w:val="18"/>
                <w:lang w:bidi="ar-SA"/>
              </w:rPr>
            </w:pPr>
          </w:p>
        </w:tc>
        <w:tc>
          <w:tcPr>
            <w:tcW w:w="838" w:type="pct"/>
          </w:tcPr>
          <w:p w:rsidR="002C7419" w:rsidRPr="002C7419" w:rsidRDefault="002C7419" w:rsidP="002C7419">
            <w:pPr>
              <w:spacing w:after="0" w:line="276" w:lineRule="auto"/>
              <w:rPr>
                <w:rFonts w:ascii="Arial" w:hAnsi="Arial" w:cs="Arial"/>
                <w:sz w:val="18"/>
                <w:szCs w:val="18"/>
                <w:lang w:bidi="ar-SA"/>
              </w:rPr>
            </w:pPr>
          </w:p>
        </w:tc>
        <w:tc>
          <w:tcPr>
            <w:tcW w:w="936" w:type="pct"/>
          </w:tcPr>
          <w:p w:rsidR="002C7419" w:rsidRPr="002C7419" w:rsidRDefault="002C7419" w:rsidP="002C7419">
            <w:pPr>
              <w:spacing w:after="0" w:line="276" w:lineRule="auto"/>
              <w:rPr>
                <w:rFonts w:ascii="Arial" w:hAnsi="Arial" w:cs="Arial"/>
                <w:sz w:val="18"/>
                <w:szCs w:val="18"/>
                <w:lang w:bidi="ar-SA"/>
              </w:rPr>
            </w:pPr>
          </w:p>
        </w:tc>
        <w:tc>
          <w:tcPr>
            <w:tcW w:w="562" w:type="pct"/>
          </w:tcPr>
          <w:p w:rsidR="002C7419" w:rsidRPr="002C7419" w:rsidRDefault="002C7419" w:rsidP="002C7419">
            <w:pPr>
              <w:spacing w:after="0" w:line="276" w:lineRule="auto"/>
              <w:rPr>
                <w:rFonts w:ascii="Arial" w:hAnsi="Arial" w:cs="Arial"/>
                <w:sz w:val="18"/>
                <w:szCs w:val="18"/>
                <w:lang w:bidi="ar-SA"/>
              </w:rPr>
            </w:pPr>
          </w:p>
        </w:tc>
        <w:tc>
          <w:tcPr>
            <w:tcW w:w="592" w:type="pct"/>
          </w:tcPr>
          <w:p w:rsidR="002C7419" w:rsidRPr="002C7419" w:rsidRDefault="002C7419" w:rsidP="002C7419">
            <w:pPr>
              <w:spacing w:after="0" w:line="276" w:lineRule="auto"/>
              <w:rPr>
                <w:rFonts w:ascii="Arial" w:hAnsi="Arial" w:cs="Arial"/>
                <w:sz w:val="18"/>
                <w:szCs w:val="18"/>
                <w:lang w:bidi="ar-SA"/>
              </w:rPr>
            </w:pPr>
          </w:p>
        </w:tc>
        <w:tc>
          <w:tcPr>
            <w:tcW w:w="601"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619" w:type="pct"/>
          </w:tcPr>
          <w:p w:rsidR="002C7419" w:rsidRPr="002C7419" w:rsidRDefault="002C7419" w:rsidP="002C7419">
            <w:pPr>
              <w:spacing w:after="0" w:line="276" w:lineRule="auto"/>
              <w:rPr>
                <w:rFonts w:ascii="Arial" w:hAnsi="Arial" w:cs="Arial"/>
                <w:sz w:val="18"/>
                <w:szCs w:val="18"/>
                <w:lang w:bidi="ar-SA"/>
              </w:rPr>
            </w:pPr>
          </w:p>
        </w:tc>
        <w:tc>
          <w:tcPr>
            <w:tcW w:w="852" w:type="pct"/>
          </w:tcPr>
          <w:p w:rsidR="002C7419" w:rsidRPr="002C7419" w:rsidRDefault="002C7419" w:rsidP="002C7419">
            <w:pPr>
              <w:spacing w:after="0" w:line="276" w:lineRule="auto"/>
              <w:rPr>
                <w:rFonts w:ascii="Arial" w:hAnsi="Arial" w:cs="Arial"/>
                <w:sz w:val="18"/>
                <w:szCs w:val="18"/>
                <w:lang w:bidi="ar-SA"/>
              </w:rPr>
            </w:pPr>
          </w:p>
        </w:tc>
        <w:tc>
          <w:tcPr>
            <w:tcW w:w="838" w:type="pct"/>
          </w:tcPr>
          <w:p w:rsidR="002C7419" w:rsidRPr="002C7419" w:rsidRDefault="002C7419" w:rsidP="002C7419">
            <w:pPr>
              <w:spacing w:after="0" w:line="276" w:lineRule="auto"/>
              <w:rPr>
                <w:rFonts w:ascii="Arial" w:hAnsi="Arial" w:cs="Arial"/>
                <w:sz w:val="18"/>
                <w:szCs w:val="18"/>
                <w:lang w:bidi="ar-SA"/>
              </w:rPr>
            </w:pPr>
          </w:p>
        </w:tc>
        <w:tc>
          <w:tcPr>
            <w:tcW w:w="936" w:type="pct"/>
          </w:tcPr>
          <w:p w:rsidR="002C7419" w:rsidRPr="002C7419" w:rsidRDefault="002C7419" w:rsidP="002C7419">
            <w:pPr>
              <w:spacing w:after="0" w:line="276" w:lineRule="auto"/>
              <w:rPr>
                <w:rFonts w:ascii="Arial" w:hAnsi="Arial" w:cs="Arial"/>
                <w:sz w:val="18"/>
                <w:szCs w:val="18"/>
                <w:lang w:bidi="ar-SA"/>
              </w:rPr>
            </w:pPr>
          </w:p>
        </w:tc>
        <w:tc>
          <w:tcPr>
            <w:tcW w:w="562" w:type="pct"/>
          </w:tcPr>
          <w:p w:rsidR="002C7419" w:rsidRPr="002C7419" w:rsidRDefault="002C7419" w:rsidP="002C7419">
            <w:pPr>
              <w:spacing w:after="0" w:line="276" w:lineRule="auto"/>
              <w:rPr>
                <w:rFonts w:ascii="Arial" w:hAnsi="Arial" w:cs="Arial"/>
                <w:sz w:val="18"/>
                <w:szCs w:val="18"/>
                <w:lang w:bidi="ar-SA"/>
              </w:rPr>
            </w:pPr>
          </w:p>
        </w:tc>
        <w:tc>
          <w:tcPr>
            <w:tcW w:w="592" w:type="pct"/>
          </w:tcPr>
          <w:p w:rsidR="002C7419" w:rsidRPr="002C7419" w:rsidRDefault="002C7419" w:rsidP="002C7419">
            <w:pPr>
              <w:spacing w:after="0" w:line="276" w:lineRule="auto"/>
              <w:rPr>
                <w:rFonts w:ascii="Arial" w:hAnsi="Arial" w:cs="Arial"/>
                <w:sz w:val="18"/>
                <w:szCs w:val="18"/>
                <w:lang w:bidi="ar-SA"/>
              </w:rPr>
            </w:pPr>
          </w:p>
        </w:tc>
        <w:tc>
          <w:tcPr>
            <w:tcW w:w="601"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619" w:type="pct"/>
          </w:tcPr>
          <w:p w:rsidR="002C7419" w:rsidRPr="002C7419" w:rsidRDefault="002C7419" w:rsidP="002C7419">
            <w:pPr>
              <w:spacing w:after="0" w:line="276" w:lineRule="auto"/>
              <w:rPr>
                <w:rFonts w:ascii="Arial" w:hAnsi="Arial" w:cs="Arial"/>
                <w:sz w:val="18"/>
                <w:szCs w:val="18"/>
                <w:lang w:bidi="ar-SA"/>
              </w:rPr>
            </w:pPr>
          </w:p>
        </w:tc>
        <w:tc>
          <w:tcPr>
            <w:tcW w:w="852" w:type="pct"/>
          </w:tcPr>
          <w:p w:rsidR="002C7419" w:rsidRPr="002C7419" w:rsidRDefault="002C7419" w:rsidP="002C7419">
            <w:pPr>
              <w:spacing w:after="0" w:line="276" w:lineRule="auto"/>
              <w:rPr>
                <w:rFonts w:ascii="Arial" w:hAnsi="Arial" w:cs="Arial"/>
                <w:sz w:val="18"/>
                <w:szCs w:val="18"/>
                <w:lang w:bidi="ar-SA"/>
              </w:rPr>
            </w:pPr>
          </w:p>
        </w:tc>
        <w:tc>
          <w:tcPr>
            <w:tcW w:w="838" w:type="pct"/>
          </w:tcPr>
          <w:p w:rsidR="002C7419" w:rsidRPr="002C7419" w:rsidRDefault="002C7419" w:rsidP="002C7419">
            <w:pPr>
              <w:spacing w:after="0" w:line="276" w:lineRule="auto"/>
              <w:rPr>
                <w:rFonts w:ascii="Arial" w:hAnsi="Arial" w:cs="Arial"/>
                <w:sz w:val="18"/>
                <w:szCs w:val="18"/>
                <w:lang w:bidi="ar-SA"/>
              </w:rPr>
            </w:pPr>
          </w:p>
        </w:tc>
        <w:tc>
          <w:tcPr>
            <w:tcW w:w="936" w:type="pct"/>
          </w:tcPr>
          <w:p w:rsidR="002C7419" w:rsidRPr="002C7419" w:rsidRDefault="002C7419" w:rsidP="002C7419">
            <w:pPr>
              <w:spacing w:after="0" w:line="276" w:lineRule="auto"/>
              <w:rPr>
                <w:rFonts w:ascii="Arial" w:hAnsi="Arial" w:cs="Arial"/>
                <w:sz w:val="18"/>
                <w:szCs w:val="18"/>
                <w:lang w:bidi="ar-SA"/>
              </w:rPr>
            </w:pPr>
          </w:p>
        </w:tc>
        <w:tc>
          <w:tcPr>
            <w:tcW w:w="562" w:type="pct"/>
          </w:tcPr>
          <w:p w:rsidR="002C7419" w:rsidRPr="002C7419" w:rsidRDefault="002C7419" w:rsidP="002C7419">
            <w:pPr>
              <w:spacing w:after="0" w:line="276" w:lineRule="auto"/>
              <w:rPr>
                <w:rFonts w:ascii="Arial" w:hAnsi="Arial" w:cs="Arial"/>
                <w:sz w:val="18"/>
                <w:szCs w:val="18"/>
                <w:lang w:bidi="ar-SA"/>
              </w:rPr>
            </w:pPr>
          </w:p>
        </w:tc>
        <w:tc>
          <w:tcPr>
            <w:tcW w:w="592" w:type="pct"/>
          </w:tcPr>
          <w:p w:rsidR="002C7419" w:rsidRPr="002C7419" w:rsidRDefault="002C7419" w:rsidP="002C7419">
            <w:pPr>
              <w:spacing w:after="0" w:line="276" w:lineRule="auto"/>
              <w:rPr>
                <w:rFonts w:ascii="Arial" w:hAnsi="Arial" w:cs="Arial"/>
                <w:sz w:val="18"/>
                <w:szCs w:val="18"/>
                <w:lang w:bidi="ar-SA"/>
              </w:rPr>
            </w:pPr>
          </w:p>
        </w:tc>
        <w:tc>
          <w:tcPr>
            <w:tcW w:w="601"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619" w:type="pct"/>
          </w:tcPr>
          <w:p w:rsidR="002C7419" w:rsidRPr="002C7419" w:rsidRDefault="002C7419" w:rsidP="002C7419">
            <w:pPr>
              <w:spacing w:after="0" w:line="276" w:lineRule="auto"/>
              <w:rPr>
                <w:rFonts w:ascii="Arial" w:hAnsi="Arial" w:cs="Arial"/>
                <w:sz w:val="18"/>
                <w:szCs w:val="18"/>
                <w:lang w:bidi="ar-SA"/>
              </w:rPr>
            </w:pPr>
          </w:p>
        </w:tc>
        <w:tc>
          <w:tcPr>
            <w:tcW w:w="852" w:type="pct"/>
          </w:tcPr>
          <w:p w:rsidR="002C7419" w:rsidRPr="002C7419" w:rsidRDefault="002C7419" w:rsidP="002C7419">
            <w:pPr>
              <w:spacing w:after="0" w:line="276" w:lineRule="auto"/>
              <w:rPr>
                <w:rFonts w:ascii="Arial" w:hAnsi="Arial" w:cs="Arial"/>
                <w:sz w:val="18"/>
                <w:szCs w:val="18"/>
                <w:lang w:bidi="ar-SA"/>
              </w:rPr>
            </w:pPr>
          </w:p>
        </w:tc>
        <w:tc>
          <w:tcPr>
            <w:tcW w:w="838" w:type="pct"/>
          </w:tcPr>
          <w:p w:rsidR="002C7419" w:rsidRPr="002C7419" w:rsidRDefault="002C7419" w:rsidP="002C7419">
            <w:pPr>
              <w:spacing w:after="0" w:line="276" w:lineRule="auto"/>
              <w:rPr>
                <w:rFonts w:ascii="Arial" w:hAnsi="Arial" w:cs="Arial"/>
                <w:sz w:val="18"/>
                <w:szCs w:val="18"/>
                <w:lang w:bidi="ar-SA"/>
              </w:rPr>
            </w:pPr>
          </w:p>
        </w:tc>
        <w:tc>
          <w:tcPr>
            <w:tcW w:w="936" w:type="pct"/>
          </w:tcPr>
          <w:p w:rsidR="002C7419" w:rsidRPr="002C7419" w:rsidRDefault="002C7419" w:rsidP="002C7419">
            <w:pPr>
              <w:spacing w:after="0" w:line="276" w:lineRule="auto"/>
              <w:rPr>
                <w:rFonts w:ascii="Arial" w:hAnsi="Arial" w:cs="Arial"/>
                <w:sz w:val="18"/>
                <w:szCs w:val="18"/>
                <w:lang w:bidi="ar-SA"/>
              </w:rPr>
            </w:pPr>
          </w:p>
        </w:tc>
        <w:tc>
          <w:tcPr>
            <w:tcW w:w="562" w:type="pct"/>
          </w:tcPr>
          <w:p w:rsidR="002C7419" w:rsidRPr="002C7419" w:rsidRDefault="002C7419" w:rsidP="002C7419">
            <w:pPr>
              <w:spacing w:after="0" w:line="276" w:lineRule="auto"/>
              <w:rPr>
                <w:rFonts w:ascii="Arial" w:hAnsi="Arial" w:cs="Arial"/>
                <w:sz w:val="18"/>
                <w:szCs w:val="18"/>
                <w:lang w:bidi="ar-SA"/>
              </w:rPr>
            </w:pPr>
          </w:p>
        </w:tc>
        <w:tc>
          <w:tcPr>
            <w:tcW w:w="592" w:type="pct"/>
          </w:tcPr>
          <w:p w:rsidR="002C7419" w:rsidRPr="002C7419" w:rsidRDefault="002C7419" w:rsidP="002C7419">
            <w:pPr>
              <w:spacing w:after="0" w:line="276" w:lineRule="auto"/>
              <w:rPr>
                <w:rFonts w:ascii="Arial" w:hAnsi="Arial" w:cs="Arial"/>
                <w:sz w:val="18"/>
                <w:szCs w:val="18"/>
                <w:lang w:bidi="ar-SA"/>
              </w:rPr>
            </w:pPr>
          </w:p>
        </w:tc>
        <w:tc>
          <w:tcPr>
            <w:tcW w:w="601"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1551"/>
        <w:gridCol w:w="1151"/>
        <w:gridCol w:w="981"/>
        <w:gridCol w:w="2099"/>
        <w:gridCol w:w="2342"/>
        <w:gridCol w:w="1408"/>
        <w:gridCol w:w="1483"/>
        <w:gridCol w:w="1503"/>
        <w:gridCol w:w="1422"/>
      </w:tblGrid>
      <w:tr w:rsidR="002C7419" w:rsidRPr="002C7419" w:rsidTr="00F96A75">
        <w:tc>
          <w:tcPr>
            <w:tcW w:w="969" w:type="pct"/>
            <w:gridSpan w:val="2"/>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Table</w:t>
            </w:r>
            <w:r w:rsidRPr="002C7419">
              <w:rPr>
                <w:rFonts w:ascii="Arial" w:hAnsi="Arial" w:cs="Arial"/>
                <w:b/>
                <w:bCs/>
                <w:spacing w:val="-4"/>
                <w:sz w:val="18"/>
                <w:szCs w:val="18"/>
                <w:lang w:bidi="ar-SA"/>
              </w:rPr>
              <w:t xml:space="preserve"> </w:t>
            </w:r>
            <w:r w:rsidRPr="002C7419">
              <w:rPr>
                <w:rFonts w:ascii="Arial" w:hAnsi="Arial" w:cs="Arial"/>
                <w:b/>
                <w:bCs/>
                <w:spacing w:val="-5"/>
                <w:sz w:val="18"/>
                <w:szCs w:val="18"/>
                <w:lang w:bidi="ar-SA"/>
              </w:rPr>
              <w:t>4b</w:t>
            </w:r>
          </w:p>
        </w:tc>
        <w:tc>
          <w:tcPr>
            <w:tcW w:w="4031" w:type="pct"/>
            <w:gridSpan w:val="7"/>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Reinsurance</w:t>
            </w:r>
            <w:r w:rsidRPr="002C7419">
              <w:rPr>
                <w:rFonts w:ascii="Arial" w:hAnsi="Arial" w:cs="Arial"/>
                <w:b/>
                <w:bCs/>
                <w:spacing w:val="-4"/>
                <w:sz w:val="18"/>
                <w:szCs w:val="18"/>
                <w:lang w:bidi="ar-SA"/>
              </w:rPr>
              <w:t xml:space="preserve"> </w:t>
            </w:r>
            <w:r w:rsidRPr="002C7419">
              <w:rPr>
                <w:rFonts w:ascii="Arial" w:hAnsi="Arial" w:cs="Arial"/>
                <w:b/>
                <w:bCs/>
                <w:spacing w:val="-2"/>
                <w:sz w:val="18"/>
                <w:szCs w:val="18"/>
                <w:lang w:bidi="ar-SA"/>
              </w:rPr>
              <w:t>Cashflow</w:t>
            </w:r>
          </w:p>
        </w:tc>
      </w:tr>
      <w:tr w:rsidR="002C7419" w:rsidRPr="002C7419" w:rsidTr="00F96A75">
        <w:tc>
          <w:tcPr>
            <w:tcW w:w="969" w:type="pct"/>
            <w:gridSpan w:val="2"/>
          </w:tcPr>
          <w:p w:rsidR="002C7419" w:rsidRPr="002C7419" w:rsidRDefault="002C7419" w:rsidP="002C7419">
            <w:pPr>
              <w:spacing w:after="0" w:line="250" w:lineRule="exact"/>
              <w:ind w:left="29"/>
              <w:rPr>
                <w:rFonts w:ascii="Arial" w:hAnsi="Arial" w:cs="Arial"/>
                <w:b/>
                <w:sz w:val="18"/>
                <w:szCs w:val="18"/>
                <w:lang w:bidi="ar-SA"/>
              </w:rPr>
            </w:pPr>
            <w:r w:rsidRPr="002C7419">
              <w:rPr>
                <w:rFonts w:ascii="Arial" w:hAnsi="Arial" w:cs="Arial"/>
                <w:b/>
                <w:sz w:val="18"/>
                <w:szCs w:val="18"/>
                <w:lang w:bidi="ar-SA"/>
              </w:rPr>
              <w:t>Name</w:t>
            </w:r>
            <w:r w:rsidRPr="002C7419">
              <w:rPr>
                <w:rFonts w:ascii="Arial" w:hAnsi="Arial" w:cs="Arial"/>
                <w:b/>
                <w:spacing w:val="-2"/>
                <w:sz w:val="18"/>
                <w:szCs w:val="18"/>
                <w:lang w:bidi="ar-SA"/>
              </w:rPr>
              <w:t xml:space="preserve"> </w:t>
            </w:r>
            <w:r w:rsidRPr="002C7419">
              <w:rPr>
                <w:rFonts w:ascii="Arial" w:hAnsi="Arial" w:cs="Arial"/>
                <w:b/>
                <w:sz w:val="18"/>
                <w:szCs w:val="18"/>
                <w:lang w:bidi="ar-SA"/>
              </w:rPr>
              <w:t>of</w:t>
            </w:r>
            <w:r w:rsidRPr="002C7419">
              <w:rPr>
                <w:rFonts w:ascii="Arial" w:hAnsi="Arial" w:cs="Arial"/>
                <w:b/>
                <w:spacing w:val="-2"/>
                <w:sz w:val="18"/>
                <w:szCs w:val="18"/>
                <w:lang w:bidi="ar-SA"/>
              </w:rPr>
              <w:t xml:space="preserve"> </w:t>
            </w:r>
            <w:r w:rsidRPr="002C7419">
              <w:rPr>
                <w:rFonts w:ascii="Arial" w:hAnsi="Arial" w:cs="Arial"/>
                <w:b/>
                <w:sz w:val="18"/>
                <w:szCs w:val="18"/>
                <w:lang w:bidi="ar-SA"/>
              </w:rPr>
              <w:t>the</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insurer</w:t>
            </w:r>
          </w:p>
        </w:tc>
        <w:tc>
          <w:tcPr>
            <w:tcW w:w="4031" w:type="pct"/>
            <w:gridSpan w:val="7"/>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69" w:type="pct"/>
            <w:gridSpan w:val="2"/>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Reporting</w:t>
            </w:r>
            <w:r w:rsidRPr="002C7419">
              <w:rPr>
                <w:rFonts w:ascii="Arial" w:hAnsi="Arial" w:cs="Arial"/>
                <w:spacing w:val="-4"/>
                <w:sz w:val="18"/>
                <w:szCs w:val="18"/>
                <w:lang w:bidi="ar-SA"/>
              </w:rPr>
              <w:t xml:space="preserve"> year</w:t>
            </w:r>
          </w:p>
        </w:tc>
        <w:tc>
          <w:tcPr>
            <w:tcW w:w="4031" w:type="pct"/>
            <w:gridSpan w:val="7"/>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FYE 31-Mar-</w:t>
            </w:r>
            <w:r w:rsidRPr="002C7419">
              <w:rPr>
                <w:rFonts w:ascii="Arial" w:hAnsi="Arial" w:cs="Arial"/>
                <w:spacing w:val="-10"/>
                <w:sz w:val="18"/>
                <w:szCs w:val="18"/>
                <w:lang w:bidi="ar-SA"/>
              </w:rPr>
              <w:t>X</w:t>
            </w:r>
          </w:p>
        </w:tc>
      </w:tr>
      <w:tr w:rsidR="002C7419" w:rsidRPr="002C7419" w:rsidTr="00F96A75">
        <w:trPr>
          <w:tblHeader/>
        </w:trPr>
        <w:tc>
          <w:tcPr>
            <w:tcW w:w="5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LOB</w:t>
            </w:r>
          </w:p>
        </w:tc>
        <w:tc>
          <w:tcPr>
            <w:tcW w:w="765" w:type="pct"/>
            <w:gridSpan w:val="2"/>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Reinsurance</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premium</w:t>
            </w:r>
            <w:r w:rsidRPr="002C7419">
              <w:rPr>
                <w:rFonts w:ascii="Arial" w:hAnsi="Arial" w:cs="Arial"/>
                <w:b/>
                <w:bCs/>
                <w:spacing w:val="-1"/>
                <w:sz w:val="18"/>
                <w:szCs w:val="18"/>
                <w:lang w:bidi="ar-SA"/>
              </w:rPr>
              <w:t xml:space="preserve"> </w:t>
            </w:r>
            <w:r w:rsidRPr="002C7419">
              <w:rPr>
                <w:rFonts w:ascii="Arial" w:hAnsi="Arial" w:cs="Arial"/>
                <w:b/>
                <w:bCs/>
                <w:spacing w:val="-4"/>
                <w:sz w:val="18"/>
                <w:szCs w:val="18"/>
                <w:lang w:bidi="ar-SA"/>
              </w:rPr>
              <w:t>paid</w:t>
            </w:r>
          </w:p>
        </w:tc>
        <w:tc>
          <w:tcPr>
            <w:tcW w:w="75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Any</w:t>
            </w:r>
            <w:r w:rsidRPr="002C7419">
              <w:rPr>
                <w:rFonts w:ascii="Arial" w:hAnsi="Arial" w:cs="Arial"/>
                <w:b/>
                <w:bCs/>
                <w:spacing w:val="-8"/>
                <w:sz w:val="18"/>
                <w:szCs w:val="18"/>
                <w:lang w:bidi="ar-SA"/>
              </w:rPr>
              <w:t xml:space="preserve"> </w:t>
            </w:r>
            <w:r w:rsidRPr="002C7419">
              <w:rPr>
                <w:rFonts w:ascii="Arial" w:hAnsi="Arial" w:cs="Arial"/>
                <w:b/>
                <w:bCs/>
                <w:sz w:val="18"/>
                <w:szCs w:val="18"/>
                <w:lang w:bidi="ar-SA"/>
              </w:rPr>
              <w:t>other</w:t>
            </w:r>
            <w:r w:rsidRPr="002C7419">
              <w:rPr>
                <w:rFonts w:ascii="Arial" w:hAnsi="Arial" w:cs="Arial"/>
                <w:b/>
                <w:bCs/>
                <w:spacing w:val="-8"/>
                <w:sz w:val="18"/>
                <w:szCs w:val="18"/>
                <w:lang w:bidi="ar-SA"/>
              </w:rPr>
              <w:t xml:space="preserve"> </w:t>
            </w:r>
            <w:r w:rsidRPr="002C7419">
              <w:rPr>
                <w:rFonts w:ascii="Arial" w:hAnsi="Arial" w:cs="Arial"/>
                <w:b/>
                <w:bCs/>
                <w:sz w:val="18"/>
                <w:szCs w:val="18"/>
                <w:lang w:bidi="ar-SA"/>
              </w:rPr>
              <w:t>payment</w:t>
            </w:r>
            <w:r w:rsidRPr="002C7419">
              <w:rPr>
                <w:rFonts w:ascii="Arial" w:hAnsi="Arial" w:cs="Arial"/>
                <w:b/>
                <w:bCs/>
                <w:spacing w:val="-9"/>
                <w:sz w:val="18"/>
                <w:szCs w:val="18"/>
                <w:lang w:bidi="ar-SA"/>
              </w:rPr>
              <w:t xml:space="preserve"> </w:t>
            </w:r>
            <w:r w:rsidRPr="002C7419">
              <w:rPr>
                <w:rFonts w:ascii="Arial" w:hAnsi="Arial" w:cs="Arial"/>
                <w:b/>
                <w:bCs/>
                <w:sz w:val="18"/>
                <w:szCs w:val="18"/>
                <w:lang w:bidi="ar-SA"/>
              </w:rPr>
              <w:t>paid</w:t>
            </w:r>
            <w:r w:rsidRPr="002C7419">
              <w:rPr>
                <w:rFonts w:ascii="Arial" w:hAnsi="Arial" w:cs="Arial"/>
                <w:b/>
                <w:bCs/>
                <w:spacing w:val="-9"/>
                <w:sz w:val="18"/>
                <w:szCs w:val="18"/>
                <w:lang w:bidi="ar-SA"/>
              </w:rPr>
              <w:t xml:space="preserve"> </w:t>
            </w:r>
            <w:r w:rsidRPr="002C7419">
              <w:rPr>
                <w:rFonts w:ascii="Arial" w:hAnsi="Arial" w:cs="Arial"/>
                <w:b/>
                <w:bCs/>
                <w:sz w:val="18"/>
                <w:szCs w:val="18"/>
                <w:lang w:bidi="ar-SA"/>
              </w:rPr>
              <w:t>to reinsurer, please specify</w:t>
            </w:r>
          </w:p>
        </w:tc>
        <w:tc>
          <w:tcPr>
            <w:tcW w:w="1345" w:type="pct"/>
            <w:gridSpan w:val="2"/>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Reinsurance</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claim</w:t>
            </w:r>
            <w:r w:rsidRPr="002C7419">
              <w:rPr>
                <w:rFonts w:ascii="Arial" w:hAnsi="Arial" w:cs="Arial"/>
                <w:b/>
                <w:bCs/>
                <w:spacing w:val="-2"/>
                <w:sz w:val="18"/>
                <w:szCs w:val="18"/>
                <w:lang w:bidi="ar-SA"/>
              </w:rPr>
              <w:t xml:space="preserve"> </w:t>
            </w:r>
            <w:r w:rsidRPr="002C7419">
              <w:rPr>
                <w:rFonts w:ascii="Arial" w:hAnsi="Arial" w:cs="Arial"/>
                <w:b/>
                <w:bCs/>
                <w:sz w:val="18"/>
                <w:szCs w:val="18"/>
                <w:lang w:bidi="ar-SA"/>
              </w:rPr>
              <w:t>recoveries</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as</w:t>
            </w:r>
            <w:r w:rsidRPr="002C7419">
              <w:rPr>
                <w:rFonts w:ascii="Arial" w:hAnsi="Arial" w:cs="Arial"/>
                <w:b/>
                <w:bCs/>
                <w:spacing w:val="-2"/>
                <w:sz w:val="18"/>
                <w:szCs w:val="18"/>
                <w:lang w:bidi="ar-SA"/>
              </w:rPr>
              <w:t xml:space="preserve"> </w:t>
            </w:r>
            <w:r w:rsidRPr="002C7419">
              <w:rPr>
                <w:rFonts w:ascii="Arial" w:hAnsi="Arial" w:cs="Arial"/>
                <w:b/>
                <w:bCs/>
                <w:sz w:val="18"/>
                <w:szCs w:val="18"/>
                <w:lang w:bidi="ar-SA"/>
              </w:rPr>
              <w:t>at</w:t>
            </w:r>
            <w:r w:rsidRPr="002C7419">
              <w:rPr>
                <w:rFonts w:ascii="Arial" w:hAnsi="Arial" w:cs="Arial"/>
                <w:b/>
                <w:bCs/>
                <w:spacing w:val="-5"/>
                <w:sz w:val="18"/>
                <w:szCs w:val="18"/>
                <w:lang w:bidi="ar-SA"/>
              </w:rPr>
              <w:t xml:space="preserve"> </w:t>
            </w:r>
            <w:r w:rsidRPr="002C7419">
              <w:rPr>
                <w:rFonts w:ascii="Arial" w:hAnsi="Arial" w:cs="Arial"/>
                <w:b/>
                <w:bCs/>
                <w:sz w:val="18"/>
                <w:szCs w:val="18"/>
                <w:lang w:bidi="ar-SA"/>
              </w:rPr>
              <w:t>31st</w:t>
            </w:r>
            <w:r w:rsidRPr="002C7419">
              <w:rPr>
                <w:rFonts w:ascii="Arial" w:hAnsi="Arial" w:cs="Arial"/>
                <w:b/>
                <w:bCs/>
                <w:spacing w:val="-4"/>
                <w:sz w:val="18"/>
                <w:szCs w:val="18"/>
                <w:lang w:bidi="ar-SA"/>
              </w:rPr>
              <w:t xml:space="preserve"> March</w:t>
            </w:r>
          </w:p>
        </w:tc>
        <w:tc>
          <w:tcPr>
            <w:tcW w:w="532"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Commission</w:t>
            </w:r>
            <w:r w:rsidRPr="002C7419">
              <w:rPr>
                <w:rFonts w:ascii="Arial" w:hAnsi="Arial" w:cs="Arial"/>
                <w:b/>
                <w:bCs/>
                <w:spacing w:val="-13"/>
                <w:sz w:val="18"/>
                <w:szCs w:val="18"/>
                <w:lang w:bidi="ar-SA"/>
              </w:rPr>
              <w:t xml:space="preserve"> </w:t>
            </w:r>
            <w:r w:rsidRPr="002C7419">
              <w:rPr>
                <w:rFonts w:ascii="Arial" w:hAnsi="Arial" w:cs="Arial"/>
                <w:b/>
                <w:bCs/>
                <w:sz w:val="18"/>
                <w:szCs w:val="18"/>
                <w:lang w:bidi="ar-SA"/>
              </w:rPr>
              <w:t>received from reinsurer</w:t>
            </w:r>
          </w:p>
        </w:tc>
        <w:tc>
          <w:tcPr>
            <w:tcW w:w="53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Any</w:t>
            </w:r>
            <w:r w:rsidRPr="002C7419">
              <w:rPr>
                <w:rFonts w:ascii="Arial" w:hAnsi="Arial" w:cs="Arial"/>
                <w:b/>
                <w:bCs/>
                <w:spacing w:val="-13"/>
                <w:sz w:val="18"/>
                <w:szCs w:val="18"/>
                <w:lang w:bidi="ar-SA"/>
              </w:rPr>
              <w:t xml:space="preserve"> </w:t>
            </w:r>
            <w:r w:rsidRPr="002C7419">
              <w:rPr>
                <w:rFonts w:ascii="Arial" w:hAnsi="Arial" w:cs="Arial"/>
                <w:b/>
                <w:bCs/>
                <w:sz w:val="18"/>
                <w:szCs w:val="18"/>
                <w:lang w:bidi="ar-SA"/>
              </w:rPr>
              <w:t>other</w:t>
            </w:r>
            <w:r w:rsidRPr="002C7419">
              <w:rPr>
                <w:rFonts w:ascii="Arial" w:hAnsi="Arial" w:cs="Arial"/>
                <w:b/>
                <w:bCs/>
                <w:spacing w:val="-12"/>
                <w:sz w:val="18"/>
                <w:szCs w:val="18"/>
                <w:lang w:bidi="ar-SA"/>
              </w:rPr>
              <w:t xml:space="preserve"> </w:t>
            </w:r>
            <w:r w:rsidRPr="002C7419">
              <w:rPr>
                <w:rFonts w:ascii="Arial" w:hAnsi="Arial" w:cs="Arial"/>
                <w:b/>
                <w:bCs/>
                <w:sz w:val="18"/>
                <w:szCs w:val="18"/>
                <w:lang w:bidi="ar-SA"/>
              </w:rPr>
              <w:t>payment received from reinsurer, please</w:t>
            </w:r>
          </w:p>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specify</w:t>
            </w:r>
          </w:p>
        </w:tc>
        <w:tc>
          <w:tcPr>
            <w:tcW w:w="5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Balance</w:t>
            </w:r>
          </w:p>
        </w:tc>
      </w:tr>
      <w:tr w:rsidR="002C7419" w:rsidRPr="002C7419" w:rsidTr="00F96A75">
        <w:trPr>
          <w:tblHeader/>
        </w:trPr>
        <w:tc>
          <w:tcPr>
            <w:tcW w:w="5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765" w:type="pct"/>
            <w:gridSpan w:val="2"/>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w:t>
            </w:r>
          </w:p>
        </w:tc>
        <w:tc>
          <w:tcPr>
            <w:tcW w:w="753"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(2)</w:t>
            </w:r>
          </w:p>
        </w:tc>
        <w:tc>
          <w:tcPr>
            <w:tcW w:w="84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Received</w:t>
            </w:r>
            <w:r w:rsidRPr="002C7419">
              <w:rPr>
                <w:rFonts w:ascii="Arial" w:hAnsi="Arial" w:cs="Arial"/>
                <w:b/>
                <w:bCs/>
                <w:spacing w:val="-4"/>
                <w:sz w:val="18"/>
                <w:szCs w:val="18"/>
                <w:lang w:bidi="ar-SA"/>
              </w:rPr>
              <w:t xml:space="preserve"> </w:t>
            </w:r>
            <w:r w:rsidRPr="002C7419">
              <w:rPr>
                <w:rFonts w:ascii="Arial" w:hAnsi="Arial" w:cs="Arial"/>
                <w:b/>
                <w:bCs/>
                <w:spacing w:val="-5"/>
                <w:sz w:val="18"/>
                <w:szCs w:val="18"/>
                <w:lang w:bidi="ar-SA"/>
              </w:rPr>
              <w:t>(3)</w:t>
            </w:r>
          </w:p>
        </w:tc>
        <w:tc>
          <w:tcPr>
            <w:tcW w:w="50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Outstanding</w:t>
            </w:r>
            <w:r w:rsidRPr="002C7419">
              <w:rPr>
                <w:rFonts w:ascii="Arial" w:hAnsi="Arial" w:cs="Arial"/>
                <w:b/>
                <w:bCs/>
                <w:spacing w:val="-7"/>
                <w:sz w:val="18"/>
                <w:szCs w:val="18"/>
                <w:lang w:bidi="ar-SA"/>
              </w:rPr>
              <w:t xml:space="preserve"> </w:t>
            </w:r>
            <w:r w:rsidRPr="002C7419">
              <w:rPr>
                <w:rFonts w:ascii="Arial" w:hAnsi="Arial" w:cs="Arial"/>
                <w:b/>
                <w:bCs/>
                <w:spacing w:val="-5"/>
                <w:sz w:val="18"/>
                <w:szCs w:val="18"/>
                <w:lang w:bidi="ar-SA"/>
              </w:rPr>
              <w:t>(4)</w:t>
            </w:r>
          </w:p>
        </w:tc>
        <w:tc>
          <w:tcPr>
            <w:tcW w:w="532"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(5)</w:t>
            </w:r>
          </w:p>
        </w:tc>
        <w:tc>
          <w:tcPr>
            <w:tcW w:w="539"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(6)</w:t>
            </w:r>
          </w:p>
        </w:tc>
        <w:tc>
          <w:tcPr>
            <w:tcW w:w="510"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(7)</w:t>
            </w:r>
            <w:r w:rsidRPr="002C7419">
              <w:rPr>
                <w:rFonts w:ascii="Arial" w:hAnsi="Arial" w:cs="Arial"/>
                <w:b/>
                <w:bCs/>
                <w:spacing w:val="-5"/>
                <w:sz w:val="18"/>
                <w:szCs w:val="18"/>
                <w:lang w:bidi="ar-SA"/>
              </w:rPr>
              <w:t xml:space="preserve"> </w:t>
            </w:r>
            <w:r w:rsidRPr="002C7419">
              <w:rPr>
                <w:rFonts w:ascii="Arial" w:hAnsi="Arial" w:cs="Arial"/>
                <w:b/>
                <w:bCs/>
                <w:sz w:val="18"/>
                <w:szCs w:val="18"/>
                <w:lang w:bidi="ar-SA"/>
              </w:rPr>
              <w:t>=</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(3+4+5+6-1-</w:t>
            </w:r>
            <w:r w:rsidRPr="002C7419">
              <w:rPr>
                <w:rFonts w:ascii="Arial" w:hAnsi="Arial" w:cs="Arial"/>
                <w:b/>
                <w:bCs/>
                <w:spacing w:val="-5"/>
                <w:sz w:val="18"/>
                <w:szCs w:val="18"/>
                <w:lang w:bidi="ar-SA"/>
              </w:rPr>
              <w:t>2)</w:t>
            </w:r>
          </w:p>
        </w:tc>
      </w:tr>
      <w:tr w:rsidR="002C7419" w:rsidRPr="002C7419" w:rsidTr="00F96A75">
        <w:tc>
          <w:tcPr>
            <w:tcW w:w="556" w:type="pct"/>
          </w:tcPr>
          <w:p w:rsidR="002C7419" w:rsidRPr="002C7419" w:rsidRDefault="002C7419" w:rsidP="002C7419">
            <w:pPr>
              <w:spacing w:after="0" w:line="276" w:lineRule="auto"/>
              <w:rPr>
                <w:rFonts w:ascii="Arial" w:hAnsi="Arial" w:cs="Arial"/>
                <w:sz w:val="18"/>
                <w:szCs w:val="18"/>
                <w:lang w:bidi="ar-SA"/>
              </w:rPr>
            </w:pPr>
          </w:p>
        </w:tc>
        <w:tc>
          <w:tcPr>
            <w:tcW w:w="765" w:type="pct"/>
            <w:gridSpan w:val="2"/>
          </w:tcPr>
          <w:p w:rsidR="002C7419" w:rsidRPr="002C7419" w:rsidRDefault="002C7419" w:rsidP="002C7419">
            <w:pPr>
              <w:spacing w:after="0" w:line="276" w:lineRule="auto"/>
              <w:rPr>
                <w:rFonts w:ascii="Arial" w:hAnsi="Arial" w:cs="Arial"/>
                <w:sz w:val="18"/>
                <w:szCs w:val="18"/>
                <w:lang w:bidi="ar-SA"/>
              </w:rPr>
            </w:pPr>
          </w:p>
        </w:tc>
        <w:tc>
          <w:tcPr>
            <w:tcW w:w="753" w:type="pct"/>
          </w:tcPr>
          <w:p w:rsidR="002C7419" w:rsidRPr="002C7419" w:rsidRDefault="002C7419" w:rsidP="002C7419">
            <w:pPr>
              <w:spacing w:after="0" w:line="276" w:lineRule="auto"/>
              <w:rPr>
                <w:rFonts w:ascii="Arial" w:hAnsi="Arial" w:cs="Arial"/>
                <w:sz w:val="18"/>
                <w:szCs w:val="18"/>
                <w:lang w:bidi="ar-SA"/>
              </w:rPr>
            </w:pPr>
          </w:p>
        </w:tc>
        <w:tc>
          <w:tcPr>
            <w:tcW w:w="840" w:type="pct"/>
          </w:tcPr>
          <w:p w:rsidR="002C7419" w:rsidRPr="002C7419" w:rsidRDefault="002C7419" w:rsidP="002C7419">
            <w:pPr>
              <w:spacing w:after="0" w:line="276" w:lineRule="auto"/>
              <w:rPr>
                <w:rFonts w:ascii="Arial" w:hAnsi="Arial" w:cs="Arial"/>
                <w:sz w:val="18"/>
                <w:szCs w:val="18"/>
                <w:lang w:bidi="ar-SA"/>
              </w:rPr>
            </w:pPr>
          </w:p>
        </w:tc>
        <w:tc>
          <w:tcPr>
            <w:tcW w:w="505" w:type="pct"/>
          </w:tcPr>
          <w:p w:rsidR="002C7419" w:rsidRPr="002C7419" w:rsidRDefault="002C7419" w:rsidP="002C7419">
            <w:pPr>
              <w:spacing w:after="0" w:line="276" w:lineRule="auto"/>
              <w:rPr>
                <w:rFonts w:ascii="Arial" w:hAnsi="Arial" w:cs="Arial"/>
                <w:sz w:val="18"/>
                <w:szCs w:val="18"/>
                <w:lang w:bidi="ar-SA"/>
              </w:rPr>
            </w:pPr>
          </w:p>
        </w:tc>
        <w:tc>
          <w:tcPr>
            <w:tcW w:w="532" w:type="pct"/>
          </w:tcPr>
          <w:p w:rsidR="002C7419" w:rsidRPr="002C7419" w:rsidRDefault="002C7419" w:rsidP="002C7419">
            <w:pPr>
              <w:spacing w:after="0" w:line="276" w:lineRule="auto"/>
              <w:rPr>
                <w:rFonts w:ascii="Arial" w:hAnsi="Arial" w:cs="Arial"/>
                <w:sz w:val="18"/>
                <w:szCs w:val="18"/>
                <w:lang w:bidi="ar-SA"/>
              </w:rPr>
            </w:pPr>
          </w:p>
        </w:tc>
        <w:tc>
          <w:tcPr>
            <w:tcW w:w="539" w:type="pct"/>
          </w:tcPr>
          <w:p w:rsidR="002C7419" w:rsidRPr="002C7419" w:rsidRDefault="002C7419" w:rsidP="002C7419">
            <w:pPr>
              <w:spacing w:after="0" w:line="276" w:lineRule="auto"/>
              <w:rPr>
                <w:rFonts w:ascii="Arial" w:hAnsi="Arial" w:cs="Arial"/>
                <w:sz w:val="18"/>
                <w:szCs w:val="18"/>
                <w:lang w:bidi="ar-SA"/>
              </w:rPr>
            </w:pPr>
          </w:p>
        </w:tc>
        <w:tc>
          <w:tcPr>
            <w:tcW w:w="5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556" w:type="pct"/>
          </w:tcPr>
          <w:p w:rsidR="002C7419" w:rsidRPr="002C7419" w:rsidRDefault="002C7419" w:rsidP="002C7419">
            <w:pPr>
              <w:spacing w:after="0" w:line="276" w:lineRule="auto"/>
              <w:rPr>
                <w:rFonts w:ascii="Arial" w:hAnsi="Arial" w:cs="Arial"/>
                <w:sz w:val="18"/>
                <w:szCs w:val="18"/>
                <w:lang w:bidi="ar-SA"/>
              </w:rPr>
            </w:pPr>
          </w:p>
        </w:tc>
        <w:tc>
          <w:tcPr>
            <w:tcW w:w="765" w:type="pct"/>
            <w:gridSpan w:val="2"/>
          </w:tcPr>
          <w:p w:rsidR="002C7419" w:rsidRPr="002C7419" w:rsidRDefault="002C7419" w:rsidP="002C7419">
            <w:pPr>
              <w:spacing w:after="0" w:line="276" w:lineRule="auto"/>
              <w:rPr>
                <w:rFonts w:ascii="Arial" w:hAnsi="Arial" w:cs="Arial"/>
                <w:sz w:val="18"/>
                <w:szCs w:val="18"/>
                <w:lang w:bidi="ar-SA"/>
              </w:rPr>
            </w:pPr>
          </w:p>
        </w:tc>
        <w:tc>
          <w:tcPr>
            <w:tcW w:w="753" w:type="pct"/>
          </w:tcPr>
          <w:p w:rsidR="002C7419" w:rsidRPr="002C7419" w:rsidRDefault="002C7419" w:rsidP="002C7419">
            <w:pPr>
              <w:spacing w:after="0" w:line="276" w:lineRule="auto"/>
              <w:rPr>
                <w:rFonts w:ascii="Arial" w:hAnsi="Arial" w:cs="Arial"/>
                <w:sz w:val="18"/>
                <w:szCs w:val="18"/>
                <w:lang w:bidi="ar-SA"/>
              </w:rPr>
            </w:pPr>
          </w:p>
        </w:tc>
        <w:tc>
          <w:tcPr>
            <w:tcW w:w="840" w:type="pct"/>
          </w:tcPr>
          <w:p w:rsidR="002C7419" w:rsidRPr="002C7419" w:rsidRDefault="002C7419" w:rsidP="002C7419">
            <w:pPr>
              <w:spacing w:after="0" w:line="276" w:lineRule="auto"/>
              <w:rPr>
                <w:rFonts w:ascii="Arial" w:hAnsi="Arial" w:cs="Arial"/>
                <w:sz w:val="18"/>
                <w:szCs w:val="18"/>
                <w:lang w:bidi="ar-SA"/>
              </w:rPr>
            </w:pPr>
          </w:p>
        </w:tc>
        <w:tc>
          <w:tcPr>
            <w:tcW w:w="505" w:type="pct"/>
          </w:tcPr>
          <w:p w:rsidR="002C7419" w:rsidRPr="002C7419" w:rsidRDefault="002C7419" w:rsidP="002C7419">
            <w:pPr>
              <w:spacing w:after="0" w:line="276" w:lineRule="auto"/>
              <w:rPr>
                <w:rFonts w:ascii="Arial" w:hAnsi="Arial" w:cs="Arial"/>
                <w:sz w:val="18"/>
                <w:szCs w:val="18"/>
                <w:lang w:bidi="ar-SA"/>
              </w:rPr>
            </w:pPr>
          </w:p>
        </w:tc>
        <w:tc>
          <w:tcPr>
            <w:tcW w:w="532" w:type="pct"/>
          </w:tcPr>
          <w:p w:rsidR="002C7419" w:rsidRPr="002C7419" w:rsidRDefault="002C7419" w:rsidP="002C7419">
            <w:pPr>
              <w:spacing w:after="0" w:line="276" w:lineRule="auto"/>
              <w:rPr>
                <w:rFonts w:ascii="Arial" w:hAnsi="Arial" w:cs="Arial"/>
                <w:sz w:val="18"/>
                <w:szCs w:val="18"/>
                <w:lang w:bidi="ar-SA"/>
              </w:rPr>
            </w:pPr>
          </w:p>
        </w:tc>
        <w:tc>
          <w:tcPr>
            <w:tcW w:w="539" w:type="pct"/>
          </w:tcPr>
          <w:p w:rsidR="002C7419" w:rsidRPr="002C7419" w:rsidRDefault="002C7419" w:rsidP="002C7419">
            <w:pPr>
              <w:spacing w:after="0" w:line="276" w:lineRule="auto"/>
              <w:rPr>
                <w:rFonts w:ascii="Arial" w:hAnsi="Arial" w:cs="Arial"/>
                <w:sz w:val="18"/>
                <w:szCs w:val="18"/>
                <w:lang w:bidi="ar-SA"/>
              </w:rPr>
            </w:pPr>
          </w:p>
        </w:tc>
        <w:tc>
          <w:tcPr>
            <w:tcW w:w="5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556" w:type="pct"/>
          </w:tcPr>
          <w:p w:rsidR="002C7419" w:rsidRPr="002C7419" w:rsidRDefault="002C7419" w:rsidP="002C7419">
            <w:pPr>
              <w:spacing w:after="0" w:line="276" w:lineRule="auto"/>
              <w:rPr>
                <w:rFonts w:ascii="Arial" w:hAnsi="Arial" w:cs="Arial"/>
                <w:sz w:val="18"/>
                <w:szCs w:val="18"/>
                <w:lang w:bidi="ar-SA"/>
              </w:rPr>
            </w:pPr>
          </w:p>
        </w:tc>
        <w:tc>
          <w:tcPr>
            <w:tcW w:w="765" w:type="pct"/>
            <w:gridSpan w:val="2"/>
          </w:tcPr>
          <w:p w:rsidR="002C7419" w:rsidRPr="002C7419" w:rsidRDefault="002C7419" w:rsidP="002C7419">
            <w:pPr>
              <w:spacing w:after="0" w:line="276" w:lineRule="auto"/>
              <w:rPr>
                <w:rFonts w:ascii="Arial" w:hAnsi="Arial" w:cs="Arial"/>
                <w:sz w:val="18"/>
                <w:szCs w:val="18"/>
                <w:lang w:bidi="ar-SA"/>
              </w:rPr>
            </w:pPr>
          </w:p>
        </w:tc>
        <w:tc>
          <w:tcPr>
            <w:tcW w:w="753" w:type="pct"/>
          </w:tcPr>
          <w:p w:rsidR="002C7419" w:rsidRPr="002C7419" w:rsidRDefault="002C7419" w:rsidP="002C7419">
            <w:pPr>
              <w:spacing w:after="0" w:line="276" w:lineRule="auto"/>
              <w:rPr>
                <w:rFonts w:ascii="Arial" w:hAnsi="Arial" w:cs="Arial"/>
                <w:sz w:val="18"/>
                <w:szCs w:val="18"/>
                <w:lang w:bidi="ar-SA"/>
              </w:rPr>
            </w:pPr>
          </w:p>
        </w:tc>
        <w:tc>
          <w:tcPr>
            <w:tcW w:w="840" w:type="pct"/>
          </w:tcPr>
          <w:p w:rsidR="002C7419" w:rsidRPr="002C7419" w:rsidRDefault="002C7419" w:rsidP="002C7419">
            <w:pPr>
              <w:spacing w:after="0" w:line="276" w:lineRule="auto"/>
              <w:rPr>
                <w:rFonts w:ascii="Arial" w:hAnsi="Arial" w:cs="Arial"/>
                <w:sz w:val="18"/>
                <w:szCs w:val="18"/>
                <w:lang w:bidi="ar-SA"/>
              </w:rPr>
            </w:pPr>
          </w:p>
        </w:tc>
        <w:tc>
          <w:tcPr>
            <w:tcW w:w="505" w:type="pct"/>
          </w:tcPr>
          <w:p w:rsidR="002C7419" w:rsidRPr="002C7419" w:rsidRDefault="002C7419" w:rsidP="002C7419">
            <w:pPr>
              <w:spacing w:after="0" w:line="276" w:lineRule="auto"/>
              <w:rPr>
                <w:rFonts w:ascii="Arial" w:hAnsi="Arial" w:cs="Arial"/>
                <w:sz w:val="18"/>
                <w:szCs w:val="18"/>
                <w:lang w:bidi="ar-SA"/>
              </w:rPr>
            </w:pPr>
          </w:p>
        </w:tc>
        <w:tc>
          <w:tcPr>
            <w:tcW w:w="532" w:type="pct"/>
          </w:tcPr>
          <w:p w:rsidR="002C7419" w:rsidRPr="002C7419" w:rsidRDefault="002C7419" w:rsidP="002C7419">
            <w:pPr>
              <w:spacing w:after="0" w:line="276" w:lineRule="auto"/>
              <w:rPr>
                <w:rFonts w:ascii="Arial" w:hAnsi="Arial" w:cs="Arial"/>
                <w:sz w:val="18"/>
                <w:szCs w:val="18"/>
                <w:lang w:bidi="ar-SA"/>
              </w:rPr>
            </w:pPr>
          </w:p>
        </w:tc>
        <w:tc>
          <w:tcPr>
            <w:tcW w:w="539" w:type="pct"/>
          </w:tcPr>
          <w:p w:rsidR="002C7419" w:rsidRPr="002C7419" w:rsidRDefault="002C7419" w:rsidP="002C7419">
            <w:pPr>
              <w:spacing w:after="0" w:line="276" w:lineRule="auto"/>
              <w:rPr>
                <w:rFonts w:ascii="Arial" w:hAnsi="Arial" w:cs="Arial"/>
                <w:sz w:val="18"/>
                <w:szCs w:val="18"/>
                <w:lang w:bidi="ar-SA"/>
              </w:rPr>
            </w:pPr>
          </w:p>
        </w:tc>
        <w:tc>
          <w:tcPr>
            <w:tcW w:w="51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556" w:type="pct"/>
          </w:tcPr>
          <w:p w:rsidR="002C7419" w:rsidRPr="002C7419" w:rsidRDefault="002C7419" w:rsidP="002C7419">
            <w:pPr>
              <w:spacing w:after="0" w:line="276" w:lineRule="auto"/>
              <w:rPr>
                <w:rFonts w:ascii="Arial" w:hAnsi="Arial" w:cs="Arial"/>
                <w:sz w:val="18"/>
                <w:szCs w:val="18"/>
                <w:lang w:bidi="ar-SA"/>
              </w:rPr>
            </w:pPr>
          </w:p>
        </w:tc>
        <w:tc>
          <w:tcPr>
            <w:tcW w:w="765" w:type="pct"/>
            <w:gridSpan w:val="2"/>
          </w:tcPr>
          <w:p w:rsidR="002C7419" w:rsidRPr="002C7419" w:rsidRDefault="002C7419" w:rsidP="002C7419">
            <w:pPr>
              <w:spacing w:after="0" w:line="276" w:lineRule="auto"/>
              <w:rPr>
                <w:rFonts w:ascii="Arial" w:hAnsi="Arial" w:cs="Arial"/>
                <w:sz w:val="18"/>
                <w:szCs w:val="18"/>
                <w:lang w:bidi="ar-SA"/>
              </w:rPr>
            </w:pPr>
          </w:p>
        </w:tc>
        <w:tc>
          <w:tcPr>
            <w:tcW w:w="753" w:type="pct"/>
          </w:tcPr>
          <w:p w:rsidR="002C7419" w:rsidRPr="002C7419" w:rsidRDefault="002C7419" w:rsidP="002C7419">
            <w:pPr>
              <w:spacing w:after="0" w:line="276" w:lineRule="auto"/>
              <w:rPr>
                <w:rFonts w:ascii="Arial" w:hAnsi="Arial" w:cs="Arial"/>
                <w:sz w:val="18"/>
                <w:szCs w:val="18"/>
                <w:lang w:bidi="ar-SA"/>
              </w:rPr>
            </w:pPr>
          </w:p>
        </w:tc>
        <w:tc>
          <w:tcPr>
            <w:tcW w:w="840" w:type="pct"/>
          </w:tcPr>
          <w:p w:rsidR="002C7419" w:rsidRPr="002C7419" w:rsidRDefault="002C7419" w:rsidP="002C7419">
            <w:pPr>
              <w:spacing w:after="0" w:line="276" w:lineRule="auto"/>
              <w:rPr>
                <w:rFonts w:ascii="Arial" w:hAnsi="Arial" w:cs="Arial"/>
                <w:sz w:val="18"/>
                <w:szCs w:val="18"/>
                <w:lang w:bidi="ar-SA"/>
              </w:rPr>
            </w:pPr>
          </w:p>
        </w:tc>
        <w:tc>
          <w:tcPr>
            <w:tcW w:w="505" w:type="pct"/>
          </w:tcPr>
          <w:p w:rsidR="002C7419" w:rsidRPr="002C7419" w:rsidRDefault="002C7419" w:rsidP="002C7419">
            <w:pPr>
              <w:spacing w:after="0" w:line="276" w:lineRule="auto"/>
              <w:rPr>
                <w:rFonts w:ascii="Arial" w:hAnsi="Arial" w:cs="Arial"/>
                <w:sz w:val="18"/>
                <w:szCs w:val="18"/>
                <w:lang w:bidi="ar-SA"/>
              </w:rPr>
            </w:pPr>
          </w:p>
        </w:tc>
        <w:tc>
          <w:tcPr>
            <w:tcW w:w="532" w:type="pct"/>
          </w:tcPr>
          <w:p w:rsidR="002C7419" w:rsidRPr="002C7419" w:rsidRDefault="002C7419" w:rsidP="002C7419">
            <w:pPr>
              <w:spacing w:after="0" w:line="276" w:lineRule="auto"/>
              <w:rPr>
                <w:rFonts w:ascii="Arial" w:hAnsi="Arial" w:cs="Arial"/>
                <w:sz w:val="18"/>
                <w:szCs w:val="18"/>
                <w:lang w:bidi="ar-SA"/>
              </w:rPr>
            </w:pPr>
          </w:p>
        </w:tc>
        <w:tc>
          <w:tcPr>
            <w:tcW w:w="539" w:type="pct"/>
          </w:tcPr>
          <w:p w:rsidR="002C7419" w:rsidRPr="002C7419" w:rsidRDefault="002C7419" w:rsidP="002C7419">
            <w:pPr>
              <w:spacing w:after="0" w:line="276" w:lineRule="auto"/>
              <w:rPr>
                <w:rFonts w:ascii="Arial" w:hAnsi="Arial" w:cs="Arial"/>
                <w:sz w:val="18"/>
                <w:szCs w:val="18"/>
                <w:lang w:bidi="ar-SA"/>
              </w:rPr>
            </w:pPr>
          </w:p>
        </w:tc>
        <w:tc>
          <w:tcPr>
            <w:tcW w:w="510"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sz w:val="18"/>
          <w:szCs w:val="18"/>
          <w:lang w:bidi="ar-SA"/>
        </w:rPr>
      </w:pPr>
      <w:r w:rsidRPr="002C7419">
        <w:rPr>
          <w:rFonts w:ascii="Arial" w:hAnsi="Arial" w:cs="Arial"/>
          <w:bCs/>
          <w:spacing w:val="-2"/>
          <w:sz w:val="18"/>
          <w:szCs w:val="18"/>
          <w:lang w:bidi="ar-SA"/>
        </w:rPr>
        <w:t>**In case of Foreign Reinsurance Branches</w:t>
      </w:r>
      <w:r w:rsidRPr="002C7419">
        <w:rPr>
          <w:rFonts w:ascii="Arial" w:hAnsi="Arial" w:cs="Arial"/>
          <w:sz w:val="18"/>
          <w:szCs w:val="18"/>
          <w:lang w:bidi="ar-SA"/>
        </w:rPr>
        <w:br w:type="page"/>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88"/>
        <w:gridCol w:w="11139"/>
      </w:tblGrid>
      <w:tr w:rsidR="002C7419" w:rsidRPr="002C7419" w:rsidTr="00F96A75">
        <w:tc>
          <w:tcPr>
            <w:tcW w:w="1001" w:type="pct"/>
            <w:tcBorders>
              <w:right w:val="single" w:sz="18" w:space="0" w:color="000000"/>
            </w:tcBorders>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lastRenderedPageBreak/>
              <w:t>Table 5</w:t>
            </w:r>
          </w:p>
        </w:tc>
        <w:tc>
          <w:tcPr>
            <w:tcW w:w="3999" w:type="pct"/>
            <w:tcBorders>
              <w:top w:val="single" w:sz="18" w:space="0" w:color="000000"/>
              <w:left w:val="single" w:sz="18" w:space="0" w:color="000000"/>
              <w:bottom w:val="single" w:sz="18" w:space="0" w:color="000000"/>
              <w:right w:val="single" w:sz="18" w:space="0" w:color="000000"/>
            </w:tcBorders>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Reserve Adequacy</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94"/>
        <w:gridCol w:w="11146"/>
      </w:tblGrid>
      <w:tr w:rsidR="002C7419" w:rsidRPr="002C7419" w:rsidTr="00F96A75">
        <w:trPr>
          <w:trHeight w:val="235"/>
        </w:trPr>
        <w:tc>
          <w:tcPr>
            <w:tcW w:w="1002" w:type="pct"/>
          </w:tcPr>
          <w:p w:rsidR="002C7419" w:rsidRPr="002C7419" w:rsidRDefault="002C7419" w:rsidP="002C7419">
            <w:pPr>
              <w:spacing w:after="0" w:line="250" w:lineRule="exact"/>
              <w:ind w:left="29"/>
              <w:rPr>
                <w:rFonts w:ascii="Arial" w:hAnsi="Arial" w:cs="Arial"/>
                <w:b/>
                <w:sz w:val="18"/>
                <w:szCs w:val="18"/>
                <w:lang w:bidi="ar-SA"/>
              </w:rPr>
            </w:pPr>
            <w:r w:rsidRPr="002C7419">
              <w:rPr>
                <w:rFonts w:ascii="Arial" w:hAnsi="Arial" w:cs="Arial"/>
                <w:b/>
                <w:sz w:val="18"/>
                <w:szCs w:val="18"/>
                <w:lang w:bidi="ar-SA"/>
              </w:rPr>
              <w:t>Name</w:t>
            </w:r>
            <w:r w:rsidRPr="002C7419">
              <w:rPr>
                <w:rFonts w:ascii="Arial" w:hAnsi="Arial" w:cs="Arial"/>
                <w:b/>
                <w:spacing w:val="-2"/>
                <w:sz w:val="18"/>
                <w:szCs w:val="18"/>
                <w:lang w:bidi="ar-SA"/>
              </w:rPr>
              <w:t xml:space="preserve"> </w:t>
            </w:r>
            <w:r w:rsidRPr="002C7419">
              <w:rPr>
                <w:rFonts w:ascii="Arial" w:hAnsi="Arial" w:cs="Arial"/>
                <w:b/>
                <w:sz w:val="18"/>
                <w:szCs w:val="18"/>
                <w:lang w:bidi="ar-SA"/>
              </w:rPr>
              <w:t>of</w:t>
            </w:r>
            <w:r w:rsidRPr="002C7419">
              <w:rPr>
                <w:rFonts w:ascii="Arial" w:hAnsi="Arial" w:cs="Arial"/>
                <w:b/>
                <w:spacing w:val="-2"/>
                <w:sz w:val="18"/>
                <w:szCs w:val="18"/>
                <w:lang w:bidi="ar-SA"/>
              </w:rPr>
              <w:t xml:space="preserve"> </w:t>
            </w:r>
            <w:r w:rsidRPr="002C7419">
              <w:rPr>
                <w:rFonts w:ascii="Arial" w:hAnsi="Arial" w:cs="Arial"/>
                <w:b/>
                <w:sz w:val="18"/>
                <w:szCs w:val="18"/>
                <w:lang w:bidi="ar-SA"/>
              </w:rPr>
              <w:t>the</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insurer</w:t>
            </w:r>
          </w:p>
        </w:tc>
        <w:tc>
          <w:tcPr>
            <w:tcW w:w="399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00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Reporting</w:t>
            </w:r>
            <w:r w:rsidRPr="002C7419">
              <w:rPr>
                <w:rFonts w:ascii="Arial" w:hAnsi="Arial" w:cs="Arial"/>
                <w:spacing w:val="-4"/>
                <w:sz w:val="18"/>
                <w:szCs w:val="18"/>
                <w:lang w:bidi="ar-SA"/>
              </w:rPr>
              <w:t xml:space="preserve"> year</w:t>
            </w:r>
          </w:p>
        </w:tc>
        <w:tc>
          <w:tcPr>
            <w:tcW w:w="399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 xml:space="preserve">FYE 31st March –X                                                                 </w:t>
            </w:r>
            <w:r w:rsidRPr="002C7419">
              <w:rPr>
                <w:rFonts w:ascii="Arial" w:hAnsi="Arial" w:cs="Arial"/>
                <w:b/>
                <w:bCs/>
                <w:sz w:val="18"/>
                <w:szCs w:val="18"/>
                <w:lang w:bidi="ar-SA"/>
              </w:rPr>
              <w:t>LOB</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4" w:type="dxa"/>
          <w:right w:w="14" w:type="dxa"/>
        </w:tblCellMar>
        <w:tblLook w:val="01E0" w:firstRow="1" w:lastRow="1" w:firstColumn="1" w:lastColumn="1" w:noHBand="0" w:noVBand="0"/>
      </w:tblPr>
      <w:tblGrid>
        <w:gridCol w:w="3252"/>
        <w:gridCol w:w="994"/>
        <w:gridCol w:w="996"/>
        <w:gridCol w:w="1132"/>
        <w:gridCol w:w="953"/>
        <w:gridCol w:w="953"/>
        <w:gridCol w:w="953"/>
        <w:gridCol w:w="953"/>
        <w:gridCol w:w="953"/>
        <w:gridCol w:w="953"/>
        <w:gridCol w:w="953"/>
        <w:gridCol w:w="895"/>
      </w:tblGrid>
      <w:tr w:rsidR="002C7419" w:rsidRPr="002C7419" w:rsidTr="00F96A75">
        <w:trPr>
          <w:tblHeader/>
        </w:trPr>
        <w:tc>
          <w:tcPr>
            <w:tcW w:w="116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p>
        </w:tc>
        <w:tc>
          <w:tcPr>
            <w:tcW w:w="3834" w:type="pct"/>
            <w:gridSpan w:val="11"/>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Accident</w:t>
            </w:r>
            <w:r w:rsidRPr="002C7419">
              <w:rPr>
                <w:rFonts w:ascii="Arial" w:hAnsi="Arial" w:cs="Arial"/>
                <w:b/>
                <w:bCs/>
                <w:spacing w:val="-11"/>
                <w:sz w:val="18"/>
                <w:szCs w:val="18"/>
                <w:lang w:bidi="ar-SA"/>
              </w:rPr>
              <w:t xml:space="preserve"> </w:t>
            </w:r>
            <w:r w:rsidRPr="002C7419">
              <w:rPr>
                <w:rFonts w:ascii="Arial" w:hAnsi="Arial" w:cs="Arial"/>
                <w:b/>
                <w:bCs/>
                <w:sz w:val="18"/>
                <w:szCs w:val="18"/>
                <w:lang w:bidi="ar-SA"/>
              </w:rPr>
              <w:t>year</w:t>
            </w:r>
            <w:r w:rsidRPr="002C7419">
              <w:rPr>
                <w:rFonts w:ascii="Arial" w:hAnsi="Arial" w:cs="Arial"/>
                <w:b/>
                <w:bCs/>
                <w:spacing w:val="-10"/>
                <w:sz w:val="18"/>
                <w:szCs w:val="18"/>
                <w:lang w:bidi="ar-SA"/>
              </w:rPr>
              <w:t xml:space="preserve"> </w:t>
            </w:r>
            <w:r w:rsidRPr="002C7419">
              <w:rPr>
                <w:rFonts w:ascii="Arial" w:hAnsi="Arial" w:cs="Arial"/>
                <w:b/>
                <w:bCs/>
                <w:spacing w:val="-2"/>
                <w:sz w:val="18"/>
                <w:szCs w:val="18"/>
                <w:lang w:bidi="ar-SA"/>
              </w:rPr>
              <w:t>Cohort</w:t>
            </w:r>
          </w:p>
        </w:tc>
      </w:tr>
      <w:tr w:rsidR="002C7419" w:rsidRPr="002C7419" w:rsidTr="00F96A75">
        <w:trPr>
          <w:tblHeader/>
        </w:trPr>
        <w:tc>
          <w:tcPr>
            <w:tcW w:w="116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Particulars</w:t>
            </w:r>
          </w:p>
        </w:tc>
        <w:tc>
          <w:tcPr>
            <w:tcW w:w="35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10"/>
                <w:sz w:val="18"/>
                <w:szCs w:val="18"/>
                <w:lang w:bidi="ar-SA"/>
              </w:rPr>
              <w:t xml:space="preserve"> </w:t>
            </w:r>
            <w:r w:rsidRPr="002C7419">
              <w:rPr>
                <w:rFonts w:ascii="Arial" w:hAnsi="Arial" w:cs="Arial"/>
                <w:b/>
                <w:bCs/>
                <w:sz w:val="18"/>
                <w:szCs w:val="18"/>
                <w:lang w:bidi="ar-SA"/>
              </w:rPr>
              <w:t>31-Mar</w:t>
            </w:r>
            <w:r w:rsidRPr="002C7419">
              <w:rPr>
                <w:rFonts w:ascii="Arial" w:hAnsi="Arial" w:cs="Arial"/>
                <w:b/>
                <w:bCs/>
                <w:spacing w:val="-9"/>
                <w:sz w:val="18"/>
                <w:szCs w:val="18"/>
                <w:lang w:bidi="ar-SA"/>
              </w:rPr>
              <w:t xml:space="preserve"> </w:t>
            </w:r>
            <w:r w:rsidRPr="002C7419">
              <w:rPr>
                <w:rFonts w:ascii="Arial" w:hAnsi="Arial" w:cs="Arial"/>
                <w:b/>
                <w:bCs/>
                <w:sz w:val="18"/>
                <w:szCs w:val="18"/>
                <w:lang w:bidi="ar-SA"/>
              </w:rPr>
              <w:t>X-</w:t>
            </w:r>
            <w:r w:rsidRPr="002C7419">
              <w:rPr>
                <w:rFonts w:ascii="Arial" w:hAnsi="Arial" w:cs="Arial"/>
                <w:b/>
                <w:bCs/>
                <w:spacing w:val="-5"/>
                <w:sz w:val="18"/>
                <w:szCs w:val="18"/>
                <w:lang w:bidi="ar-SA"/>
              </w:rPr>
              <w:t>10</w:t>
            </w:r>
          </w:p>
        </w:tc>
        <w:tc>
          <w:tcPr>
            <w:tcW w:w="357"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10"/>
                <w:sz w:val="18"/>
                <w:szCs w:val="18"/>
                <w:lang w:bidi="ar-SA"/>
              </w:rPr>
              <w:t xml:space="preserve"> </w:t>
            </w:r>
            <w:r w:rsidRPr="002C7419">
              <w:rPr>
                <w:rFonts w:ascii="Arial" w:hAnsi="Arial" w:cs="Arial"/>
                <w:b/>
                <w:bCs/>
                <w:sz w:val="18"/>
                <w:szCs w:val="18"/>
                <w:lang w:bidi="ar-SA"/>
              </w:rPr>
              <w:t>31-Mar</w:t>
            </w:r>
            <w:r w:rsidRPr="002C7419">
              <w:rPr>
                <w:rFonts w:ascii="Arial" w:hAnsi="Arial" w:cs="Arial"/>
                <w:b/>
                <w:bCs/>
                <w:spacing w:val="-9"/>
                <w:sz w:val="18"/>
                <w:szCs w:val="18"/>
                <w:lang w:bidi="ar-SA"/>
              </w:rPr>
              <w:t xml:space="preserve"> </w:t>
            </w:r>
            <w:r w:rsidRPr="002C7419">
              <w:rPr>
                <w:rFonts w:ascii="Arial" w:hAnsi="Arial" w:cs="Arial"/>
                <w:b/>
                <w:bCs/>
                <w:sz w:val="18"/>
                <w:szCs w:val="18"/>
                <w:lang w:bidi="ar-SA"/>
              </w:rPr>
              <w:t>X-</w:t>
            </w:r>
            <w:r w:rsidRPr="002C7419">
              <w:rPr>
                <w:rFonts w:ascii="Arial" w:hAnsi="Arial" w:cs="Arial"/>
                <w:b/>
                <w:bCs/>
                <w:spacing w:val="-10"/>
                <w:sz w:val="18"/>
                <w:szCs w:val="18"/>
                <w:lang w:bidi="ar-SA"/>
              </w:rPr>
              <w:t>9</w:t>
            </w:r>
          </w:p>
        </w:tc>
        <w:tc>
          <w:tcPr>
            <w:tcW w:w="406"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10"/>
                <w:sz w:val="18"/>
                <w:szCs w:val="18"/>
                <w:lang w:bidi="ar-SA"/>
              </w:rPr>
              <w:t xml:space="preserve"> </w:t>
            </w:r>
            <w:r w:rsidRPr="002C7419">
              <w:rPr>
                <w:rFonts w:ascii="Arial" w:hAnsi="Arial" w:cs="Arial"/>
                <w:b/>
                <w:bCs/>
                <w:sz w:val="18"/>
                <w:szCs w:val="18"/>
                <w:lang w:bidi="ar-SA"/>
              </w:rPr>
              <w:t>31-Mar</w:t>
            </w:r>
            <w:r w:rsidRPr="002C7419">
              <w:rPr>
                <w:rFonts w:ascii="Arial" w:hAnsi="Arial" w:cs="Arial"/>
                <w:b/>
                <w:bCs/>
                <w:spacing w:val="-9"/>
                <w:sz w:val="18"/>
                <w:szCs w:val="18"/>
                <w:lang w:bidi="ar-SA"/>
              </w:rPr>
              <w:t xml:space="preserve"> </w:t>
            </w:r>
            <w:r w:rsidRPr="002C7419">
              <w:rPr>
                <w:rFonts w:ascii="Arial" w:hAnsi="Arial" w:cs="Arial"/>
                <w:b/>
                <w:bCs/>
                <w:sz w:val="18"/>
                <w:szCs w:val="18"/>
                <w:lang w:bidi="ar-SA"/>
              </w:rPr>
              <w:t>X-</w:t>
            </w:r>
            <w:r w:rsidRPr="002C7419">
              <w:rPr>
                <w:rFonts w:ascii="Arial" w:hAnsi="Arial" w:cs="Arial"/>
                <w:b/>
                <w:bCs/>
                <w:spacing w:val="-10"/>
                <w:sz w:val="18"/>
                <w:szCs w:val="18"/>
                <w:lang w:bidi="ar-SA"/>
              </w:rPr>
              <w:t>8</w:t>
            </w:r>
          </w:p>
        </w:tc>
        <w:tc>
          <w:tcPr>
            <w:tcW w:w="342"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10"/>
                <w:sz w:val="18"/>
                <w:szCs w:val="18"/>
                <w:lang w:bidi="ar-SA"/>
              </w:rPr>
              <w:t xml:space="preserve"> </w:t>
            </w:r>
            <w:r w:rsidRPr="002C7419">
              <w:rPr>
                <w:rFonts w:ascii="Arial" w:hAnsi="Arial" w:cs="Arial"/>
                <w:b/>
                <w:bCs/>
                <w:sz w:val="18"/>
                <w:szCs w:val="18"/>
                <w:lang w:bidi="ar-SA"/>
              </w:rPr>
              <w:t>31-Mar</w:t>
            </w:r>
            <w:r w:rsidRPr="002C7419">
              <w:rPr>
                <w:rFonts w:ascii="Arial" w:hAnsi="Arial" w:cs="Arial"/>
                <w:b/>
                <w:bCs/>
                <w:spacing w:val="-9"/>
                <w:sz w:val="18"/>
                <w:szCs w:val="18"/>
                <w:lang w:bidi="ar-SA"/>
              </w:rPr>
              <w:t xml:space="preserve"> </w:t>
            </w:r>
            <w:r w:rsidRPr="002C7419">
              <w:rPr>
                <w:rFonts w:ascii="Arial" w:hAnsi="Arial" w:cs="Arial"/>
                <w:b/>
                <w:bCs/>
                <w:sz w:val="18"/>
                <w:szCs w:val="18"/>
                <w:lang w:bidi="ar-SA"/>
              </w:rPr>
              <w:t>X-</w:t>
            </w:r>
            <w:r w:rsidRPr="002C7419">
              <w:rPr>
                <w:rFonts w:ascii="Arial" w:hAnsi="Arial" w:cs="Arial"/>
                <w:b/>
                <w:bCs/>
                <w:spacing w:val="-10"/>
                <w:sz w:val="18"/>
                <w:szCs w:val="18"/>
                <w:lang w:bidi="ar-SA"/>
              </w:rPr>
              <w:t>7</w:t>
            </w:r>
          </w:p>
        </w:tc>
        <w:tc>
          <w:tcPr>
            <w:tcW w:w="342"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10"/>
                <w:sz w:val="18"/>
                <w:szCs w:val="18"/>
                <w:lang w:bidi="ar-SA"/>
              </w:rPr>
              <w:t xml:space="preserve"> </w:t>
            </w:r>
            <w:r w:rsidRPr="002C7419">
              <w:rPr>
                <w:rFonts w:ascii="Arial" w:hAnsi="Arial" w:cs="Arial"/>
                <w:b/>
                <w:bCs/>
                <w:sz w:val="18"/>
                <w:szCs w:val="18"/>
                <w:lang w:bidi="ar-SA"/>
              </w:rPr>
              <w:t>31-Mar</w:t>
            </w:r>
            <w:r w:rsidRPr="002C7419">
              <w:rPr>
                <w:rFonts w:ascii="Arial" w:hAnsi="Arial" w:cs="Arial"/>
                <w:b/>
                <w:bCs/>
                <w:spacing w:val="-9"/>
                <w:sz w:val="18"/>
                <w:szCs w:val="18"/>
                <w:lang w:bidi="ar-SA"/>
              </w:rPr>
              <w:t xml:space="preserve"> </w:t>
            </w:r>
            <w:r w:rsidRPr="002C7419">
              <w:rPr>
                <w:rFonts w:ascii="Arial" w:hAnsi="Arial" w:cs="Arial"/>
                <w:b/>
                <w:bCs/>
                <w:sz w:val="18"/>
                <w:szCs w:val="18"/>
                <w:lang w:bidi="ar-SA"/>
              </w:rPr>
              <w:t>X-</w:t>
            </w:r>
            <w:r w:rsidRPr="002C7419">
              <w:rPr>
                <w:rFonts w:ascii="Arial" w:hAnsi="Arial" w:cs="Arial"/>
                <w:b/>
                <w:bCs/>
                <w:spacing w:val="-10"/>
                <w:sz w:val="18"/>
                <w:szCs w:val="18"/>
                <w:lang w:bidi="ar-SA"/>
              </w:rPr>
              <w:t>6</w:t>
            </w:r>
          </w:p>
        </w:tc>
        <w:tc>
          <w:tcPr>
            <w:tcW w:w="342"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10"/>
                <w:sz w:val="18"/>
                <w:szCs w:val="18"/>
                <w:lang w:bidi="ar-SA"/>
              </w:rPr>
              <w:t xml:space="preserve"> </w:t>
            </w:r>
            <w:r w:rsidRPr="002C7419">
              <w:rPr>
                <w:rFonts w:ascii="Arial" w:hAnsi="Arial" w:cs="Arial"/>
                <w:b/>
                <w:bCs/>
                <w:sz w:val="18"/>
                <w:szCs w:val="18"/>
                <w:lang w:bidi="ar-SA"/>
              </w:rPr>
              <w:t>31-Mar</w:t>
            </w:r>
            <w:r w:rsidRPr="002C7419">
              <w:rPr>
                <w:rFonts w:ascii="Arial" w:hAnsi="Arial" w:cs="Arial"/>
                <w:b/>
                <w:bCs/>
                <w:spacing w:val="-9"/>
                <w:sz w:val="18"/>
                <w:szCs w:val="18"/>
                <w:lang w:bidi="ar-SA"/>
              </w:rPr>
              <w:t xml:space="preserve"> </w:t>
            </w:r>
            <w:r w:rsidRPr="002C7419">
              <w:rPr>
                <w:rFonts w:ascii="Arial" w:hAnsi="Arial" w:cs="Arial"/>
                <w:b/>
                <w:bCs/>
                <w:sz w:val="18"/>
                <w:szCs w:val="18"/>
                <w:lang w:bidi="ar-SA"/>
              </w:rPr>
              <w:t>X-</w:t>
            </w:r>
            <w:r w:rsidRPr="002C7419">
              <w:rPr>
                <w:rFonts w:ascii="Arial" w:hAnsi="Arial" w:cs="Arial"/>
                <w:b/>
                <w:bCs/>
                <w:spacing w:val="-10"/>
                <w:sz w:val="18"/>
                <w:szCs w:val="18"/>
                <w:lang w:bidi="ar-SA"/>
              </w:rPr>
              <w:t>5</w:t>
            </w:r>
          </w:p>
        </w:tc>
        <w:tc>
          <w:tcPr>
            <w:tcW w:w="342"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10"/>
                <w:sz w:val="18"/>
                <w:szCs w:val="18"/>
                <w:lang w:bidi="ar-SA"/>
              </w:rPr>
              <w:t xml:space="preserve"> </w:t>
            </w:r>
            <w:r w:rsidRPr="002C7419">
              <w:rPr>
                <w:rFonts w:ascii="Arial" w:hAnsi="Arial" w:cs="Arial"/>
                <w:b/>
                <w:bCs/>
                <w:sz w:val="18"/>
                <w:szCs w:val="18"/>
                <w:lang w:bidi="ar-SA"/>
              </w:rPr>
              <w:t>31-Mar</w:t>
            </w:r>
            <w:r w:rsidRPr="002C7419">
              <w:rPr>
                <w:rFonts w:ascii="Arial" w:hAnsi="Arial" w:cs="Arial"/>
                <w:b/>
                <w:bCs/>
                <w:spacing w:val="-9"/>
                <w:sz w:val="18"/>
                <w:szCs w:val="18"/>
                <w:lang w:bidi="ar-SA"/>
              </w:rPr>
              <w:t xml:space="preserve"> </w:t>
            </w:r>
            <w:r w:rsidRPr="002C7419">
              <w:rPr>
                <w:rFonts w:ascii="Arial" w:hAnsi="Arial" w:cs="Arial"/>
                <w:b/>
                <w:bCs/>
                <w:sz w:val="18"/>
                <w:szCs w:val="18"/>
                <w:lang w:bidi="ar-SA"/>
              </w:rPr>
              <w:t>X-</w:t>
            </w:r>
            <w:r w:rsidRPr="002C7419">
              <w:rPr>
                <w:rFonts w:ascii="Arial" w:hAnsi="Arial" w:cs="Arial"/>
                <w:b/>
                <w:bCs/>
                <w:spacing w:val="-10"/>
                <w:sz w:val="18"/>
                <w:szCs w:val="18"/>
                <w:lang w:bidi="ar-SA"/>
              </w:rPr>
              <w:t>4</w:t>
            </w:r>
          </w:p>
        </w:tc>
        <w:tc>
          <w:tcPr>
            <w:tcW w:w="342"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10"/>
                <w:sz w:val="18"/>
                <w:szCs w:val="18"/>
                <w:lang w:bidi="ar-SA"/>
              </w:rPr>
              <w:t xml:space="preserve"> </w:t>
            </w:r>
            <w:r w:rsidRPr="002C7419">
              <w:rPr>
                <w:rFonts w:ascii="Arial" w:hAnsi="Arial" w:cs="Arial"/>
                <w:b/>
                <w:bCs/>
                <w:sz w:val="18"/>
                <w:szCs w:val="18"/>
                <w:lang w:bidi="ar-SA"/>
              </w:rPr>
              <w:t>31-Mar</w:t>
            </w:r>
            <w:r w:rsidRPr="002C7419">
              <w:rPr>
                <w:rFonts w:ascii="Arial" w:hAnsi="Arial" w:cs="Arial"/>
                <w:b/>
                <w:bCs/>
                <w:spacing w:val="-9"/>
                <w:sz w:val="18"/>
                <w:szCs w:val="18"/>
                <w:lang w:bidi="ar-SA"/>
              </w:rPr>
              <w:t xml:space="preserve"> </w:t>
            </w:r>
            <w:r w:rsidRPr="002C7419">
              <w:rPr>
                <w:rFonts w:ascii="Arial" w:hAnsi="Arial" w:cs="Arial"/>
                <w:b/>
                <w:bCs/>
                <w:sz w:val="18"/>
                <w:szCs w:val="18"/>
                <w:lang w:bidi="ar-SA"/>
              </w:rPr>
              <w:t>X-</w:t>
            </w:r>
            <w:r w:rsidRPr="002C7419">
              <w:rPr>
                <w:rFonts w:ascii="Arial" w:hAnsi="Arial" w:cs="Arial"/>
                <w:b/>
                <w:bCs/>
                <w:spacing w:val="-10"/>
                <w:sz w:val="18"/>
                <w:szCs w:val="18"/>
                <w:lang w:bidi="ar-SA"/>
              </w:rPr>
              <w:t>3</w:t>
            </w:r>
          </w:p>
        </w:tc>
        <w:tc>
          <w:tcPr>
            <w:tcW w:w="342"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10"/>
                <w:sz w:val="18"/>
                <w:szCs w:val="18"/>
                <w:lang w:bidi="ar-SA"/>
              </w:rPr>
              <w:t xml:space="preserve"> </w:t>
            </w:r>
            <w:r w:rsidRPr="002C7419">
              <w:rPr>
                <w:rFonts w:ascii="Arial" w:hAnsi="Arial" w:cs="Arial"/>
                <w:b/>
                <w:bCs/>
                <w:sz w:val="18"/>
                <w:szCs w:val="18"/>
                <w:lang w:bidi="ar-SA"/>
              </w:rPr>
              <w:t>31-Mar</w:t>
            </w:r>
            <w:r w:rsidRPr="002C7419">
              <w:rPr>
                <w:rFonts w:ascii="Arial" w:hAnsi="Arial" w:cs="Arial"/>
                <w:b/>
                <w:bCs/>
                <w:spacing w:val="-9"/>
                <w:sz w:val="18"/>
                <w:szCs w:val="18"/>
                <w:lang w:bidi="ar-SA"/>
              </w:rPr>
              <w:t xml:space="preserve"> </w:t>
            </w:r>
            <w:r w:rsidRPr="002C7419">
              <w:rPr>
                <w:rFonts w:ascii="Arial" w:hAnsi="Arial" w:cs="Arial"/>
                <w:b/>
                <w:bCs/>
                <w:sz w:val="18"/>
                <w:szCs w:val="18"/>
                <w:lang w:bidi="ar-SA"/>
              </w:rPr>
              <w:t>X-</w:t>
            </w:r>
            <w:r w:rsidRPr="002C7419">
              <w:rPr>
                <w:rFonts w:ascii="Arial" w:hAnsi="Arial" w:cs="Arial"/>
                <w:b/>
                <w:bCs/>
                <w:spacing w:val="-10"/>
                <w:sz w:val="18"/>
                <w:szCs w:val="18"/>
                <w:lang w:bidi="ar-SA"/>
              </w:rPr>
              <w:t>2</w:t>
            </w:r>
          </w:p>
        </w:tc>
        <w:tc>
          <w:tcPr>
            <w:tcW w:w="342"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10"/>
                <w:sz w:val="18"/>
                <w:szCs w:val="18"/>
                <w:lang w:bidi="ar-SA"/>
              </w:rPr>
              <w:t xml:space="preserve"> </w:t>
            </w:r>
            <w:r w:rsidRPr="002C7419">
              <w:rPr>
                <w:rFonts w:ascii="Arial" w:hAnsi="Arial" w:cs="Arial"/>
                <w:b/>
                <w:bCs/>
                <w:sz w:val="18"/>
                <w:szCs w:val="18"/>
                <w:lang w:bidi="ar-SA"/>
              </w:rPr>
              <w:t>31-Mar</w:t>
            </w:r>
            <w:r w:rsidRPr="002C7419">
              <w:rPr>
                <w:rFonts w:ascii="Arial" w:hAnsi="Arial" w:cs="Arial"/>
                <w:b/>
                <w:bCs/>
                <w:spacing w:val="-9"/>
                <w:sz w:val="18"/>
                <w:szCs w:val="18"/>
                <w:lang w:bidi="ar-SA"/>
              </w:rPr>
              <w:t xml:space="preserve"> </w:t>
            </w:r>
            <w:r w:rsidRPr="002C7419">
              <w:rPr>
                <w:rFonts w:ascii="Arial" w:hAnsi="Arial" w:cs="Arial"/>
                <w:b/>
                <w:bCs/>
                <w:sz w:val="18"/>
                <w:szCs w:val="18"/>
                <w:lang w:bidi="ar-SA"/>
              </w:rPr>
              <w:t>X-</w:t>
            </w:r>
            <w:r w:rsidRPr="002C7419">
              <w:rPr>
                <w:rFonts w:ascii="Arial" w:hAnsi="Arial" w:cs="Arial"/>
                <w:b/>
                <w:bCs/>
                <w:spacing w:val="-10"/>
                <w:sz w:val="18"/>
                <w:szCs w:val="18"/>
                <w:lang w:bidi="ar-SA"/>
              </w:rPr>
              <w:t>1</w:t>
            </w:r>
          </w:p>
        </w:tc>
        <w:tc>
          <w:tcPr>
            <w:tcW w:w="322"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8"/>
                <w:sz w:val="18"/>
                <w:szCs w:val="18"/>
                <w:lang w:bidi="ar-SA"/>
              </w:rPr>
              <w:t xml:space="preserve"> </w:t>
            </w:r>
            <w:r w:rsidRPr="002C7419">
              <w:rPr>
                <w:rFonts w:ascii="Arial" w:hAnsi="Arial" w:cs="Arial"/>
                <w:b/>
                <w:bCs/>
                <w:sz w:val="18"/>
                <w:szCs w:val="18"/>
                <w:lang w:bidi="ar-SA"/>
              </w:rPr>
              <w:t>31-Mar</w:t>
            </w:r>
            <w:r w:rsidRPr="002C7419">
              <w:rPr>
                <w:rFonts w:ascii="Arial" w:hAnsi="Arial" w:cs="Arial"/>
                <w:b/>
                <w:bCs/>
                <w:spacing w:val="-7"/>
                <w:sz w:val="18"/>
                <w:szCs w:val="18"/>
                <w:lang w:bidi="ar-SA"/>
              </w:rPr>
              <w:t xml:space="preserve"> </w:t>
            </w:r>
            <w:r w:rsidRPr="002C7419">
              <w:rPr>
                <w:rFonts w:ascii="Arial" w:hAnsi="Arial" w:cs="Arial"/>
                <w:b/>
                <w:bCs/>
                <w:spacing w:val="-10"/>
                <w:sz w:val="18"/>
                <w:szCs w:val="18"/>
                <w:lang w:bidi="ar-SA"/>
              </w:rPr>
              <w:t>X</w:t>
            </w:r>
          </w:p>
        </w:tc>
      </w:tr>
      <w:tr w:rsidR="002C7419" w:rsidRPr="002C7419" w:rsidTr="00F96A75">
        <w:tc>
          <w:tcPr>
            <w:tcW w:w="116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Ultimate</w:t>
            </w:r>
            <w:r w:rsidRPr="002C7419">
              <w:rPr>
                <w:rFonts w:ascii="Arial" w:hAnsi="Arial" w:cs="Arial"/>
                <w:spacing w:val="-10"/>
                <w:sz w:val="18"/>
                <w:szCs w:val="18"/>
                <w:lang w:bidi="ar-SA"/>
              </w:rPr>
              <w:t xml:space="preserve"> </w:t>
            </w:r>
            <w:r w:rsidRPr="002C7419">
              <w:rPr>
                <w:rFonts w:ascii="Arial" w:hAnsi="Arial" w:cs="Arial"/>
                <w:sz w:val="18"/>
                <w:szCs w:val="18"/>
                <w:lang w:bidi="ar-SA"/>
              </w:rPr>
              <w:t>Net</w:t>
            </w:r>
            <w:r w:rsidRPr="002C7419">
              <w:rPr>
                <w:rFonts w:ascii="Arial" w:hAnsi="Arial" w:cs="Arial"/>
                <w:spacing w:val="-7"/>
                <w:sz w:val="18"/>
                <w:szCs w:val="18"/>
                <w:lang w:bidi="ar-SA"/>
              </w:rPr>
              <w:t xml:space="preserve"> </w:t>
            </w:r>
            <w:r w:rsidRPr="002C7419">
              <w:rPr>
                <w:rFonts w:ascii="Arial" w:hAnsi="Arial" w:cs="Arial"/>
                <w:sz w:val="18"/>
                <w:szCs w:val="18"/>
                <w:lang w:bidi="ar-SA"/>
              </w:rPr>
              <w:t>Loss</w:t>
            </w:r>
            <w:r w:rsidRPr="002C7419">
              <w:rPr>
                <w:rFonts w:ascii="Arial" w:hAnsi="Arial" w:cs="Arial"/>
                <w:spacing w:val="-7"/>
                <w:sz w:val="18"/>
                <w:szCs w:val="18"/>
                <w:lang w:bidi="ar-SA"/>
              </w:rPr>
              <w:t xml:space="preserve"> </w:t>
            </w:r>
            <w:r w:rsidRPr="002C7419">
              <w:rPr>
                <w:rFonts w:ascii="Arial" w:hAnsi="Arial" w:cs="Arial"/>
                <w:sz w:val="18"/>
                <w:szCs w:val="18"/>
                <w:lang w:bidi="ar-SA"/>
              </w:rPr>
              <w:t>Cost</w:t>
            </w:r>
            <w:r w:rsidRPr="002C7419">
              <w:rPr>
                <w:rFonts w:ascii="Arial" w:hAnsi="Arial" w:cs="Arial"/>
                <w:spacing w:val="-8"/>
                <w:sz w:val="18"/>
                <w:szCs w:val="18"/>
                <w:lang w:bidi="ar-SA"/>
              </w:rPr>
              <w:t xml:space="preserve"> </w:t>
            </w:r>
            <w:r w:rsidRPr="002C7419">
              <w:rPr>
                <w:rFonts w:ascii="Arial" w:hAnsi="Arial" w:cs="Arial"/>
                <w:sz w:val="18"/>
                <w:szCs w:val="18"/>
                <w:lang w:bidi="ar-SA"/>
              </w:rPr>
              <w:t>-</w:t>
            </w:r>
            <w:r w:rsidRPr="002C7419">
              <w:rPr>
                <w:rFonts w:ascii="Arial" w:hAnsi="Arial" w:cs="Arial"/>
                <w:spacing w:val="-9"/>
                <w:sz w:val="18"/>
                <w:szCs w:val="18"/>
                <w:lang w:bidi="ar-SA"/>
              </w:rPr>
              <w:t xml:space="preserve"> </w:t>
            </w:r>
            <w:r w:rsidRPr="002C7419">
              <w:rPr>
                <w:rFonts w:ascii="Arial" w:hAnsi="Arial" w:cs="Arial"/>
                <w:sz w:val="18"/>
                <w:szCs w:val="18"/>
                <w:lang w:bidi="ar-SA"/>
              </w:rPr>
              <w:t>Original</w:t>
            </w:r>
            <w:r w:rsidRPr="002C7419">
              <w:rPr>
                <w:rFonts w:ascii="Arial" w:hAnsi="Arial" w:cs="Arial"/>
                <w:spacing w:val="-8"/>
                <w:sz w:val="18"/>
                <w:szCs w:val="18"/>
                <w:lang w:bidi="ar-SA"/>
              </w:rPr>
              <w:t xml:space="preserve"> </w:t>
            </w:r>
            <w:r w:rsidRPr="002C7419">
              <w:rPr>
                <w:rFonts w:ascii="Arial" w:hAnsi="Arial" w:cs="Arial"/>
                <w:spacing w:val="-2"/>
                <w:sz w:val="18"/>
                <w:szCs w:val="18"/>
                <w:lang w:bidi="ar-SA"/>
              </w:rPr>
              <w:t>estimate</w:t>
            </w: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7"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16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Net</w:t>
            </w:r>
            <w:r w:rsidRPr="002C7419">
              <w:rPr>
                <w:rFonts w:ascii="Arial" w:hAnsi="Arial" w:cs="Arial"/>
                <w:spacing w:val="-11"/>
                <w:sz w:val="18"/>
                <w:szCs w:val="18"/>
                <w:lang w:bidi="ar-SA"/>
              </w:rPr>
              <w:t xml:space="preserve"> </w:t>
            </w:r>
            <w:r w:rsidRPr="002C7419">
              <w:rPr>
                <w:rFonts w:ascii="Arial" w:hAnsi="Arial" w:cs="Arial"/>
                <w:sz w:val="18"/>
                <w:szCs w:val="18"/>
                <w:lang w:bidi="ar-SA"/>
              </w:rPr>
              <w:t>Claims</w:t>
            </w:r>
            <w:r w:rsidRPr="002C7419">
              <w:rPr>
                <w:rFonts w:ascii="Arial" w:hAnsi="Arial" w:cs="Arial"/>
                <w:spacing w:val="-10"/>
                <w:sz w:val="18"/>
                <w:szCs w:val="18"/>
                <w:lang w:bidi="ar-SA"/>
              </w:rPr>
              <w:t xml:space="preserve"> </w:t>
            </w:r>
            <w:r w:rsidRPr="002C7419">
              <w:rPr>
                <w:rFonts w:ascii="Arial" w:hAnsi="Arial" w:cs="Arial"/>
                <w:sz w:val="18"/>
                <w:szCs w:val="18"/>
                <w:lang w:bidi="ar-SA"/>
              </w:rPr>
              <w:t>Provisions*</w:t>
            </w:r>
          </w:p>
        </w:tc>
        <w:tc>
          <w:tcPr>
            <w:tcW w:w="356" w:type="pct"/>
          </w:tcPr>
          <w:p w:rsidR="002C7419" w:rsidRPr="002C7419" w:rsidRDefault="002C7419" w:rsidP="002C7419">
            <w:pPr>
              <w:spacing w:after="0" w:line="276" w:lineRule="auto"/>
              <w:rPr>
                <w:rFonts w:ascii="Arial" w:hAnsi="Arial" w:cs="Arial"/>
                <w:sz w:val="18"/>
                <w:szCs w:val="18"/>
                <w:lang w:bidi="ar-SA"/>
              </w:rPr>
            </w:pPr>
          </w:p>
        </w:tc>
        <w:tc>
          <w:tcPr>
            <w:tcW w:w="357"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2"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3260"/>
        <w:gridCol w:w="848"/>
        <w:gridCol w:w="1134"/>
        <w:gridCol w:w="1128"/>
        <w:gridCol w:w="955"/>
        <w:gridCol w:w="955"/>
        <w:gridCol w:w="955"/>
        <w:gridCol w:w="955"/>
        <w:gridCol w:w="955"/>
        <w:gridCol w:w="955"/>
        <w:gridCol w:w="955"/>
        <w:gridCol w:w="905"/>
      </w:tblGrid>
      <w:tr w:rsidR="002C7419" w:rsidRPr="002C7419" w:rsidTr="00F96A75">
        <w:tc>
          <w:tcPr>
            <w:tcW w:w="5000" w:type="pct"/>
            <w:gridSpan w:val="12"/>
            <w:tcBorders>
              <w:top w:val="nil"/>
              <w:left w:val="nil"/>
              <w:right w:val="nil"/>
            </w:tcBorders>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Cumulative Payment as</w:t>
            </w:r>
            <w:r w:rsidRPr="002C7419">
              <w:rPr>
                <w:rFonts w:ascii="Arial" w:hAnsi="Arial" w:cs="Arial"/>
                <w:spacing w:val="-1"/>
                <w:sz w:val="18"/>
                <w:szCs w:val="18"/>
                <w:lang w:bidi="ar-SA"/>
              </w:rPr>
              <w:t xml:space="preserve"> </w:t>
            </w:r>
            <w:r w:rsidRPr="002C7419">
              <w:rPr>
                <w:rFonts w:ascii="Arial" w:hAnsi="Arial" w:cs="Arial"/>
                <w:spacing w:val="-5"/>
                <w:sz w:val="18"/>
                <w:szCs w:val="18"/>
                <w:lang w:bidi="ar-SA"/>
              </w:rPr>
              <w:t>of</w:t>
            </w:r>
          </w:p>
        </w:tc>
      </w:tr>
      <w:tr w:rsidR="002C7419" w:rsidRPr="002C7419" w:rsidTr="00F96A75">
        <w:tc>
          <w:tcPr>
            <w:tcW w:w="11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one</w:t>
            </w:r>
            <w:r w:rsidRPr="002C7419">
              <w:rPr>
                <w:rFonts w:ascii="Arial" w:hAnsi="Arial" w:cs="Arial"/>
                <w:spacing w:val="-8"/>
                <w:sz w:val="18"/>
                <w:szCs w:val="18"/>
                <w:lang w:bidi="ar-SA"/>
              </w:rPr>
              <w:t xml:space="preserve"> </w:t>
            </w:r>
            <w:r w:rsidRPr="002C7419">
              <w:rPr>
                <w:rFonts w:ascii="Arial" w:hAnsi="Arial" w:cs="Arial"/>
                <w:sz w:val="18"/>
                <w:szCs w:val="18"/>
                <w:lang w:bidi="ar-SA"/>
              </w:rPr>
              <w:t>year</w:t>
            </w:r>
            <w:r w:rsidRPr="002C7419">
              <w:rPr>
                <w:rFonts w:ascii="Arial" w:hAnsi="Arial" w:cs="Arial"/>
                <w:spacing w:val="-9"/>
                <w:sz w:val="18"/>
                <w:szCs w:val="18"/>
                <w:lang w:bidi="ar-SA"/>
              </w:rPr>
              <w:t xml:space="preserve"> </w:t>
            </w:r>
            <w:r w:rsidRPr="002C7419">
              <w:rPr>
                <w:rFonts w:ascii="Arial" w:hAnsi="Arial" w:cs="Arial"/>
                <w:spacing w:val="-2"/>
                <w:sz w:val="18"/>
                <w:szCs w:val="18"/>
                <w:lang w:bidi="ar-SA"/>
              </w:rPr>
              <w:t>later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04"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1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two</w:t>
            </w:r>
            <w:r w:rsidRPr="002C7419">
              <w:rPr>
                <w:rFonts w:ascii="Arial" w:hAnsi="Arial" w:cs="Arial"/>
                <w:spacing w:val="-6"/>
                <w:sz w:val="18"/>
                <w:szCs w:val="18"/>
                <w:lang w:bidi="ar-SA"/>
              </w:rPr>
              <w:t xml:space="preserve"> </w:t>
            </w:r>
            <w:r w:rsidRPr="002C7419">
              <w:rPr>
                <w:rFonts w:ascii="Arial" w:hAnsi="Arial" w:cs="Arial"/>
                <w:sz w:val="18"/>
                <w:szCs w:val="18"/>
                <w:lang w:bidi="ar-SA"/>
              </w:rPr>
              <w:t>year</w:t>
            </w:r>
            <w:r w:rsidRPr="002C7419">
              <w:rPr>
                <w:rFonts w:ascii="Arial" w:hAnsi="Arial" w:cs="Arial"/>
                <w:spacing w:val="-8"/>
                <w:sz w:val="18"/>
                <w:szCs w:val="18"/>
                <w:lang w:bidi="ar-SA"/>
              </w:rPr>
              <w:t xml:space="preserve"> </w:t>
            </w:r>
            <w:r w:rsidRPr="002C7419">
              <w:rPr>
                <w:rFonts w:ascii="Arial" w:hAnsi="Arial" w:cs="Arial"/>
                <w:spacing w:val="-2"/>
                <w:sz w:val="18"/>
                <w:szCs w:val="18"/>
                <w:lang w:bidi="ar-SA"/>
              </w:rPr>
              <w:t>later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04"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1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three</w:t>
            </w:r>
            <w:r w:rsidRPr="002C7419">
              <w:rPr>
                <w:rFonts w:ascii="Arial" w:hAnsi="Arial" w:cs="Arial"/>
                <w:spacing w:val="-10"/>
                <w:sz w:val="18"/>
                <w:szCs w:val="18"/>
                <w:lang w:bidi="ar-SA"/>
              </w:rPr>
              <w:t xml:space="preserve"> </w:t>
            </w:r>
            <w:r w:rsidRPr="002C7419">
              <w:rPr>
                <w:rFonts w:ascii="Arial" w:hAnsi="Arial" w:cs="Arial"/>
                <w:sz w:val="18"/>
                <w:szCs w:val="18"/>
                <w:lang w:bidi="ar-SA"/>
              </w:rPr>
              <w:t>year</w:t>
            </w:r>
            <w:r w:rsidRPr="002C7419">
              <w:rPr>
                <w:rFonts w:ascii="Arial" w:hAnsi="Arial" w:cs="Arial"/>
                <w:spacing w:val="-11"/>
                <w:sz w:val="18"/>
                <w:szCs w:val="18"/>
                <w:lang w:bidi="ar-SA"/>
              </w:rPr>
              <w:t xml:space="preserve"> </w:t>
            </w:r>
            <w:r w:rsidRPr="002C7419">
              <w:rPr>
                <w:rFonts w:ascii="Arial" w:hAnsi="Arial" w:cs="Arial"/>
                <w:spacing w:val="-2"/>
                <w:sz w:val="18"/>
                <w:szCs w:val="18"/>
                <w:lang w:bidi="ar-SA"/>
              </w:rPr>
              <w:t>later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04"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1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four</w:t>
            </w:r>
            <w:r w:rsidRPr="002C7419">
              <w:rPr>
                <w:rFonts w:ascii="Arial" w:hAnsi="Arial" w:cs="Arial"/>
                <w:spacing w:val="-10"/>
                <w:sz w:val="18"/>
                <w:szCs w:val="18"/>
                <w:lang w:bidi="ar-SA"/>
              </w:rPr>
              <w:t xml:space="preserve"> </w:t>
            </w:r>
            <w:r w:rsidRPr="002C7419">
              <w:rPr>
                <w:rFonts w:ascii="Arial" w:hAnsi="Arial" w:cs="Arial"/>
                <w:sz w:val="18"/>
                <w:szCs w:val="18"/>
                <w:lang w:bidi="ar-SA"/>
              </w:rPr>
              <w:t>year</w:t>
            </w:r>
            <w:r w:rsidRPr="002C7419">
              <w:rPr>
                <w:rFonts w:ascii="Arial" w:hAnsi="Arial" w:cs="Arial"/>
                <w:spacing w:val="-9"/>
                <w:sz w:val="18"/>
                <w:szCs w:val="18"/>
                <w:lang w:bidi="ar-SA"/>
              </w:rPr>
              <w:t xml:space="preserve"> </w:t>
            </w:r>
            <w:r w:rsidRPr="002C7419">
              <w:rPr>
                <w:rFonts w:ascii="Arial" w:hAnsi="Arial" w:cs="Arial"/>
                <w:spacing w:val="-2"/>
                <w:sz w:val="18"/>
                <w:szCs w:val="18"/>
                <w:lang w:bidi="ar-SA"/>
              </w:rPr>
              <w:t>later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04"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1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five</w:t>
            </w:r>
            <w:r w:rsidRPr="002C7419">
              <w:rPr>
                <w:rFonts w:ascii="Arial" w:hAnsi="Arial" w:cs="Arial"/>
                <w:spacing w:val="-9"/>
                <w:sz w:val="18"/>
                <w:szCs w:val="18"/>
                <w:lang w:bidi="ar-SA"/>
              </w:rPr>
              <w:t xml:space="preserve"> </w:t>
            </w:r>
            <w:r w:rsidRPr="002C7419">
              <w:rPr>
                <w:rFonts w:ascii="Arial" w:hAnsi="Arial" w:cs="Arial"/>
                <w:sz w:val="18"/>
                <w:szCs w:val="18"/>
                <w:lang w:bidi="ar-SA"/>
              </w:rPr>
              <w:t>year</w:t>
            </w:r>
            <w:r w:rsidRPr="002C7419">
              <w:rPr>
                <w:rFonts w:ascii="Arial" w:hAnsi="Arial" w:cs="Arial"/>
                <w:spacing w:val="-10"/>
                <w:sz w:val="18"/>
                <w:szCs w:val="18"/>
                <w:lang w:bidi="ar-SA"/>
              </w:rPr>
              <w:t xml:space="preserve"> </w:t>
            </w:r>
            <w:r w:rsidRPr="002C7419">
              <w:rPr>
                <w:rFonts w:ascii="Arial" w:hAnsi="Arial" w:cs="Arial"/>
                <w:spacing w:val="-2"/>
                <w:sz w:val="18"/>
                <w:szCs w:val="18"/>
                <w:lang w:bidi="ar-SA"/>
              </w:rPr>
              <w:t>later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04"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1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six</w:t>
            </w:r>
            <w:r w:rsidRPr="002C7419">
              <w:rPr>
                <w:rFonts w:ascii="Arial" w:hAnsi="Arial" w:cs="Arial"/>
                <w:spacing w:val="-6"/>
                <w:sz w:val="18"/>
                <w:szCs w:val="18"/>
                <w:lang w:bidi="ar-SA"/>
              </w:rPr>
              <w:t xml:space="preserve"> </w:t>
            </w:r>
            <w:r w:rsidRPr="002C7419">
              <w:rPr>
                <w:rFonts w:ascii="Arial" w:hAnsi="Arial" w:cs="Arial"/>
                <w:sz w:val="18"/>
                <w:szCs w:val="18"/>
                <w:lang w:bidi="ar-SA"/>
              </w:rPr>
              <w:t>year</w:t>
            </w:r>
            <w:r w:rsidRPr="002C7419">
              <w:rPr>
                <w:rFonts w:ascii="Arial" w:hAnsi="Arial" w:cs="Arial"/>
                <w:spacing w:val="-8"/>
                <w:sz w:val="18"/>
                <w:szCs w:val="18"/>
                <w:lang w:bidi="ar-SA"/>
              </w:rPr>
              <w:t xml:space="preserve"> </w:t>
            </w:r>
            <w:r w:rsidRPr="002C7419">
              <w:rPr>
                <w:rFonts w:ascii="Arial" w:hAnsi="Arial" w:cs="Arial"/>
                <w:spacing w:val="-2"/>
                <w:sz w:val="18"/>
                <w:szCs w:val="18"/>
                <w:lang w:bidi="ar-SA"/>
              </w:rPr>
              <w:t>later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04"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1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seven</w:t>
            </w:r>
            <w:r w:rsidRPr="002C7419">
              <w:rPr>
                <w:rFonts w:ascii="Arial" w:hAnsi="Arial" w:cs="Arial"/>
                <w:spacing w:val="-9"/>
                <w:sz w:val="18"/>
                <w:szCs w:val="18"/>
                <w:lang w:bidi="ar-SA"/>
              </w:rPr>
              <w:t xml:space="preserve"> </w:t>
            </w:r>
            <w:r w:rsidRPr="002C7419">
              <w:rPr>
                <w:rFonts w:ascii="Arial" w:hAnsi="Arial" w:cs="Arial"/>
                <w:sz w:val="18"/>
                <w:szCs w:val="18"/>
                <w:lang w:bidi="ar-SA"/>
              </w:rPr>
              <w:t>year</w:t>
            </w:r>
            <w:r w:rsidRPr="002C7419">
              <w:rPr>
                <w:rFonts w:ascii="Arial" w:hAnsi="Arial" w:cs="Arial"/>
                <w:spacing w:val="-11"/>
                <w:sz w:val="18"/>
                <w:szCs w:val="18"/>
                <w:lang w:bidi="ar-SA"/>
              </w:rPr>
              <w:t xml:space="preserve"> </w:t>
            </w:r>
            <w:r w:rsidRPr="002C7419">
              <w:rPr>
                <w:rFonts w:ascii="Arial" w:hAnsi="Arial" w:cs="Arial"/>
                <w:spacing w:val="-2"/>
                <w:sz w:val="18"/>
                <w:szCs w:val="18"/>
                <w:lang w:bidi="ar-SA"/>
              </w:rPr>
              <w:t>later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04"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1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eight</w:t>
            </w:r>
            <w:r w:rsidRPr="002C7419">
              <w:rPr>
                <w:rFonts w:ascii="Arial" w:hAnsi="Arial" w:cs="Arial"/>
                <w:spacing w:val="-8"/>
                <w:sz w:val="18"/>
                <w:szCs w:val="18"/>
                <w:lang w:bidi="ar-SA"/>
              </w:rPr>
              <w:t xml:space="preserve"> </w:t>
            </w:r>
            <w:r w:rsidRPr="002C7419">
              <w:rPr>
                <w:rFonts w:ascii="Arial" w:hAnsi="Arial" w:cs="Arial"/>
                <w:sz w:val="18"/>
                <w:szCs w:val="18"/>
                <w:lang w:bidi="ar-SA"/>
              </w:rPr>
              <w:t>year</w:t>
            </w:r>
            <w:r w:rsidRPr="002C7419">
              <w:rPr>
                <w:rFonts w:ascii="Arial" w:hAnsi="Arial" w:cs="Arial"/>
                <w:spacing w:val="-11"/>
                <w:sz w:val="18"/>
                <w:szCs w:val="18"/>
                <w:lang w:bidi="ar-SA"/>
              </w:rPr>
              <w:t xml:space="preserve"> </w:t>
            </w:r>
            <w:r w:rsidRPr="002C7419">
              <w:rPr>
                <w:rFonts w:ascii="Arial" w:hAnsi="Arial" w:cs="Arial"/>
                <w:spacing w:val="-2"/>
                <w:sz w:val="18"/>
                <w:szCs w:val="18"/>
                <w:lang w:bidi="ar-SA"/>
              </w:rPr>
              <w:t>later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04"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1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nine</w:t>
            </w:r>
            <w:r w:rsidRPr="002C7419">
              <w:rPr>
                <w:rFonts w:ascii="Arial" w:hAnsi="Arial" w:cs="Arial"/>
                <w:spacing w:val="-9"/>
                <w:sz w:val="18"/>
                <w:szCs w:val="18"/>
                <w:lang w:bidi="ar-SA"/>
              </w:rPr>
              <w:t xml:space="preserve"> </w:t>
            </w:r>
            <w:r w:rsidRPr="002C7419">
              <w:rPr>
                <w:rFonts w:ascii="Arial" w:hAnsi="Arial" w:cs="Arial"/>
                <w:sz w:val="18"/>
                <w:szCs w:val="18"/>
                <w:lang w:bidi="ar-SA"/>
              </w:rPr>
              <w:t>year</w:t>
            </w:r>
            <w:r w:rsidRPr="002C7419">
              <w:rPr>
                <w:rFonts w:ascii="Arial" w:hAnsi="Arial" w:cs="Arial"/>
                <w:spacing w:val="-9"/>
                <w:sz w:val="18"/>
                <w:szCs w:val="18"/>
                <w:lang w:bidi="ar-SA"/>
              </w:rPr>
              <w:t xml:space="preserve"> </w:t>
            </w:r>
            <w:r w:rsidRPr="002C7419">
              <w:rPr>
                <w:rFonts w:ascii="Arial" w:hAnsi="Arial" w:cs="Arial"/>
                <w:spacing w:val="-2"/>
                <w:sz w:val="18"/>
                <w:szCs w:val="18"/>
                <w:lang w:bidi="ar-SA"/>
              </w:rPr>
              <w:t>later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04"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1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ten</w:t>
            </w:r>
            <w:r w:rsidRPr="002C7419">
              <w:rPr>
                <w:rFonts w:ascii="Arial" w:hAnsi="Arial" w:cs="Arial"/>
                <w:spacing w:val="-7"/>
                <w:sz w:val="18"/>
                <w:szCs w:val="18"/>
                <w:lang w:bidi="ar-SA"/>
              </w:rPr>
              <w:t xml:space="preserve"> </w:t>
            </w:r>
            <w:r w:rsidRPr="002C7419">
              <w:rPr>
                <w:rFonts w:ascii="Arial" w:hAnsi="Arial" w:cs="Arial"/>
                <w:sz w:val="18"/>
                <w:szCs w:val="18"/>
                <w:lang w:bidi="ar-SA"/>
              </w:rPr>
              <w:t>year</w:t>
            </w:r>
            <w:r w:rsidRPr="002C7419">
              <w:rPr>
                <w:rFonts w:ascii="Arial" w:hAnsi="Arial" w:cs="Arial"/>
                <w:spacing w:val="-8"/>
                <w:sz w:val="18"/>
                <w:szCs w:val="18"/>
                <w:lang w:bidi="ar-SA"/>
              </w:rPr>
              <w:t xml:space="preserve"> </w:t>
            </w:r>
            <w:r w:rsidRPr="002C7419">
              <w:rPr>
                <w:rFonts w:ascii="Arial" w:hAnsi="Arial" w:cs="Arial"/>
                <w:spacing w:val="-2"/>
                <w:sz w:val="18"/>
                <w:szCs w:val="18"/>
                <w:lang w:bidi="ar-SA"/>
              </w:rPr>
              <w:t>later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04"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3"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3260"/>
        <w:gridCol w:w="848"/>
        <w:gridCol w:w="1134"/>
        <w:gridCol w:w="1128"/>
        <w:gridCol w:w="955"/>
        <w:gridCol w:w="955"/>
        <w:gridCol w:w="955"/>
        <w:gridCol w:w="955"/>
        <w:gridCol w:w="955"/>
        <w:gridCol w:w="955"/>
        <w:gridCol w:w="955"/>
        <w:gridCol w:w="905"/>
      </w:tblGrid>
      <w:tr w:rsidR="002C7419" w:rsidRPr="002C7419" w:rsidTr="00F96A75">
        <w:tc>
          <w:tcPr>
            <w:tcW w:w="5000" w:type="pct"/>
            <w:gridSpan w:val="12"/>
            <w:tcBorders>
              <w:top w:val="nil"/>
              <w:left w:val="nil"/>
              <w:right w:val="nil"/>
            </w:tcBorders>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Ultimate</w:t>
            </w:r>
            <w:r w:rsidRPr="002C7419">
              <w:rPr>
                <w:rFonts w:ascii="Arial" w:hAnsi="Arial" w:cs="Arial"/>
                <w:spacing w:val="-6"/>
                <w:sz w:val="18"/>
                <w:szCs w:val="18"/>
                <w:lang w:bidi="ar-SA"/>
              </w:rPr>
              <w:t xml:space="preserve"> </w:t>
            </w:r>
            <w:r w:rsidRPr="002C7419">
              <w:rPr>
                <w:rFonts w:ascii="Arial" w:hAnsi="Arial" w:cs="Arial"/>
                <w:sz w:val="18"/>
                <w:szCs w:val="18"/>
                <w:lang w:bidi="ar-SA"/>
              </w:rPr>
              <w:t>Net</w:t>
            </w:r>
            <w:r w:rsidRPr="002C7419">
              <w:rPr>
                <w:rFonts w:ascii="Arial" w:hAnsi="Arial" w:cs="Arial"/>
                <w:spacing w:val="-8"/>
                <w:sz w:val="18"/>
                <w:szCs w:val="18"/>
                <w:lang w:bidi="ar-SA"/>
              </w:rPr>
              <w:t xml:space="preserve"> </w:t>
            </w:r>
            <w:r w:rsidRPr="002C7419">
              <w:rPr>
                <w:rFonts w:ascii="Arial" w:hAnsi="Arial" w:cs="Arial"/>
                <w:sz w:val="18"/>
                <w:szCs w:val="18"/>
                <w:lang w:bidi="ar-SA"/>
              </w:rPr>
              <w:t>Loss</w:t>
            </w:r>
            <w:r w:rsidRPr="002C7419">
              <w:rPr>
                <w:rFonts w:ascii="Arial" w:hAnsi="Arial" w:cs="Arial"/>
                <w:spacing w:val="-7"/>
                <w:sz w:val="18"/>
                <w:szCs w:val="18"/>
                <w:lang w:bidi="ar-SA"/>
              </w:rPr>
              <w:t xml:space="preserve"> </w:t>
            </w:r>
            <w:r w:rsidRPr="002C7419">
              <w:rPr>
                <w:rFonts w:ascii="Arial" w:hAnsi="Arial" w:cs="Arial"/>
                <w:sz w:val="18"/>
                <w:szCs w:val="18"/>
                <w:lang w:bidi="ar-SA"/>
              </w:rPr>
              <w:t>Cost</w:t>
            </w:r>
            <w:r w:rsidRPr="002C7419">
              <w:rPr>
                <w:rFonts w:ascii="Arial" w:hAnsi="Arial" w:cs="Arial"/>
                <w:spacing w:val="-8"/>
                <w:sz w:val="18"/>
                <w:szCs w:val="18"/>
                <w:lang w:bidi="ar-SA"/>
              </w:rPr>
              <w:t xml:space="preserve"> </w:t>
            </w:r>
            <w:r w:rsidRPr="002C7419">
              <w:rPr>
                <w:rFonts w:ascii="Arial" w:hAnsi="Arial" w:cs="Arial"/>
                <w:sz w:val="18"/>
                <w:szCs w:val="18"/>
                <w:lang w:bidi="ar-SA"/>
              </w:rPr>
              <w:t>-</w:t>
            </w:r>
            <w:r w:rsidRPr="002C7419">
              <w:rPr>
                <w:rFonts w:ascii="Arial" w:hAnsi="Arial" w:cs="Arial"/>
                <w:spacing w:val="-7"/>
                <w:sz w:val="18"/>
                <w:szCs w:val="18"/>
                <w:lang w:bidi="ar-SA"/>
              </w:rPr>
              <w:t xml:space="preserve"> </w:t>
            </w:r>
            <w:r w:rsidRPr="002C7419">
              <w:rPr>
                <w:rFonts w:ascii="Arial" w:hAnsi="Arial" w:cs="Arial"/>
                <w:sz w:val="18"/>
                <w:szCs w:val="18"/>
                <w:lang w:bidi="ar-SA"/>
              </w:rPr>
              <w:t>Re-</w:t>
            </w:r>
            <w:r w:rsidRPr="002C7419">
              <w:rPr>
                <w:rFonts w:ascii="Arial" w:hAnsi="Arial" w:cs="Arial"/>
                <w:spacing w:val="-2"/>
                <w:sz w:val="18"/>
                <w:szCs w:val="18"/>
                <w:lang w:bidi="ar-SA"/>
              </w:rPr>
              <w:t>estimated</w:t>
            </w:r>
          </w:p>
        </w:tc>
      </w:tr>
      <w:tr w:rsidR="002C7419" w:rsidRPr="002C7419" w:rsidTr="00F96A75">
        <w:tc>
          <w:tcPr>
            <w:tcW w:w="11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one</w:t>
            </w:r>
            <w:r w:rsidRPr="002C7419">
              <w:rPr>
                <w:rFonts w:ascii="Arial" w:hAnsi="Arial" w:cs="Arial"/>
                <w:spacing w:val="-8"/>
                <w:sz w:val="18"/>
                <w:szCs w:val="18"/>
                <w:lang w:bidi="ar-SA"/>
              </w:rPr>
              <w:t xml:space="preserve"> </w:t>
            </w:r>
            <w:r w:rsidRPr="002C7419">
              <w:rPr>
                <w:rFonts w:ascii="Arial" w:hAnsi="Arial" w:cs="Arial"/>
                <w:sz w:val="18"/>
                <w:szCs w:val="18"/>
                <w:lang w:bidi="ar-SA"/>
              </w:rPr>
              <w:t>year</w:t>
            </w:r>
            <w:r w:rsidRPr="002C7419">
              <w:rPr>
                <w:rFonts w:ascii="Arial" w:hAnsi="Arial" w:cs="Arial"/>
                <w:spacing w:val="-9"/>
                <w:sz w:val="18"/>
                <w:szCs w:val="18"/>
                <w:lang w:bidi="ar-SA"/>
              </w:rPr>
              <w:t xml:space="preserve"> </w:t>
            </w:r>
            <w:r w:rsidRPr="002C7419">
              <w:rPr>
                <w:rFonts w:ascii="Arial" w:hAnsi="Arial" w:cs="Arial"/>
                <w:spacing w:val="-2"/>
                <w:sz w:val="18"/>
                <w:szCs w:val="18"/>
                <w:lang w:bidi="ar-SA"/>
              </w:rPr>
              <w:t>later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04"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1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two</w:t>
            </w:r>
            <w:r w:rsidRPr="002C7419">
              <w:rPr>
                <w:rFonts w:ascii="Arial" w:hAnsi="Arial" w:cs="Arial"/>
                <w:spacing w:val="-6"/>
                <w:sz w:val="18"/>
                <w:szCs w:val="18"/>
                <w:lang w:bidi="ar-SA"/>
              </w:rPr>
              <w:t xml:space="preserve"> </w:t>
            </w:r>
            <w:r w:rsidRPr="002C7419">
              <w:rPr>
                <w:rFonts w:ascii="Arial" w:hAnsi="Arial" w:cs="Arial"/>
                <w:sz w:val="18"/>
                <w:szCs w:val="18"/>
                <w:lang w:bidi="ar-SA"/>
              </w:rPr>
              <w:t>year</w:t>
            </w:r>
            <w:r w:rsidRPr="002C7419">
              <w:rPr>
                <w:rFonts w:ascii="Arial" w:hAnsi="Arial" w:cs="Arial"/>
                <w:spacing w:val="-8"/>
                <w:sz w:val="18"/>
                <w:szCs w:val="18"/>
                <w:lang w:bidi="ar-SA"/>
              </w:rPr>
              <w:t xml:space="preserve"> </w:t>
            </w:r>
            <w:r w:rsidRPr="002C7419">
              <w:rPr>
                <w:rFonts w:ascii="Arial" w:hAnsi="Arial" w:cs="Arial"/>
                <w:spacing w:val="-2"/>
                <w:sz w:val="18"/>
                <w:szCs w:val="18"/>
                <w:lang w:bidi="ar-SA"/>
              </w:rPr>
              <w:t>later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04"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1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three</w:t>
            </w:r>
            <w:r w:rsidRPr="002C7419">
              <w:rPr>
                <w:rFonts w:ascii="Arial" w:hAnsi="Arial" w:cs="Arial"/>
                <w:spacing w:val="-10"/>
                <w:sz w:val="18"/>
                <w:szCs w:val="18"/>
                <w:lang w:bidi="ar-SA"/>
              </w:rPr>
              <w:t xml:space="preserve"> </w:t>
            </w:r>
            <w:r w:rsidRPr="002C7419">
              <w:rPr>
                <w:rFonts w:ascii="Arial" w:hAnsi="Arial" w:cs="Arial"/>
                <w:sz w:val="18"/>
                <w:szCs w:val="18"/>
                <w:lang w:bidi="ar-SA"/>
              </w:rPr>
              <w:t>year</w:t>
            </w:r>
            <w:r w:rsidRPr="002C7419">
              <w:rPr>
                <w:rFonts w:ascii="Arial" w:hAnsi="Arial" w:cs="Arial"/>
                <w:spacing w:val="-11"/>
                <w:sz w:val="18"/>
                <w:szCs w:val="18"/>
                <w:lang w:bidi="ar-SA"/>
              </w:rPr>
              <w:t xml:space="preserve"> </w:t>
            </w:r>
            <w:r w:rsidRPr="002C7419">
              <w:rPr>
                <w:rFonts w:ascii="Arial" w:hAnsi="Arial" w:cs="Arial"/>
                <w:spacing w:val="-2"/>
                <w:sz w:val="18"/>
                <w:szCs w:val="18"/>
                <w:lang w:bidi="ar-SA"/>
              </w:rPr>
              <w:t>later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04"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1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four</w:t>
            </w:r>
            <w:r w:rsidRPr="002C7419">
              <w:rPr>
                <w:rFonts w:ascii="Arial" w:hAnsi="Arial" w:cs="Arial"/>
                <w:spacing w:val="-10"/>
                <w:sz w:val="18"/>
                <w:szCs w:val="18"/>
                <w:lang w:bidi="ar-SA"/>
              </w:rPr>
              <w:t xml:space="preserve"> </w:t>
            </w:r>
            <w:r w:rsidRPr="002C7419">
              <w:rPr>
                <w:rFonts w:ascii="Arial" w:hAnsi="Arial" w:cs="Arial"/>
                <w:sz w:val="18"/>
                <w:szCs w:val="18"/>
                <w:lang w:bidi="ar-SA"/>
              </w:rPr>
              <w:t>year</w:t>
            </w:r>
            <w:r w:rsidRPr="002C7419">
              <w:rPr>
                <w:rFonts w:ascii="Arial" w:hAnsi="Arial" w:cs="Arial"/>
                <w:spacing w:val="-9"/>
                <w:sz w:val="18"/>
                <w:szCs w:val="18"/>
                <w:lang w:bidi="ar-SA"/>
              </w:rPr>
              <w:t xml:space="preserve"> </w:t>
            </w:r>
            <w:r w:rsidRPr="002C7419">
              <w:rPr>
                <w:rFonts w:ascii="Arial" w:hAnsi="Arial" w:cs="Arial"/>
                <w:spacing w:val="-2"/>
                <w:sz w:val="18"/>
                <w:szCs w:val="18"/>
                <w:lang w:bidi="ar-SA"/>
              </w:rPr>
              <w:t>later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04"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1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five</w:t>
            </w:r>
            <w:r w:rsidRPr="002C7419">
              <w:rPr>
                <w:rFonts w:ascii="Arial" w:hAnsi="Arial" w:cs="Arial"/>
                <w:spacing w:val="-9"/>
                <w:sz w:val="18"/>
                <w:szCs w:val="18"/>
                <w:lang w:bidi="ar-SA"/>
              </w:rPr>
              <w:t xml:space="preserve"> </w:t>
            </w:r>
            <w:r w:rsidRPr="002C7419">
              <w:rPr>
                <w:rFonts w:ascii="Arial" w:hAnsi="Arial" w:cs="Arial"/>
                <w:sz w:val="18"/>
                <w:szCs w:val="18"/>
                <w:lang w:bidi="ar-SA"/>
              </w:rPr>
              <w:t>year</w:t>
            </w:r>
            <w:r w:rsidRPr="002C7419">
              <w:rPr>
                <w:rFonts w:ascii="Arial" w:hAnsi="Arial" w:cs="Arial"/>
                <w:spacing w:val="-10"/>
                <w:sz w:val="18"/>
                <w:szCs w:val="18"/>
                <w:lang w:bidi="ar-SA"/>
              </w:rPr>
              <w:t xml:space="preserve"> </w:t>
            </w:r>
            <w:r w:rsidRPr="002C7419">
              <w:rPr>
                <w:rFonts w:ascii="Arial" w:hAnsi="Arial" w:cs="Arial"/>
                <w:spacing w:val="-2"/>
                <w:sz w:val="18"/>
                <w:szCs w:val="18"/>
                <w:lang w:bidi="ar-SA"/>
              </w:rPr>
              <w:t>later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04"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1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six</w:t>
            </w:r>
            <w:r w:rsidRPr="002C7419">
              <w:rPr>
                <w:rFonts w:ascii="Arial" w:hAnsi="Arial" w:cs="Arial"/>
                <w:spacing w:val="-6"/>
                <w:sz w:val="18"/>
                <w:szCs w:val="18"/>
                <w:lang w:bidi="ar-SA"/>
              </w:rPr>
              <w:t xml:space="preserve"> </w:t>
            </w:r>
            <w:r w:rsidRPr="002C7419">
              <w:rPr>
                <w:rFonts w:ascii="Arial" w:hAnsi="Arial" w:cs="Arial"/>
                <w:sz w:val="18"/>
                <w:szCs w:val="18"/>
                <w:lang w:bidi="ar-SA"/>
              </w:rPr>
              <w:t>year</w:t>
            </w:r>
            <w:r w:rsidRPr="002C7419">
              <w:rPr>
                <w:rFonts w:ascii="Arial" w:hAnsi="Arial" w:cs="Arial"/>
                <w:spacing w:val="-8"/>
                <w:sz w:val="18"/>
                <w:szCs w:val="18"/>
                <w:lang w:bidi="ar-SA"/>
              </w:rPr>
              <w:t xml:space="preserve"> </w:t>
            </w:r>
            <w:r w:rsidRPr="002C7419">
              <w:rPr>
                <w:rFonts w:ascii="Arial" w:hAnsi="Arial" w:cs="Arial"/>
                <w:spacing w:val="-2"/>
                <w:sz w:val="18"/>
                <w:szCs w:val="18"/>
                <w:lang w:bidi="ar-SA"/>
              </w:rPr>
              <w:t>later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04"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1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seven</w:t>
            </w:r>
            <w:r w:rsidRPr="002C7419">
              <w:rPr>
                <w:rFonts w:ascii="Arial" w:hAnsi="Arial" w:cs="Arial"/>
                <w:spacing w:val="-9"/>
                <w:sz w:val="18"/>
                <w:szCs w:val="18"/>
                <w:lang w:bidi="ar-SA"/>
              </w:rPr>
              <w:t xml:space="preserve"> </w:t>
            </w:r>
            <w:r w:rsidRPr="002C7419">
              <w:rPr>
                <w:rFonts w:ascii="Arial" w:hAnsi="Arial" w:cs="Arial"/>
                <w:sz w:val="18"/>
                <w:szCs w:val="18"/>
                <w:lang w:bidi="ar-SA"/>
              </w:rPr>
              <w:t>year</w:t>
            </w:r>
            <w:r w:rsidRPr="002C7419">
              <w:rPr>
                <w:rFonts w:ascii="Arial" w:hAnsi="Arial" w:cs="Arial"/>
                <w:spacing w:val="-11"/>
                <w:sz w:val="18"/>
                <w:szCs w:val="18"/>
                <w:lang w:bidi="ar-SA"/>
              </w:rPr>
              <w:t xml:space="preserve"> </w:t>
            </w:r>
            <w:r w:rsidRPr="002C7419">
              <w:rPr>
                <w:rFonts w:ascii="Arial" w:hAnsi="Arial" w:cs="Arial"/>
                <w:spacing w:val="-2"/>
                <w:sz w:val="18"/>
                <w:szCs w:val="18"/>
                <w:lang w:bidi="ar-SA"/>
              </w:rPr>
              <w:t>later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04"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1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lastRenderedPageBreak/>
              <w:t>eight</w:t>
            </w:r>
            <w:r w:rsidRPr="002C7419">
              <w:rPr>
                <w:rFonts w:ascii="Arial" w:hAnsi="Arial" w:cs="Arial"/>
                <w:spacing w:val="-8"/>
                <w:sz w:val="18"/>
                <w:szCs w:val="18"/>
                <w:lang w:bidi="ar-SA"/>
              </w:rPr>
              <w:t xml:space="preserve"> </w:t>
            </w:r>
            <w:r w:rsidRPr="002C7419">
              <w:rPr>
                <w:rFonts w:ascii="Arial" w:hAnsi="Arial" w:cs="Arial"/>
                <w:sz w:val="18"/>
                <w:szCs w:val="18"/>
                <w:lang w:bidi="ar-SA"/>
              </w:rPr>
              <w:t>year</w:t>
            </w:r>
            <w:r w:rsidRPr="002C7419">
              <w:rPr>
                <w:rFonts w:ascii="Arial" w:hAnsi="Arial" w:cs="Arial"/>
                <w:spacing w:val="-11"/>
                <w:sz w:val="18"/>
                <w:szCs w:val="18"/>
                <w:lang w:bidi="ar-SA"/>
              </w:rPr>
              <w:t xml:space="preserve"> </w:t>
            </w:r>
            <w:r w:rsidRPr="002C7419">
              <w:rPr>
                <w:rFonts w:ascii="Arial" w:hAnsi="Arial" w:cs="Arial"/>
                <w:spacing w:val="-2"/>
                <w:sz w:val="18"/>
                <w:szCs w:val="18"/>
                <w:lang w:bidi="ar-SA"/>
              </w:rPr>
              <w:t>later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04"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1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nine</w:t>
            </w:r>
            <w:r w:rsidRPr="002C7419">
              <w:rPr>
                <w:rFonts w:ascii="Arial" w:hAnsi="Arial" w:cs="Arial"/>
                <w:spacing w:val="-9"/>
                <w:sz w:val="18"/>
                <w:szCs w:val="18"/>
                <w:lang w:bidi="ar-SA"/>
              </w:rPr>
              <w:t xml:space="preserve"> </w:t>
            </w:r>
            <w:r w:rsidRPr="002C7419">
              <w:rPr>
                <w:rFonts w:ascii="Arial" w:hAnsi="Arial" w:cs="Arial"/>
                <w:sz w:val="18"/>
                <w:szCs w:val="18"/>
                <w:lang w:bidi="ar-SA"/>
              </w:rPr>
              <w:t>year</w:t>
            </w:r>
            <w:r w:rsidRPr="002C7419">
              <w:rPr>
                <w:rFonts w:ascii="Arial" w:hAnsi="Arial" w:cs="Arial"/>
                <w:spacing w:val="-9"/>
                <w:sz w:val="18"/>
                <w:szCs w:val="18"/>
                <w:lang w:bidi="ar-SA"/>
              </w:rPr>
              <w:t xml:space="preserve"> </w:t>
            </w:r>
            <w:r w:rsidRPr="002C7419">
              <w:rPr>
                <w:rFonts w:ascii="Arial" w:hAnsi="Arial" w:cs="Arial"/>
                <w:spacing w:val="-2"/>
                <w:sz w:val="18"/>
                <w:szCs w:val="18"/>
                <w:lang w:bidi="ar-SA"/>
              </w:rPr>
              <w:t>later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04"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16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ten</w:t>
            </w:r>
            <w:r w:rsidRPr="002C7419">
              <w:rPr>
                <w:rFonts w:ascii="Arial" w:hAnsi="Arial" w:cs="Arial"/>
                <w:spacing w:val="-7"/>
                <w:sz w:val="18"/>
                <w:szCs w:val="18"/>
                <w:lang w:bidi="ar-SA"/>
              </w:rPr>
              <w:t xml:space="preserve"> </w:t>
            </w:r>
            <w:r w:rsidRPr="002C7419">
              <w:rPr>
                <w:rFonts w:ascii="Arial" w:hAnsi="Arial" w:cs="Arial"/>
                <w:sz w:val="18"/>
                <w:szCs w:val="18"/>
                <w:lang w:bidi="ar-SA"/>
              </w:rPr>
              <w:t>year</w:t>
            </w:r>
            <w:r w:rsidRPr="002C7419">
              <w:rPr>
                <w:rFonts w:ascii="Arial" w:hAnsi="Arial" w:cs="Arial"/>
                <w:spacing w:val="-8"/>
                <w:sz w:val="18"/>
                <w:szCs w:val="18"/>
                <w:lang w:bidi="ar-SA"/>
              </w:rPr>
              <w:t xml:space="preserve"> </w:t>
            </w:r>
            <w:r w:rsidRPr="002C7419">
              <w:rPr>
                <w:rFonts w:ascii="Arial" w:hAnsi="Arial" w:cs="Arial"/>
                <w:spacing w:val="-2"/>
                <w:sz w:val="18"/>
                <w:szCs w:val="18"/>
                <w:lang w:bidi="ar-SA"/>
              </w:rPr>
              <w:t>later</w:t>
            </w:r>
          </w:p>
        </w:tc>
        <w:tc>
          <w:tcPr>
            <w:tcW w:w="304"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04"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3"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3252"/>
        <w:gridCol w:w="851"/>
        <w:gridCol w:w="1133"/>
        <w:gridCol w:w="1141"/>
        <w:gridCol w:w="953"/>
        <w:gridCol w:w="953"/>
        <w:gridCol w:w="953"/>
        <w:gridCol w:w="953"/>
        <w:gridCol w:w="953"/>
        <w:gridCol w:w="953"/>
        <w:gridCol w:w="953"/>
        <w:gridCol w:w="892"/>
      </w:tblGrid>
      <w:tr w:rsidR="002C7419" w:rsidRPr="002C7419" w:rsidTr="00F96A75">
        <w:trPr>
          <w:trHeight w:val="261"/>
        </w:trPr>
        <w:tc>
          <w:tcPr>
            <w:tcW w:w="116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Favourable</w:t>
            </w:r>
            <w:r w:rsidRPr="002C7419">
              <w:rPr>
                <w:rFonts w:ascii="Arial" w:hAnsi="Arial" w:cs="Arial"/>
                <w:spacing w:val="4"/>
                <w:sz w:val="18"/>
                <w:szCs w:val="18"/>
                <w:lang w:bidi="ar-SA"/>
              </w:rPr>
              <w:t xml:space="preserve"> </w:t>
            </w:r>
            <w:r w:rsidRPr="002C7419">
              <w:rPr>
                <w:rFonts w:ascii="Arial" w:hAnsi="Arial" w:cs="Arial"/>
                <w:sz w:val="18"/>
                <w:szCs w:val="18"/>
                <w:lang w:bidi="ar-SA"/>
              </w:rPr>
              <w:t>/</w:t>
            </w:r>
            <w:r w:rsidRPr="002C7419">
              <w:rPr>
                <w:rFonts w:ascii="Arial" w:hAnsi="Arial" w:cs="Arial"/>
                <w:spacing w:val="3"/>
                <w:sz w:val="18"/>
                <w:szCs w:val="18"/>
                <w:lang w:bidi="ar-SA"/>
              </w:rPr>
              <w:t xml:space="preserve"> </w:t>
            </w:r>
            <w:r w:rsidRPr="002C7419">
              <w:rPr>
                <w:rFonts w:ascii="Arial" w:hAnsi="Arial" w:cs="Arial"/>
                <w:sz w:val="18"/>
                <w:szCs w:val="18"/>
                <w:lang w:bidi="ar-SA"/>
              </w:rPr>
              <w:t>(unfavourable)</w:t>
            </w:r>
            <w:r w:rsidRPr="002C7419">
              <w:rPr>
                <w:rFonts w:ascii="Arial" w:hAnsi="Arial" w:cs="Arial"/>
                <w:spacing w:val="5"/>
                <w:sz w:val="18"/>
                <w:szCs w:val="18"/>
                <w:lang w:bidi="ar-SA"/>
              </w:rPr>
              <w:t xml:space="preserve"> </w:t>
            </w:r>
            <w:r w:rsidRPr="002C7419">
              <w:rPr>
                <w:rFonts w:ascii="Arial" w:hAnsi="Arial" w:cs="Arial"/>
                <w:sz w:val="18"/>
                <w:szCs w:val="18"/>
                <w:lang w:bidi="ar-SA"/>
              </w:rPr>
              <w:t>development</w:t>
            </w:r>
          </w:p>
        </w:tc>
        <w:tc>
          <w:tcPr>
            <w:tcW w:w="3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09"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42" w:type="pct"/>
          </w:tcPr>
          <w:p w:rsidR="002C7419" w:rsidRPr="002C7419" w:rsidRDefault="002C7419" w:rsidP="002C7419">
            <w:pPr>
              <w:spacing w:after="0" w:line="276" w:lineRule="auto"/>
              <w:rPr>
                <w:rFonts w:ascii="Arial" w:hAnsi="Arial" w:cs="Arial"/>
                <w:sz w:val="18"/>
                <w:szCs w:val="18"/>
                <w:lang w:bidi="ar-SA"/>
              </w:rPr>
            </w:pPr>
          </w:p>
        </w:tc>
        <w:tc>
          <w:tcPr>
            <w:tcW w:w="320"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200" w:line="276" w:lineRule="auto"/>
        <w:ind w:left="360" w:hanging="360"/>
        <w:rPr>
          <w:rFonts w:ascii="Arial" w:hAnsi="Arial" w:cs="Arial"/>
          <w:spacing w:val="-4"/>
          <w:sz w:val="18"/>
          <w:szCs w:val="18"/>
          <w:lang w:bidi="ar-SA"/>
        </w:rPr>
      </w:pPr>
      <w:r w:rsidRPr="002C7419">
        <w:rPr>
          <w:rFonts w:ascii="Arial" w:hAnsi="Arial" w:cs="Arial"/>
          <w:sz w:val="18"/>
          <w:szCs w:val="18"/>
          <w:lang w:bidi="ar-SA"/>
        </w:rPr>
        <w:t>*</w:t>
      </w:r>
      <w:r w:rsidRPr="002C7419">
        <w:rPr>
          <w:rFonts w:ascii="Arial" w:hAnsi="Arial" w:cs="Arial"/>
          <w:spacing w:val="-10"/>
          <w:sz w:val="18"/>
          <w:szCs w:val="18"/>
          <w:lang w:bidi="ar-SA"/>
        </w:rPr>
        <w:t xml:space="preserve"> </w:t>
      </w:r>
      <w:r w:rsidRPr="002C7419">
        <w:rPr>
          <w:rFonts w:ascii="Arial" w:hAnsi="Arial" w:cs="Arial"/>
          <w:spacing w:val="-10"/>
          <w:sz w:val="18"/>
          <w:szCs w:val="18"/>
          <w:lang w:bidi="ar-SA"/>
        </w:rPr>
        <w:tab/>
      </w:r>
      <w:r w:rsidRPr="002C7419">
        <w:rPr>
          <w:rFonts w:ascii="Arial" w:hAnsi="Arial" w:cs="Arial"/>
          <w:sz w:val="18"/>
          <w:szCs w:val="18"/>
          <w:lang w:bidi="ar-SA"/>
        </w:rPr>
        <w:t>Claims</w:t>
      </w:r>
      <w:r w:rsidRPr="002C7419">
        <w:rPr>
          <w:rFonts w:ascii="Arial" w:hAnsi="Arial" w:cs="Arial"/>
          <w:spacing w:val="-7"/>
          <w:sz w:val="18"/>
          <w:szCs w:val="18"/>
          <w:lang w:bidi="ar-SA"/>
        </w:rPr>
        <w:t xml:space="preserve"> </w:t>
      </w:r>
      <w:r w:rsidRPr="002C7419">
        <w:rPr>
          <w:rFonts w:ascii="Arial" w:hAnsi="Arial" w:cs="Arial"/>
          <w:sz w:val="18"/>
          <w:szCs w:val="18"/>
          <w:lang w:bidi="ar-SA"/>
        </w:rPr>
        <w:t>Provision</w:t>
      </w:r>
      <w:r w:rsidRPr="002C7419">
        <w:rPr>
          <w:rFonts w:ascii="Arial" w:hAnsi="Arial" w:cs="Arial"/>
          <w:spacing w:val="-7"/>
          <w:sz w:val="18"/>
          <w:szCs w:val="18"/>
          <w:lang w:bidi="ar-SA"/>
        </w:rPr>
        <w:t xml:space="preserve"> </w:t>
      </w:r>
      <w:r w:rsidRPr="002C7419">
        <w:rPr>
          <w:rFonts w:ascii="Arial" w:hAnsi="Arial" w:cs="Arial"/>
          <w:sz w:val="18"/>
          <w:szCs w:val="18"/>
          <w:lang w:bidi="ar-SA"/>
        </w:rPr>
        <w:t>is</w:t>
      </w:r>
      <w:r w:rsidRPr="002C7419">
        <w:rPr>
          <w:rFonts w:ascii="Arial" w:hAnsi="Arial" w:cs="Arial"/>
          <w:spacing w:val="-8"/>
          <w:sz w:val="18"/>
          <w:szCs w:val="18"/>
          <w:lang w:bidi="ar-SA"/>
        </w:rPr>
        <w:t xml:space="preserve"> </w:t>
      </w:r>
      <w:r w:rsidRPr="002C7419">
        <w:rPr>
          <w:rFonts w:ascii="Arial" w:hAnsi="Arial" w:cs="Arial"/>
          <w:sz w:val="18"/>
          <w:szCs w:val="18"/>
          <w:lang w:bidi="ar-SA"/>
        </w:rPr>
        <w:t>including</w:t>
      </w:r>
      <w:r w:rsidRPr="002C7419">
        <w:rPr>
          <w:rFonts w:ascii="Arial" w:hAnsi="Arial" w:cs="Arial"/>
          <w:spacing w:val="-7"/>
          <w:sz w:val="18"/>
          <w:szCs w:val="18"/>
          <w:lang w:bidi="ar-SA"/>
        </w:rPr>
        <w:t xml:space="preserve"> </w:t>
      </w:r>
      <w:r w:rsidRPr="002C7419">
        <w:rPr>
          <w:rFonts w:ascii="Arial" w:hAnsi="Arial" w:cs="Arial"/>
          <w:sz w:val="18"/>
          <w:szCs w:val="18"/>
          <w:lang w:bidi="ar-SA"/>
        </w:rPr>
        <w:t>of</w:t>
      </w:r>
      <w:r w:rsidRPr="002C7419">
        <w:rPr>
          <w:rFonts w:ascii="Arial" w:hAnsi="Arial" w:cs="Arial"/>
          <w:spacing w:val="-8"/>
          <w:sz w:val="18"/>
          <w:szCs w:val="18"/>
          <w:lang w:bidi="ar-SA"/>
        </w:rPr>
        <w:t xml:space="preserve"> </w:t>
      </w:r>
      <w:r w:rsidRPr="002C7419">
        <w:rPr>
          <w:rFonts w:ascii="Arial" w:hAnsi="Arial" w:cs="Arial"/>
          <w:sz w:val="18"/>
          <w:szCs w:val="18"/>
          <w:lang w:bidi="ar-SA"/>
        </w:rPr>
        <w:t>outstanding</w:t>
      </w:r>
      <w:r w:rsidRPr="002C7419">
        <w:rPr>
          <w:rFonts w:ascii="Arial" w:hAnsi="Arial" w:cs="Arial"/>
          <w:spacing w:val="-8"/>
          <w:sz w:val="18"/>
          <w:szCs w:val="18"/>
          <w:lang w:bidi="ar-SA"/>
        </w:rPr>
        <w:t xml:space="preserve"> </w:t>
      </w:r>
      <w:r w:rsidRPr="002C7419">
        <w:rPr>
          <w:rFonts w:ascii="Arial" w:hAnsi="Arial" w:cs="Arial"/>
          <w:sz w:val="18"/>
          <w:szCs w:val="18"/>
          <w:lang w:bidi="ar-SA"/>
        </w:rPr>
        <w:t>claims,</w:t>
      </w:r>
      <w:r w:rsidRPr="002C7419">
        <w:rPr>
          <w:rFonts w:ascii="Arial" w:hAnsi="Arial" w:cs="Arial"/>
          <w:spacing w:val="-9"/>
          <w:sz w:val="18"/>
          <w:szCs w:val="18"/>
          <w:lang w:bidi="ar-SA"/>
        </w:rPr>
        <w:t xml:space="preserve"> </w:t>
      </w:r>
      <w:r w:rsidRPr="002C7419">
        <w:rPr>
          <w:rFonts w:ascii="Arial" w:hAnsi="Arial" w:cs="Arial"/>
          <w:sz w:val="18"/>
          <w:szCs w:val="18"/>
          <w:lang w:bidi="ar-SA"/>
        </w:rPr>
        <w:t>IBNR</w:t>
      </w:r>
      <w:r w:rsidRPr="002C7419">
        <w:rPr>
          <w:rFonts w:ascii="Arial" w:hAnsi="Arial" w:cs="Arial"/>
          <w:spacing w:val="-7"/>
          <w:sz w:val="18"/>
          <w:szCs w:val="18"/>
          <w:lang w:bidi="ar-SA"/>
        </w:rPr>
        <w:t xml:space="preserve"> </w:t>
      </w:r>
      <w:r w:rsidRPr="002C7419">
        <w:rPr>
          <w:rFonts w:ascii="Arial" w:hAnsi="Arial" w:cs="Arial"/>
          <w:sz w:val="18"/>
          <w:szCs w:val="18"/>
          <w:lang w:bidi="ar-SA"/>
        </w:rPr>
        <w:t>/</w:t>
      </w:r>
      <w:r w:rsidRPr="002C7419">
        <w:rPr>
          <w:rFonts w:ascii="Arial" w:hAnsi="Arial" w:cs="Arial"/>
          <w:spacing w:val="-10"/>
          <w:sz w:val="18"/>
          <w:szCs w:val="18"/>
          <w:lang w:bidi="ar-SA"/>
        </w:rPr>
        <w:t xml:space="preserve"> </w:t>
      </w:r>
      <w:r w:rsidRPr="002C7419">
        <w:rPr>
          <w:rFonts w:ascii="Arial" w:hAnsi="Arial" w:cs="Arial"/>
          <w:sz w:val="18"/>
          <w:szCs w:val="18"/>
          <w:lang w:bidi="ar-SA"/>
        </w:rPr>
        <w:t>IBNER</w:t>
      </w:r>
      <w:r w:rsidRPr="002C7419">
        <w:rPr>
          <w:rFonts w:ascii="Arial" w:hAnsi="Arial" w:cs="Arial"/>
          <w:spacing w:val="-8"/>
          <w:sz w:val="18"/>
          <w:szCs w:val="18"/>
          <w:lang w:bidi="ar-SA"/>
        </w:rPr>
        <w:t xml:space="preserve"> </w:t>
      </w:r>
      <w:r w:rsidRPr="002C7419">
        <w:rPr>
          <w:rFonts w:ascii="Arial" w:hAnsi="Arial" w:cs="Arial"/>
          <w:sz w:val="18"/>
          <w:szCs w:val="18"/>
          <w:lang w:bidi="ar-SA"/>
        </w:rPr>
        <w:t>&amp;</w:t>
      </w:r>
      <w:r w:rsidRPr="002C7419">
        <w:rPr>
          <w:rFonts w:ascii="Arial" w:hAnsi="Arial" w:cs="Arial"/>
          <w:spacing w:val="-8"/>
          <w:sz w:val="18"/>
          <w:szCs w:val="18"/>
          <w:lang w:bidi="ar-SA"/>
        </w:rPr>
        <w:t xml:space="preserve"> </w:t>
      </w:r>
      <w:r w:rsidRPr="002C7419">
        <w:rPr>
          <w:rFonts w:ascii="Arial" w:hAnsi="Arial" w:cs="Arial"/>
          <w:spacing w:val="-4"/>
          <w:sz w:val="18"/>
          <w:szCs w:val="18"/>
          <w:lang w:bidi="ar-SA"/>
        </w:rPr>
        <w:t>ALAE</w:t>
      </w:r>
    </w:p>
    <w:p w:rsidR="002C7419" w:rsidRPr="002C7419" w:rsidRDefault="002C7419" w:rsidP="002C7419">
      <w:pPr>
        <w:spacing w:after="120" w:line="276" w:lineRule="auto"/>
        <w:rPr>
          <w:rFonts w:ascii="Arial" w:hAnsi="Arial" w:cs="Arial"/>
          <w:spacing w:val="-4"/>
          <w:sz w:val="18"/>
          <w:szCs w:val="18"/>
          <w:lang w:bidi="ar-SA"/>
        </w:rPr>
      </w:pPr>
    </w:p>
    <w:p w:rsidR="002C7419" w:rsidRPr="002C7419" w:rsidRDefault="002C7419" w:rsidP="002C7419">
      <w:pPr>
        <w:spacing w:after="0" w:line="276" w:lineRule="auto"/>
        <w:rPr>
          <w:rFonts w:ascii="Arial" w:hAnsi="Arial" w:cs="Arial"/>
          <w:spacing w:val="-4"/>
          <w:sz w:val="18"/>
          <w:szCs w:val="18"/>
          <w:lang w:bidi="ar-SA"/>
        </w:rPr>
      </w:pPr>
    </w:p>
    <w:p w:rsidR="002C7419" w:rsidRPr="002C7419" w:rsidRDefault="002C7419" w:rsidP="002C7419">
      <w:pPr>
        <w:spacing w:after="120" w:line="276" w:lineRule="auto"/>
        <w:rPr>
          <w:rFonts w:ascii="Arial" w:hAnsi="Arial" w:cs="Arial"/>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bCs/>
          <w:spacing w:val="-2"/>
          <w:sz w:val="18"/>
          <w:szCs w:val="18"/>
          <w:lang w:bidi="ar-SA"/>
        </w:rPr>
      </w:pPr>
      <w:r w:rsidRPr="002C7419">
        <w:rPr>
          <w:rFonts w:ascii="Arial" w:hAnsi="Arial" w:cs="Arial"/>
          <w:bCs/>
          <w:spacing w:val="-2"/>
          <w:sz w:val="18"/>
          <w:szCs w:val="18"/>
          <w:lang w:bidi="ar-SA"/>
        </w:rPr>
        <w:t>**In case of Foreign Reinsurance Branches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br w:type="page"/>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88"/>
        <w:gridCol w:w="11139"/>
      </w:tblGrid>
      <w:tr w:rsidR="002C7419" w:rsidRPr="002C7419" w:rsidTr="00F96A75">
        <w:tc>
          <w:tcPr>
            <w:tcW w:w="1001" w:type="pct"/>
            <w:tcBorders>
              <w:right w:val="single" w:sz="18" w:space="0" w:color="000000"/>
            </w:tcBorders>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lastRenderedPageBreak/>
              <w:t>Table 6</w:t>
            </w:r>
          </w:p>
        </w:tc>
        <w:tc>
          <w:tcPr>
            <w:tcW w:w="3999" w:type="pct"/>
            <w:tcBorders>
              <w:top w:val="single" w:sz="18" w:space="0" w:color="000000"/>
              <w:left w:val="single" w:sz="18" w:space="0" w:color="000000"/>
              <w:bottom w:val="single" w:sz="18" w:space="0" w:color="000000"/>
              <w:right w:val="single" w:sz="18" w:space="0" w:color="000000"/>
            </w:tcBorders>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Grievances</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94"/>
        <w:gridCol w:w="11146"/>
      </w:tblGrid>
      <w:tr w:rsidR="002C7419" w:rsidRPr="002C7419" w:rsidTr="00F96A75">
        <w:tc>
          <w:tcPr>
            <w:tcW w:w="1002" w:type="pct"/>
          </w:tcPr>
          <w:p w:rsidR="002C7419" w:rsidRPr="002C7419" w:rsidRDefault="002C7419" w:rsidP="002C7419">
            <w:pPr>
              <w:spacing w:after="0" w:line="250" w:lineRule="exact"/>
              <w:ind w:left="29"/>
              <w:rPr>
                <w:rFonts w:ascii="Arial" w:hAnsi="Arial" w:cs="Arial"/>
                <w:b/>
                <w:sz w:val="18"/>
                <w:szCs w:val="18"/>
                <w:lang w:bidi="ar-SA"/>
              </w:rPr>
            </w:pPr>
            <w:r w:rsidRPr="002C7419">
              <w:rPr>
                <w:rFonts w:ascii="Arial" w:hAnsi="Arial" w:cs="Arial"/>
                <w:b/>
                <w:sz w:val="18"/>
                <w:szCs w:val="18"/>
                <w:lang w:bidi="ar-SA"/>
              </w:rPr>
              <w:t>Name</w:t>
            </w:r>
            <w:r w:rsidRPr="002C7419">
              <w:rPr>
                <w:rFonts w:ascii="Arial" w:hAnsi="Arial" w:cs="Arial"/>
                <w:b/>
                <w:spacing w:val="-2"/>
                <w:sz w:val="18"/>
                <w:szCs w:val="18"/>
                <w:lang w:bidi="ar-SA"/>
              </w:rPr>
              <w:t xml:space="preserve"> </w:t>
            </w:r>
            <w:r w:rsidRPr="002C7419">
              <w:rPr>
                <w:rFonts w:ascii="Arial" w:hAnsi="Arial" w:cs="Arial"/>
                <w:b/>
                <w:sz w:val="18"/>
                <w:szCs w:val="18"/>
                <w:lang w:bidi="ar-SA"/>
              </w:rPr>
              <w:t>of</w:t>
            </w:r>
            <w:r w:rsidRPr="002C7419">
              <w:rPr>
                <w:rFonts w:ascii="Arial" w:hAnsi="Arial" w:cs="Arial"/>
                <w:b/>
                <w:spacing w:val="-2"/>
                <w:sz w:val="18"/>
                <w:szCs w:val="18"/>
                <w:lang w:bidi="ar-SA"/>
              </w:rPr>
              <w:t xml:space="preserve"> </w:t>
            </w:r>
            <w:r w:rsidRPr="002C7419">
              <w:rPr>
                <w:rFonts w:ascii="Arial" w:hAnsi="Arial" w:cs="Arial"/>
                <w:b/>
                <w:sz w:val="18"/>
                <w:szCs w:val="18"/>
                <w:lang w:bidi="ar-SA"/>
              </w:rPr>
              <w:t>the</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insurer</w:t>
            </w:r>
          </w:p>
        </w:tc>
        <w:tc>
          <w:tcPr>
            <w:tcW w:w="399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00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Reporting</w:t>
            </w:r>
            <w:r w:rsidRPr="002C7419">
              <w:rPr>
                <w:rFonts w:ascii="Arial" w:hAnsi="Arial" w:cs="Arial"/>
                <w:spacing w:val="-4"/>
                <w:sz w:val="18"/>
                <w:szCs w:val="18"/>
                <w:lang w:bidi="ar-SA"/>
              </w:rPr>
              <w:t xml:space="preserve"> year</w:t>
            </w:r>
          </w:p>
        </w:tc>
        <w:tc>
          <w:tcPr>
            <w:tcW w:w="399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FYE 31st March -X</w:t>
            </w:r>
          </w:p>
        </w:tc>
      </w:tr>
    </w:tbl>
    <w:p w:rsidR="002C7419" w:rsidRPr="002C7419" w:rsidRDefault="002C7419" w:rsidP="002C7419">
      <w:pPr>
        <w:spacing w:after="0" w:line="276" w:lineRule="auto"/>
        <w:rPr>
          <w:rFonts w:ascii="Arial" w:hAnsi="Arial" w:cs="Arial"/>
          <w:sz w:val="18"/>
          <w:szCs w:val="18"/>
          <w:lang w:bidi="ar-SA"/>
        </w:rPr>
      </w:pPr>
    </w:p>
    <w:tbl>
      <w:tblPr>
        <w:tblW w:w="4843" w:type="pct"/>
        <w:tblInd w:w="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4" w:type="dxa"/>
          <w:right w:w="14" w:type="dxa"/>
        </w:tblCellMar>
        <w:tblLook w:val="01E0" w:firstRow="1" w:lastRow="1" w:firstColumn="1" w:lastColumn="1" w:noHBand="0" w:noVBand="0"/>
      </w:tblPr>
      <w:tblGrid>
        <w:gridCol w:w="1837"/>
        <w:gridCol w:w="1277"/>
        <w:gridCol w:w="1415"/>
        <w:gridCol w:w="1415"/>
        <w:gridCol w:w="1558"/>
        <w:gridCol w:w="1420"/>
        <w:gridCol w:w="1415"/>
        <w:gridCol w:w="1415"/>
        <w:gridCol w:w="1750"/>
      </w:tblGrid>
      <w:tr w:rsidR="002C7419" w:rsidRPr="002C7419" w:rsidTr="00F96A75">
        <w:trPr>
          <w:trHeight w:val="245"/>
          <w:tblHeader/>
        </w:trPr>
        <w:tc>
          <w:tcPr>
            <w:tcW w:w="680"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Particulars</w:t>
            </w:r>
          </w:p>
        </w:tc>
        <w:tc>
          <w:tcPr>
            <w:tcW w:w="4320" w:type="pct"/>
            <w:gridSpan w:val="8"/>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Complaints</w:t>
            </w:r>
          </w:p>
        </w:tc>
      </w:tr>
      <w:tr w:rsidR="002C7419" w:rsidRPr="002C7419" w:rsidTr="00F96A75">
        <w:trPr>
          <w:trHeight w:val="696"/>
          <w:tblHeader/>
        </w:trPr>
        <w:tc>
          <w:tcPr>
            <w:tcW w:w="680" w:type="pct"/>
            <w:vMerge/>
            <w:tcBorders>
              <w:top w:val="nil"/>
            </w:tcBorders>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c>
          <w:tcPr>
            <w:tcW w:w="473"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O/S</w:t>
            </w:r>
            <w:r w:rsidRPr="002C7419">
              <w:rPr>
                <w:rFonts w:ascii="Arial" w:hAnsi="Arial" w:cs="Arial"/>
                <w:b/>
                <w:spacing w:val="-13"/>
                <w:sz w:val="18"/>
                <w:szCs w:val="18"/>
                <w:lang w:bidi="ar-SA"/>
              </w:rPr>
              <w:t xml:space="preserve"> </w:t>
            </w:r>
            <w:r w:rsidRPr="002C7419">
              <w:rPr>
                <w:rFonts w:ascii="Arial" w:hAnsi="Arial" w:cs="Arial"/>
                <w:b/>
                <w:sz w:val="18"/>
                <w:szCs w:val="18"/>
                <w:lang w:bidi="ar-SA"/>
              </w:rPr>
              <w:t>at</w:t>
            </w:r>
            <w:r w:rsidRPr="002C7419">
              <w:rPr>
                <w:rFonts w:ascii="Arial" w:hAnsi="Arial" w:cs="Arial"/>
                <w:b/>
                <w:spacing w:val="-12"/>
                <w:sz w:val="18"/>
                <w:szCs w:val="18"/>
                <w:lang w:bidi="ar-SA"/>
              </w:rPr>
              <w:t xml:space="preserve"> </w:t>
            </w:r>
            <w:r w:rsidRPr="002C7419">
              <w:rPr>
                <w:rFonts w:ascii="Arial" w:hAnsi="Arial" w:cs="Arial"/>
                <w:b/>
                <w:sz w:val="18"/>
                <w:szCs w:val="18"/>
                <w:lang w:bidi="ar-SA"/>
              </w:rPr>
              <w:t>Start</w:t>
            </w:r>
            <w:r w:rsidRPr="002C7419">
              <w:rPr>
                <w:rFonts w:ascii="Arial" w:hAnsi="Arial" w:cs="Arial"/>
                <w:b/>
                <w:spacing w:val="-13"/>
                <w:sz w:val="18"/>
                <w:szCs w:val="18"/>
                <w:lang w:bidi="ar-SA"/>
              </w:rPr>
              <w:t xml:space="preserve"> </w:t>
            </w:r>
            <w:r w:rsidRPr="002C7419">
              <w:rPr>
                <w:rFonts w:ascii="Arial" w:hAnsi="Arial" w:cs="Arial"/>
                <w:b/>
                <w:sz w:val="18"/>
                <w:szCs w:val="18"/>
                <w:lang w:bidi="ar-SA"/>
              </w:rPr>
              <w:t xml:space="preserve">of FY ending 31- </w:t>
            </w:r>
            <w:r w:rsidRPr="002C7419">
              <w:rPr>
                <w:rFonts w:ascii="Arial" w:hAnsi="Arial" w:cs="Arial"/>
                <w:b/>
                <w:spacing w:val="-2"/>
                <w:sz w:val="18"/>
                <w:szCs w:val="18"/>
                <w:lang w:bidi="ar-SA"/>
              </w:rPr>
              <w:t>March-X</w:t>
            </w:r>
          </w:p>
        </w:tc>
        <w:tc>
          <w:tcPr>
            <w:tcW w:w="524"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Received</w:t>
            </w:r>
            <w:r w:rsidRPr="002C7419">
              <w:rPr>
                <w:rFonts w:ascii="Arial" w:hAnsi="Arial" w:cs="Arial"/>
                <w:b/>
                <w:spacing w:val="-11"/>
                <w:sz w:val="18"/>
                <w:szCs w:val="18"/>
                <w:lang w:bidi="ar-SA"/>
              </w:rPr>
              <w:t xml:space="preserve"> </w:t>
            </w:r>
            <w:r w:rsidRPr="002C7419">
              <w:rPr>
                <w:rFonts w:ascii="Arial" w:hAnsi="Arial" w:cs="Arial"/>
                <w:b/>
                <w:sz w:val="18"/>
                <w:szCs w:val="18"/>
                <w:lang w:bidi="ar-SA"/>
              </w:rPr>
              <w:t>during FY ending 31- March-X</w:t>
            </w:r>
          </w:p>
        </w:tc>
        <w:tc>
          <w:tcPr>
            <w:tcW w:w="524"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Resolved</w:t>
            </w:r>
            <w:r w:rsidRPr="002C7419">
              <w:rPr>
                <w:rFonts w:ascii="Arial" w:hAnsi="Arial" w:cs="Arial"/>
                <w:b/>
                <w:spacing w:val="-13"/>
                <w:sz w:val="18"/>
                <w:szCs w:val="18"/>
                <w:lang w:bidi="ar-SA"/>
              </w:rPr>
              <w:t xml:space="preserve"> </w:t>
            </w:r>
            <w:r w:rsidRPr="002C7419">
              <w:rPr>
                <w:rFonts w:ascii="Arial" w:hAnsi="Arial" w:cs="Arial"/>
                <w:b/>
                <w:sz w:val="18"/>
                <w:szCs w:val="18"/>
                <w:lang w:bidi="ar-SA"/>
              </w:rPr>
              <w:t>during</w:t>
            </w:r>
            <w:r w:rsidRPr="002C7419">
              <w:rPr>
                <w:rFonts w:ascii="Arial" w:hAnsi="Arial" w:cs="Arial"/>
                <w:b/>
                <w:spacing w:val="-12"/>
                <w:sz w:val="18"/>
                <w:szCs w:val="18"/>
                <w:lang w:bidi="ar-SA"/>
              </w:rPr>
              <w:t xml:space="preserve"> </w:t>
            </w:r>
            <w:r w:rsidRPr="002C7419">
              <w:rPr>
                <w:rFonts w:ascii="Arial" w:hAnsi="Arial" w:cs="Arial"/>
                <w:b/>
                <w:sz w:val="18"/>
                <w:szCs w:val="18"/>
                <w:lang w:bidi="ar-SA"/>
              </w:rPr>
              <w:t>FY</w:t>
            </w:r>
            <w:r w:rsidRPr="002C7419">
              <w:rPr>
                <w:rFonts w:ascii="Arial" w:hAnsi="Arial" w:cs="Arial"/>
                <w:b/>
                <w:spacing w:val="-12"/>
                <w:sz w:val="18"/>
                <w:szCs w:val="18"/>
                <w:lang w:bidi="ar-SA"/>
              </w:rPr>
              <w:t xml:space="preserve"> </w:t>
            </w:r>
            <w:r w:rsidRPr="002C7419">
              <w:rPr>
                <w:rFonts w:ascii="Arial" w:hAnsi="Arial" w:cs="Arial"/>
                <w:b/>
                <w:sz w:val="18"/>
                <w:szCs w:val="18"/>
                <w:lang w:bidi="ar-SA"/>
              </w:rPr>
              <w:t>ending</w:t>
            </w:r>
            <w:r w:rsidRPr="002C7419">
              <w:rPr>
                <w:rFonts w:ascii="Arial" w:hAnsi="Arial" w:cs="Arial"/>
                <w:b/>
                <w:spacing w:val="-13"/>
                <w:sz w:val="18"/>
                <w:szCs w:val="18"/>
                <w:lang w:bidi="ar-SA"/>
              </w:rPr>
              <w:t xml:space="preserve"> </w:t>
            </w:r>
            <w:r w:rsidRPr="002C7419">
              <w:rPr>
                <w:rFonts w:ascii="Arial" w:hAnsi="Arial" w:cs="Arial"/>
                <w:b/>
                <w:sz w:val="18"/>
                <w:szCs w:val="18"/>
                <w:lang w:bidi="ar-SA"/>
              </w:rPr>
              <w:t xml:space="preserve">31- </w:t>
            </w:r>
            <w:r w:rsidRPr="002C7419">
              <w:rPr>
                <w:rFonts w:ascii="Arial" w:hAnsi="Arial" w:cs="Arial"/>
                <w:b/>
                <w:spacing w:val="-2"/>
                <w:sz w:val="18"/>
                <w:szCs w:val="18"/>
                <w:lang w:bidi="ar-SA"/>
              </w:rPr>
              <w:t>March-X</w:t>
            </w:r>
          </w:p>
        </w:tc>
        <w:tc>
          <w:tcPr>
            <w:tcW w:w="577"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Pending</w:t>
            </w:r>
            <w:r w:rsidRPr="002C7419">
              <w:rPr>
                <w:rFonts w:ascii="Arial" w:hAnsi="Arial" w:cs="Arial"/>
                <w:b/>
                <w:spacing w:val="-13"/>
                <w:sz w:val="18"/>
                <w:szCs w:val="18"/>
                <w:lang w:bidi="ar-SA"/>
              </w:rPr>
              <w:t xml:space="preserve"> </w:t>
            </w:r>
            <w:r w:rsidRPr="002C7419">
              <w:rPr>
                <w:rFonts w:ascii="Arial" w:hAnsi="Arial" w:cs="Arial"/>
                <w:b/>
                <w:sz w:val="18"/>
                <w:szCs w:val="18"/>
                <w:lang w:bidi="ar-SA"/>
              </w:rPr>
              <w:t>at</w:t>
            </w:r>
            <w:r w:rsidRPr="002C7419">
              <w:rPr>
                <w:rFonts w:ascii="Arial" w:hAnsi="Arial" w:cs="Arial"/>
                <w:b/>
                <w:spacing w:val="-12"/>
                <w:sz w:val="18"/>
                <w:szCs w:val="18"/>
                <w:lang w:bidi="ar-SA"/>
              </w:rPr>
              <w:t xml:space="preserve"> </w:t>
            </w:r>
            <w:r w:rsidRPr="002C7419">
              <w:rPr>
                <w:rFonts w:ascii="Arial" w:hAnsi="Arial" w:cs="Arial"/>
                <w:b/>
                <w:sz w:val="18"/>
                <w:szCs w:val="18"/>
                <w:lang w:bidi="ar-SA"/>
              </w:rPr>
              <w:t>the end of FY ending 31-</w:t>
            </w:r>
            <w:r w:rsidRPr="002C7419">
              <w:rPr>
                <w:rFonts w:ascii="Arial" w:hAnsi="Arial" w:cs="Arial"/>
                <w:b/>
                <w:spacing w:val="-4"/>
                <w:sz w:val="18"/>
                <w:szCs w:val="18"/>
                <w:lang w:bidi="ar-SA"/>
              </w:rPr>
              <w:t>March-</w:t>
            </w:r>
            <w:r w:rsidRPr="002C7419">
              <w:rPr>
                <w:rFonts w:ascii="Arial" w:hAnsi="Arial" w:cs="Arial"/>
                <w:b/>
                <w:spacing w:val="-10"/>
                <w:sz w:val="18"/>
                <w:szCs w:val="18"/>
                <w:lang w:bidi="ar-SA"/>
              </w:rPr>
              <w:t>X</w:t>
            </w:r>
          </w:p>
        </w:tc>
        <w:tc>
          <w:tcPr>
            <w:tcW w:w="526"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O/S</w:t>
            </w:r>
            <w:r w:rsidRPr="002C7419">
              <w:rPr>
                <w:rFonts w:ascii="Arial" w:hAnsi="Arial" w:cs="Arial"/>
                <w:b/>
                <w:spacing w:val="-13"/>
                <w:sz w:val="18"/>
                <w:szCs w:val="18"/>
                <w:lang w:bidi="ar-SA"/>
              </w:rPr>
              <w:t xml:space="preserve"> </w:t>
            </w:r>
            <w:r w:rsidRPr="002C7419">
              <w:rPr>
                <w:rFonts w:ascii="Arial" w:hAnsi="Arial" w:cs="Arial"/>
                <w:b/>
                <w:sz w:val="18"/>
                <w:szCs w:val="18"/>
                <w:lang w:bidi="ar-SA"/>
              </w:rPr>
              <w:t>at</w:t>
            </w:r>
            <w:r w:rsidRPr="002C7419">
              <w:rPr>
                <w:rFonts w:ascii="Arial" w:hAnsi="Arial" w:cs="Arial"/>
                <w:b/>
                <w:spacing w:val="-12"/>
                <w:sz w:val="18"/>
                <w:szCs w:val="18"/>
                <w:lang w:bidi="ar-SA"/>
              </w:rPr>
              <w:t xml:space="preserve"> </w:t>
            </w:r>
            <w:r w:rsidRPr="002C7419">
              <w:rPr>
                <w:rFonts w:ascii="Arial" w:hAnsi="Arial" w:cs="Arial"/>
                <w:b/>
                <w:sz w:val="18"/>
                <w:szCs w:val="18"/>
                <w:lang w:bidi="ar-SA"/>
              </w:rPr>
              <w:t>Start</w:t>
            </w:r>
            <w:r w:rsidRPr="002C7419">
              <w:rPr>
                <w:rFonts w:ascii="Arial" w:hAnsi="Arial" w:cs="Arial"/>
                <w:b/>
                <w:spacing w:val="-13"/>
                <w:sz w:val="18"/>
                <w:szCs w:val="18"/>
                <w:lang w:bidi="ar-SA"/>
              </w:rPr>
              <w:t xml:space="preserve"> </w:t>
            </w:r>
            <w:r w:rsidRPr="002C7419">
              <w:rPr>
                <w:rFonts w:ascii="Arial" w:hAnsi="Arial" w:cs="Arial"/>
                <w:b/>
                <w:sz w:val="18"/>
                <w:szCs w:val="18"/>
                <w:lang w:bidi="ar-SA"/>
              </w:rPr>
              <w:t xml:space="preserve">of FY ending 31- </w:t>
            </w:r>
            <w:r w:rsidRPr="002C7419">
              <w:rPr>
                <w:rFonts w:ascii="Arial" w:hAnsi="Arial" w:cs="Arial"/>
                <w:b/>
                <w:spacing w:val="-2"/>
                <w:sz w:val="18"/>
                <w:szCs w:val="18"/>
                <w:lang w:bidi="ar-SA"/>
              </w:rPr>
              <w:t>March-X-1</w:t>
            </w:r>
          </w:p>
        </w:tc>
        <w:tc>
          <w:tcPr>
            <w:tcW w:w="524"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Received</w:t>
            </w:r>
            <w:r w:rsidRPr="002C7419">
              <w:rPr>
                <w:rFonts w:ascii="Arial" w:hAnsi="Arial" w:cs="Arial"/>
                <w:b/>
                <w:spacing w:val="-11"/>
                <w:sz w:val="18"/>
                <w:szCs w:val="18"/>
                <w:lang w:bidi="ar-SA"/>
              </w:rPr>
              <w:t xml:space="preserve"> </w:t>
            </w:r>
            <w:r w:rsidRPr="002C7419">
              <w:rPr>
                <w:rFonts w:ascii="Arial" w:hAnsi="Arial" w:cs="Arial"/>
                <w:b/>
                <w:sz w:val="18"/>
                <w:szCs w:val="18"/>
                <w:lang w:bidi="ar-SA"/>
              </w:rPr>
              <w:t>during FY ending 31- March-X-1</w:t>
            </w:r>
          </w:p>
        </w:tc>
        <w:tc>
          <w:tcPr>
            <w:tcW w:w="524"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Resolved</w:t>
            </w:r>
            <w:r w:rsidRPr="002C7419">
              <w:rPr>
                <w:rFonts w:ascii="Arial" w:hAnsi="Arial" w:cs="Arial"/>
                <w:b/>
                <w:spacing w:val="-11"/>
                <w:sz w:val="18"/>
                <w:szCs w:val="18"/>
                <w:lang w:bidi="ar-SA"/>
              </w:rPr>
              <w:t xml:space="preserve"> </w:t>
            </w:r>
            <w:r w:rsidRPr="002C7419">
              <w:rPr>
                <w:rFonts w:ascii="Arial" w:hAnsi="Arial" w:cs="Arial"/>
                <w:b/>
                <w:sz w:val="18"/>
                <w:szCs w:val="18"/>
                <w:lang w:bidi="ar-SA"/>
              </w:rPr>
              <w:t>during FY ending 31- March-X-1</w:t>
            </w:r>
          </w:p>
        </w:tc>
        <w:tc>
          <w:tcPr>
            <w:tcW w:w="647"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Pending</w:t>
            </w:r>
            <w:r w:rsidRPr="002C7419">
              <w:rPr>
                <w:rFonts w:ascii="Arial" w:hAnsi="Arial" w:cs="Arial"/>
                <w:b/>
                <w:spacing w:val="-13"/>
                <w:sz w:val="18"/>
                <w:szCs w:val="18"/>
                <w:lang w:bidi="ar-SA"/>
              </w:rPr>
              <w:t xml:space="preserve"> </w:t>
            </w:r>
            <w:r w:rsidRPr="002C7419">
              <w:rPr>
                <w:rFonts w:ascii="Arial" w:hAnsi="Arial" w:cs="Arial"/>
                <w:b/>
                <w:sz w:val="18"/>
                <w:szCs w:val="18"/>
                <w:lang w:bidi="ar-SA"/>
              </w:rPr>
              <w:t>at</w:t>
            </w:r>
            <w:r w:rsidRPr="002C7419">
              <w:rPr>
                <w:rFonts w:ascii="Arial" w:hAnsi="Arial" w:cs="Arial"/>
                <w:b/>
                <w:spacing w:val="-12"/>
                <w:sz w:val="18"/>
                <w:szCs w:val="18"/>
                <w:lang w:bidi="ar-SA"/>
              </w:rPr>
              <w:t xml:space="preserve"> </w:t>
            </w:r>
            <w:r w:rsidRPr="002C7419">
              <w:rPr>
                <w:rFonts w:ascii="Arial" w:hAnsi="Arial" w:cs="Arial"/>
                <w:b/>
                <w:sz w:val="18"/>
                <w:szCs w:val="18"/>
                <w:lang w:bidi="ar-SA"/>
              </w:rPr>
              <w:t>the end of FY ending 31-</w:t>
            </w:r>
            <w:r w:rsidRPr="002C7419">
              <w:rPr>
                <w:rFonts w:ascii="Arial" w:hAnsi="Arial" w:cs="Arial"/>
                <w:b/>
                <w:spacing w:val="-2"/>
                <w:sz w:val="18"/>
                <w:szCs w:val="18"/>
                <w:lang w:bidi="ar-SA"/>
              </w:rPr>
              <w:t>March-X-</w:t>
            </w:r>
            <w:r w:rsidRPr="002C7419">
              <w:rPr>
                <w:rFonts w:ascii="Arial" w:hAnsi="Arial" w:cs="Arial"/>
                <w:b/>
                <w:spacing w:val="-10"/>
                <w:sz w:val="18"/>
                <w:szCs w:val="18"/>
                <w:lang w:bidi="ar-SA"/>
              </w:rPr>
              <w:t>1</w:t>
            </w:r>
          </w:p>
        </w:tc>
      </w:tr>
      <w:tr w:rsidR="002C7419" w:rsidRPr="002C7419" w:rsidTr="00F96A75">
        <w:trPr>
          <w:trHeight w:val="245"/>
        </w:trPr>
        <w:tc>
          <w:tcPr>
            <w:tcW w:w="68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Proposal Related</w:t>
            </w:r>
          </w:p>
        </w:tc>
        <w:tc>
          <w:tcPr>
            <w:tcW w:w="473"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77" w:type="pct"/>
          </w:tcPr>
          <w:p w:rsidR="002C7419" w:rsidRPr="002C7419" w:rsidRDefault="002C7419" w:rsidP="002C7419">
            <w:pPr>
              <w:spacing w:after="0" w:line="276" w:lineRule="auto"/>
              <w:rPr>
                <w:rFonts w:ascii="Arial" w:hAnsi="Arial" w:cs="Arial"/>
                <w:sz w:val="18"/>
                <w:szCs w:val="18"/>
                <w:lang w:bidi="ar-SA"/>
              </w:rPr>
            </w:pPr>
          </w:p>
        </w:tc>
        <w:tc>
          <w:tcPr>
            <w:tcW w:w="526"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6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45"/>
        </w:trPr>
        <w:tc>
          <w:tcPr>
            <w:tcW w:w="68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Cover</w:t>
            </w:r>
            <w:r w:rsidRPr="002C7419">
              <w:rPr>
                <w:rFonts w:ascii="Arial" w:hAnsi="Arial" w:cs="Arial"/>
                <w:spacing w:val="-8"/>
                <w:sz w:val="18"/>
                <w:szCs w:val="18"/>
                <w:lang w:bidi="ar-SA"/>
              </w:rPr>
              <w:t xml:space="preserve"> </w:t>
            </w:r>
            <w:r w:rsidRPr="002C7419">
              <w:rPr>
                <w:rFonts w:ascii="Arial" w:hAnsi="Arial" w:cs="Arial"/>
                <w:sz w:val="18"/>
                <w:szCs w:val="18"/>
                <w:lang w:bidi="ar-SA"/>
              </w:rPr>
              <w:t>Note</w:t>
            </w:r>
            <w:r w:rsidRPr="002C7419">
              <w:rPr>
                <w:rFonts w:ascii="Arial" w:hAnsi="Arial" w:cs="Arial"/>
                <w:spacing w:val="-6"/>
                <w:sz w:val="18"/>
                <w:szCs w:val="18"/>
                <w:lang w:bidi="ar-SA"/>
              </w:rPr>
              <w:t xml:space="preserve"> </w:t>
            </w:r>
            <w:r w:rsidRPr="002C7419">
              <w:rPr>
                <w:rFonts w:ascii="Arial" w:hAnsi="Arial" w:cs="Arial"/>
                <w:spacing w:val="-2"/>
                <w:sz w:val="18"/>
                <w:szCs w:val="18"/>
                <w:lang w:bidi="ar-SA"/>
              </w:rPr>
              <w:t>Related</w:t>
            </w:r>
          </w:p>
        </w:tc>
        <w:tc>
          <w:tcPr>
            <w:tcW w:w="473"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77" w:type="pct"/>
          </w:tcPr>
          <w:p w:rsidR="002C7419" w:rsidRPr="002C7419" w:rsidRDefault="002C7419" w:rsidP="002C7419">
            <w:pPr>
              <w:spacing w:after="0" w:line="276" w:lineRule="auto"/>
              <w:rPr>
                <w:rFonts w:ascii="Arial" w:hAnsi="Arial" w:cs="Arial"/>
                <w:sz w:val="18"/>
                <w:szCs w:val="18"/>
                <w:lang w:bidi="ar-SA"/>
              </w:rPr>
            </w:pPr>
          </w:p>
        </w:tc>
        <w:tc>
          <w:tcPr>
            <w:tcW w:w="526"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6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45"/>
        </w:trPr>
        <w:tc>
          <w:tcPr>
            <w:tcW w:w="68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Policy</w:t>
            </w:r>
            <w:r w:rsidRPr="002C7419">
              <w:rPr>
                <w:rFonts w:ascii="Arial" w:hAnsi="Arial" w:cs="Arial"/>
                <w:spacing w:val="-12"/>
                <w:sz w:val="18"/>
                <w:szCs w:val="18"/>
                <w:lang w:bidi="ar-SA"/>
              </w:rPr>
              <w:t xml:space="preserve"> </w:t>
            </w:r>
            <w:r w:rsidRPr="002C7419">
              <w:rPr>
                <w:rFonts w:ascii="Arial" w:hAnsi="Arial" w:cs="Arial"/>
                <w:spacing w:val="-2"/>
                <w:sz w:val="18"/>
                <w:szCs w:val="18"/>
                <w:lang w:bidi="ar-SA"/>
              </w:rPr>
              <w:t>Related</w:t>
            </w:r>
          </w:p>
        </w:tc>
        <w:tc>
          <w:tcPr>
            <w:tcW w:w="473"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77" w:type="pct"/>
          </w:tcPr>
          <w:p w:rsidR="002C7419" w:rsidRPr="002C7419" w:rsidRDefault="002C7419" w:rsidP="002C7419">
            <w:pPr>
              <w:spacing w:after="0" w:line="276" w:lineRule="auto"/>
              <w:rPr>
                <w:rFonts w:ascii="Arial" w:hAnsi="Arial" w:cs="Arial"/>
                <w:sz w:val="18"/>
                <w:szCs w:val="18"/>
                <w:lang w:bidi="ar-SA"/>
              </w:rPr>
            </w:pPr>
          </w:p>
        </w:tc>
        <w:tc>
          <w:tcPr>
            <w:tcW w:w="526"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6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45"/>
        </w:trPr>
        <w:tc>
          <w:tcPr>
            <w:tcW w:w="68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Premium</w:t>
            </w:r>
          </w:p>
        </w:tc>
        <w:tc>
          <w:tcPr>
            <w:tcW w:w="473"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77" w:type="pct"/>
          </w:tcPr>
          <w:p w:rsidR="002C7419" w:rsidRPr="002C7419" w:rsidRDefault="002C7419" w:rsidP="002C7419">
            <w:pPr>
              <w:spacing w:after="0" w:line="276" w:lineRule="auto"/>
              <w:rPr>
                <w:rFonts w:ascii="Arial" w:hAnsi="Arial" w:cs="Arial"/>
                <w:sz w:val="18"/>
                <w:szCs w:val="18"/>
                <w:lang w:bidi="ar-SA"/>
              </w:rPr>
            </w:pPr>
          </w:p>
        </w:tc>
        <w:tc>
          <w:tcPr>
            <w:tcW w:w="526"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6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61"/>
        </w:trPr>
        <w:tc>
          <w:tcPr>
            <w:tcW w:w="68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Coverage</w:t>
            </w:r>
          </w:p>
        </w:tc>
        <w:tc>
          <w:tcPr>
            <w:tcW w:w="473"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77" w:type="pct"/>
          </w:tcPr>
          <w:p w:rsidR="002C7419" w:rsidRPr="002C7419" w:rsidRDefault="002C7419" w:rsidP="002C7419">
            <w:pPr>
              <w:spacing w:after="0" w:line="276" w:lineRule="auto"/>
              <w:rPr>
                <w:rFonts w:ascii="Arial" w:hAnsi="Arial" w:cs="Arial"/>
                <w:sz w:val="18"/>
                <w:szCs w:val="18"/>
                <w:lang w:bidi="ar-SA"/>
              </w:rPr>
            </w:pPr>
          </w:p>
        </w:tc>
        <w:tc>
          <w:tcPr>
            <w:tcW w:w="526"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6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45"/>
        </w:trPr>
        <w:tc>
          <w:tcPr>
            <w:tcW w:w="68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Claim</w:t>
            </w:r>
          </w:p>
        </w:tc>
        <w:tc>
          <w:tcPr>
            <w:tcW w:w="473"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77" w:type="pct"/>
          </w:tcPr>
          <w:p w:rsidR="002C7419" w:rsidRPr="002C7419" w:rsidRDefault="002C7419" w:rsidP="002C7419">
            <w:pPr>
              <w:spacing w:after="0" w:line="276" w:lineRule="auto"/>
              <w:rPr>
                <w:rFonts w:ascii="Arial" w:hAnsi="Arial" w:cs="Arial"/>
                <w:sz w:val="18"/>
                <w:szCs w:val="18"/>
                <w:lang w:bidi="ar-SA"/>
              </w:rPr>
            </w:pPr>
          </w:p>
        </w:tc>
        <w:tc>
          <w:tcPr>
            <w:tcW w:w="526"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6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45"/>
        </w:trPr>
        <w:tc>
          <w:tcPr>
            <w:tcW w:w="68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Refund</w:t>
            </w:r>
          </w:p>
        </w:tc>
        <w:tc>
          <w:tcPr>
            <w:tcW w:w="473"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77" w:type="pct"/>
          </w:tcPr>
          <w:p w:rsidR="002C7419" w:rsidRPr="002C7419" w:rsidRDefault="002C7419" w:rsidP="002C7419">
            <w:pPr>
              <w:spacing w:after="0" w:line="276" w:lineRule="auto"/>
              <w:rPr>
                <w:rFonts w:ascii="Arial" w:hAnsi="Arial" w:cs="Arial"/>
                <w:sz w:val="18"/>
                <w:szCs w:val="18"/>
                <w:lang w:bidi="ar-SA"/>
              </w:rPr>
            </w:pPr>
          </w:p>
        </w:tc>
        <w:tc>
          <w:tcPr>
            <w:tcW w:w="526"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6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45"/>
        </w:trPr>
        <w:tc>
          <w:tcPr>
            <w:tcW w:w="68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Product</w:t>
            </w:r>
          </w:p>
        </w:tc>
        <w:tc>
          <w:tcPr>
            <w:tcW w:w="473"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77" w:type="pct"/>
          </w:tcPr>
          <w:p w:rsidR="002C7419" w:rsidRPr="002C7419" w:rsidRDefault="002C7419" w:rsidP="002C7419">
            <w:pPr>
              <w:spacing w:after="0" w:line="276" w:lineRule="auto"/>
              <w:rPr>
                <w:rFonts w:ascii="Arial" w:hAnsi="Arial" w:cs="Arial"/>
                <w:sz w:val="18"/>
                <w:szCs w:val="18"/>
                <w:lang w:bidi="ar-SA"/>
              </w:rPr>
            </w:pPr>
          </w:p>
        </w:tc>
        <w:tc>
          <w:tcPr>
            <w:tcW w:w="526"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6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45"/>
        </w:trPr>
        <w:tc>
          <w:tcPr>
            <w:tcW w:w="68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Distance</w:t>
            </w:r>
            <w:r w:rsidRPr="002C7419">
              <w:rPr>
                <w:rFonts w:ascii="Arial" w:hAnsi="Arial" w:cs="Arial"/>
                <w:spacing w:val="2"/>
                <w:sz w:val="18"/>
                <w:szCs w:val="18"/>
                <w:lang w:bidi="ar-SA"/>
              </w:rPr>
              <w:t xml:space="preserve"> </w:t>
            </w:r>
            <w:r w:rsidRPr="002C7419">
              <w:rPr>
                <w:rFonts w:ascii="Arial" w:hAnsi="Arial" w:cs="Arial"/>
                <w:sz w:val="18"/>
                <w:szCs w:val="18"/>
                <w:lang w:bidi="ar-SA"/>
              </w:rPr>
              <w:t>Marketing</w:t>
            </w:r>
          </w:p>
        </w:tc>
        <w:tc>
          <w:tcPr>
            <w:tcW w:w="473"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77" w:type="pct"/>
          </w:tcPr>
          <w:p w:rsidR="002C7419" w:rsidRPr="002C7419" w:rsidRDefault="002C7419" w:rsidP="002C7419">
            <w:pPr>
              <w:spacing w:after="0" w:line="276" w:lineRule="auto"/>
              <w:rPr>
                <w:rFonts w:ascii="Arial" w:hAnsi="Arial" w:cs="Arial"/>
                <w:sz w:val="18"/>
                <w:szCs w:val="18"/>
                <w:lang w:bidi="ar-SA"/>
              </w:rPr>
            </w:pPr>
          </w:p>
        </w:tc>
        <w:tc>
          <w:tcPr>
            <w:tcW w:w="526"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6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61"/>
        </w:trPr>
        <w:tc>
          <w:tcPr>
            <w:tcW w:w="68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Others</w:t>
            </w:r>
          </w:p>
        </w:tc>
        <w:tc>
          <w:tcPr>
            <w:tcW w:w="473"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77" w:type="pct"/>
          </w:tcPr>
          <w:p w:rsidR="002C7419" w:rsidRPr="002C7419" w:rsidRDefault="002C7419" w:rsidP="002C7419">
            <w:pPr>
              <w:spacing w:after="0" w:line="276" w:lineRule="auto"/>
              <w:rPr>
                <w:rFonts w:ascii="Arial" w:hAnsi="Arial" w:cs="Arial"/>
                <w:sz w:val="18"/>
                <w:szCs w:val="18"/>
                <w:lang w:bidi="ar-SA"/>
              </w:rPr>
            </w:pPr>
          </w:p>
        </w:tc>
        <w:tc>
          <w:tcPr>
            <w:tcW w:w="526"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64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45"/>
        </w:trPr>
        <w:tc>
          <w:tcPr>
            <w:tcW w:w="68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Total</w:t>
            </w:r>
          </w:p>
        </w:tc>
        <w:tc>
          <w:tcPr>
            <w:tcW w:w="473"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77" w:type="pct"/>
          </w:tcPr>
          <w:p w:rsidR="002C7419" w:rsidRPr="002C7419" w:rsidRDefault="002C7419" w:rsidP="002C7419">
            <w:pPr>
              <w:spacing w:after="0" w:line="276" w:lineRule="auto"/>
              <w:rPr>
                <w:rFonts w:ascii="Arial" w:hAnsi="Arial" w:cs="Arial"/>
                <w:sz w:val="18"/>
                <w:szCs w:val="18"/>
                <w:lang w:bidi="ar-SA"/>
              </w:rPr>
            </w:pPr>
          </w:p>
        </w:tc>
        <w:tc>
          <w:tcPr>
            <w:tcW w:w="526"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524" w:type="pct"/>
          </w:tcPr>
          <w:p w:rsidR="002C7419" w:rsidRPr="002C7419" w:rsidRDefault="002C7419" w:rsidP="002C7419">
            <w:pPr>
              <w:spacing w:after="0" w:line="276" w:lineRule="auto"/>
              <w:rPr>
                <w:rFonts w:ascii="Arial" w:hAnsi="Arial" w:cs="Arial"/>
                <w:sz w:val="18"/>
                <w:szCs w:val="18"/>
                <w:lang w:bidi="ar-SA"/>
              </w:rPr>
            </w:pPr>
          </w:p>
        </w:tc>
        <w:tc>
          <w:tcPr>
            <w:tcW w:w="647"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tbl>
      <w:tblPr>
        <w:tblW w:w="498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4" w:type="dxa"/>
          <w:right w:w="14" w:type="dxa"/>
        </w:tblCellMar>
        <w:tblLook w:val="01E0" w:firstRow="1" w:lastRow="1" w:firstColumn="1" w:lastColumn="1" w:noHBand="0" w:noVBand="0"/>
      </w:tblPr>
      <w:tblGrid>
        <w:gridCol w:w="1407"/>
        <w:gridCol w:w="1644"/>
        <w:gridCol w:w="1050"/>
        <w:gridCol w:w="1272"/>
        <w:gridCol w:w="1138"/>
        <w:gridCol w:w="1275"/>
        <w:gridCol w:w="994"/>
        <w:gridCol w:w="1419"/>
        <w:gridCol w:w="1275"/>
        <w:gridCol w:w="994"/>
        <w:gridCol w:w="1416"/>
      </w:tblGrid>
      <w:tr w:rsidR="002C7419" w:rsidRPr="002C7419" w:rsidTr="00F96A75">
        <w:trPr>
          <w:trHeight w:val="270"/>
          <w:tblHeader/>
        </w:trPr>
        <w:tc>
          <w:tcPr>
            <w:tcW w:w="507"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Cs/>
                <w:sz w:val="18"/>
                <w:szCs w:val="18"/>
                <w:lang w:bidi="ar-SA"/>
              </w:rPr>
            </w:pPr>
            <w:r w:rsidRPr="002C7419">
              <w:rPr>
                <w:rFonts w:ascii="Arial" w:hAnsi="Arial" w:cs="Arial"/>
                <w:bCs/>
                <w:sz w:val="18"/>
                <w:szCs w:val="18"/>
                <w:lang w:bidi="ar-SA"/>
              </w:rPr>
              <w:t>Particulars</w:t>
            </w:r>
          </w:p>
        </w:tc>
        <w:tc>
          <w:tcPr>
            <w:tcW w:w="4493" w:type="pct"/>
            <w:gridSpan w:val="10"/>
            <w:shd w:val="clear" w:color="auto" w:fill="BFBFBF" w:themeFill="background1" w:themeFillShade="BF"/>
          </w:tcPr>
          <w:p w:rsidR="002C7419" w:rsidRPr="002C7419" w:rsidRDefault="002C7419" w:rsidP="002C7419">
            <w:pPr>
              <w:spacing w:after="0" w:line="276" w:lineRule="auto"/>
              <w:jc w:val="center"/>
              <w:rPr>
                <w:rFonts w:ascii="Arial" w:hAnsi="Arial" w:cs="Arial"/>
                <w:bCs/>
                <w:sz w:val="18"/>
                <w:szCs w:val="18"/>
                <w:lang w:bidi="ar-SA"/>
              </w:rPr>
            </w:pPr>
            <w:r w:rsidRPr="002C7419">
              <w:rPr>
                <w:rFonts w:ascii="Arial" w:hAnsi="Arial" w:cs="Arial"/>
                <w:bCs/>
                <w:sz w:val="18"/>
                <w:szCs w:val="18"/>
                <w:lang w:bidi="ar-SA"/>
              </w:rPr>
              <w:t>Complaints</w:t>
            </w:r>
          </w:p>
        </w:tc>
      </w:tr>
      <w:tr w:rsidR="002C7419" w:rsidRPr="002C7419" w:rsidTr="00F96A75">
        <w:trPr>
          <w:trHeight w:val="1496"/>
          <w:tblHeader/>
        </w:trPr>
        <w:tc>
          <w:tcPr>
            <w:tcW w:w="507" w:type="pct"/>
            <w:vMerge/>
            <w:tcBorders>
              <w:top w:val="nil"/>
            </w:tcBorders>
            <w:shd w:val="clear" w:color="auto" w:fill="BFBFBF" w:themeFill="background1" w:themeFillShade="BF"/>
          </w:tcPr>
          <w:p w:rsidR="002C7419" w:rsidRPr="002C7419" w:rsidRDefault="002C7419" w:rsidP="002C7419">
            <w:pPr>
              <w:spacing w:after="0" w:line="276" w:lineRule="auto"/>
              <w:jc w:val="center"/>
              <w:rPr>
                <w:rFonts w:ascii="Arial" w:hAnsi="Arial" w:cs="Arial"/>
                <w:bCs/>
                <w:sz w:val="18"/>
                <w:szCs w:val="18"/>
                <w:lang w:bidi="ar-SA"/>
              </w:rPr>
            </w:pPr>
          </w:p>
        </w:tc>
        <w:tc>
          <w:tcPr>
            <w:tcW w:w="592" w:type="pct"/>
            <w:shd w:val="clear" w:color="auto" w:fill="BFBFBF" w:themeFill="background1" w:themeFillShade="BF"/>
          </w:tcPr>
          <w:p w:rsidR="002C7419" w:rsidRPr="002C7419" w:rsidRDefault="002C7419" w:rsidP="002C7419">
            <w:pPr>
              <w:spacing w:after="0" w:line="276" w:lineRule="auto"/>
              <w:jc w:val="center"/>
              <w:rPr>
                <w:rFonts w:ascii="Arial" w:hAnsi="Arial" w:cs="Arial"/>
                <w:bCs/>
                <w:sz w:val="18"/>
                <w:szCs w:val="18"/>
                <w:lang w:bidi="ar-SA"/>
              </w:rPr>
            </w:pPr>
            <w:r w:rsidRPr="002C7419">
              <w:rPr>
                <w:rFonts w:ascii="Arial" w:hAnsi="Arial" w:cs="Arial"/>
                <w:bCs/>
                <w:sz w:val="18"/>
                <w:szCs w:val="18"/>
                <w:lang w:bidi="ar-SA"/>
              </w:rPr>
              <w:t>O/S</w:t>
            </w:r>
            <w:r w:rsidRPr="002C7419">
              <w:rPr>
                <w:rFonts w:ascii="Arial" w:hAnsi="Arial" w:cs="Arial"/>
                <w:bCs/>
                <w:spacing w:val="-13"/>
                <w:sz w:val="18"/>
                <w:szCs w:val="18"/>
                <w:lang w:bidi="ar-SA"/>
              </w:rPr>
              <w:t xml:space="preserve"> </w:t>
            </w:r>
            <w:r w:rsidRPr="002C7419">
              <w:rPr>
                <w:rFonts w:ascii="Arial" w:hAnsi="Arial" w:cs="Arial"/>
                <w:bCs/>
                <w:sz w:val="18"/>
                <w:szCs w:val="18"/>
                <w:lang w:bidi="ar-SA"/>
              </w:rPr>
              <w:t>at</w:t>
            </w:r>
            <w:r w:rsidRPr="002C7419">
              <w:rPr>
                <w:rFonts w:ascii="Arial" w:hAnsi="Arial" w:cs="Arial"/>
                <w:bCs/>
                <w:spacing w:val="-12"/>
                <w:sz w:val="18"/>
                <w:szCs w:val="18"/>
                <w:lang w:bidi="ar-SA"/>
              </w:rPr>
              <w:t xml:space="preserve"> </w:t>
            </w:r>
            <w:r w:rsidRPr="002C7419">
              <w:rPr>
                <w:rFonts w:ascii="Arial" w:hAnsi="Arial" w:cs="Arial"/>
                <w:bCs/>
                <w:sz w:val="18"/>
                <w:szCs w:val="18"/>
                <w:lang w:bidi="ar-SA"/>
              </w:rPr>
              <w:t>Start</w:t>
            </w:r>
            <w:r w:rsidRPr="002C7419">
              <w:rPr>
                <w:rFonts w:ascii="Arial" w:hAnsi="Arial" w:cs="Arial"/>
                <w:bCs/>
                <w:spacing w:val="-13"/>
                <w:sz w:val="18"/>
                <w:szCs w:val="18"/>
                <w:lang w:bidi="ar-SA"/>
              </w:rPr>
              <w:t xml:space="preserve"> </w:t>
            </w:r>
            <w:r w:rsidRPr="002C7419">
              <w:rPr>
                <w:rFonts w:ascii="Arial" w:hAnsi="Arial" w:cs="Arial"/>
                <w:bCs/>
                <w:sz w:val="18"/>
                <w:szCs w:val="18"/>
                <w:lang w:bidi="ar-SA"/>
              </w:rPr>
              <w:t xml:space="preserve">of FY ending 31- </w:t>
            </w:r>
            <w:r w:rsidRPr="002C7419">
              <w:rPr>
                <w:rFonts w:ascii="Arial" w:hAnsi="Arial" w:cs="Arial"/>
                <w:bCs/>
                <w:spacing w:val="-2"/>
                <w:sz w:val="18"/>
                <w:szCs w:val="18"/>
                <w:lang w:bidi="ar-SA"/>
              </w:rPr>
              <w:t>March-X</w:t>
            </w:r>
          </w:p>
        </w:tc>
        <w:tc>
          <w:tcPr>
            <w:tcW w:w="378" w:type="pct"/>
            <w:shd w:val="clear" w:color="auto" w:fill="BFBFBF" w:themeFill="background1" w:themeFillShade="BF"/>
          </w:tcPr>
          <w:p w:rsidR="002C7419" w:rsidRPr="002C7419" w:rsidRDefault="002C7419" w:rsidP="002C7419">
            <w:pPr>
              <w:spacing w:after="0" w:line="276" w:lineRule="auto"/>
              <w:jc w:val="center"/>
              <w:rPr>
                <w:rFonts w:ascii="Arial" w:hAnsi="Arial" w:cs="Arial"/>
                <w:bCs/>
                <w:sz w:val="18"/>
                <w:szCs w:val="18"/>
                <w:lang w:bidi="ar-SA"/>
              </w:rPr>
            </w:pPr>
            <w:r w:rsidRPr="002C7419">
              <w:rPr>
                <w:rFonts w:ascii="Arial" w:hAnsi="Arial" w:cs="Arial"/>
                <w:bCs/>
                <w:sz w:val="18"/>
                <w:szCs w:val="18"/>
                <w:lang w:bidi="ar-SA"/>
              </w:rPr>
              <w:t>Received</w:t>
            </w:r>
            <w:r w:rsidRPr="002C7419">
              <w:rPr>
                <w:rFonts w:ascii="Arial" w:hAnsi="Arial" w:cs="Arial"/>
                <w:bCs/>
                <w:spacing w:val="-11"/>
                <w:sz w:val="18"/>
                <w:szCs w:val="18"/>
                <w:lang w:bidi="ar-SA"/>
              </w:rPr>
              <w:t xml:space="preserve"> </w:t>
            </w:r>
            <w:r w:rsidRPr="002C7419">
              <w:rPr>
                <w:rFonts w:ascii="Arial" w:hAnsi="Arial" w:cs="Arial"/>
                <w:bCs/>
                <w:sz w:val="18"/>
                <w:szCs w:val="18"/>
                <w:lang w:bidi="ar-SA"/>
              </w:rPr>
              <w:t>during FY ending 31- March-X</w:t>
            </w:r>
          </w:p>
        </w:tc>
        <w:tc>
          <w:tcPr>
            <w:tcW w:w="458" w:type="pct"/>
            <w:shd w:val="clear" w:color="auto" w:fill="BFBFBF" w:themeFill="background1" w:themeFillShade="BF"/>
          </w:tcPr>
          <w:p w:rsidR="002C7419" w:rsidRPr="002C7419" w:rsidRDefault="002C7419" w:rsidP="002C7419">
            <w:pPr>
              <w:spacing w:after="0" w:line="276" w:lineRule="auto"/>
              <w:jc w:val="center"/>
              <w:rPr>
                <w:rFonts w:ascii="Arial" w:hAnsi="Arial" w:cs="Arial"/>
                <w:bCs/>
                <w:sz w:val="18"/>
                <w:szCs w:val="18"/>
                <w:lang w:bidi="ar-SA"/>
              </w:rPr>
            </w:pPr>
            <w:r w:rsidRPr="002C7419">
              <w:rPr>
                <w:rFonts w:ascii="Arial" w:hAnsi="Arial" w:cs="Arial"/>
                <w:bCs/>
                <w:sz w:val="18"/>
                <w:szCs w:val="18"/>
                <w:lang w:bidi="ar-SA"/>
              </w:rPr>
              <w:t>Resolved</w:t>
            </w:r>
            <w:r w:rsidRPr="002C7419">
              <w:rPr>
                <w:rFonts w:ascii="Arial" w:hAnsi="Arial" w:cs="Arial"/>
                <w:bCs/>
                <w:spacing w:val="-13"/>
                <w:sz w:val="18"/>
                <w:szCs w:val="18"/>
                <w:lang w:bidi="ar-SA"/>
              </w:rPr>
              <w:t xml:space="preserve"> </w:t>
            </w:r>
            <w:r w:rsidRPr="002C7419">
              <w:rPr>
                <w:rFonts w:ascii="Arial" w:hAnsi="Arial" w:cs="Arial"/>
                <w:bCs/>
                <w:sz w:val="18"/>
                <w:szCs w:val="18"/>
                <w:lang w:bidi="ar-SA"/>
              </w:rPr>
              <w:t>by</w:t>
            </w:r>
            <w:r w:rsidRPr="002C7419">
              <w:rPr>
                <w:rFonts w:ascii="Arial" w:hAnsi="Arial" w:cs="Arial"/>
                <w:bCs/>
                <w:spacing w:val="-12"/>
                <w:sz w:val="18"/>
                <w:szCs w:val="18"/>
                <w:lang w:bidi="ar-SA"/>
              </w:rPr>
              <w:t xml:space="preserve"> </w:t>
            </w:r>
            <w:r w:rsidRPr="002C7419">
              <w:rPr>
                <w:rFonts w:ascii="Arial" w:hAnsi="Arial" w:cs="Arial"/>
                <w:bCs/>
                <w:sz w:val="18"/>
                <w:szCs w:val="18"/>
                <w:lang w:bidi="ar-SA"/>
              </w:rPr>
              <w:t>Claims</w:t>
            </w:r>
            <w:r w:rsidRPr="002C7419">
              <w:rPr>
                <w:rFonts w:ascii="Arial" w:hAnsi="Arial" w:cs="Arial"/>
                <w:bCs/>
                <w:spacing w:val="-13"/>
                <w:sz w:val="18"/>
                <w:szCs w:val="18"/>
                <w:lang w:bidi="ar-SA"/>
              </w:rPr>
              <w:t xml:space="preserve"> </w:t>
            </w:r>
            <w:r w:rsidRPr="002C7419">
              <w:rPr>
                <w:rFonts w:ascii="Arial" w:hAnsi="Arial" w:cs="Arial"/>
                <w:bCs/>
                <w:sz w:val="18"/>
                <w:szCs w:val="18"/>
                <w:lang w:bidi="ar-SA"/>
              </w:rPr>
              <w:t>Settlement during FY ending 31-March-X</w:t>
            </w:r>
          </w:p>
        </w:tc>
        <w:tc>
          <w:tcPr>
            <w:tcW w:w="410" w:type="pct"/>
            <w:shd w:val="clear" w:color="auto" w:fill="BFBFBF" w:themeFill="background1" w:themeFillShade="BF"/>
          </w:tcPr>
          <w:p w:rsidR="002C7419" w:rsidRPr="002C7419" w:rsidRDefault="002C7419" w:rsidP="002C7419">
            <w:pPr>
              <w:spacing w:after="0" w:line="276" w:lineRule="auto"/>
              <w:jc w:val="center"/>
              <w:rPr>
                <w:rFonts w:ascii="Arial" w:hAnsi="Arial" w:cs="Arial"/>
                <w:bCs/>
                <w:sz w:val="18"/>
                <w:szCs w:val="18"/>
                <w:lang w:bidi="ar-SA"/>
              </w:rPr>
            </w:pPr>
            <w:r w:rsidRPr="002C7419">
              <w:rPr>
                <w:rFonts w:ascii="Arial" w:hAnsi="Arial" w:cs="Arial"/>
                <w:bCs/>
                <w:sz w:val="18"/>
                <w:szCs w:val="18"/>
                <w:lang w:bidi="ar-SA"/>
              </w:rPr>
              <w:t>Claims Repudiated during FY ending 31- March-X</w:t>
            </w:r>
          </w:p>
        </w:tc>
        <w:tc>
          <w:tcPr>
            <w:tcW w:w="459" w:type="pct"/>
            <w:shd w:val="clear" w:color="auto" w:fill="BFBFBF" w:themeFill="background1" w:themeFillShade="BF"/>
          </w:tcPr>
          <w:p w:rsidR="002C7419" w:rsidRPr="002C7419" w:rsidRDefault="002C7419" w:rsidP="002C7419">
            <w:pPr>
              <w:spacing w:after="0" w:line="276" w:lineRule="auto"/>
              <w:jc w:val="center"/>
              <w:rPr>
                <w:rFonts w:ascii="Arial" w:hAnsi="Arial" w:cs="Arial"/>
                <w:bCs/>
                <w:sz w:val="18"/>
                <w:szCs w:val="18"/>
                <w:lang w:bidi="ar-SA"/>
              </w:rPr>
            </w:pPr>
            <w:r w:rsidRPr="002C7419">
              <w:rPr>
                <w:rFonts w:ascii="Arial" w:hAnsi="Arial" w:cs="Arial"/>
                <w:bCs/>
                <w:sz w:val="18"/>
                <w:szCs w:val="18"/>
                <w:lang w:bidi="ar-SA"/>
              </w:rPr>
              <w:t>Pending</w:t>
            </w:r>
            <w:r w:rsidRPr="002C7419">
              <w:rPr>
                <w:rFonts w:ascii="Arial" w:hAnsi="Arial" w:cs="Arial"/>
                <w:bCs/>
                <w:spacing w:val="-13"/>
                <w:sz w:val="18"/>
                <w:szCs w:val="18"/>
                <w:lang w:bidi="ar-SA"/>
              </w:rPr>
              <w:t xml:space="preserve"> </w:t>
            </w:r>
            <w:r w:rsidRPr="002C7419">
              <w:rPr>
                <w:rFonts w:ascii="Arial" w:hAnsi="Arial" w:cs="Arial"/>
                <w:bCs/>
                <w:sz w:val="18"/>
                <w:szCs w:val="18"/>
                <w:lang w:bidi="ar-SA"/>
              </w:rPr>
              <w:t>at</w:t>
            </w:r>
            <w:r w:rsidRPr="002C7419">
              <w:rPr>
                <w:rFonts w:ascii="Arial" w:hAnsi="Arial" w:cs="Arial"/>
                <w:bCs/>
                <w:spacing w:val="-12"/>
                <w:sz w:val="18"/>
                <w:szCs w:val="18"/>
                <w:lang w:bidi="ar-SA"/>
              </w:rPr>
              <w:t xml:space="preserve"> </w:t>
            </w:r>
            <w:r w:rsidRPr="002C7419">
              <w:rPr>
                <w:rFonts w:ascii="Arial" w:hAnsi="Arial" w:cs="Arial"/>
                <w:bCs/>
                <w:sz w:val="18"/>
                <w:szCs w:val="18"/>
                <w:lang w:bidi="ar-SA"/>
              </w:rPr>
              <w:t xml:space="preserve">the end of FY ending 31- </w:t>
            </w:r>
            <w:r w:rsidRPr="002C7419">
              <w:rPr>
                <w:rFonts w:ascii="Arial" w:hAnsi="Arial" w:cs="Arial"/>
                <w:bCs/>
                <w:spacing w:val="-2"/>
                <w:sz w:val="18"/>
                <w:szCs w:val="18"/>
                <w:lang w:bidi="ar-SA"/>
              </w:rPr>
              <w:t>March-X</w:t>
            </w:r>
          </w:p>
        </w:tc>
        <w:tc>
          <w:tcPr>
            <w:tcW w:w="358" w:type="pct"/>
            <w:shd w:val="clear" w:color="auto" w:fill="BFBFBF" w:themeFill="background1" w:themeFillShade="BF"/>
          </w:tcPr>
          <w:p w:rsidR="002C7419" w:rsidRPr="002C7419" w:rsidRDefault="002C7419" w:rsidP="002C7419">
            <w:pPr>
              <w:spacing w:after="0" w:line="276" w:lineRule="auto"/>
              <w:jc w:val="center"/>
              <w:rPr>
                <w:rFonts w:ascii="Arial" w:hAnsi="Arial" w:cs="Arial"/>
                <w:bCs/>
                <w:sz w:val="18"/>
                <w:szCs w:val="18"/>
                <w:lang w:bidi="ar-SA"/>
              </w:rPr>
            </w:pPr>
            <w:r w:rsidRPr="002C7419">
              <w:rPr>
                <w:rFonts w:ascii="Arial" w:hAnsi="Arial" w:cs="Arial"/>
                <w:bCs/>
                <w:sz w:val="18"/>
                <w:szCs w:val="18"/>
                <w:lang w:bidi="ar-SA"/>
              </w:rPr>
              <w:t>O/S</w:t>
            </w:r>
            <w:r w:rsidRPr="002C7419">
              <w:rPr>
                <w:rFonts w:ascii="Arial" w:hAnsi="Arial" w:cs="Arial"/>
                <w:bCs/>
                <w:spacing w:val="-13"/>
                <w:sz w:val="18"/>
                <w:szCs w:val="18"/>
                <w:lang w:bidi="ar-SA"/>
              </w:rPr>
              <w:t xml:space="preserve"> </w:t>
            </w:r>
            <w:r w:rsidRPr="002C7419">
              <w:rPr>
                <w:rFonts w:ascii="Arial" w:hAnsi="Arial" w:cs="Arial"/>
                <w:bCs/>
                <w:sz w:val="18"/>
                <w:szCs w:val="18"/>
                <w:lang w:bidi="ar-SA"/>
              </w:rPr>
              <w:t>at</w:t>
            </w:r>
            <w:r w:rsidRPr="002C7419">
              <w:rPr>
                <w:rFonts w:ascii="Arial" w:hAnsi="Arial" w:cs="Arial"/>
                <w:bCs/>
                <w:spacing w:val="-12"/>
                <w:sz w:val="18"/>
                <w:szCs w:val="18"/>
                <w:lang w:bidi="ar-SA"/>
              </w:rPr>
              <w:t xml:space="preserve"> </w:t>
            </w:r>
            <w:r w:rsidRPr="002C7419">
              <w:rPr>
                <w:rFonts w:ascii="Arial" w:hAnsi="Arial" w:cs="Arial"/>
                <w:bCs/>
                <w:sz w:val="18"/>
                <w:szCs w:val="18"/>
                <w:lang w:bidi="ar-SA"/>
              </w:rPr>
              <w:t>Start</w:t>
            </w:r>
            <w:r w:rsidRPr="002C7419">
              <w:rPr>
                <w:rFonts w:ascii="Arial" w:hAnsi="Arial" w:cs="Arial"/>
                <w:bCs/>
                <w:spacing w:val="-13"/>
                <w:sz w:val="18"/>
                <w:szCs w:val="18"/>
                <w:lang w:bidi="ar-SA"/>
              </w:rPr>
              <w:t xml:space="preserve"> </w:t>
            </w:r>
            <w:r w:rsidRPr="002C7419">
              <w:rPr>
                <w:rFonts w:ascii="Arial" w:hAnsi="Arial" w:cs="Arial"/>
                <w:bCs/>
                <w:sz w:val="18"/>
                <w:szCs w:val="18"/>
                <w:lang w:bidi="ar-SA"/>
              </w:rPr>
              <w:t xml:space="preserve">of FY ending 31- </w:t>
            </w:r>
            <w:r w:rsidRPr="002C7419">
              <w:rPr>
                <w:rFonts w:ascii="Arial" w:hAnsi="Arial" w:cs="Arial"/>
                <w:bCs/>
                <w:spacing w:val="-2"/>
                <w:sz w:val="18"/>
                <w:szCs w:val="18"/>
                <w:lang w:bidi="ar-SA"/>
              </w:rPr>
              <w:t>March-X-1</w:t>
            </w:r>
          </w:p>
        </w:tc>
        <w:tc>
          <w:tcPr>
            <w:tcW w:w="511" w:type="pct"/>
            <w:shd w:val="clear" w:color="auto" w:fill="BFBFBF" w:themeFill="background1" w:themeFillShade="BF"/>
          </w:tcPr>
          <w:p w:rsidR="002C7419" w:rsidRPr="002C7419" w:rsidRDefault="002C7419" w:rsidP="002C7419">
            <w:pPr>
              <w:spacing w:after="0" w:line="276" w:lineRule="auto"/>
              <w:jc w:val="center"/>
              <w:rPr>
                <w:rFonts w:ascii="Arial" w:hAnsi="Arial" w:cs="Arial"/>
                <w:bCs/>
                <w:sz w:val="18"/>
                <w:szCs w:val="18"/>
                <w:lang w:bidi="ar-SA"/>
              </w:rPr>
            </w:pPr>
            <w:r w:rsidRPr="002C7419">
              <w:rPr>
                <w:rFonts w:ascii="Arial" w:hAnsi="Arial" w:cs="Arial"/>
                <w:bCs/>
                <w:sz w:val="18"/>
                <w:szCs w:val="18"/>
                <w:lang w:bidi="ar-SA"/>
              </w:rPr>
              <w:t>Received</w:t>
            </w:r>
            <w:r w:rsidRPr="002C7419">
              <w:rPr>
                <w:rFonts w:ascii="Arial" w:hAnsi="Arial" w:cs="Arial"/>
                <w:bCs/>
                <w:spacing w:val="-11"/>
                <w:sz w:val="18"/>
                <w:szCs w:val="18"/>
                <w:lang w:bidi="ar-SA"/>
              </w:rPr>
              <w:t xml:space="preserve"> </w:t>
            </w:r>
            <w:r w:rsidRPr="002C7419">
              <w:rPr>
                <w:rFonts w:ascii="Arial" w:hAnsi="Arial" w:cs="Arial"/>
                <w:bCs/>
                <w:sz w:val="18"/>
                <w:szCs w:val="18"/>
                <w:lang w:bidi="ar-SA"/>
              </w:rPr>
              <w:t>during FY ending 31- March-X-1</w:t>
            </w:r>
          </w:p>
        </w:tc>
        <w:tc>
          <w:tcPr>
            <w:tcW w:w="459" w:type="pct"/>
            <w:shd w:val="clear" w:color="auto" w:fill="BFBFBF" w:themeFill="background1" w:themeFillShade="BF"/>
          </w:tcPr>
          <w:p w:rsidR="002C7419" w:rsidRPr="002C7419" w:rsidRDefault="002C7419" w:rsidP="002C7419">
            <w:pPr>
              <w:spacing w:after="0" w:line="276" w:lineRule="auto"/>
              <w:jc w:val="center"/>
              <w:rPr>
                <w:rFonts w:ascii="Arial" w:hAnsi="Arial" w:cs="Arial"/>
                <w:bCs/>
                <w:sz w:val="18"/>
                <w:szCs w:val="18"/>
                <w:lang w:bidi="ar-SA"/>
              </w:rPr>
            </w:pPr>
            <w:r w:rsidRPr="002C7419">
              <w:rPr>
                <w:rFonts w:ascii="Arial" w:hAnsi="Arial" w:cs="Arial"/>
                <w:bCs/>
                <w:sz w:val="18"/>
                <w:szCs w:val="18"/>
                <w:lang w:bidi="ar-SA"/>
              </w:rPr>
              <w:t>Resolved</w:t>
            </w:r>
            <w:r w:rsidRPr="002C7419">
              <w:rPr>
                <w:rFonts w:ascii="Arial" w:hAnsi="Arial" w:cs="Arial"/>
                <w:bCs/>
                <w:spacing w:val="-13"/>
                <w:sz w:val="18"/>
                <w:szCs w:val="18"/>
                <w:lang w:bidi="ar-SA"/>
              </w:rPr>
              <w:t xml:space="preserve"> </w:t>
            </w:r>
            <w:r w:rsidRPr="002C7419">
              <w:rPr>
                <w:rFonts w:ascii="Arial" w:hAnsi="Arial" w:cs="Arial"/>
                <w:bCs/>
                <w:sz w:val="18"/>
                <w:szCs w:val="18"/>
                <w:lang w:bidi="ar-SA"/>
              </w:rPr>
              <w:t xml:space="preserve">by </w:t>
            </w:r>
            <w:r w:rsidRPr="002C7419">
              <w:rPr>
                <w:rFonts w:ascii="Arial" w:hAnsi="Arial" w:cs="Arial"/>
                <w:bCs/>
                <w:spacing w:val="-2"/>
                <w:sz w:val="18"/>
                <w:szCs w:val="18"/>
                <w:lang w:bidi="ar-SA"/>
              </w:rPr>
              <w:t xml:space="preserve">Claims Settlement </w:t>
            </w:r>
            <w:r w:rsidRPr="002C7419">
              <w:rPr>
                <w:rFonts w:ascii="Arial" w:hAnsi="Arial" w:cs="Arial"/>
                <w:bCs/>
                <w:sz w:val="18"/>
                <w:szCs w:val="18"/>
                <w:lang w:bidi="ar-SA"/>
              </w:rPr>
              <w:t>during FY ending 31-</w:t>
            </w:r>
          </w:p>
          <w:p w:rsidR="002C7419" w:rsidRPr="002C7419" w:rsidRDefault="002C7419" w:rsidP="002C7419">
            <w:pPr>
              <w:spacing w:after="0" w:line="276" w:lineRule="auto"/>
              <w:jc w:val="center"/>
              <w:rPr>
                <w:rFonts w:ascii="Arial" w:hAnsi="Arial" w:cs="Arial"/>
                <w:bCs/>
                <w:sz w:val="18"/>
                <w:szCs w:val="18"/>
                <w:lang w:bidi="ar-SA"/>
              </w:rPr>
            </w:pPr>
            <w:r w:rsidRPr="002C7419">
              <w:rPr>
                <w:rFonts w:ascii="Arial" w:hAnsi="Arial" w:cs="Arial"/>
                <w:bCs/>
                <w:sz w:val="18"/>
                <w:szCs w:val="18"/>
                <w:lang w:bidi="ar-SA"/>
              </w:rPr>
              <w:t>March-X-</w:t>
            </w:r>
            <w:r w:rsidRPr="002C7419">
              <w:rPr>
                <w:rFonts w:ascii="Arial" w:hAnsi="Arial" w:cs="Arial"/>
                <w:bCs/>
                <w:spacing w:val="-10"/>
                <w:sz w:val="18"/>
                <w:szCs w:val="18"/>
                <w:lang w:bidi="ar-SA"/>
              </w:rPr>
              <w:t>1</w:t>
            </w:r>
          </w:p>
        </w:tc>
        <w:tc>
          <w:tcPr>
            <w:tcW w:w="358" w:type="pct"/>
            <w:shd w:val="clear" w:color="auto" w:fill="BFBFBF" w:themeFill="background1" w:themeFillShade="BF"/>
          </w:tcPr>
          <w:p w:rsidR="002C7419" w:rsidRPr="002C7419" w:rsidRDefault="002C7419" w:rsidP="002C7419">
            <w:pPr>
              <w:spacing w:after="0" w:line="276" w:lineRule="auto"/>
              <w:jc w:val="center"/>
              <w:rPr>
                <w:rFonts w:ascii="Arial" w:hAnsi="Arial" w:cs="Arial"/>
                <w:bCs/>
                <w:sz w:val="18"/>
                <w:szCs w:val="18"/>
                <w:lang w:bidi="ar-SA"/>
              </w:rPr>
            </w:pPr>
            <w:r w:rsidRPr="002C7419">
              <w:rPr>
                <w:rFonts w:ascii="Arial" w:hAnsi="Arial" w:cs="Arial"/>
                <w:bCs/>
                <w:sz w:val="18"/>
                <w:szCs w:val="18"/>
                <w:lang w:bidi="ar-SA"/>
              </w:rPr>
              <w:t>Claims Repudiated during FY ending 31- March-X-1</w:t>
            </w:r>
          </w:p>
        </w:tc>
        <w:tc>
          <w:tcPr>
            <w:tcW w:w="509" w:type="pct"/>
            <w:shd w:val="clear" w:color="auto" w:fill="BFBFBF" w:themeFill="background1" w:themeFillShade="BF"/>
          </w:tcPr>
          <w:p w:rsidR="002C7419" w:rsidRPr="002C7419" w:rsidRDefault="002C7419" w:rsidP="002C7419">
            <w:pPr>
              <w:spacing w:after="0" w:line="276" w:lineRule="auto"/>
              <w:jc w:val="center"/>
              <w:rPr>
                <w:rFonts w:ascii="Arial" w:hAnsi="Arial" w:cs="Arial"/>
                <w:bCs/>
                <w:sz w:val="18"/>
                <w:szCs w:val="18"/>
                <w:lang w:bidi="ar-SA"/>
              </w:rPr>
            </w:pPr>
            <w:r w:rsidRPr="002C7419">
              <w:rPr>
                <w:rFonts w:ascii="Arial" w:hAnsi="Arial" w:cs="Arial"/>
                <w:bCs/>
                <w:sz w:val="18"/>
                <w:szCs w:val="18"/>
                <w:lang w:bidi="ar-SA"/>
              </w:rPr>
              <w:t>Pending</w:t>
            </w:r>
            <w:r w:rsidRPr="002C7419">
              <w:rPr>
                <w:rFonts w:ascii="Arial" w:hAnsi="Arial" w:cs="Arial"/>
                <w:bCs/>
                <w:spacing w:val="-13"/>
                <w:sz w:val="18"/>
                <w:szCs w:val="18"/>
                <w:lang w:bidi="ar-SA"/>
              </w:rPr>
              <w:t xml:space="preserve"> </w:t>
            </w:r>
            <w:r w:rsidRPr="002C7419">
              <w:rPr>
                <w:rFonts w:ascii="Arial" w:hAnsi="Arial" w:cs="Arial"/>
                <w:bCs/>
                <w:sz w:val="18"/>
                <w:szCs w:val="18"/>
                <w:lang w:bidi="ar-SA"/>
              </w:rPr>
              <w:t>at</w:t>
            </w:r>
            <w:r w:rsidRPr="002C7419">
              <w:rPr>
                <w:rFonts w:ascii="Arial" w:hAnsi="Arial" w:cs="Arial"/>
                <w:bCs/>
                <w:spacing w:val="-12"/>
                <w:sz w:val="18"/>
                <w:szCs w:val="18"/>
                <w:lang w:bidi="ar-SA"/>
              </w:rPr>
              <w:t xml:space="preserve"> </w:t>
            </w:r>
            <w:r w:rsidRPr="002C7419">
              <w:rPr>
                <w:rFonts w:ascii="Arial" w:hAnsi="Arial" w:cs="Arial"/>
                <w:bCs/>
                <w:sz w:val="18"/>
                <w:szCs w:val="18"/>
                <w:lang w:bidi="ar-SA"/>
              </w:rPr>
              <w:t xml:space="preserve">the end of FY ending 31- </w:t>
            </w:r>
            <w:r w:rsidRPr="002C7419">
              <w:rPr>
                <w:rFonts w:ascii="Arial" w:hAnsi="Arial" w:cs="Arial"/>
                <w:bCs/>
                <w:spacing w:val="-2"/>
                <w:sz w:val="18"/>
                <w:szCs w:val="18"/>
                <w:lang w:bidi="ar-SA"/>
              </w:rPr>
              <w:t>March-X-1</w:t>
            </w:r>
          </w:p>
        </w:tc>
      </w:tr>
      <w:tr w:rsidR="002C7419" w:rsidRPr="002C7419" w:rsidTr="00F96A75">
        <w:trPr>
          <w:trHeight w:val="270"/>
        </w:trPr>
        <w:tc>
          <w:tcPr>
            <w:tcW w:w="507"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Claim</w:t>
            </w:r>
          </w:p>
        </w:tc>
        <w:tc>
          <w:tcPr>
            <w:tcW w:w="592" w:type="pct"/>
          </w:tcPr>
          <w:p w:rsidR="002C7419" w:rsidRPr="002C7419" w:rsidRDefault="002C7419" w:rsidP="002C7419">
            <w:pPr>
              <w:spacing w:after="0" w:line="276" w:lineRule="auto"/>
              <w:rPr>
                <w:rFonts w:ascii="Arial" w:hAnsi="Arial" w:cs="Arial"/>
                <w:sz w:val="18"/>
                <w:szCs w:val="18"/>
                <w:lang w:bidi="ar-SA"/>
              </w:rPr>
            </w:pPr>
          </w:p>
        </w:tc>
        <w:tc>
          <w:tcPr>
            <w:tcW w:w="378"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410" w:type="pct"/>
          </w:tcPr>
          <w:p w:rsidR="002C7419" w:rsidRPr="002C7419" w:rsidRDefault="002C7419" w:rsidP="002C7419">
            <w:pPr>
              <w:spacing w:after="0" w:line="276" w:lineRule="auto"/>
              <w:rPr>
                <w:rFonts w:ascii="Arial" w:hAnsi="Arial" w:cs="Arial"/>
                <w:sz w:val="18"/>
                <w:szCs w:val="18"/>
                <w:lang w:bidi="ar-SA"/>
              </w:rPr>
            </w:pPr>
          </w:p>
        </w:tc>
        <w:tc>
          <w:tcPr>
            <w:tcW w:w="459" w:type="pct"/>
          </w:tcPr>
          <w:p w:rsidR="002C7419" w:rsidRPr="002C7419" w:rsidRDefault="002C7419" w:rsidP="002C7419">
            <w:pPr>
              <w:spacing w:after="0" w:line="276" w:lineRule="auto"/>
              <w:rPr>
                <w:rFonts w:ascii="Arial" w:hAnsi="Arial" w:cs="Arial"/>
                <w:sz w:val="18"/>
                <w:szCs w:val="18"/>
                <w:lang w:bidi="ar-SA"/>
              </w:rPr>
            </w:pPr>
          </w:p>
        </w:tc>
        <w:tc>
          <w:tcPr>
            <w:tcW w:w="358" w:type="pct"/>
          </w:tcPr>
          <w:p w:rsidR="002C7419" w:rsidRPr="002C7419" w:rsidRDefault="002C7419" w:rsidP="002C7419">
            <w:pPr>
              <w:spacing w:after="0" w:line="276" w:lineRule="auto"/>
              <w:rPr>
                <w:rFonts w:ascii="Arial" w:hAnsi="Arial" w:cs="Arial"/>
                <w:sz w:val="18"/>
                <w:szCs w:val="18"/>
                <w:lang w:bidi="ar-SA"/>
              </w:rPr>
            </w:pPr>
          </w:p>
        </w:tc>
        <w:tc>
          <w:tcPr>
            <w:tcW w:w="511" w:type="pct"/>
          </w:tcPr>
          <w:p w:rsidR="002C7419" w:rsidRPr="002C7419" w:rsidRDefault="002C7419" w:rsidP="002C7419">
            <w:pPr>
              <w:spacing w:after="0" w:line="276" w:lineRule="auto"/>
              <w:rPr>
                <w:rFonts w:ascii="Arial" w:hAnsi="Arial" w:cs="Arial"/>
                <w:sz w:val="18"/>
                <w:szCs w:val="18"/>
                <w:lang w:bidi="ar-SA"/>
              </w:rPr>
            </w:pPr>
          </w:p>
        </w:tc>
        <w:tc>
          <w:tcPr>
            <w:tcW w:w="459" w:type="pct"/>
          </w:tcPr>
          <w:p w:rsidR="002C7419" w:rsidRPr="002C7419" w:rsidRDefault="002C7419" w:rsidP="002C7419">
            <w:pPr>
              <w:spacing w:after="0" w:line="276" w:lineRule="auto"/>
              <w:rPr>
                <w:rFonts w:ascii="Arial" w:hAnsi="Arial" w:cs="Arial"/>
                <w:sz w:val="18"/>
                <w:szCs w:val="18"/>
                <w:lang w:bidi="ar-SA"/>
              </w:rPr>
            </w:pPr>
          </w:p>
        </w:tc>
        <w:tc>
          <w:tcPr>
            <w:tcW w:w="358" w:type="pct"/>
          </w:tcPr>
          <w:p w:rsidR="002C7419" w:rsidRPr="002C7419" w:rsidRDefault="002C7419" w:rsidP="002C7419">
            <w:pPr>
              <w:spacing w:after="0" w:line="276" w:lineRule="auto"/>
              <w:rPr>
                <w:rFonts w:ascii="Arial" w:hAnsi="Arial" w:cs="Arial"/>
                <w:sz w:val="18"/>
                <w:szCs w:val="18"/>
                <w:lang w:bidi="ar-SA"/>
              </w:rPr>
            </w:pPr>
          </w:p>
        </w:tc>
        <w:tc>
          <w:tcPr>
            <w:tcW w:w="509"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tbl>
      <w:tblPr>
        <w:tblW w:w="498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4" w:type="dxa"/>
          <w:right w:w="14" w:type="dxa"/>
        </w:tblCellMar>
        <w:tblLook w:val="01E0" w:firstRow="1" w:lastRow="1" w:firstColumn="1" w:lastColumn="1" w:noHBand="0" w:noVBand="0"/>
      </w:tblPr>
      <w:tblGrid>
        <w:gridCol w:w="3515"/>
        <w:gridCol w:w="2074"/>
        <w:gridCol w:w="1472"/>
        <w:gridCol w:w="2549"/>
        <w:gridCol w:w="2788"/>
        <w:gridCol w:w="1486"/>
      </w:tblGrid>
      <w:tr w:rsidR="002C7419" w:rsidRPr="002C7419" w:rsidTr="00F96A75">
        <w:trPr>
          <w:trHeight w:val="251"/>
          <w:tblHeader/>
        </w:trPr>
        <w:tc>
          <w:tcPr>
            <w:tcW w:w="5000" w:type="pct"/>
            <w:gridSpan w:val="6"/>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lastRenderedPageBreak/>
              <w:t>Number</w:t>
            </w:r>
            <w:r w:rsidRPr="002C7419">
              <w:rPr>
                <w:rFonts w:ascii="Arial" w:hAnsi="Arial" w:cs="Arial"/>
                <w:b/>
                <w:spacing w:val="-8"/>
                <w:sz w:val="18"/>
                <w:szCs w:val="18"/>
                <w:lang w:bidi="ar-SA"/>
              </w:rPr>
              <w:t xml:space="preserve"> </w:t>
            </w:r>
            <w:r w:rsidRPr="002C7419">
              <w:rPr>
                <w:rFonts w:ascii="Arial" w:hAnsi="Arial" w:cs="Arial"/>
                <w:b/>
                <w:sz w:val="18"/>
                <w:szCs w:val="18"/>
                <w:lang w:bidi="ar-SA"/>
              </w:rPr>
              <w:t>of</w:t>
            </w:r>
            <w:r w:rsidRPr="002C7419">
              <w:rPr>
                <w:rFonts w:ascii="Arial" w:hAnsi="Arial" w:cs="Arial"/>
                <w:b/>
                <w:spacing w:val="-5"/>
                <w:sz w:val="18"/>
                <w:szCs w:val="18"/>
                <w:lang w:bidi="ar-SA"/>
              </w:rPr>
              <w:t xml:space="preserve"> </w:t>
            </w:r>
            <w:r w:rsidRPr="002C7419">
              <w:rPr>
                <w:rFonts w:ascii="Arial" w:hAnsi="Arial" w:cs="Arial"/>
                <w:b/>
                <w:sz w:val="18"/>
                <w:szCs w:val="18"/>
                <w:lang w:bidi="ar-SA"/>
              </w:rPr>
              <w:t>Complaints</w:t>
            </w:r>
          </w:p>
        </w:tc>
      </w:tr>
      <w:tr w:rsidR="002C7419" w:rsidRPr="002C7419" w:rsidTr="00F96A75">
        <w:trPr>
          <w:trHeight w:val="251"/>
          <w:tblHeader/>
        </w:trPr>
        <w:tc>
          <w:tcPr>
            <w:tcW w:w="1266"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O/S</w:t>
            </w:r>
            <w:r w:rsidRPr="002C7419">
              <w:rPr>
                <w:rFonts w:ascii="Arial" w:hAnsi="Arial" w:cs="Arial"/>
                <w:b/>
                <w:spacing w:val="-5"/>
                <w:sz w:val="18"/>
                <w:szCs w:val="18"/>
                <w:lang w:bidi="ar-SA"/>
              </w:rPr>
              <w:t xml:space="preserve"> </w:t>
            </w:r>
            <w:r w:rsidRPr="002C7419">
              <w:rPr>
                <w:rFonts w:ascii="Arial" w:hAnsi="Arial" w:cs="Arial"/>
                <w:b/>
                <w:sz w:val="18"/>
                <w:szCs w:val="18"/>
                <w:lang w:bidi="ar-SA"/>
              </w:rPr>
              <w:t>at</w:t>
            </w:r>
            <w:r w:rsidRPr="002C7419">
              <w:rPr>
                <w:rFonts w:ascii="Arial" w:hAnsi="Arial" w:cs="Arial"/>
                <w:b/>
                <w:spacing w:val="-4"/>
                <w:sz w:val="18"/>
                <w:szCs w:val="18"/>
                <w:lang w:bidi="ar-SA"/>
              </w:rPr>
              <w:t xml:space="preserve"> </w:t>
            </w:r>
            <w:r w:rsidRPr="002C7419">
              <w:rPr>
                <w:rFonts w:ascii="Arial" w:hAnsi="Arial" w:cs="Arial"/>
                <w:b/>
                <w:sz w:val="18"/>
                <w:szCs w:val="18"/>
                <w:lang w:bidi="ar-SA"/>
              </w:rPr>
              <w:t>the</w:t>
            </w:r>
            <w:r w:rsidRPr="002C7419">
              <w:rPr>
                <w:rFonts w:ascii="Arial" w:hAnsi="Arial" w:cs="Arial"/>
                <w:b/>
                <w:spacing w:val="-3"/>
                <w:sz w:val="18"/>
                <w:szCs w:val="18"/>
                <w:lang w:bidi="ar-SA"/>
              </w:rPr>
              <w:t xml:space="preserve"> </w:t>
            </w:r>
            <w:r w:rsidRPr="002C7419">
              <w:rPr>
                <w:rFonts w:ascii="Arial" w:hAnsi="Arial" w:cs="Arial"/>
                <w:b/>
                <w:spacing w:val="-2"/>
                <w:sz w:val="18"/>
                <w:szCs w:val="18"/>
                <w:lang w:bidi="ar-SA"/>
              </w:rPr>
              <w:t>Beginning</w:t>
            </w:r>
          </w:p>
        </w:tc>
        <w:tc>
          <w:tcPr>
            <w:tcW w:w="3199" w:type="pct"/>
            <w:gridSpan w:val="4"/>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Settled</w:t>
            </w:r>
          </w:p>
        </w:tc>
        <w:tc>
          <w:tcPr>
            <w:tcW w:w="534"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Pending</w:t>
            </w:r>
          </w:p>
        </w:tc>
      </w:tr>
      <w:tr w:rsidR="002C7419" w:rsidRPr="002C7419" w:rsidTr="00F96A75">
        <w:trPr>
          <w:trHeight w:val="281"/>
          <w:tblHeader/>
        </w:trPr>
        <w:tc>
          <w:tcPr>
            <w:tcW w:w="1266" w:type="pct"/>
            <w:vMerge/>
            <w:tcBorders>
              <w:top w:val="nil"/>
            </w:tcBorders>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c>
          <w:tcPr>
            <w:tcW w:w="747" w:type="pct"/>
            <w:shd w:val="clear" w:color="auto" w:fill="BFBFBF" w:themeFill="background1" w:themeFillShade="BF"/>
          </w:tcPr>
          <w:p w:rsidR="002C7419" w:rsidRPr="002C7419" w:rsidRDefault="002C7419" w:rsidP="002C7419">
            <w:pPr>
              <w:spacing w:after="0" w:line="276" w:lineRule="auto"/>
              <w:rPr>
                <w:rFonts w:ascii="Arial" w:hAnsi="Arial" w:cs="Arial"/>
                <w:b/>
                <w:sz w:val="18"/>
                <w:szCs w:val="18"/>
                <w:lang w:bidi="ar-SA"/>
              </w:rPr>
            </w:pPr>
            <w:r w:rsidRPr="002C7419">
              <w:rPr>
                <w:rFonts w:ascii="Arial" w:hAnsi="Arial" w:cs="Arial"/>
                <w:b/>
                <w:sz w:val="18"/>
                <w:szCs w:val="18"/>
                <w:lang w:bidi="ar-SA"/>
              </w:rPr>
              <w:t>Within</w:t>
            </w:r>
            <w:r w:rsidRPr="002C7419">
              <w:rPr>
                <w:rFonts w:ascii="Arial" w:hAnsi="Arial" w:cs="Arial"/>
                <w:b/>
                <w:spacing w:val="-13"/>
                <w:sz w:val="18"/>
                <w:szCs w:val="18"/>
                <w:lang w:bidi="ar-SA"/>
              </w:rPr>
              <w:t xml:space="preserve"> </w:t>
            </w:r>
            <w:r w:rsidRPr="002C7419">
              <w:rPr>
                <w:rFonts w:ascii="Arial" w:hAnsi="Arial" w:cs="Arial"/>
                <w:b/>
                <w:spacing w:val="-5"/>
                <w:sz w:val="18"/>
                <w:szCs w:val="18"/>
                <w:lang w:bidi="ar-SA"/>
              </w:rPr>
              <w:t xml:space="preserve">One </w:t>
            </w:r>
            <w:r w:rsidRPr="002C7419">
              <w:rPr>
                <w:rFonts w:ascii="Arial" w:hAnsi="Arial" w:cs="Arial"/>
                <w:b/>
                <w:sz w:val="18"/>
                <w:szCs w:val="18"/>
                <w:lang w:bidi="ar-SA"/>
              </w:rPr>
              <w:t>Month</w:t>
            </w:r>
          </w:p>
        </w:tc>
        <w:tc>
          <w:tcPr>
            <w:tcW w:w="530"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1-6</w:t>
            </w:r>
            <w:r w:rsidRPr="002C7419">
              <w:rPr>
                <w:rFonts w:ascii="Arial" w:hAnsi="Arial" w:cs="Arial"/>
                <w:b/>
                <w:spacing w:val="-5"/>
                <w:sz w:val="18"/>
                <w:szCs w:val="18"/>
                <w:lang w:bidi="ar-SA"/>
              </w:rPr>
              <w:t xml:space="preserve"> </w:t>
            </w:r>
            <w:r w:rsidRPr="002C7419">
              <w:rPr>
                <w:rFonts w:ascii="Arial" w:hAnsi="Arial" w:cs="Arial"/>
                <w:b/>
                <w:sz w:val="18"/>
                <w:szCs w:val="18"/>
                <w:lang w:bidi="ar-SA"/>
              </w:rPr>
              <w:t>Months</w:t>
            </w:r>
          </w:p>
        </w:tc>
        <w:tc>
          <w:tcPr>
            <w:tcW w:w="918"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6-12</w:t>
            </w:r>
            <w:r w:rsidRPr="002C7419">
              <w:rPr>
                <w:rFonts w:ascii="Arial" w:hAnsi="Arial" w:cs="Arial"/>
                <w:b/>
                <w:spacing w:val="-7"/>
                <w:sz w:val="18"/>
                <w:szCs w:val="18"/>
                <w:lang w:bidi="ar-SA"/>
              </w:rPr>
              <w:t xml:space="preserve"> </w:t>
            </w:r>
            <w:r w:rsidRPr="002C7419">
              <w:rPr>
                <w:rFonts w:ascii="Arial" w:hAnsi="Arial" w:cs="Arial"/>
                <w:b/>
                <w:sz w:val="18"/>
                <w:szCs w:val="18"/>
                <w:lang w:bidi="ar-SA"/>
              </w:rPr>
              <w:t>Months</w:t>
            </w:r>
          </w:p>
        </w:tc>
        <w:tc>
          <w:tcPr>
            <w:tcW w:w="1004" w:type="pct"/>
            <w:shd w:val="clear" w:color="auto" w:fill="BFBFBF" w:themeFill="background1" w:themeFillShade="BF"/>
          </w:tcPr>
          <w:p w:rsidR="002C7419" w:rsidRPr="002C7419" w:rsidRDefault="002C7419" w:rsidP="002C7419">
            <w:pPr>
              <w:spacing w:after="0" w:line="276" w:lineRule="auto"/>
              <w:rPr>
                <w:rFonts w:ascii="Arial" w:hAnsi="Arial" w:cs="Arial"/>
                <w:b/>
                <w:sz w:val="18"/>
                <w:szCs w:val="18"/>
                <w:lang w:bidi="ar-SA"/>
              </w:rPr>
            </w:pPr>
            <w:r w:rsidRPr="002C7419">
              <w:rPr>
                <w:rFonts w:ascii="Arial" w:hAnsi="Arial" w:cs="Arial"/>
                <w:b/>
                <w:sz w:val="18"/>
                <w:szCs w:val="18"/>
                <w:lang w:bidi="ar-SA"/>
              </w:rPr>
              <w:t>More</w:t>
            </w:r>
            <w:r w:rsidRPr="002C7419">
              <w:rPr>
                <w:rFonts w:ascii="Arial" w:hAnsi="Arial" w:cs="Arial"/>
                <w:b/>
                <w:spacing w:val="-8"/>
                <w:sz w:val="18"/>
                <w:szCs w:val="18"/>
                <w:lang w:bidi="ar-SA"/>
              </w:rPr>
              <w:t xml:space="preserve"> </w:t>
            </w:r>
            <w:r w:rsidRPr="002C7419">
              <w:rPr>
                <w:rFonts w:ascii="Arial" w:hAnsi="Arial" w:cs="Arial"/>
                <w:b/>
                <w:sz w:val="18"/>
                <w:szCs w:val="18"/>
                <w:lang w:bidi="ar-SA"/>
              </w:rPr>
              <w:t>than</w:t>
            </w:r>
            <w:r w:rsidRPr="002C7419">
              <w:rPr>
                <w:rFonts w:ascii="Arial" w:hAnsi="Arial" w:cs="Arial"/>
                <w:b/>
                <w:spacing w:val="-8"/>
                <w:sz w:val="18"/>
                <w:szCs w:val="18"/>
                <w:lang w:bidi="ar-SA"/>
              </w:rPr>
              <w:t xml:space="preserve"> </w:t>
            </w:r>
            <w:r w:rsidRPr="002C7419">
              <w:rPr>
                <w:rFonts w:ascii="Arial" w:hAnsi="Arial" w:cs="Arial"/>
                <w:b/>
                <w:spacing w:val="-10"/>
                <w:sz w:val="18"/>
                <w:szCs w:val="18"/>
                <w:lang w:bidi="ar-SA"/>
              </w:rPr>
              <w:t>1</w:t>
            </w:r>
            <w:r w:rsidRPr="002C7419">
              <w:rPr>
                <w:rFonts w:ascii="Arial" w:hAnsi="Arial" w:cs="Arial"/>
                <w:b/>
                <w:sz w:val="18"/>
                <w:szCs w:val="18"/>
                <w:lang w:bidi="ar-SA"/>
              </w:rPr>
              <w:t>Year</w:t>
            </w:r>
          </w:p>
        </w:tc>
        <w:tc>
          <w:tcPr>
            <w:tcW w:w="534" w:type="pct"/>
            <w:vMerge/>
            <w:tcBorders>
              <w:top w:val="nil"/>
            </w:tcBorders>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r>
      <w:tr w:rsidR="002C7419" w:rsidRPr="002C7419" w:rsidTr="00F96A75">
        <w:trPr>
          <w:trHeight w:val="251"/>
        </w:trPr>
        <w:tc>
          <w:tcPr>
            <w:tcW w:w="1266" w:type="pct"/>
          </w:tcPr>
          <w:p w:rsidR="002C7419" w:rsidRPr="002C7419" w:rsidRDefault="002C7419" w:rsidP="002C7419">
            <w:pPr>
              <w:spacing w:after="0" w:line="276" w:lineRule="auto"/>
              <w:rPr>
                <w:rFonts w:ascii="Arial" w:hAnsi="Arial" w:cs="Arial"/>
                <w:sz w:val="18"/>
                <w:szCs w:val="18"/>
                <w:lang w:bidi="ar-SA"/>
              </w:rPr>
            </w:pPr>
          </w:p>
        </w:tc>
        <w:tc>
          <w:tcPr>
            <w:tcW w:w="747" w:type="pct"/>
          </w:tcPr>
          <w:p w:rsidR="002C7419" w:rsidRPr="002C7419" w:rsidRDefault="002C7419" w:rsidP="002C7419">
            <w:pPr>
              <w:spacing w:after="0" w:line="276" w:lineRule="auto"/>
              <w:rPr>
                <w:rFonts w:ascii="Arial" w:hAnsi="Arial" w:cs="Arial"/>
                <w:sz w:val="18"/>
                <w:szCs w:val="18"/>
                <w:lang w:bidi="ar-SA"/>
              </w:rPr>
            </w:pPr>
          </w:p>
        </w:tc>
        <w:tc>
          <w:tcPr>
            <w:tcW w:w="530" w:type="pct"/>
          </w:tcPr>
          <w:p w:rsidR="002C7419" w:rsidRPr="002C7419" w:rsidRDefault="002C7419" w:rsidP="002C7419">
            <w:pPr>
              <w:spacing w:after="0" w:line="276" w:lineRule="auto"/>
              <w:rPr>
                <w:rFonts w:ascii="Arial" w:hAnsi="Arial" w:cs="Arial"/>
                <w:sz w:val="18"/>
                <w:szCs w:val="18"/>
                <w:lang w:bidi="ar-SA"/>
              </w:rPr>
            </w:pPr>
          </w:p>
        </w:tc>
        <w:tc>
          <w:tcPr>
            <w:tcW w:w="918" w:type="pct"/>
          </w:tcPr>
          <w:p w:rsidR="002C7419" w:rsidRPr="002C7419" w:rsidRDefault="002C7419" w:rsidP="002C7419">
            <w:pPr>
              <w:spacing w:after="0" w:line="276" w:lineRule="auto"/>
              <w:rPr>
                <w:rFonts w:ascii="Arial" w:hAnsi="Arial" w:cs="Arial"/>
                <w:sz w:val="18"/>
                <w:szCs w:val="18"/>
                <w:lang w:bidi="ar-SA"/>
              </w:rPr>
            </w:pPr>
          </w:p>
        </w:tc>
        <w:tc>
          <w:tcPr>
            <w:tcW w:w="1004" w:type="pct"/>
          </w:tcPr>
          <w:p w:rsidR="002C7419" w:rsidRPr="002C7419" w:rsidRDefault="002C7419" w:rsidP="002C7419">
            <w:pPr>
              <w:spacing w:after="0" w:line="276" w:lineRule="auto"/>
              <w:rPr>
                <w:rFonts w:ascii="Arial" w:hAnsi="Arial" w:cs="Arial"/>
                <w:sz w:val="18"/>
                <w:szCs w:val="18"/>
                <w:lang w:bidi="ar-SA"/>
              </w:rPr>
            </w:pPr>
          </w:p>
        </w:tc>
        <w:tc>
          <w:tcPr>
            <w:tcW w:w="534"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bCs/>
          <w:spacing w:val="-2"/>
          <w:sz w:val="18"/>
          <w:szCs w:val="18"/>
          <w:lang w:bidi="ar-SA"/>
        </w:rPr>
      </w:pPr>
      <w:r w:rsidRPr="002C7419">
        <w:rPr>
          <w:rFonts w:ascii="Arial" w:hAnsi="Arial" w:cs="Arial"/>
          <w:bCs/>
          <w:spacing w:val="-2"/>
          <w:sz w:val="18"/>
          <w:szCs w:val="18"/>
          <w:lang w:bidi="ar-SA"/>
        </w:rPr>
        <w:t>**In case of Foreign Reinsurance Branches</w:t>
      </w: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p w:rsidR="002C7419" w:rsidRPr="002C7419" w:rsidRDefault="002C7419" w:rsidP="002C7419">
      <w:pPr>
        <w:tabs>
          <w:tab w:val="left" w:pos="7200"/>
        </w:tabs>
        <w:spacing w:after="0" w:line="276" w:lineRule="auto"/>
        <w:rPr>
          <w:rFonts w:ascii="Arial" w:hAnsi="Arial" w:cs="Arial"/>
          <w:bCs/>
          <w:spacing w:val="-2"/>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88"/>
        <w:gridCol w:w="11139"/>
      </w:tblGrid>
      <w:tr w:rsidR="002C7419" w:rsidRPr="002C7419" w:rsidTr="00F96A75">
        <w:tc>
          <w:tcPr>
            <w:tcW w:w="1001" w:type="pct"/>
            <w:tcBorders>
              <w:right w:val="single" w:sz="18" w:space="0" w:color="000000"/>
            </w:tcBorders>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sz w:val="18"/>
                <w:szCs w:val="18"/>
                <w:lang w:bidi="ar-SA"/>
              </w:rPr>
              <w:br w:type="page"/>
            </w:r>
            <w:r w:rsidRPr="002C7419">
              <w:rPr>
                <w:rFonts w:ascii="Arial" w:hAnsi="Arial" w:cs="Arial"/>
                <w:b/>
                <w:bCs/>
                <w:sz w:val="18"/>
                <w:szCs w:val="18"/>
                <w:lang w:bidi="ar-SA"/>
              </w:rPr>
              <w:t>Table 7</w:t>
            </w:r>
          </w:p>
        </w:tc>
        <w:tc>
          <w:tcPr>
            <w:tcW w:w="3999" w:type="pct"/>
            <w:tcBorders>
              <w:top w:val="single" w:sz="18" w:space="0" w:color="000000"/>
              <w:left w:val="single" w:sz="18" w:space="0" w:color="000000"/>
              <w:bottom w:val="single" w:sz="18" w:space="0" w:color="000000"/>
              <w:right w:val="single" w:sz="18" w:space="0" w:color="000000"/>
            </w:tcBorders>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Business Projection</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94"/>
        <w:gridCol w:w="11146"/>
      </w:tblGrid>
      <w:tr w:rsidR="002C7419" w:rsidRPr="002C7419" w:rsidTr="00F96A75">
        <w:tc>
          <w:tcPr>
            <w:tcW w:w="1002" w:type="pct"/>
          </w:tcPr>
          <w:p w:rsidR="002C7419" w:rsidRPr="002C7419" w:rsidRDefault="002C7419" w:rsidP="002C7419">
            <w:pPr>
              <w:spacing w:after="0" w:line="250" w:lineRule="exact"/>
              <w:ind w:left="29"/>
              <w:rPr>
                <w:rFonts w:ascii="Arial" w:hAnsi="Arial" w:cs="Arial"/>
                <w:b/>
                <w:sz w:val="18"/>
                <w:szCs w:val="18"/>
                <w:lang w:bidi="ar-SA"/>
              </w:rPr>
            </w:pPr>
            <w:r w:rsidRPr="002C7419">
              <w:rPr>
                <w:rFonts w:ascii="Arial" w:hAnsi="Arial" w:cs="Arial"/>
                <w:b/>
                <w:sz w:val="18"/>
                <w:szCs w:val="18"/>
                <w:lang w:bidi="ar-SA"/>
              </w:rPr>
              <w:t>Name</w:t>
            </w:r>
            <w:r w:rsidRPr="002C7419">
              <w:rPr>
                <w:rFonts w:ascii="Arial" w:hAnsi="Arial" w:cs="Arial"/>
                <w:b/>
                <w:spacing w:val="-2"/>
                <w:sz w:val="18"/>
                <w:szCs w:val="18"/>
                <w:lang w:bidi="ar-SA"/>
              </w:rPr>
              <w:t xml:space="preserve"> </w:t>
            </w:r>
            <w:r w:rsidRPr="002C7419">
              <w:rPr>
                <w:rFonts w:ascii="Arial" w:hAnsi="Arial" w:cs="Arial"/>
                <w:b/>
                <w:sz w:val="18"/>
                <w:szCs w:val="18"/>
                <w:lang w:bidi="ar-SA"/>
              </w:rPr>
              <w:t>of</w:t>
            </w:r>
            <w:r w:rsidRPr="002C7419">
              <w:rPr>
                <w:rFonts w:ascii="Arial" w:hAnsi="Arial" w:cs="Arial"/>
                <w:b/>
                <w:spacing w:val="-2"/>
                <w:sz w:val="18"/>
                <w:szCs w:val="18"/>
                <w:lang w:bidi="ar-SA"/>
              </w:rPr>
              <w:t xml:space="preserve"> </w:t>
            </w:r>
            <w:r w:rsidRPr="002C7419">
              <w:rPr>
                <w:rFonts w:ascii="Arial" w:hAnsi="Arial" w:cs="Arial"/>
                <w:b/>
                <w:sz w:val="18"/>
                <w:szCs w:val="18"/>
                <w:lang w:bidi="ar-SA"/>
              </w:rPr>
              <w:t>the</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insurer</w:t>
            </w:r>
          </w:p>
        </w:tc>
        <w:tc>
          <w:tcPr>
            <w:tcW w:w="399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00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Reporting</w:t>
            </w:r>
            <w:r w:rsidRPr="002C7419">
              <w:rPr>
                <w:rFonts w:ascii="Arial" w:hAnsi="Arial" w:cs="Arial"/>
                <w:spacing w:val="-4"/>
                <w:sz w:val="18"/>
                <w:szCs w:val="18"/>
                <w:lang w:bidi="ar-SA"/>
              </w:rPr>
              <w:t xml:space="preserve"> year</w:t>
            </w:r>
          </w:p>
        </w:tc>
        <w:tc>
          <w:tcPr>
            <w:tcW w:w="399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 xml:space="preserve">FYE 31st March –X                                                                             </w:t>
            </w:r>
            <w:r w:rsidRPr="002C7419">
              <w:rPr>
                <w:rFonts w:ascii="Arial" w:hAnsi="Arial" w:cs="Arial"/>
                <w:b/>
                <w:bCs/>
                <w:sz w:val="18"/>
                <w:szCs w:val="18"/>
                <w:lang w:bidi="ar-SA"/>
              </w:rPr>
              <w:t>LOB</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4" w:type="dxa"/>
          <w:right w:w="14" w:type="dxa"/>
        </w:tblCellMar>
        <w:tblLook w:val="01E0" w:firstRow="1" w:lastRow="1" w:firstColumn="1" w:lastColumn="1" w:noHBand="0" w:noVBand="0"/>
      </w:tblPr>
      <w:tblGrid>
        <w:gridCol w:w="4015"/>
        <w:gridCol w:w="2325"/>
        <w:gridCol w:w="2244"/>
        <w:gridCol w:w="2872"/>
        <w:gridCol w:w="2484"/>
      </w:tblGrid>
      <w:tr w:rsidR="002C7419" w:rsidRPr="002C7419" w:rsidTr="00F96A75">
        <w:trPr>
          <w:tblHeader/>
        </w:trPr>
        <w:tc>
          <w:tcPr>
            <w:tcW w:w="1440"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Topic/area</w:t>
            </w:r>
          </w:p>
        </w:tc>
        <w:tc>
          <w:tcPr>
            <w:tcW w:w="834"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Financial</w:t>
            </w:r>
            <w:r w:rsidRPr="002C7419">
              <w:rPr>
                <w:rFonts w:ascii="Arial" w:hAnsi="Arial" w:cs="Arial"/>
                <w:b/>
                <w:spacing w:val="-6"/>
                <w:sz w:val="18"/>
                <w:szCs w:val="18"/>
                <w:lang w:bidi="ar-SA"/>
              </w:rPr>
              <w:t xml:space="preserve"> </w:t>
            </w:r>
            <w:r w:rsidRPr="002C7419">
              <w:rPr>
                <w:rFonts w:ascii="Arial" w:hAnsi="Arial" w:cs="Arial"/>
                <w:b/>
                <w:sz w:val="18"/>
                <w:szCs w:val="18"/>
                <w:lang w:bidi="ar-SA"/>
              </w:rPr>
              <w:t>year</w:t>
            </w:r>
            <w:r w:rsidRPr="002C7419">
              <w:rPr>
                <w:rFonts w:ascii="Arial" w:hAnsi="Arial" w:cs="Arial"/>
                <w:b/>
                <w:spacing w:val="-5"/>
                <w:sz w:val="18"/>
                <w:szCs w:val="18"/>
                <w:lang w:bidi="ar-SA"/>
              </w:rPr>
              <w:t xml:space="preserve"> </w:t>
            </w:r>
            <w:r w:rsidRPr="002C7419">
              <w:rPr>
                <w:rFonts w:ascii="Arial" w:hAnsi="Arial" w:cs="Arial"/>
                <w:b/>
                <w:sz w:val="18"/>
                <w:szCs w:val="18"/>
                <w:lang w:bidi="ar-SA"/>
              </w:rPr>
              <w:t>ending</w:t>
            </w:r>
            <w:r w:rsidRPr="002C7419">
              <w:rPr>
                <w:rFonts w:ascii="Arial" w:hAnsi="Arial" w:cs="Arial"/>
                <w:b/>
                <w:spacing w:val="-5"/>
                <w:sz w:val="18"/>
                <w:szCs w:val="18"/>
                <w:lang w:bidi="ar-SA"/>
              </w:rPr>
              <w:t xml:space="preserve"> 31-</w:t>
            </w:r>
          </w:p>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Mar-</w:t>
            </w:r>
            <w:r w:rsidRPr="002C7419">
              <w:rPr>
                <w:rFonts w:ascii="Arial" w:hAnsi="Arial" w:cs="Arial"/>
                <w:b/>
                <w:spacing w:val="-5"/>
                <w:sz w:val="18"/>
                <w:szCs w:val="18"/>
                <w:lang w:bidi="ar-SA"/>
              </w:rPr>
              <w:t>X+1</w:t>
            </w:r>
          </w:p>
        </w:tc>
        <w:tc>
          <w:tcPr>
            <w:tcW w:w="2726" w:type="pct"/>
            <w:gridSpan w:val="3"/>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Financial</w:t>
            </w:r>
            <w:r w:rsidRPr="002C7419">
              <w:rPr>
                <w:rFonts w:ascii="Arial" w:hAnsi="Arial" w:cs="Arial"/>
                <w:b/>
                <w:spacing w:val="-7"/>
                <w:sz w:val="18"/>
                <w:szCs w:val="18"/>
                <w:lang w:bidi="ar-SA"/>
              </w:rPr>
              <w:t xml:space="preserve"> </w:t>
            </w:r>
            <w:r w:rsidRPr="002C7419">
              <w:rPr>
                <w:rFonts w:ascii="Arial" w:hAnsi="Arial" w:cs="Arial"/>
                <w:b/>
                <w:sz w:val="18"/>
                <w:szCs w:val="18"/>
                <w:lang w:bidi="ar-SA"/>
              </w:rPr>
              <w:t>year</w:t>
            </w:r>
            <w:r w:rsidRPr="002C7419">
              <w:rPr>
                <w:rFonts w:ascii="Arial" w:hAnsi="Arial" w:cs="Arial"/>
                <w:b/>
                <w:spacing w:val="-6"/>
                <w:sz w:val="18"/>
                <w:szCs w:val="18"/>
                <w:lang w:bidi="ar-SA"/>
              </w:rPr>
              <w:t xml:space="preserve"> </w:t>
            </w:r>
            <w:r w:rsidRPr="002C7419">
              <w:rPr>
                <w:rFonts w:ascii="Arial" w:hAnsi="Arial" w:cs="Arial"/>
                <w:b/>
                <w:sz w:val="18"/>
                <w:szCs w:val="18"/>
                <w:lang w:bidi="ar-SA"/>
              </w:rPr>
              <w:t>ending</w:t>
            </w:r>
            <w:r w:rsidRPr="002C7419">
              <w:rPr>
                <w:rFonts w:ascii="Arial" w:hAnsi="Arial" w:cs="Arial"/>
                <w:b/>
                <w:spacing w:val="-6"/>
                <w:sz w:val="18"/>
                <w:szCs w:val="18"/>
                <w:lang w:bidi="ar-SA"/>
              </w:rPr>
              <w:t xml:space="preserve"> </w:t>
            </w:r>
            <w:r w:rsidRPr="002C7419">
              <w:rPr>
                <w:rFonts w:ascii="Arial" w:hAnsi="Arial" w:cs="Arial"/>
                <w:b/>
                <w:sz w:val="18"/>
                <w:szCs w:val="18"/>
                <w:lang w:bidi="ar-SA"/>
              </w:rPr>
              <w:t>31-Mar-</w:t>
            </w:r>
            <w:r w:rsidRPr="002C7419">
              <w:rPr>
                <w:rFonts w:ascii="Arial" w:hAnsi="Arial" w:cs="Arial"/>
                <w:b/>
                <w:spacing w:val="-10"/>
                <w:sz w:val="18"/>
                <w:szCs w:val="18"/>
                <w:lang w:bidi="ar-SA"/>
              </w:rPr>
              <w:t>X</w:t>
            </w:r>
          </w:p>
        </w:tc>
      </w:tr>
      <w:tr w:rsidR="002C7419" w:rsidRPr="002C7419" w:rsidTr="00F96A75">
        <w:trPr>
          <w:tblHeader/>
        </w:trPr>
        <w:tc>
          <w:tcPr>
            <w:tcW w:w="1440" w:type="pct"/>
            <w:vMerge/>
            <w:tcBorders>
              <w:top w:val="nil"/>
            </w:tcBorders>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c>
          <w:tcPr>
            <w:tcW w:w="834"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Expected</w:t>
            </w:r>
            <w:r w:rsidRPr="002C7419">
              <w:rPr>
                <w:rFonts w:ascii="Arial" w:hAnsi="Arial" w:cs="Arial"/>
                <w:b/>
                <w:spacing w:val="-7"/>
                <w:sz w:val="18"/>
                <w:szCs w:val="18"/>
                <w:lang w:bidi="ar-SA"/>
              </w:rPr>
              <w:t xml:space="preserve"> </w:t>
            </w:r>
            <w:r w:rsidRPr="002C7419">
              <w:rPr>
                <w:rFonts w:ascii="Arial" w:hAnsi="Arial" w:cs="Arial"/>
                <w:b/>
                <w:spacing w:val="-5"/>
                <w:sz w:val="18"/>
                <w:szCs w:val="18"/>
                <w:lang w:bidi="ar-SA"/>
              </w:rPr>
              <w:t>(E)</w:t>
            </w:r>
          </w:p>
        </w:tc>
        <w:tc>
          <w:tcPr>
            <w:tcW w:w="805"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Actual</w:t>
            </w:r>
            <w:r w:rsidRPr="002C7419">
              <w:rPr>
                <w:rFonts w:ascii="Arial" w:hAnsi="Arial" w:cs="Arial"/>
                <w:b/>
                <w:spacing w:val="-5"/>
                <w:sz w:val="18"/>
                <w:szCs w:val="18"/>
                <w:lang w:bidi="ar-SA"/>
              </w:rPr>
              <w:t xml:space="preserve"> (A)</w:t>
            </w:r>
          </w:p>
        </w:tc>
        <w:tc>
          <w:tcPr>
            <w:tcW w:w="1030"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Expected</w:t>
            </w:r>
            <w:r w:rsidRPr="002C7419">
              <w:rPr>
                <w:rFonts w:ascii="Arial" w:hAnsi="Arial" w:cs="Arial"/>
                <w:b/>
                <w:spacing w:val="-7"/>
                <w:sz w:val="18"/>
                <w:szCs w:val="18"/>
                <w:lang w:bidi="ar-SA"/>
              </w:rPr>
              <w:t xml:space="preserve"> </w:t>
            </w:r>
            <w:r w:rsidRPr="002C7419">
              <w:rPr>
                <w:rFonts w:ascii="Arial" w:hAnsi="Arial" w:cs="Arial"/>
                <w:b/>
                <w:spacing w:val="-5"/>
                <w:sz w:val="18"/>
                <w:szCs w:val="18"/>
                <w:lang w:bidi="ar-SA"/>
              </w:rPr>
              <w:t>(E)</w:t>
            </w:r>
          </w:p>
        </w:tc>
        <w:tc>
          <w:tcPr>
            <w:tcW w:w="891"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A/E</w:t>
            </w:r>
          </w:p>
        </w:tc>
      </w:tr>
      <w:tr w:rsidR="002C7419" w:rsidRPr="002C7419" w:rsidTr="00F96A75">
        <w:tc>
          <w:tcPr>
            <w:tcW w:w="144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Number</w:t>
            </w:r>
            <w:r w:rsidRPr="002C7419">
              <w:rPr>
                <w:rFonts w:ascii="Arial" w:hAnsi="Arial" w:cs="Arial"/>
                <w:spacing w:val="-5"/>
                <w:sz w:val="18"/>
                <w:szCs w:val="18"/>
                <w:lang w:bidi="ar-SA"/>
              </w:rPr>
              <w:t xml:space="preserve"> </w:t>
            </w:r>
            <w:r w:rsidRPr="002C7419">
              <w:rPr>
                <w:rFonts w:ascii="Arial" w:hAnsi="Arial" w:cs="Arial"/>
                <w:sz w:val="18"/>
                <w:szCs w:val="18"/>
                <w:lang w:bidi="ar-SA"/>
              </w:rPr>
              <w:t>of</w:t>
            </w:r>
            <w:r w:rsidRPr="002C7419">
              <w:rPr>
                <w:rFonts w:ascii="Arial" w:hAnsi="Arial" w:cs="Arial"/>
                <w:spacing w:val="-2"/>
                <w:sz w:val="18"/>
                <w:szCs w:val="18"/>
                <w:lang w:bidi="ar-SA"/>
              </w:rPr>
              <w:t xml:space="preserve"> policies</w:t>
            </w:r>
          </w:p>
        </w:tc>
        <w:tc>
          <w:tcPr>
            <w:tcW w:w="834" w:type="pct"/>
          </w:tcPr>
          <w:p w:rsidR="002C7419" w:rsidRPr="002C7419" w:rsidRDefault="002C7419" w:rsidP="002C7419">
            <w:pPr>
              <w:spacing w:after="0" w:line="276" w:lineRule="auto"/>
              <w:rPr>
                <w:rFonts w:ascii="Arial" w:hAnsi="Arial" w:cs="Arial"/>
                <w:sz w:val="18"/>
                <w:szCs w:val="18"/>
                <w:lang w:bidi="ar-SA"/>
              </w:rPr>
            </w:pPr>
          </w:p>
        </w:tc>
        <w:tc>
          <w:tcPr>
            <w:tcW w:w="805" w:type="pct"/>
          </w:tcPr>
          <w:p w:rsidR="002C7419" w:rsidRPr="002C7419" w:rsidRDefault="002C7419" w:rsidP="002C7419">
            <w:pPr>
              <w:spacing w:after="0" w:line="276" w:lineRule="auto"/>
              <w:rPr>
                <w:rFonts w:ascii="Arial" w:hAnsi="Arial" w:cs="Arial"/>
                <w:sz w:val="18"/>
                <w:szCs w:val="18"/>
                <w:lang w:bidi="ar-SA"/>
              </w:rPr>
            </w:pPr>
          </w:p>
        </w:tc>
        <w:tc>
          <w:tcPr>
            <w:tcW w:w="1030" w:type="pct"/>
          </w:tcPr>
          <w:p w:rsidR="002C7419" w:rsidRPr="002C7419" w:rsidRDefault="002C7419" w:rsidP="002C7419">
            <w:pPr>
              <w:spacing w:after="0" w:line="276" w:lineRule="auto"/>
              <w:rPr>
                <w:rFonts w:ascii="Arial" w:hAnsi="Arial" w:cs="Arial"/>
                <w:sz w:val="18"/>
                <w:szCs w:val="18"/>
                <w:lang w:bidi="ar-SA"/>
              </w:rPr>
            </w:pPr>
          </w:p>
        </w:tc>
        <w:tc>
          <w:tcPr>
            <w:tcW w:w="891"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44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Gross</w:t>
            </w:r>
            <w:r w:rsidRPr="002C7419">
              <w:rPr>
                <w:rFonts w:ascii="Arial" w:hAnsi="Arial" w:cs="Arial"/>
                <w:spacing w:val="-4"/>
                <w:sz w:val="18"/>
                <w:szCs w:val="18"/>
                <w:lang w:bidi="ar-SA"/>
              </w:rPr>
              <w:t xml:space="preserve"> </w:t>
            </w:r>
            <w:r w:rsidRPr="002C7419">
              <w:rPr>
                <w:rFonts w:ascii="Arial" w:hAnsi="Arial" w:cs="Arial"/>
                <w:sz w:val="18"/>
                <w:szCs w:val="18"/>
                <w:lang w:bidi="ar-SA"/>
              </w:rPr>
              <w:t>Written</w:t>
            </w:r>
            <w:r w:rsidRPr="002C7419">
              <w:rPr>
                <w:rFonts w:ascii="Arial" w:hAnsi="Arial" w:cs="Arial"/>
                <w:spacing w:val="-5"/>
                <w:sz w:val="18"/>
                <w:szCs w:val="18"/>
                <w:lang w:bidi="ar-SA"/>
              </w:rPr>
              <w:t xml:space="preserve"> </w:t>
            </w:r>
            <w:r w:rsidRPr="002C7419">
              <w:rPr>
                <w:rFonts w:ascii="Arial" w:hAnsi="Arial" w:cs="Arial"/>
                <w:sz w:val="18"/>
                <w:szCs w:val="18"/>
                <w:lang w:bidi="ar-SA"/>
              </w:rPr>
              <w:t>Premium-</w:t>
            </w:r>
            <w:r w:rsidRPr="002C7419">
              <w:rPr>
                <w:rFonts w:ascii="Arial" w:hAnsi="Arial" w:cs="Arial"/>
                <w:spacing w:val="-3"/>
                <w:sz w:val="18"/>
                <w:szCs w:val="18"/>
                <w:lang w:bidi="ar-SA"/>
              </w:rPr>
              <w:t xml:space="preserve"> </w:t>
            </w:r>
            <w:r w:rsidRPr="002C7419">
              <w:rPr>
                <w:rFonts w:ascii="Arial" w:hAnsi="Arial" w:cs="Arial"/>
                <w:sz w:val="18"/>
                <w:szCs w:val="18"/>
                <w:lang w:bidi="ar-SA"/>
              </w:rPr>
              <w:t>Direct</w:t>
            </w:r>
            <w:r w:rsidRPr="002C7419">
              <w:rPr>
                <w:rFonts w:ascii="Arial" w:hAnsi="Arial" w:cs="Arial"/>
                <w:spacing w:val="-2"/>
                <w:sz w:val="18"/>
                <w:szCs w:val="18"/>
                <w:lang w:bidi="ar-SA"/>
              </w:rPr>
              <w:t xml:space="preserve"> business</w:t>
            </w:r>
          </w:p>
        </w:tc>
        <w:tc>
          <w:tcPr>
            <w:tcW w:w="834" w:type="pct"/>
          </w:tcPr>
          <w:p w:rsidR="002C7419" w:rsidRPr="002C7419" w:rsidRDefault="002C7419" w:rsidP="002C7419">
            <w:pPr>
              <w:spacing w:after="0" w:line="276" w:lineRule="auto"/>
              <w:rPr>
                <w:rFonts w:ascii="Arial" w:hAnsi="Arial" w:cs="Arial"/>
                <w:sz w:val="18"/>
                <w:szCs w:val="18"/>
                <w:lang w:bidi="ar-SA"/>
              </w:rPr>
            </w:pPr>
          </w:p>
        </w:tc>
        <w:tc>
          <w:tcPr>
            <w:tcW w:w="805" w:type="pct"/>
          </w:tcPr>
          <w:p w:rsidR="002C7419" w:rsidRPr="002C7419" w:rsidRDefault="002C7419" w:rsidP="002C7419">
            <w:pPr>
              <w:spacing w:after="0" w:line="276" w:lineRule="auto"/>
              <w:rPr>
                <w:rFonts w:ascii="Arial" w:hAnsi="Arial" w:cs="Arial"/>
                <w:sz w:val="18"/>
                <w:szCs w:val="18"/>
                <w:lang w:bidi="ar-SA"/>
              </w:rPr>
            </w:pPr>
          </w:p>
        </w:tc>
        <w:tc>
          <w:tcPr>
            <w:tcW w:w="1030" w:type="pct"/>
          </w:tcPr>
          <w:p w:rsidR="002C7419" w:rsidRPr="002C7419" w:rsidRDefault="002C7419" w:rsidP="002C7419">
            <w:pPr>
              <w:spacing w:after="0" w:line="276" w:lineRule="auto"/>
              <w:rPr>
                <w:rFonts w:ascii="Arial" w:hAnsi="Arial" w:cs="Arial"/>
                <w:sz w:val="18"/>
                <w:szCs w:val="18"/>
                <w:lang w:bidi="ar-SA"/>
              </w:rPr>
            </w:pPr>
          </w:p>
        </w:tc>
        <w:tc>
          <w:tcPr>
            <w:tcW w:w="891"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44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Business</w:t>
            </w:r>
            <w:r w:rsidRPr="002C7419">
              <w:rPr>
                <w:rFonts w:ascii="Arial" w:hAnsi="Arial" w:cs="Arial"/>
                <w:spacing w:val="-4"/>
                <w:sz w:val="18"/>
                <w:szCs w:val="18"/>
                <w:lang w:bidi="ar-SA"/>
              </w:rPr>
              <w:t xml:space="preserve"> </w:t>
            </w:r>
            <w:r w:rsidRPr="002C7419">
              <w:rPr>
                <w:rFonts w:ascii="Arial" w:hAnsi="Arial" w:cs="Arial"/>
                <w:sz w:val="18"/>
                <w:szCs w:val="18"/>
                <w:lang w:bidi="ar-SA"/>
              </w:rPr>
              <w:t>Mix</w:t>
            </w:r>
            <w:r w:rsidRPr="002C7419">
              <w:rPr>
                <w:rFonts w:ascii="Arial" w:hAnsi="Arial" w:cs="Arial"/>
                <w:spacing w:val="-3"/>
                <w:sz w:val="18"/>
                <w:szCs w:val="18"/>
                <w:lang w:bidi="ar-SA"/>
              </w:rPr>
              <w:t xml:space="preserve"> </w:t>
            </w:r>
            <w:r w:rsidRPr="002C7419">
              <w:rPr>
                <w:rFonts w:ascii="Arial" w:hAnsi="Arial" w:cs="Arial"/>
                <w:sz w:val="18"/>
                <w:szCs w:val="18"/>
                <w:lang w:bidi="ar-SA"/>
              </w:rPr>
              <w:t>as</w:t>
            </w:r>
            <w:r w:rsidRPr="002C7419">
              <w:rPr>
                <w:rFonts w:ascii="Arial" w:hAnsi="Arial" w:cs="Arial"/>
                <w:spacing w:val="-3"/>
                <w:sz w:val="18"/>
                <w:szCs w:val="18"/>
                <w:lang w:bidi="ar-SA"/>
              </w:rPr>
              <w:t xml:space="preserve"> </w:t>
            </w:r>
            <w:r w:rsidRPr="002C7419">
              <w:rPr>
                <w:rFonts w:ascii="Arial" w:hAnsi="Arial" w:cs="Arial"/>
                <w:sz w:val="18"/>
                <w:szCs w:val="18"/>
                <w:lang w:bidi="ar-SA"/>
              </w:rPr>
              <w:t>a</w:t>
            </w:r>
            <w:r w:rsidRPr="002C7419">
              <w:rPr>
                <w:rFonts w:ascii="Arial" w:hAnsi="Arial" w:cs="Arial"/>
                <w:spacing w:val="-2"/>
                <w:sz w:val="18"/>
                <w:szCs w:val="18"/>
                <w:lang w:bidi="ar-SA"/>
              </w:rPr>
              <w:t xml:space="preserve"> </w:t>
            </w:r>
            <w:r w:rsidRPr="002C7419">
              <w:rPr>
                <w:rFonts w:ascii="Arial" w:hAnsi="Arial" w:cs="Arial"/>
                <w:sz w:val="18"/>
                <w:szCs w:val="18"/>
                <w:lang w:bidi="ar-SA"/>
              </w:rPr>
              <w:t>%</w:t>
            </w:r>
            <w:r w:rsidRPr="002C7419">
              <w:rPr>
                <w:rFonts w:ascii="Arial" w:hAnsi="Arial" w:cs="Arial"/>
                <w:spacing w:val="-2"/>
                <w:sz w:val="18"/>
                <w:szCs w:val="18"/>
                <w:lang w:bidi="ar-SA"/>
              </w:rPr>
              <w:t xml:space="preserve"> </w:t>
            </w:r>
            <w:r w:rsidRPr="002C7419">
              <w:rPr>
                <w:rFonts w:ascii="Arial" w:hAnsi="Arial" w:cs="Arial"/>
                <w:sz w:val="18"/>
                <w:szCs w:val="18"/>
                <w:lang w:bidi="ar-SA"/>
              </w:rPr>
              <w:t>of</w:t>
            </w:r>
            <w:r w:rsidRPr="002C7419">
              <w:rPr>
                <w:rFonts w:ascii="Arial" w:hAnsi="Arial" w:cs="Arial"/>
                <w:spacing w:val="-1"/>
                <w:sz w:val="18"/>
                <w:szCs w:val="18"/>
                <w:lang w:bidi="ar-SA"/>
              </w:rPr>
              <w:t xml:space="preserve"> </w:t>
            </w:r>
            <w:r w:rsidRPr="002C7419">
              <w:rPr>
                <w:rFonts w:ascii="Arial" w:hAnsi="Arial" w:cs="Arial"/>
                <w:sz w:val="18"/>
                <w:szCs w:val="18"/>
                <w:lang w:bidi="ar-SA"/>
              </w:rPr>
              <w:t>Total</w:t>
            </w:r>
            <w:r w:rsidRPr="002C7419">
              <w:rPr>
                <w:rFonts w:ascii="Arial" w:hAnsi="Arial" w:cs="Arial"/>
                <w:spacing w:val="-2"/>
                <w:sz w:val="18"/>
                <w:szCs w:val="18"/>
                <w:lang w:bidi="ar-SA"/>
              </w:rPr>
              <w:t xml:space="preserve"> </w:t>
            </w:r>
            <w:r w:rsidRPr="002C7419">
              <w:rPr>
                <w:rFonts w:ascii="Arial" w:hAnsi="Arial" w:cs="Arial"/>
                <w:spacing w:val="-5"/>
                <w:sz w:val="18"/>
                <w:szCs w:val="18"/>
                <w:lang w:bidi="ar-SA"/>
              </w:rPr>
              <w:t>GWP</w:t>
            </w:r>
          </w:p>
        </w:tc>
        <w:tc>
          <w:tcPr>
            <w:tcW w:w="834" w:type="pct"/>
          </w:tcPr>
          <w:p w:rsidR="002C7419" w:rsidRPr="002C7419" w:rsidRDefault="002C7419" w:rsidP="002C7419">
            <w:pPr>
              <w:spacing w:after="0" w:line="276" w:lineRule="auto"/>
              <w:rPr>
                <w:rFonts w:ascii="Arial" w:hAnsi="Arial" w:cs="Arial"/>
                <w:sz w:val="18"/>
                <w:szCs w:val="18"/>
                <w:lang w:bidi="ar-SA"/>
              </w:rPr>
            </w:pPr>
          </w:p>
        </w:tc>
        <w:tc>
          <w:tcPr>
            <w:tcW w:w="805" w:type="pct"/>
          </w:tcPr>
          <w:p w:rsidR="002C7419" w:rsidRPr="002C7419" w:rsidRDefault="002C7419" w:rsidP="002C7419">
            <w:pPr>
              <w:spacing w:after="0" w:line="276" w:lineRule="auto"/>
              <w:rPr>
                <w:rFonts w:ascii="Arial" w:hAnsi="Arial" w:cs="Arial"/>
                <w:sz w:val="18"/>
                <w:szCs w:val="18"/>
                <w:lang w:bidi="ar-SA"/>
              </w:rPr>
            </w:pPr>
          </w:p>
        </w:tc>
        <w:tc>
          <w:tcPr>
            <w:tcW w:w="1030" w:type="pct"/>
          </w:tcPr>
          <w:p w:rsidR="002C7419" w:rsidRPr="002C7419" w:rsidRDefault="002C7419" w:rsidP="002C7419">
            <w:pPr>
              <w:spacing w:after="0" w:line="276" w:lineRule="auto"/>
              <w:rPr>
                <w:rFonts w:ascii="Arial" w:hAnsi="Arial" w:cs="Arial"/>
                <w:sz w:val="18"/>
                <w:szCs w:val="18"/>
                <w:lang w:bidi="ar-SA"/>
              </w:rPr>
            </w:pPr>
          </w:p>
        </w:tc>
        <w:tc>
          <w:tcPr>
            <w:tcW w:w="891"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44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Written</w:t>
            </w:r>
            <w:r w:rsidRPr="002C7419">
              <w:rPr>
                <w:rFonts w:ascii="Arial" w:hAnsi="Arial" w:cs="Arial"/>
                <w:spacing w:val="-5"/>
                <w:sz w:val="18"/>
                <w:szCs w:val="18"/>
                <w:lang w:bidi="ar-SA"/>
              </w:rPr>
              <w:t xml:space="preserve"> </w:t>
            </w:r>
            <w:r w:rsidRPr="002C7419">
              <w:rPr>
                <w:rFonts w:ascii="Arial" w:hAnsi="Arial" w:cs="Arial"/>
                <w:sz w:val="18"/>
                <w:szCs w:val="18"/>
                <w:lang w:bidi="ar-SA"/>
              </w:rPr>
              <w:t>premium</w:t>
            </w:r>
            <w:r w:rsidRPr="002C7419">
              <w:rPr>
                <w:rFonts w:ascii="Arial" w:hAnsi="Arial" w:cs="Arial"/>
                <w:spacing w:val="-5"/>
                <w:sz w:val="18"/>
                <w:szCs w:val="18"/>
                <w:lang w:bidi="ar-SA"/>
              </w:rPr>
              <w:t xml:space="preserve"> </w:t>
            </w:r>
            <w:r w:rsidRPr="002C7419">
              <w:rPr>
                <w:rFonts w:ascii="Arial" w:hAnsi="Arial" w:cs="Arial"/>
                <w:sz w:val="18"/>
                <w:szCs w:val="18"/>
                <w:lang w:bidi="ar-SA"/>
              </w:rPr>
              <w:t>–</w:t>
            </w:r>
            <w:r w:rsidRPr="002C7419">
              <w:rPr>
                <w:rFonts w:ascii="Arial" w:hAnsi="Arial" w:cs="Arial"/>
                <w:spacing w:val="-5"/>
                <w:sz w:val="18"/>
                <w:szCs w:val="18"/>
                <w:lang w:bidi="ar-SA"/>
              </w:rPr>
              <w:t xml:space="preserve"> </w:t>
            </w:r>
            <w:r w:rsidRPr="002C7419">
              <w:rPr>
                <w:rFonts w:ascii="Arial" w:hAnsi="Arial" w:cs="Arial"/>
                <w:sz w:val="18"/>
                <w:szCs w:val="18"/>
                <w:lang w:bidi="ar-SA"/>
              </w:rPr>
              <w:t>Accepted</w:t>
            </w:r>
            <w:r w:rsidRPr="002C7419">
              <w:rPr>
                <w:rFonts w:ascii="Arial" w:hAnsi="Arial" w:cs="Arial"/>
                <w:spacing w:val="-4"/>
                <w:sz w:val="18"/>
                <w:szCs w:val="18"/>
                <w:lang w:bidi="ar-SA"/>
              </w:rPr>
              <w:t xml:space="preserve"> </w:t>
            </w:r>
            <w:r w:rsidRPr="002C7419">
              <w:rPr>
                <w:rFonts w:ascii="Arial" w:hAnsi="Arial" w:cs="Arial"/>
                <w:spacing w:val="-2"/>
                <w:sz w:val="18"/>
                <w:szCs w:val="18"/>
                <w:lang w:bidi="ar-SA"/>
              </w:rPr>
              <w:t>business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(Reinsurance</w:t>
            </w:r>
            <w:r w:rsidRPr="002C7419">
              <w:rPr>
                <w:rFonts w:ascii="Arial" w:hAnsi="Arial" w:cs="Arial"/>
                <w:spacing w:val="-6"/>
                <w:sz w:val="18"/>
                <w:szCs w:val="18"/>
                <w:lang w:bidi="ar-SA"/>
              </w:rPr>
              <w:t xml:space="preserve"> </w:t>
            </w:r>
            <w:r w:rsidRPr="002C7419">
              <w:rPr>
                <w:rFonts w:ascii="Arial" w:hAnsi="Arial" w:cs="Arial"/>
                <w:sz w:val="18"/>
                <w:szCs w:val="18"/>
                <w:lang w:bidi="ar-SA"/>
              </w:rPr>
              <w:t>&amp;</w:t>
            </w:r>
            <w:r w:rsidRPr="002C7419">
              <w:rPr>
                <w:rFonts w:ascii="Arial" w:hAnsi="Arial" w:cs="Arial"/>
                <w:spacing w:val="-5"/>
                <w:sz w:val="18"/>
                <w:szCs w:val="18"/>
                <w:lang w:bidi="ar-SA"/>
              </w:rPr>
              <w:t xml:space="preserve"> </w:t>
            </w:r>
            <w:r w:rsidRPr="002C7419">
              <w:rPr>
                <w:rFonts w:ascii="Arial" w:hAnsi="Arial" w:cs="Arial"/>
                <w:sz w:val="18"/>
                <w:szCs w:val="18"/>
                <w:lang w:bidi="ar-SA"/>
              </w:rPr>
              <w:t>Co-insurance</w:t>
            </w:r>
            <w:r w:rsidRPr="002C7419">
              <w:rPr>
                <w:rFonts w:ascii="Arial" w:hAnsi="Arial" w:cs="Arial"/>
                <w:spacing w:val="-5"/>
                <w:sz w:val="18"/>
                <w:szCs w:val="18"/>
                <w:lang w:bidi="ar-SA"/>
              </w:rPr>
              <w:t xml:space="preserve"> </w:t>
            </w:r>
            <w:r w:rsidRPr="002C7419">
              <w:rPr>
                <w:rFonts w:ascii="Arial" w:hAnsi="Arial" w:cs="Arial"/>
                <w:spacing w:val="-10"/>
                <w:sz w:val="18"/>
                <w:szCs w:val="18"/>
                <w:lang w:bidi="ar-SA"/>
              </w:rPr>
              <w:t>)</w:t>
            </w:r>
          </w:p>
        </w:tc>
        <w:tc>
          <w:tcPr>
            <w:tcW w:w="834" w:type="pct"/>
          </w:tcPr>
          <w:p w:rsidR="002C7419" w:rsidRPr="002C7419" w:rsidRDefault="002C7419" w:rsidP="002C7419">
            <w:pPr>
              <w:spacing w:after="0" w:line="276" w:lineRule="auto"/>
              <w:rPr>
                <w:rFonts w:ascii="Arial" w:hAnsi="Arial" w:cs="Arial"/>
                <w:sz w:val="18"/>
                <w:szCs w:val="18"/>
                <w:lang w:bidi="ar-SA"/>
              </w:rPr>
            </w:pPr>
          </w:p>
        </w:tc>
        <w:tc>
          <w:tcPr>
            <w:tcW w:w="805" w:type="pct"/>
          </w:tcPr>
          <w:p w:rsidR="002C7419" w:rsidRPr="002C7419" w:rsidRDefault="002C7419" w:rsidP="002C7419">
            <w:pPr>
              <w:spacing w:after="0" w:line="276" w:lineRule="auto"/>
              <w:rPr>
                <w:rFonts w:ascii="Arial" w:hAnsi="Arial" w:cs="Arial"/>
                <w:sz w:val="18"/>
                <w:szCs w:val="18"/>
                <w:lang w:bidi="ar-SA"/>
              </w:rPr>
            </w:pPr>
          </w:p>
        </w:tc>
        <w:tc>
          <w:tcPr>
            <w:tcW w:w="1030" w:type="pct"/>
          </w:tcPr>
          <w:p w:rsidR="002C7419" w:rsidRPr="002C7419" w:rsidRDefault="002C7419" w:rsidP="002C7419">
            <w:pPr>
              <w:spacing w:after="0" w:line="276" w:lineRule="auto"/>
              <w:rPr>
                <w:rFonts w:ascii="Arial" w:hAnsi="Arial" w:cs="Arial"/>
                <w:sz w:val="18"/>
                <w:szCs w:val="18"/>
                <w:lang w:bidi="ar-SA"/>
              </w:rPr>
            </w:pPr>
          </w:p>
        </w:tc>
        <w:tc>
          <w:tcPr>
            <w:tcW w:w="891"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44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Gross</w:t>
            </w:r>
            <w:r w:rsidRPr="002C7419">
              <w:rPr>
                <w:rFonts w:ascii="Arial" w:hAnsi="Arial" w:cs="Arial"/>
                <w:spacing w:val="-4"/>
                <w:sz w:val="18"/>
                <w:szCs w:val="18"/>
                <w:lang w:bidi="ar-SA"/>
              </w:rPr>
              <w:t xml:space="preserve"> </w:t>
            </w:r>
            <w:r w:rsidRPr="002C7419">
              <w:rPr>
                <w:rFonts w:ascii="Arial" w:hAnsi="Arial" w:cs="Arial"/>
                <w:sz w:val="18"/>
                <w:szCs w:val="18"/>
                <w:lang w:bidi="ar-SA"/>
              </w:rPr>
              <w:t>earned</w:t>
            </w:r>
            <w:r w:rsidRPr="002C7419">
              <w:rPr>
                <w:rFonts w:ascii="Arial" w:hAnsi="Arial" w:cs="Arial"/>
                <w:spacing w:val="-3"/>
                <w:sz w:val="18"/>
                <w:szCs w:val="18"/>
                <w:lang w:bidi="ar-SA"/>
              </w:rPr>
              <w:t xml:space="preserve"> </w:t>
            </w:r>
            <w:r w:rsidRPr="002C7419">
              <w:rPr>
                <w:rFonts w:ascii="Arial" w:hAnsi="Arial" w:cs="Arial"/>
                <w:spacing w:val="-2"/>
                <w:sz w:val="18"/>
                <w:szCs w:val="18"/>
                <w:lang w:bidi="ar-SA"/>
              </w:rPr>
              <w:t>premium</w:t>
            </w:r>
          </w:p>
        </w:tc>
        <w:tc>
          <w:tcPr>
            <w:tcW w:w="834" w:type="pct"/>
          </w:tcPr>
          <w:p w:rsidR="002C7419" w:rsidRPr="002C7419" w:rsidRDefault="002C7419" w:rsidP="002C7419">
            <w:pPr>
              <w:spacing w:after="0" w:line="276" w:lineRule="auto"/>
              <w:rPr>
                <w:rFonts w:ascii="Arial" w:hAnsi="Arial" w:cs="Arial"/>
                <w:sz w:val="18"/>
                <w:szCs w:val="18"/>
                <w:lang w:bidi="ar-SA"/>
              </w:rPr>
            </w:pPr>
          </w:p>
        </w:tc>
        <w:tc>
          <w:tcPr>
            <w:tcW w:w="805" w:type="pct"/>
          </w:tcPr>
          <w:p w:rsidR="002C7419" w:rsidRPr="002C7419" w:rsidRDefault="002C7419" w:rsidP="002C7419">
            <w:pPr>
              <w:spacing w:after="0" w:line="276" w:lineRule="auto"/>
              <w:rPr>
                <w:rFonts w:ascii="Arial" w:hAnsi="Arial" w:cs="Arial"/>
                <w:sz w:val="18"/>
                <w:szCs w:val="18"/>
                <w:lang w:bidi="ar-SA"/>
              </w:rPr>
            </w:pPr>
          </w:p>
        </w:tc>
        <w:tc>
          <w:tcPr>
            <w:tcW w:w="1030" w:type="pct"/>
          </w:tcPr>
          <w:p w:rsidR="002C7419" w:rsidRPr="002C7419" w:rsidRDefault="002C7419" w:rsidP="002C7419">
            <w:pPr>
              <w:spacing w:after="0" w:line="276" w:lineRule="auto"/>
              <w:rPr>
                <w:rFonts w:ascii="Arial" w:hAnsi="Arial" w:cs="Arial"/>
                <w:sz w:val="18"/>
                <w:szCs w:val="18"/>
                <w:lang w:bidi="ar-SA"/>
              </w:rPr>
            </w:pPr>
          </w:p>
        </w:tc>
        <w:tc>
          <w:tcPr>
            <w:tcW w:w="891"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44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Net</w:t>
            </w:r>
            <w:r w:rsidRPr="002C7419">
              <w:rPr>
                <w:rFonts w:ascii="Arial" w:hAnsi="Arial" w:cs="Arial"/>
                <w:spacing w:val="-4"/>
                <w:sz w:val="18"/>
                <w:szCs w:val="18"/>
                <w:lang w:bidi="ar-SA"/>
              </w:rPr>
              <w:t xml:space="preserve"> </w:t>
            </w:r>
            <w:r w:rsidRPr="002C7419">
              <w:rPr>
                <w:rFonts w:ascii="Arial" w:hAnsi="Arial" w:cs="Arial"/>
                <w:sz w:val="18"/>
                <w:szCs w:val="18"/>
                <w:lang w:bidi="ar-SA"/>
              </w:rPr>
              <w:t>Earned</w:t>
            </w:r>
            <w:r w:rsidRPr="002C7419">
              <w:rPr>
                <w:rFonts w:ascii="Arial" w:hAnsi="Arial" w:cs="Arial"/>
                <w:spacing w:val="-3"/>
                <w:sz w:val="18"/>
                <w:szCs w:val="18"/>
                <w:lang w:bidi="ar-SA"/>
              </w:rPr>
              <w:t xml:space="preserve"> </w:t>
            </w:r>
            <w:r w:rsidRPr="002C7419">
              <w:rPr>
                <w:rFonts w:ascii="Arial" w:hAnsi="Arial" w:cs="Arial"/>
                <w:spacing w:val="-2"/>
                <w:sz w:val="18"/>
                <w:szCs w:val="18"/>
                <w:lang w:bidi="ar-SA"/>
              </w:rPr>
              <w:t>Premium</w:t>
            </w:r>
          </w:p>
        </w:tc>
        <w:tc>
          <w:tcPr>
            <w:tcW w:w="834" w:type="pct"/>
          </w:tcPr>
          <w:p w:rsidR="002C7419" w:rsidRPr="002C7419" w:rsidRDefault="002C7419" w:rsidP="002C7419">
            <w:pPr>
              <w:spacing w:after="0" w:line="276" w:lineRule="auto"/>
              <w:rPr>
                <w:rFonts w:ascii="Arial" w:hAnsi="Arial" w:cs="Arial"/>
                <w:sz w:val="18"/>
                <w:szCs w:val="18"/>
                <w:lang w:bidi="ar-SA"/>
              </w:rPr>
            </w:pPr>
          </w:p>
        </w:tc>
        <w:tc>
          <w:tcPr>
            <w:tcW w:w="805" w:type="pct"/>
          </w:tcPr>
          <w:p w:rsidR="002C7419" w:rsidRPr="002C7419" w:rsidRDefault="002C7419" w:rsidP="002C7419">
            <w:pPr>
              <w:spacing w:after="0" w:line="276" w:lineRule="auto"/>
              <w:rPr>
                <w:rFonts w:ascii="Arial" w:hAnsi="Arial" w:cs="Arial"/>
                <w:sz w:val="18"/>
                <w:szCs w:val="18"/>
                <w:lang w:bidi="ar-SA"/>
              </w:rPr>
            </w:pPr>
          </w:p>
        </w:tc>
        <w:tc>
          <w:tcPr>
            <w:tcW w:w="1030" w:type="pct"/>
          </w:tcPr>
          <w:p w:rsidR="002C7419" w:rsidRPr="002C7419" w:rsidRDefault="002C7419" w:rsidP="002C7419">
            <w:pPr>
              <w:spacing w:after="0" w:line="276" w:lineRule="auto"/>
              <w:rPr>
                <w:rFonts w:ascii="Arial" w:hAnsi="Arial" w:cs="Arial"/>
                <w:sz w:val="18"/>
                <w:szCs w:val="18"/>
                <w:lang w:bidi="ar-SA"/>
              </w:rPr>
            </w:pPr>
          </w:p>
        </w:tc>
        <w:tc>
          <w:tcPr>
            <w:tcW w:w="891"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44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Expenses</w:t>
            </w:r>
          </w:p>
        </w:tc>
        <w:tc>
          <w:tcPr>
            <w:tcW w:w="834" w:type="pct"/>
          </w:tcPr>
          <w:p w:rsidR="002C7419" w:rsidRPr="002C7419" w:rsidRDefault="002C7419" w:rsidP="002C7419">
            <w:pPr>
              <w:spacing w:after="0" w:line="276" w:lineRule="auto"/>
              <w:rPr>
                <w:rFonts w:ascii="Arial" w:hAnsi="Arial" w:cs="Arial"/>
                <w:sz w:val="18"/>
                <w:szCs w:val="18"/>
                <w:lang w:bidi="ar-SA"/>
              </w:rPr>
            </w:pPr>
          </w:p>
        </w:tc>
        <w:tc>
          <w:tcPr>
            <w:tcW w:w="805" w:type="pct"/>
          </w:tcPr>
          <w:p w:rsidR="002C7419" w:rsidRPr="002C7419" w:rsidRDefault="002C7419" w:rsidP="002C7419">
            <w:pPr>
              <w:spacing w:after="0" w:line="276" w:lineRule="auto"/>
              <w:rPr>
                <w:rFonts w:ascii="Arial" w:hAnsi="Arial" w:cs="Arial"/>
                <w:sz w:val="18"/>
                <w:szCs w:val="18"/>
                <w:lang w:bidi="ar-SA"/>
              </w:rPr>
            </w:pPr>
          </w:p>
        </w:tc>
        <w:tc>
          <w:tcPr>
            <w:tcW w:w="1030" w:type="pct"/>
          </w:tcPr>
          <w:p w:rsidR="002C7419" w:rsidRPr="002C7419" w:rsidRDefault="002C7419" w:rsidP="002C7419">
            <w:pPr>
              <w:spacing w:after="0" w:line="276" w:lineRule="auto"/>
              <w:rPr>
                <w:rFonts w:ascii="Arial" w:hAnsi="Arial" w:cs="Arial"/>
                <w:sz w:val="18"/>
                <w:szCs w:val="18"/>
                <w:lang w:bidi="ar-SA"/>
              </w:rPr>
            </w:pPr>
          </w:p>
        </w:tc>
        <w:tc>
          <w:tcPr>
            <w:tcW w:w="891"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44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Gross</w:t>
            </w:r>
            <w:r w:rsidRPr="002C7419">
              <w:rPr>
                <w:rFonts w:ascii="Arial" w:hAnsi="Arial" w:cs="Arial"/>
                <w:spacing w:val="-3"/>
                <w:sz w:val="18"/>
                <w:szCs w:val="18"/>
                <w:lang w:bidi="ar-SA"/>
              </w:rPr>
              <w:t xml:space="preserve"> </w:t>
            </w:r>
            <w:r w:rsidRPr="002C7419">
              <w:rPr>
                <w:rFonts w:ascii="Arial" w:hAnsi="Arial" w:cs="Arial"/>
                <w:sz w:val="18"/>
                <w:szCs w:val="18"/>
                <w:lang w:bidi="ar-SA"/>
              </w:rPr>
              <w:t>Incurred</w:t>
            </w:r>
            <w:r w:rsidRPr="002C7419">
              <w:rPr>
                <w:rFonts w:ascii="Arial" w:hAnsi="Arial" w:cs="Arial"/>
                <w:spacing w:val="-3"/>
                <w:sz w:val="18"/>
                <w:szCs w:val="18"/>
                <w:lang w:bidi="ar-SA"/>
              </w:rPr>
              <w:t xml:space="preserve"> </w:t>
            </w:r>
            <w:r w:rsidRPr="002C7419">
              <w:rPr>
                <w:rFonts w:ascii="Arial" w:hAnsi="Arial" w:cs="Arial"/>
                <w:sz w:val="18"/>
                <w:szCs w:val="18"/>
                <w:lang w:bidi="ar-SA"/>
              </w:rPr>
              <w:t>claims</w:t>
            </w:r>
            <w:r w:rsidRPr="002C7419">
              <w:rPr>
                <w:rFonts w:ascii="Arial" w:hAnsi="Arial" w:cs="Arial"/>
                <w:spacing w:val="-2"/>
                <w:sz w:val="18"/>
                <w:szCs w:val="18"/>
                <w:lang w:bidi="ar-SA"/>
              </w:rPr>
              <w:t xml:space="preserve"> amount</w:t>
            </w:r>
          </w:p>
        </w:tc>
        <w:tc>
          <w:tcPr>
            <w:tcW w:w="834" w:type="pct"/>
          </w:tcPr>
          <w:p w:rsidR="002C7419" w:rsidRPr="002C7419" w:rsidRDefault="002C7419" w:rsidP="002C7419">
            <w:pPr>
              <w:spacing w:after="0" w:line="276" w:lineRule="auto"/>
              <w:rPr>
                <w:rFonts w:ascii="Arial" w:hAnsi="Arial" w:cs="Arial"/>
                <w:sz w:val="18"/>
                <w:szCs w:val="18"/>
                <w:lang w:bidi="ar-SA"/>
              </w:rPr>
            </w:pPr>
          </w:p>
        </w:tc>
        <w:tc>
          <w:tcPr>
            <w:tcW w:w="805" w:type="pct"/>
          </w:tcPr>
          <w:p w:rsidR="002C7419" w:rsidRPr="002C7419" w:rsidRDefault="002C7419" w:rsidP="002C7419">
            <w:pPr>
              <w:spacing w:after="0" w:line="276" w:lineRule="auto"/>
              <w:rPr>
                <w:rFonts w:ascii="Arial" w:hAnsi="Arial" w:cs="Arial"/>
                <w:sz w:val="18"/>
                <w:szCs w:val="18"/>
                <w:lang w:bidi="ar-SA"/>
              </w:rPr>
            </w:pPr>
          </w:p>
        </w:tc>
        <w:tc>
          <w:tcPr>
            <w:tcW w:w="1030" w:type="pct"/>
          </w:tcPr>
          <w:p w:rsidR="002C7419" w:rsidRPr="002C7419" w:rsidRDefault="002C7419" w:rsidP="002C7419">
            <w:pPr>
              <w:spacing w:after="0" w:line="276" w:lineRule="auto"/>
              <w:rPr>
                <w:rFonts w:ascii="Arial" w:hAnsi="Arial" w:cs="Arial"/>
                <w:sz w:val="18"/>
                <w:szCs w:val="18"/>
                <w:lang w:bidi="ar-SA"/>
              </w:rPr>
            </w:pPr>
          </w:p>
        </w:tc>
        <w:tc>
          <w:tcPr>
            <w:tcW w:w="891"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44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Net</w:t>
            </w:r>
            <w:r w:rsidRPr="002C7419">
              <w:rPr>
                <w:rFonts w:ascii="Arial" w:hAnsi="Arial" w:cs="Arial"/>
                <w:spacing w:val="-5"/>
                <w:sz w:val="18"/>
                <w:szCs w:val="18"/>
                <w:lang w:bidi="ar-SA"/>
              </w:rPr>
              <w:t xml:space="preserve"> </w:t>
            </w:r>
            <w:r w:rsidRPr="002C7419">
              <w:rPr>
                <w:rFonts w:ascii="Arial" w:hAnsi="Arial" w:cs="Arial"/>
                <w:sz w:val="18"/>
                <w:szCs w:val="18"/>
                <w:lang w:bidi="ar-SA"/>
              </w:rPr>
              <w:t>incurred</w:t>
            </w:r>
            <w:r w:rsidRPr="002C7419">
              <w:rPr>
                <w:rFonts w:ascii="Arial" w:hAnsi="Arial" w:cs="Arial"/>
                <w:spacing w:val="-4"/>
                <w:sz w:val="18"/>
                <w:szCs w:val="18"/>
                <w:lang w:bidi="ar-SA"/>
              </w:rPr>
              <w:t xml:space="preserve"> </w:t>
            </w:r>
            <w:r w:rsidRPr="002C7419">
              <w:rPr>
                <w:rFonts w:ascii="Arial" w:hAnsi="Arial" w:cs="Arial"/>
                <w:sz w:val="18"/>
                <w:szCs w:val="18"/>
                <w:lang w:bidi="ar-SA"/>
              </w:rPr>
              <w:t>claim</w:t>
            </w:r>
            <w:r w:rsidRPr="002C7419">
              <w:rPr>
                <w:rFonts w:ascii="Arial" w:hAnsi="Arial" w:cs="Arial"/>
                <w:spacing w:val="-2"/>
                <w:sz w:val="18"/>
                <w:szCs w:val="18"/>
                <w:lang w:bidi="ar-SA"/>
              </w:rPr>
              <w:t xml:space="preserve"> amount</w:t>
            </w:r>
          </w:p>
        </w:tc>
        <w:tc>
          <w:tcPr>
            <w:tcW w:w="834" w:type="pct"/>
          </w:tcPr>
          <w:p w:rsidR="002C7419" w:rsidRPr="002C7419" w:rsidRDefault="002C7419" w:rsidP="002C7419">
            <w:pPr>
              <w:spacing w:after="0" w:line="276" w:lineRule="auto"/>
              <w:rPr>
                <w:rFonts w:ascii="Arial" w:hAnsi="Arial" w:cs="Arial"/>
                <w:sz w:val="18"/>
                <w:szCs w:val="18"/>
                <w:lang w:bidi="ar-SA"/>
              </w:rPr>
            </w:pPr>
          </w:p>
        </w:tc>
        <w:tc>
          <w:tcPr>
            <w:tcW w:w="805" w:type="pct"/>
          </w:tcPr>
          <w:p w:rsidR="002C7419" w:rsidRPr="002C7419" w:rsidRDefault="002C7419" w:rsidP="002C7419">
            <w:pPr>
              <w:spacing w:after="0" w:line="276" w:lineRule="auto"/>
              <w:rPr>
                <w:rFonts w:ascii="Arial" w:hAnsi="Arial" w:cs="Arial"/>
                <w:sz w:val="18"/>
                <w:szCs w:val="18"/>
                <w:lang w:bidi="ar-SA"/>
              </w:rPr>
            </w:pPr>
          </w:p>
        </w:tc>
        <w:tc>
          <w:tcPr>
            <w:tcW w:w="1030" w:type="pct"/>
          </w:tcPr>
          <w:p w:rsidR="002C7419" w:rsidRPr="002C7419" w:rsidRDefault="002C7419" w:rsidP="002C7419">
            <w:pPr>
              <w:spacing w:after="0" w:line="276" w:lineRule="auto"/>
              <w:rPr>
                <w:rFonts w:ascii="Arial" w:hAnsi="Arial" w:cs="Arial"/>
                <w:sz w:val="18"/>
                <w:szCs w:val="18"/>
                <w:lang w:bidi="ar-SA"/>
              </w:rPr>
            </w:pPr>
          </w:p>
        </w:tc>
        <w:tc>
          <w:tcPr>
            <w:tcW w:w="891"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44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Gross</w:t>
            </w:r>
            <w:r w:rsidRPr="002C7419">
              <w:rPr>
                <w:rFonts w:ascii="Arial" w:hAnsi="Arial" w:cs="Arial"/>
                <w:spacing w:val="-3"/>
                <w:sz w:val="18"/>
                <w:szCs w:val="18"/>
                <w:lang w:bidi="ar-SA"/>
              </w:rPr>
              <w:t xml:space="preserve"> </w:t>
            </w:r>
            <w:r w:rsidRPr="002C7419">
              <w:rPr>
                <w:rFonts w:ascii="Arial" w:hAnsi="Arial" w:cs="Arial"/>
                <w:sz w:val="18"/>
                <w:szCs w:val="18"/>
                <w:lang w:bidi="ar-SA"/>
              </w:rPr>
              <w:t>claims</w:t>
            </w:r>
            <w:r w:rsidRPr="002C7419">
              <w:rPr>
                <w:rFonts w:ascii="Arial" w:hAnsi="Arial" w:cs="Arial"/>
                <w:spacing w:val="-2"/>
                <w:sz w:val="18"/>
                <w:szCs w:val="18"/>
                <w:lang w:bidi="ar-SA"/>
              </w:rPr>
              <w:t xml:space="preserve"> </w:t>
            </w:r>
            <w:r w:rsidRPr="002C7419">
              <w:rPr>
                <w:rFonts w:ascii="Arial" w:hAnsi="Arial" w:cs="Arial"/>
                <w:sz w:val="18"/>
                <w:szCs w:val="18"/>
                <w:lang w:bidi="ar-SA"/>
              </w:rPr>
              <w:t>paid</w:t>
            </w:r>
            <w:r w:rsidRPr="002C7419">
              <w:rPr>
                <w:rFonts w:ascii="Arial" w:hAnsi="Arial" w:cs="Arial"/>
                <w:spacing w:val="-2"/>
                <w:sz w:val="18"/>
                <w:szCs w:val="18"/>
                <w:lang w:bidi="ar-SA"/>
              </w:rPr>
              <w:t xml:space="preserve"> amount</w:t>
            </w:r>
          </w:p>
        </w:tc>
        <w:tc>
          <w:tcPr>
            <w:tcW w:w="834" w:type="pct"/>
          </w:tcPr>
          <w:p w:rsidR="002C7419" w:rsidRPr="002C7419" w:rsidRDefault="002C7419" w:rsidP="002C7419">
            <w:pPr>
              <w:spacing w:after="0" w:line="276" w:lineRule="auto"/>
              <w:rPr>
                <w:rFonts w:ascii="Arial" w:hAnsi="Arial" w:cs="Arial"/>
                <w:sz w:val="18"/>
                <w:szCs w:val="18"/>
                <w:lang w:bidi="ar-SA"/>
              </w:rPr>
            </w:pPr>
          </w:p>
        </w:tc>
        <w:tc>
          <w:tcPr>
            <w:tcW w:w="805" w:type="pct"/>
          </w:tcPr>
          <w:p w:rsidR="002C7419" w:rsidRPr="002C7419" w:rsidRDefault="002C7419" w:rsidP="002C7419">
            <w:pPr>
              <w:spacing w:after="0" w:line="276" w:lineRule="auto"/>
              <w:rPr>
                <w:rFonts w:ascii="Arial" w:hAnsi="Arial" w:cs="Arial"/>
                <w:sz w:val="18"/>
                <w:szCs w:val="18"/>
                <w:lang w:bidi="ar-SA"/>
              </w:rPr>
            </w:pPr>
          </w:p>
        </w:tc>
        <w:tc>
          <w:tcPr>
            <w:tcW w:w="1030" w:type="pct"/>
          </w:tcPr>
          <w:p w:rsidR="002C7419" w:rsidRPr="002C7419" w:rsidRDefault="002C7419" w:rsidP="002C7419">
            <w:pPr>
              <w:spacing w:after="0" w:line="276" w:lineRule="auto"/>
              <w:rPr>
                <w:rFonts w:ascii="Arial" w:hAnsi="Arial" w:cs="Arial"/>
                <w:sz w:val="18"/>
                <w:szCs w:val="18"/>
                <w:lang w:bidi="ar-SA"/>
              </w:rPr>
            </w:pPr>
          </w:p>
        </w:tc>
        <w:tc>
          <w:tcPr>
            <w:tcW w:w="891"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44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Net</w:t>
            </w:r>
            <w:r w:rsidRPr="002C7419">
              <w:rPr>
                <w:rFonts w:ascii="Arial" w:hAnsi="Arial" w:cs="Arial"/>
                <w:spacing w:val="-3"/>
                <w:sz w:val="18"/>
                <w:szCs w:val="18"/>
                <w:lang w:bidi="ar-SA"/>
              </w:rPr>
              <w:t xml:space="preserve"> </w:t>
            </w:r>
            <w:r w:rsidRPr="002C7419">
              <w:rPr>
                <w:rFonts w:ascii="Arial" w:hAnsi="Arial" w:cs="Arial"/>
                <w:sz w:val="18"/>
                <w:szCs w:val="18"/>
                <w:lang w:bidi="ar-SA"/>
              </w:rPr>
              <w:t>Claims</w:t>
            </w:r>
            <w:r w:rsidRPr="002C7419">
              <w:rPr>
                <w:rFonts w:ascii="Arial" w:hAnsi="Arial" w:cs="Arial"/>
                <w:spacing w:val="-2"/>
                <w:sz w:val="18"/>
                <w:szCs w:val="18"/>
                <w:lang w:bidi="ar-SA"/>
              </w:rPr>
              <w:t xml:space="preserve"> </w:t>
            </w:r>
            <w:r w:rsidRPr="002C7419">
              <w:rPr>
                <w:rFonts w:ascii="Arial" w:hAnsi="Arial" w:cs="Arial"/>
                <w:sz w:val="18"/>
                <w:szCs w:val="18"/>
                <w:lang w:bidi="ar-SA"/>
              </w:rPr>
              <w:t>paid</w:t>
            </w:r>
            <w:r w:rsidRPr="002C7419">
              <w:rPr>
                <w:rFonts w:ascii="Arial" w:hAnsi="Arial" w:cs="Arial"/>
                <w:spacing w:val="-3"/>
                <w:sz w:val="18"/>
                <w:szCs w:val="18"/>
                <w:lang w:bidi="ar-SA"/>
              </w:rPr>
              <w:t xml:space="preserve"> </w:t>
            </w:r>
            <w:r w:rsidRPr="002C7419">
              <w:rPr>
                <w:rFonts w:ascii="Arial" w:hAnsi="Arial" w:cs="Arial"/>
                <w:spacing w:val="-2"/>
                <w:sz w:val="18"/>
                <w:szCs w:val="18"/>
                <w:lang w:bidi="ar-SA"/>
              </w:rPr>
              <w:t>amount</w:t>
            </w:r>
          </w:p>
        </w:tc>
        <w:tc>
          <w:tcPr>
            <w:tcW w:w="834" w:type="pct"/>
          </w:tcPr>
          <w:p w:rsidR="002C7419" w:rsidRPr="002C7419" w:rsidRDefault="002C7419" w:rsidP="002C7419">
            <w:pPr>
              <w:spacing w:after="0" w:line="276" w:lineRule="auto"/>
              <w:rPr>
                <w:rFonts w:ascii="Arial" w:hAnsi="Arial" w:cs="Arial"/>
                <w:sz w:val="18"/>
                <w:szCs w:val="18"/>
                <w:lang w:bidi="ar-SA"/>
              </w:rPr>
            </w:pPr>
          </w:p>
        </w:tc>
        <w:tc>
          <w:tcPr>
            <w:tcW w:w="805" w:type="pct"/>
          </w:tcPr>
          <w:p w:rsidR="002C7419" w:rsidRPr="002C7419" w:rsidRDefault="002C7419" w:rsidP="002C7419">
            <w:pPr>
              <w:spacing w:after="0" w:line="276" w:lineRule="auto"/>
              <w:rPr>
                <w:rFonts w:ascii="Arial" w:hAnsi="Arial" w:cs="Arial"/>
                <w:sz w:val="18"/>
                <w:szCs w:val="18"/>
                <w:lang w:bidi="ar-SA"/>
              </w:rPr>
            </w:pPr>
          </w:p>
        </w:tc>
        <w:tc>
          <w:tcPr>
            <w:tcW w:w="1030" w:type="pct"/>
          </w:tcPr>
          <w:p w:rsidR="002C7419" w:rsidRPr="002C7419" w:rsidRDefault="002C7419" w:rsidP="002C7419">
            <w:pPr>
              <w:spacing w:after="0" w:line="276" w:lineRule="auto"/>
              <w:rPr>
                <w:rFonts w:ascii="Arial" w:hAnsi="Arial" w:cs="Arial"/>
                <w:sz w:val="18"/>
                <w:szCs w:val="18"/>
                <w:lang w:bidi="ar-SA"/>
              </w:rPr>
            </w:pPr>
          </w:p>
        </w:tc>
        <w:tc>
          <w:tcPr>
            <w:tcW w:w="891"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44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Income/loss</w:t>
            </w:r>
            <w:r w:rsidRPr="002C7419">
              <w:rPr>
                <w:rFonts w:ascii="Arial" w:hAnsi="Arial" w:cs="Arial"/>
                <w:spacing w:val="-2"/>
                <w:sz w:val="18"/>
                <w:szCs w:val="18"/>
                <w:lang w:bidi="ar-SA"/>
              </w:rPr>
              <w:t xml:space="preserve"> </w:t>
            </w:r>
            <w:r w:rsidRPr="002C7419">
              <w:rPr>
                <w:rFonts w:ascii="Arial" w:hAnsi="Arial" w:cs="Arial"/>
                <w:sz w:val="18"/>
                <w:szCs w:val="18"/>
                <w:lang w:bidi="ar-SA"/>
              </w:rPr>
              <w:t>from</w:t>
            </w:r>
            <w:r w:rsidRPr="002C7419">
              <w:rPr>
                <w:rFonts w:ascii="Arial" w:hAnsi="Arial" w:cs="Arial"/>
                <w:spacing w:val="1"/>
                <w:sz w:val="18"/>
                <w:szCs w:val="18"/>
                <w:lang w:bidi="ar-SA"/>
              </w:rPr>
              <w:t xml:space="preserve"> </w:t>
            </w:r>
            <w:r w:rsidRPr="002C7419">
              <w:rPr>
                <w:rFonts w:ascii="Arial" w:hAnsi="Arial" w:cs="Arial"/>
                <w:spacing w:val="-2"/>
                <w:sz w:val="18"/>
                <w:szCs w:val="18"/>
                <w:lang w:bidi="ar-SA"/>
              </w:rPr>
              <w:t>investment</w:t>
            </w:r>
          </w:p>
        </w:tc>
        <w:tc>
          <w:tcPr>
            <w:tcW w:w="834" w:type="pct"/>
          </w:tcPr>
          <w:p w:rsidR="002C7419" w:rsidRPr="002C7419" w:rsidRDefault="002C7419" w:rsidP="002C7419">
            <w:pPr>
              <w:spacing w:after="0" w:line="276" w:lineRule="auto"/>
              <w:rPr>
                <w:rFonts w:ascii="Arial" w:hAnsi="Arial" w:cs="Arial"/>
                <w:sz w:val="18"/>
                <w:szCs w:val="18"/>
                <w:lang w:bidi="ar-SA"/>
              </w:rPr>
            </w:pPr>
          </w:p>
        </w:tc>
        <w:tc>
          <w:tcPr>
            <w:tcW w:w="805" w:type="pct"/>
          </w:tcPr>
          <w:p w:rsidR="002C7419" w:rsidRPr="002C7419" w:rsidRDefault="002C7419" w:rsidP="002C7419">
            <w:pPr>
              <w:spacing w:after="0" w:line="276" w:lineRule="auto"/>
              <w:rPr>
                <w:rFonts w:ascii="Arial" w:hAnsi="Arial" w:cs="Arial"/>
                <w:sz w:val="18"/>
                <w:szCs w:val="18"/>
                <w:lang w:bidi="ar-SA"/>
              </w:rPr>
            </w:pPr>
          </w:p>
        </w:tc>
        <w:tc>
          <w:tcPr>
            <w:tcW w:w="1030" w:type="pct"/>
          </w:tcPr>
          <w:p w:rsidR="002C7419" w:rsidRPr="002C7419" w:rsidRDefault="002C7419" w:rsidP="002C7419">
            <w:pPr>
              <w:spacing w:after="0" w:line="276" w:lineRule="auto"/>
              <w:rPr>
                <w:rFonts w:ascii="Arial" w:hAnsi="Arial" w:cs="Arial"/>
                <w:sz w:val="18"/>
                <w:szCs w:val="18"/>
                <w:lang w:bidi="ar-SA"/>
              </w:rPr>
            </w:pPr>
          </w:p>
        </w:tc>
        <w:tc>
          <w:tcPr>
            <w:tcW w:w="891"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bCs/>
          <w:spacing w:val="-2"/>
          <w:sz w:val="18"/>
          <w:szCs w:val="18"/>
          <w:lang w:bidi="ar-SA"/>
        </w:rPr>
      </w:pPr>
      <w:r w:rsidRPr="002C7419">
        <w:rPr>
          <w:rFonts w:ascii="Arial" w:hAnsi="Arial" w:cs="Arial"/>
          <w:bCs/>
          <w:spacing w:val="-2"/>
          <w:sz w:val="18"/>
          <w:szCs w:val="18"/>
          <w:lang w:bidi="ar-SA"/>
        </w:rPr>
        <w:t>**In case of Foreign Reinsurance Branches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br w:type="page"/>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88"/>
        <w:gridCol w:w="11139"/>
      </w:tblGrid>
      <w:tr w:rsidR="002C7419" w:rsidRPr="002C7419" w:rsidTr="00F96A75">
        <w:tc>
          <w:tcPr>
            <w:tcW w:w="1001" w:type="pct"/>
            <w:tcBorders>
              <w:right w:val="single" w:sz="18" w:space="0" w:color="000000"/>
            </w:tcBorders>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lastRenderedPageBreak/>
              <w:t>Table 8</w:t>
            </w:r>
          </w:p>
        </w:tc>
        <w:tc>
          <w:tcPr>
            <w:tcW w:w="3999" w:type="pct"/>
            <w:tcBorders>
              <w:top w:val="single" w:sz="18" w:space="0" w:color="000000"/>
              <w:left w:val="single" w:sz="18" w:space="0" w:color="000000"/>
              <w:bottom w:val="single" w:sz="18" w:space="0" w:color="000000"/>
              <w:right w:val="single" w:sz="18" w:space="0" w:color="000000"/>
            </w:tcBorders>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Analysis of Major LOB</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94"/>
        <w:gridCol w:w="11146"/>
      </w:tblGrid>
      <w:tr w:rsidR="002C7419" w:rsidRPr="002C7419" w:rsidTr="00F96A75">
        <w:tc>
          <w:tcPr>
            <w:tcW w:w="1002" w:type="pct"/>
          </w:tcPr>
          <w:p w:rsidR="002C7419" w:rsidRPr="002C7419" w:rsidRDefault="002C7419" w:rsidP="002C7419">
            <w:pPr>
              <w:spacing w:after="0" w:line="250" w:lineRule="exact"/>
              <w:ind w:left="29"/>
              <w:rPr>
                <w:rFonts w:ascii="Arial" w:hAnsi="Arial" w:cs="Arial"/>
                <w:b/>
                <w:sz w:val="18"/>
                <w:szCs w:val="18"/>
                <w:lang w:bidi="ar-SA"/>
              </w:rPr>
            </w:pPr>
            <w:r w:rsidRPr="002C7419">
              <w:rPr>
                <w:rFonts w:ascii="Arial" w:hAnsi="Arial" w:cs="Arial"/>
                <w:b/>
                <w:sz w:val="18"/>
                <w:szCs w:val="18"/>
                <w:lang w:bidi="ar-SA"/>
              </w:rPr>
              <w:t>Name</w:t>
            </w:r>
            <w:r w:rsidRPr="002C7419">
              <w:rPr>
                <w:rFonts w:ascii="Arial" w:hAnsi="Arial" w:cs="Arial"/>
                <w:b/>
                <w:spacing w:val="-2"/>
                <w:sz w:val="18"/>
                <w:szCs w:val="18"/>
                <w:lang w:bidi="ar-SA"/>
              </w:rPr>
              <w:t xml:space="preserve"> </w:t>
            </w:r>
            <w:r w:rsidRPr="002C7419">
              <w:rPr>
                <w:rFonts w:ascii="Arial" w:hAnsi="Arial" w:cs="Arial"/>
                <w:b/>
                <w:sz w:val="18"/>
                <w:szCs w:val="18"/>
                <w:lang w:bidi="ar-SA"/>
              </w:rPr>
              <w:t>of</w:t>
            </w:r>
            <w:r w:rsidRPr="002C7419">
              <w:rPr>
                <w:rFonts w:ascii="Arial" w:hAnsi="Arial" w:cs="Arial"/>
                <w:b/>
                <w:spacing w:val="-2"/>
                <w:sz w:val="18"/>
                <w:szCs w:val="18"/>
                <w:lang w:bidi="ar-SA"/>
              </w:rPr>
              <w:t xml:space="preserve"> </w:t>
            </w:r>
            <w:r w:rsidRPr="002C7419">
              <w:rPr>
                <w:rFonts w:ascii="Arial" w:hAnsi="Arial" w:cs="Arial"/>
                <w:b/>
                <w:sz w:val="18"/>
                <w:szCs w:val="18"/>
                <w:lang w:bidi="ar-SA"/>
              </w:rPr>
              <w:t>the</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insurer</w:t>
            </w:r>
          </w:p>
        </w:tc>
        <w:tc>
          <w:tcPr>
            <w:tcW w:w="399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00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Reporting</w:t>
            </w:r>
            <w:r w:rsidRPr="002C7419">
              <w:rPr>
                <w:rFonts w:ascii="Arial" w:hAnsi="Arial" w:cs="Arial"/>
                <w:spacing w:val="-4"/>
                <w:sz w:val="18"/>
                <w:szCs w:val="18"/>
                <w:lang w:bidi="ar-SA"/>
              </w:rPr>
              <w:t xml:space="preserve"> year</w:t>
            </w:r>
          </w:p>
        </w:tc>
        <w:tc>
          <w:tcPr>
            <w:tcW w:w="399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FYE 31st March -X</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4" w:type="dxa"/>
          <w:right w:w="14" w:type="dxa"/>
        </w:tblCellMar>
        <w:tblLook w:val="01E0" w:firstRow="1" w:lastRow="1" w:firstColumn="1" w:lastColumn="1" w:noHBand="0" w:noVBand="0"/>
      </w:tblPr>
      <w:tblGrid>
        <w:gridCol w:w="2780"/>
        <w:gridCol w:w="630"/>
        <w:gridCol w:w="2085"/>
        <w:gridCol w:w="2088"/>
        <w:gridCol w:w="1138"/>
        <w:gridCol w:w="1480"/>
        <w:gridCol w:w="814"/>
        <w:gridCol w:w="1043"/>
        <w:gridCol w:w="814"/>
        <w:gridCol w:w="1068"/>
      </w:tblGrid>
      <w:tr w:rsidR="002C7419" w:rsidRPr="002C7419" w:rsidTr="00F96A75">
        <w:trPr>
          <w:tblHeader/>
        </w:trPr>
        <w:tc>
          <w:tcPr>
            <w:tcW w:w="997"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c>
          <w:tcPr>
            <w:tcW w:w="226"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LOB</w:t>
            </w:r>
          </w:p>
        </w:tc>
        <w:tc>
          <w:tcPr>
            <w:tcW w:w="1497" w:type="pct"/>
            <w:gridSpan w:val="2"/>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FIRE</w:t>
            </w:r>
          </w:p>
        </w:tc>
        <w:tc>
          <w:tcPr>
            <w:tcW w:w="939" w:type="pct"/>
            <w:gridSpan w:val="2"/>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Marine</w:t>
            </w:r>
          </w:p>
        </w:tc>
        <w:tc>
          <w:tcPr>
            <w:tcW w:w="666" w:type="pct"/>
            <w:gridSpan w:val="2"/>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w:t>
            </w:r>
          </w:p>
        </w:tc>
        <w:tc>
          <w:tcPr>
            <w:tcW w:w="675" w:type="pct"/>
            <w:gridSpan w:val="2"/>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w:t>
            </w:r>
          </w:p>
        </w:tc>
      </w:tr>
      <w:tr w:rsidR="002C7419" w:rsidRPr="002C7419" w:rsidTr="00F96A75">
        <w:trPr>
          <w:tblHeader/>
        </w:trPr>
        <w:tc>
          <w:tcPr>
            <w:tcW w:w="997"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c>
          <w:tcPr>
            <w:tcW w:w="226"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c>
          <w:tcPr>
            <w:tcW w:w="748"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Amount</w:t>
            </w:r>
          </w:p>
        </w:tc>
        <w:tc>
          <w:tcPr>
            <w:tcW w:w="749"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w:t>
            </w:r>
            <w:r w:rsidRPr="002C7419">
              <w:rPr>
                <w:rFonts w:ascii="Arial" w:hAnsi="Arial" w:cs="Arial"/>
                <w:b/>
                <w:spacing w:val="-4"/>
                <w:sz w:val="18"/>
                <w:szCs w:val="18"/>
                <w:lang w:bidi="ar-SA"/>
              </w:rPr>
              <w:t xml:space="preserve"> </w:t>
            </w:r>
            <w:r w:rsidRPr="002C7419">
              <w:rPr>
                <w:rFonts w:ascii="Arial" w:hAnsi="Arial" w:cs="Arial"/>
                <w:b/>
                <w:sz w:val="18"/>
                <w:szCs w:val="18"/>
                <w:lang w:bidi="ar-SA"/>
              </w:rPr>
              <w:t>Change</w:t>
            </w:r>
            <w:r w:rsidRPr="002C7419">
              <w:rPr>
                <w:rFonts w:ascii="Arial" w:hAnsi="Arial" w:cs="Arial"/>
                <w:b/>
                <w:spacing w:val="-3"/>
                <w:sz w:val="18"/>
                <w:szCs w:val="18"/>
                <w:lang w:bidi="ar-SA"/>
              </w:rPr>
              <w:t xml:space="preserve"> </w:t>
            </w:r>
            <w:r w:rsidRPr="002C7419">
              <w:rPr>
                <w:rFonts w:ascii="Arial" w:hAnsi="Arial" w:cs="Arial"/>
                <w:b/>
                <w:spacing w:val="-5"/>
                <w:sz w:val="18"/>
                <w:szCs w:val="18"/>
                <w:lang w:bidi="ar-SA"/>
              </w:rPr>
              <w:t>YoY</w:t>
            </w:r>
          </w:p>
        </w:tc>
        <w:tc>
          <w:tcPr>
            <w:tcW w:w="408"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Amount</w:t>
            </w:r>
          </w:p>
        </w:tc>
        <w:tc>
          <w:tcPr>
            <w:tcW w:w="531"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w:t>
            </w:r>
            <w:r w:rsidRPr="002C7419">
              <w:rPr>
                <w:rFonts w:ascii="Arial" w:hAnsi="Arial" w:cs="Arial"/>
                <w:b/>
                <w:spacing w:val="-4"/>
                <w:sz w:val="18"/>
                <w:szCs w:val="18"/>
                <w:lang w:bidi="ar-SA"/>
              </w:rPr>
              <w:t xml:space="preserve"> </w:t>
            </w:r>
            <w:r w:rsidRPr="002C7419">
              <w:rPr>
                <w:rFonts w:ascii="Arial" w:hAnsi="Arial" w:cs="Arial"/>
                <w:b/>
                <w:sz w:val="18"/>
                <w:szCs w:val="18"/>
                <w:lang w:bidi="ar-SA"/>
              </w:rPr>
              <w:t>Change</w:t>
            </w:r>
            <w:r w:rsidRPr="002C7419">
              <w:rPr>
                <w:rFonts w:ascii="Arial" w:hAnsi="Arial" w:cs="Arial"/>
                <w:b/>
                <w:spacing w:val="-3"/>
                <w:sz w:val="18"/>
                <w:szCs w:val="18"/>
                <w:lang w:bidi="ar-SA"/>
              </w:rPr>
              <w:t xml:space="preserve"> </w:t>
            </w:r>
            <w:r w:rsidRPr="002C7419">
              <w:rPr>
                <w:rFonts w:ascii="Arial" w:hAnsi="Arial" w:cs="Arial"/>
                <w:b/>
                <w:spacing w:val="-5"/>
                <w:sz w:val="18"/>
                <w:szCs w:val="18"/>
                <w:lang w:bidi="ar-SA"/>
              </w:rPr>
              <w:t>YoY</w:t>
            </w:r>
          </w:p>
        </w:tc>
        <w:tc>
          <w:tcPr>
            <w:tcW w:w="292"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Amount</w:t>
            </w:r>
          </w:p>
        </w:tc>
        <w:tc>
          <w:tcPr>
            <w:tcW w:w="374"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w:t>
            </w:r>
            <w:r w:rsidRPr="002C7419">
              <w:rPr>
                <w:rFonts w:ascii="Arial" w:hAnsi="Arial" w:cs="Arial"/>
                <w:b/>
                <w:spacing w:val="-4"/>
                <w:sz w:val="18"/>
                <w:szCs w:val="18"/>
                <w:lang w:bidi="ar-SA"/>
              </w:rPr>
              <w:t xml:space="preserve"> </w:t>
            </w:r>
            <w:r w:rsidRPr="002C7419">
              <w:rPr>
                <w:rFonts w:ascii="Arial" w:hAnsi="Arial" w:cs="Arial"/>
                <w:b/>
                <w:sz w:val="18"/>
                <w:szCs w:val="18"/>
                <w:lang w:bidi="ar-SA"/>
              </w:rPr>
              <w:t>Change</w:t>
            </w:r>
            <w:r w:rsidRPr="002C7419">
              <w:rPr>
                <w:rFonts w:ascii="Arial" w:hAnsi="Arial" w:cs="Arial"/>
                <w:b/>
                <w:spacing w:val="-3"/>
                <w:sz w:val="18"/>
                <w:szCs w:val="18"/>
                <w:lang w:bidi="ar-SA"/>
              </w:rPr>
              <w:t xml:space="preserve"> </w:t>
            </w:r>
            <w:r w:rsidRPr="002C7419">
              <w:rPr>
                <w:rFonts w:ascii="Arial" w:hAnsi="Arial" w:cs="Arial"/>
                <w:b/>
                <w:spacing w:val="-5"/>
                <w:sz w:val="18"/>
                <w:szCs w:val="18"/>
                <w:lang w:bidi="ar-SA"/>
              </w:rPr>
              <w:t>YoY</w:t>
            </w:r>
          </w:p>
        </w:tc>
        <w:tc>
          <w:tcPr>
            <w:tcW w:w="292"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Amount</w:t>
            </w:r>
          </w:p>
        </w:tc>
        <w:tc>
          <w:tcPr>
            <w:tcW w:w="383"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w:t>
            </w:r>
            <w:r w:rsidRPr="002C7419">
              <w:rPr>
                <w:rFonts w:ascii="Arial" w:hAnsi="Arial" w:cs="Arial"/>
                <w:b/>
                <w:spacing w:val="-4"/>
                <w:sz w:val="18"/>
                <w:szCs w:val="18"/>
                <w:lang w:bidi="ar-SA"/>
              </w:rPr>
              <w:t xml:space="preserve"> </w:t>
            </w:r>
            <w:r w:rsidRPr="002C7419">
              <w:rPr>
                <w:rFonts w:ascii="Arial" w:hAnsi="Arial" w:cs="Arial"/>
                <w:b/>
                <w:sz w:val="18"/>
                <w:szCs w:val="18"/>
                <w:lang w:bidi="ar-SA"/>
              </w:rPr>
              <w:t>Change</w:t>
            </w:r>
            <w:r w:rsidRPr="002C7419">
              <w:rPr>
                <w:rFonts w:ascii="Arial" w:hAnsi="Arial" w:cs="Arial"/>
                <w:b/>
                <w:spacing w:val="-3"/>
                <w:sz w:val="18"/>
                <w:szCs w:val="18"/>
                <w:lang w:bidi="ar-SA"/>
              </w:rPr>
              <w:t xml:space="preserve"> </w:t>
            </w:r>
            <w:r w:rsidRPr="002C7419">
              <w:rPr>
                <w:rFonts w:ascii="Arial" w:hAnsi="Arial" w:cs="Arial"/>
                <w:b/>
                <w:spacing w:val="-5"/>
                <w:sz w:val="18"/>
                <w:szCs w:val="18"/>
                <w:lang w:bidi="ar-SA"/>
              </w:rPr>
              <w:t>YoY</w:t>
            </w:r>
          </w:p>
        </w:tc>
      </w:tr>
      <w:tr w:rsidR="002C7419" w:rsidRPr="002C7419" w:rsidTr="00F96A75">
        <w:tc>
          <w:tcPr>
            <w:tcW w:w="997"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Gross</w:t>
            </w:r>
            <w:r w:rsidRPr="002C7419">
              <w:rPr>
                <w:rFonts w:ascii="Arial" w:hAnsi="Arial" w:cs="Arial"/>
                <w:spacing w:val="-1"/>
                <w:sz w:val="18"/>
                <w:szCs w:val="18"/>
                <w:lang w:bidi="ar-SA"/>
              </w:rPr>
              <w:t xml:space="preserve"> </w:t>
            </w:r>
            <w:r w:rsidRPr="002C7419">
              <w:rPr>
                <w:rFonts w:ascii="Arial" w:hAnsi="Arial" w:cs="Arial"/>
                <w:sz w:val="18"/>
                <w:szCs w:val="18"/>
                <w:lang w:bidi="ar-SA"/>
              </w:rPr>
              <w:t>Written</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Premium</w:t>
            </w:r>
          </w:p>
        </w:tc>
        <w:tc>
          <w:tcPr>
            <w:tcW w:w="22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CY</w:t>
            </w:r>
          </w:p>
        </w:tc>
        <w:tc>
          <w:tcPr>
            <w:tcW w:w="748" w:type="pct"/>
          </w:tcPr>
          <w:p w:rsidR="002C7419" w:rsidRPr="002C7419" w:rsidRDefault="002C7419" w:rsidP="002C7419">
            <w:pPr>
              <w:spacing w:after="0" w:line="276" w:lineRule="auto"/>
              <w:rPr>
                <w:rFonts w:ascii="Arial" w:hAnsi="Arial" w:cs="Arial"/>
                <w:sz w:val="18"/>
                <w:szCs w:val="18"/>
                <w:lang w:bidi="ar-SA"/>
              </w:rPr>
            </w:pPr>
          </w:p>
        </w:tc>
        <w:tc>
          <w:tcPr>
            <w:tcW w:w="749" w:type="pct"/>
          </w:tcPr>
          <w:p w:rsidR="002C7419" w:rsidRPr="002C7419" w:rsidRDefault="002C7419" w:rsidP="002C7419">
            <w:pPr>
              <w:spacing w:after="0" w:line="276" w:lineRule="auto"/>
              <w:rPr>
                <w:rFonts w:ascii="Arial" w:hAnsi="Arial" w:cs="Arial"/>
                <w:sz w:val="18"/>
                <w:szCs w:val="18"/>
                <w:lang w:bidi="ar-SA"/>
              </w:rPr>
            </w:pPr>
          </w:p>
        </w:tc>
        <w:tc>
          <w:tcPr>
            <w:tcW w:w="408" w:type="pct"/>
          </w:tcPr>
          <w:p w:rsidR="002C7419" w:rsidRPr="002C7419" w:rsidRDefault="002C7419" w:rsidP="002C7419">
            <w:pPr>
              <w:spacing w:after="0" w:line="276" w:lineRule="auto"/>
              <w:rPr>
                <w:rFonts w:ascii="Arial" w:hAnsi="Arial" w:cs="Arial"/>
                <w:sz w:val="18"/>
                <w:szCs w:val="18"/>
                <w:lang w:bidi="ar-SA"/>
              </w:rPr>
            </w:pPr>
          </w:p>
        </w:tc>
        <w:tc>
          <w:tcPr>
            <w:tcW w:w="531"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74"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tcBorders>
              <w:top w:val="nil"/>
            </w:tcBorders>
          </w:tcPr>
          <w:p w:rsidR="002C7419" w:rsidRPr="002C7419" w:rsidRDefault="002C7419" w:rsidP="002C7419">
            <w:pPr>
              <w:spacing w:after="0" w:line="276" w:lineRule="auto"/>
              <w:rPr>
                <w:rFonts w:ascii="Arial" w:hAnsi="Arial" w:cs="Arial"/>
                <w:sz w:val="18"/>
                <w:szCs w:val="18"/>
                <w:lang w:bidi="ar-SA"/>
              </w:rPr>
            </w:pPr>
          </w:p>
        </w:tc>
        <w:tc>
          <w:tcPr>
            <w:tcW w:w="22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PY</w:t>
            </w:r>
          </w:p>
        </w:tc>
        <w:tc>
          <w:tcPr>
            <w:tcW w:w="748" w:type="pct"/>
          </w:tcPr>
          <w:p w:rsidR="002C7419" w:rsidRPr="002C7419" w:rsidRDefault="002C7419" w:rsidP="002C7419">
            <w:pPr>
              <w:spacing w:after="0" w:line="276" w:lineRule="auto"/>
              <w:rPr>
                <w:rFonts w:ascii="Arial" w:hAnsi="Arial" w:cs="Arial"/>
                <w:sz w:val="18"/>
                <w:szCs w:val="18"/>
                <w:lang w:bidi="ar-SA"/>
              </w:rPr>
            </w:pPr>
          </w:p>
        </w:tc>
        <w:tc>
          <w:tcPr>
            <w:tcW w:w="749" w:type="pct"/>
          </w:tcPr>
          <w:p w:rsidR="002C7419" w:rsidRPr="002C7419" w:rsidRDefault="002C7419" w:rsidP="002C7419">
            <w:pPr>
              <w:spacing w:after="0" w:line="276" w:lineRule="auto"/>
              <w:rPr>
                <w:rFonts w:ascii="Arial" w:hAnsi="Arial" w:cs="Arial"/>
                <w:sz w:val="18"/>
                <w:szCs w:val="18"/>
                <w:lang w:bidi="ar-SA"/>
              </w:rPr>
            </w:pPr>
          </w:p>
        </w:tc>
        <w:tc>
          <w:tcPr>
            <w:tcW w:w="408" w:type="pct"/>
          </w:tcPr>
          <w:p w:rsidR="002C7419" w:rsidRPr="002C7419" w:rsidRDefault="002C7419" w:rsidP="002C7419">
            <w:pPr>
              <w:spacing w:after="0" w:line="276" w:lineRule="auto"/>
              <w:rPr>
                <w:rFonts w:ascii="Arial" w:hAnsi="Arial" w:cs="Arial"/>
                <w:sz w:val="18"/>
                <w:szCs w:val="18"/>
                <w:lang w:bidi="ar-SA"/>
              </w:rPr>
            </w:pPr>
          </w:p>
        </w:tc>
        <w:tc>
          <w:tcPr>
            <w:tcW w:w="531"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74"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Reinsurance</w:t>
            </w:r>
            <w:r w:rsidRPr="002C7419">
              <w:rPr>
                <w:rFonts w:ascii="Arial" w:hAnsi="Arial" w:cs="Arial"/>
                <w:spacing w:val="-7"/>
                <w:sz w:val="18"/>
                <w:szCs w:val="18"/>
                <w:lang w:bidi="ar-SA"/>
              </w:rPr>
              <w:t xml:space="preserve"> </w:t>
            </w:r>
            <w:r w:rsidRPr="002C7419">
              <w:rPr>
                <w:rFonts w:ascii="Arial" w:hAnsi="Arial" w:cs="Arial"/>
                <w:spacing w:val="-2"/>
                <w:sz w:val="18"/>
                <w:szCs w:val="18"/>
                <w:lang w:bidi="ar-SA"/>
              </w:rPr>
              <w:t>Premium</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Accepted</w:t>
            </w:r>
          </w:p>
        </w:tc>
        <w:tc>
          <w:tcPr>
            <w:tcW w:w="22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CY</w:t>
            </w:r>
          </w:p>
        </w:tc>
        <w:tc>
          <w:tcPr>
            <w:tcW w:w="748" w:type="pct"/>
          </w:tcPr>
          <w:p w:rsidR="002C7419" w:rsidRPr="002C7419" w:rsidRDefault="002C7419" w:rsidP="002C7419">
            <w:pPr>
              <w:spacing w:after="0" w:line="276" w:lineRule="auto"/>
              <w:rPr>
                <w:rFonts w:ascii="Arial" w:hAnsi="Arial" w:cs="Arial"/>
                <w:sz w:val="18"/>
                <w:szCs w:val="18"/>
                <w:lang w:bidi="ar-SA"/>
              </w:rPr>
            </w:pPr>
          </w:p>
        </w:tc>
        <w:tc>
          <w:tcPr>
            <w:tcW w:w="749" w:type="pct"/>
          </w:tcPr>
          <w:p w:rsidR="002C7419" w:rsidRPr="002C7419" w:rsidRDefault="002C7419" w:rsidP="002C7419">
            <w:pPr>
              <w:spacing w:after="0" w:line="276" w:lineRule="auto"/>
              <w:rPr>
                <w:rFonts w:ascii="Arial" w:hAnsi="Arial" w:cs="Arial"/>
                <w:sz w:val="18"/>
                <w:szCs w:val="18"/>
                <w:lang w:bidi="ar-SA"/>
              </w:rPr>
            </w:pPr>
          </w:p>
        </w:tc>
        <w:tc>
          <w:tcPr>
            <w:tcW w:w="408" w:type="pct"/>
          </w:tcPr>
          <w:p w:rsidR="002C7419" w:rsidRPr="002C7419" w:rsidRDefault="002C7419" w:rsidP="002C7419">
            <w:pPr>
              <w:spacing w:after="0" w:line="276" w:lineRule="auto"/>
              <w:rPr>
                <w:rFonts w:ascii="Arial" w:hAnsi="Arial" w:cs="Arial"/>
                <w:sz w:val="18"/>
                <w:szCs w:val="18"/>
                <w:lang w:bidi="ar-SA"/>
              </w:rPr>
            </w:pPr>
          </w:p>
        </w:tc>
        <w:tc>
          <w:tcPr>
            <w:tcW w:w="531"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74"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tcBorders>
              <w:top w:val="nil"/>
            </w:tcBorders>
          </w:tcPr>
          <w:p w:rsidR="002C7419" w:rsidRPr="002C7419" w:rsidRDefault="002C7419" w:rsidP="002C7419">
            <w:pPr>
              <w:spacing w:after="0" w:line="276" w:lineRule="auto"/>
              <w:rPr>
                <w:rFonts w:ascii="Arial" w:hAnsi="Arial" w:cs="Arial"/>
                <w:sz w:val="18"/>
                <w:szCs w:val="18"/>
                <w:lang w:bidi="ar-SA"/>
              </w:rPr>
            </w:pPr>
          </w:p>
        </w:tc>
        <w:tc>
          <w:tcPr>
            <w:tcW w:w="22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PY</w:t>
            </w:r>
          </w:p>
        </w:tc>
        <w:tc>
          <w:tcPr>
            <w:tcW w:w="748" w:type="pct"/>
          </w:tcPr>
          <w:p w:rsidR="002C7419" w:rsidRPr="002C7419" w:rsidRDefault="002C7419" w:rsidP="002C7419">
            <w:pPr>
              <w:spacing w:after="0" w:line="276" w:lineRule="auto"/>
              <w:rPr>
                <w:rFonts w:ascii="Arial" w:hAnsi="Arial" w:cs="Arial"/>
                <w:sz w:val="18"/>
                <w:szCs w:val="18"/>
                <w:lang w:bidi="ar-SA"/>
              </w:rPr>
            </w:pPr>
          </w:p>
        </w:tc>
        <w:tc>
          <w:tcPr>
            <w:tcW w:w="749" w:type="pct"/>
          </w:tcPr>
          <w:p w:rsidR="002C7419" w:rsidRPr="002C7419" w:rsidRDefault="002C7419" w:rsidP="002C7419">
            <w:pPr>
              <w:spacing w:after="0" w:line="276" w:lineRule="auto"/>
              <w:rPr>
                <w:rFonts w:ascii="Arial" w:hAnsi="Arial" w:cs="Arial"/>
                <w:sz w:val="18"/>
                <w:szCs w:val="18"/>
                <w:lang w:bidi="ar-SA"/>
              </w:rPr>
            </w:pPr>
          </w:p>
        </w:tc>
        <w:tc>
          <w:tcPr>
            <w:tcW w:w="408" w:type="pct"/>
          </w:tcPr>
          <w:p w:rsidR="002C7419" w:rsidRPr="002C7419" w:rsidRDefault="002C7419" w:rsidP="002C7419">
            <w:pPr>
              <w:spacing w:after="0" w:line="276" w:lineRule="auto"/>
              <w:rPr>
                <w:rFonts w:ascii="Arial" w:hAnsi="Arial" w:cs="Arial"/>
                <w:sz w:val="18"/>
                <w:szCs w:val="18"/>
                <w:lang w:bidi="ar-SA"/>
              </w:rPr>
            </w:pPr>
          </w:p>
        </w:tc>
        <w:tc>
          <w:tcPr>
            <w:tcW w:w="531"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74"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Reinsurance</w:t>
            </w:r>
            <w:r w:rsidRPr="002C7419">
              <w:rPr>
                <w:rFonts w:ascii="Arial" w:hAnsi="Arial" w:cs="Arial"/>
                <w:spacing w:val="-7"/>
                <w:sz w:val="18"/>
                <w:szCs w:val="18"/>
                <w:lang w:bidi="ar-SA"/>
              </w:rPr>
              <w:t xml:space="preserve"> </w:t>
            </w:r>
            <w:r w:rsidRPr="002C7419">
              <w:rPr>
                <w:rFonts w:ascii="Arial" w:hAnsi="Arial" w:cs="Arial"/>
                <w:spacing w:val="-2"/>
                <w:sz w:val="18"/>
                <w:szCs w:val="18"/>
                <w:lang w:bidi="ar-SA"/>
              </w:rPr>
              <w:t xml:space="preserve">Premium </w:t>
            </w:r>
            <w:r w:rsidRPr="002C7419">
              <w:rPr>
                <w:rFonts w:ascii="Arial" w:hAnsi="Arial" w:cs="Arial"/>
                <w:spacing w:val="-4"/>
                <w:sz w:val="18"/>
                <w:szCs w:val="18"/>
                <w:lang w:bidi="ar-SA"/>
              </w:rPr>
              <w:t>Ceded</w:t>
            </w:r>
          </w:p>
        </w:tc>
        <w:tc>
          <w:tcPr>
            <w:tcW w:w="22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CY</w:t>
            </w:r>
          </w:p>
        </w:tc>
        <w:tc>
          <w:tcPr>
            <w:tcW w:w="748" w:type="pct"/>
          </w:tcPr>
          <w:p w:rsidR="002C7419" w:rsidRPr="002C7419" w:rsidRDefault="002C7419" w:rsidP="002C7419">
            <w:pPr>
              <w:spacing w:after="0" w:line="276" w:lineRule="auto"/>
              <w:rPr>
                <w:rFonts w:ascii="Arial" w:hAnsi="Arial" w:cs="Arial"/>
                <w:sz w:val="18"/>
                <w:szCs w:val="18"/>
                <w:lang w:bidi="ar-SA"/>
              </w:rPr>
            </w:pPr>
          </w:p>
        </w:tc>
        <w:tc>
          <w:tcPr>
            <w:tcW w:w="749" w:type="pct"/>
          </w:tcPr>
          <w:p w:rsidR="002C7419" w:rsidRPr="002C7419" w:rsidRDefault="002C7419" w:rsidP="002C7419">
            <w:pPr>
              <w:spacing w:after="0" w:line="276" w:lineRule="auto"/>
              <w:rPr>
                <w:rFonts w:ascii="Arial" w:hAnsi="Arial" w:cs="Arial"/>
                <w:sz w:val="18"/>
                <w:szCs w:val="18"/>
                <w:lang w:bidi="ar-SA"/>
              </w:rPr>
            </w:pPr>
          </w:p>
        </w:tc>
        <w:tc>
          <w:tcPr>
            <w:tcW w:w="408" w:type="pct"/>
          </w:tcPr>
          <w:p w:rsidR="002C7419" w:rsidRPr="002C7419" w:rsidRDefault="002C7419" w:rsidP="002C7419">
            <w:pPr>
              <w:spacing w:after="0" w:line="276" w:lineRule="auto"/>
              <w:rPr>
                <w:rFonts w:ascii="Arial" w:hAnsi="Arial" w:cs="Arial"/>
                <w:sz w:val="18"/>
                <w:szCs w:val="18"/>
                <w:lang w:bidi="ar-SA"/>
              </w:rPr>
            </w:pPr>
          </w:p>
        </w:tc>
        <w:tc>
          <w:tcPr>
            <w:tcW w:w="531"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74"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tcBorders>
              <w:top w:val="nil"/>
            </w:tcBorders>
          </w:tcPr>
          <w:p w:rsidR="002C7419" w:rsidRPr="002C7419" w:rsidRDefault="002C7419" w:rsidP="002C7419">
            <w:pPr>
              <w:spacing w:after="0" w:line="276" w:lineRule="auto"/>
              <w:rPr>
                <w:rFonts w:ascii="Arial" w:hAnsi="Arial" w:cs="Arial"/>
                <w:sz w:val="18"/>
                <w:szCs w:val="18"/>
                <w:lang w:bidi="ar-SA"/>
              </w:rPr>
            </w:pPr>
          </w:p>
        </w:tc>
        <w:tc>
          <w:tcPr>
            <w:tcW w:w="22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PY</w:t>
            </w:r>
          </w:p>
        </w:tc>
        <w:tc>
          <w:tcPr>
            <w:tcW w:w="748" w:type="pct"/>
          </w:tcPr>
          <w:p w:rsidR="002C7419" w:rsidRPr="002C7419" w:rsidRDefault="002C7419" w:rsidP="002C7419">
            <w:pPr>
              <w:spacing w:after="0" w:line="276" w:lineRule="auto"/>
              <w:rPr>
                <w:rFonts w:ascii="Arial" w:hAnsi="Arial" w:cs="Arial"/>
                <w:sz w:val="18"/>
                <w:szCs w:val="18"/>
                <w:lang w:bidi="ar-SA"/>
              </w:rPr>
            </w:pPr>
          </w:p>
        </w:tc>
        <w:tc>
          <w:tcPr>
            <w:tcW w:w="749" w:type="pct"/>
          </w:tcPr>
          <w:p w:rsidR="002C7419" w:rsidRPr="002C7419" w:rsidRDefault="002C7419" w:rsidP="002C7419">
            <w:pPr>
              <w:spacing w:after="0" w:line="276" w:lineRule="auto"/>
              <w:rPr>
                <w:rFonts w:ascii="Arial" w:hAnsi="Arial" w:cs="Arial"/>
                <w:sz w:val="18"/>
                <w:szCs w:val="18"/>
                <w:lang w:bidi="ar-SA"/>
              </w:rPr>
            </w:pPr>
          </w:p>
        </w:tc>
        <w:tc>
          <w:tcPr>
            <w:tcW w:w="408" w:type="pct"/>
          </w:tcPr>
          <w:p w:rsidR="002C7419" w:rsidRPr="002C7419" w:rsidRDefault="002C7419" w:rsidP="002C7419">
            <w:pPr>
              <w:spacing w:after="0" w:line="276" w:lineRule="auto"/>
              <w:rPr>
                <w:rFonts w:ascii="Arial" w:hAnsi="Arial" w:cs="Arial"/>
                <w:sz w:val="18"/>
                <w:szCs w:val="18"/>
                <w:lang w:bidi="ar-SA"/>
              </w:rPr>
            </w:pPr>
          </w:p>
        </w:tc>
        <w:tc>
          <w:tcPr>
            <w:tcW w:w="531"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74"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Net</w:t>
            </w:r>
            <w:r w:rsidRPr="002C7419">
              <w:rPr>
                <w:rFonts w:ascii="Arial" w:hAnsi="Arial" w:cs="Arial"/>
                <w:spacing w:val="-5"/>
                <w:sz w:val="18"/>
                <w:szCs w:val="18"/>
                <w:lang w:bidi="ar-SA"/>
              </w:rPr>
              <w:t xml:space="preserve"> </w:t>
            </w:r>
            <w:r w:rsidRPr="002C7419">
              <w:rPr>
                <w:rFonts w:ascii="Arial" w:hAnsi="Arial" w:cs="Arial"/>
                <w:sz w:val="18"/>
                <w:szCs w:val="18"/>
                <w:lang w:bidi="ar-SA"/>
              </w:rPr>
              <w:t>Written</w:t>
            </w:r>
            <w:r w:rsidRPr="002C7419">
              <w:rPr>
                <w:rFonts w:ascii="Arial" w:hAnsi="Arial" w:cs="Arial"/>
                <w:spacing w:val="-5"/>
                <w:sz w:val="18"/>
                <w:szCs w:val="18"/>
                <w:lang w:bidi="ar-SA"/>
              </w:rPr>
              <w:t xml:space="preserve"> </w:t>
            </w:r>
            <w:r w:rsidRPr="002C7419">
              <w:rPr>
                <w:rFonts w:ascii="Arial" w:hAnsi="Arial" w:cs="Arial"/>
                <w:spacing w:val="-2"/>
                <w:sz w:val="18"/>
                <w:szCs w:val="18"/>
                <w:lang w:bidi="ar-SA"/>
              </w:rPr>
              <w:t>Premium</w:t>
            </w:r>
          </w:p>
        </w:tc>
        <w:tc>
          <w:tcPr>
            <w:tcW w:w="22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CY</w:t>
            </w:r>
          </w:p>
        </w:tc>
        <w:tc>
          <w:tcPr>
            <w:tcW w:w="748" w:type="pct"/>
          </w:tcPr>
          <w:p w:rsidR="002C7419" w:rsidRPr="002C7419" w:rsidRDefault="002C7419" w:rsidP="002C7419">
            <w:pPr>
              <w:spacing w:after="0" w:line="276" w:lineRule="auto"/>
              <w:rPr>
                <w:rFonts w:ascii="Arial" w:hAnsi="Arial" w:cs="Arial"/>
                <w:sz w:val="18"/>
                <w:szCs w:val="18"/>
                <w:lang w:bidi="ar-SA"/>
              </w:rPr>
            </w:pPr>
          </w:p>
        </w:tc>
        <w:tc>
          <w:tcPr>
            <w:tcW w:w="749" w:type="pct"/>
          </w:tcPr>
          <w:p w:rsidR="002C7419" w:rsidRPr="002C7419" w:rsidRDefault="002C7419" w:rsidP="002C7419">
            <w:pPr>
              <w:spacing w:after="0" w:line="276" w:lineRule="auto"/>
              <w:rPr>
                <w:rFonts w:ascii="Arial" w:hAnsi="Arial" w:cs="Arial"/>
                <w:sz w:val="18"/>
                <w:szCs w:val="18"/>
                <w:lang w:bidi="ar-SA"/>
              </w:rPr>
            </w:pPr>
          </w:p>
        </w:tc>
        <w:tc>
          <w:tcPr>
            <w:tcW w:w="408" w:type="pct"/>
          </w:tcPr>
          <w:p w:rsidR="002C7419" w:rsidRPr="002C7419" w:rsidRDefault="002C7419" w:rsidP="002C7419">
            <w:pPr>
              <w:spacing w:after="0" w:line="276" w:lineRule="auto"/>
              <w:rPr>
                <w:rFonts w:ascii="Arial" w:hAnsi="Arial" w:cs="Arial"/>
                <w:sz w:val="18"/>
                <w:szCs w:val="18"/>
                <w:lang w:bidi="ar-SA"/>
              </w:rPr>
            </w:pPr>
          </w:p>
        </w:tc>
        <w:tc>
          <w:tcPr>
            <w:tcW w:w="531"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74"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tcBorders>
              <w:top w:val="nil"/>
            </w:tcBorders>
          </w:tcPr>
          <w:p w:rsidR="002C7419" w:rsidRPr="002C7419" w:rsidRDefault="002C7419" w:rsidP="002C7419">
            <w:pPr>
              <w:spacing w:after="0" w:line="276" w:lineRule="auto"/>
              <w:rPr>
                <w:rFonts w:ascii="Arial" w:hAnsi="Arial" w:cs="Arial"/>
                <w:sz w:val="18"/>
                <w:szCs w:val="18"/>
                <w:lang w:bidi="ar-SA"/>
              </w:rPr>
            </w:pPr>
          </w:p>
        </w:tc>
        <w:tc>
          <w:tcPr>
            <w:tcW w:w="22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PY</w:t>
            </w:r>
          </w:p>
        </w:tc>
        <w:tc>
          <w:tcPr>
            <w:tcW w:w="748" w:type="pct"/>
          </w:tcPr>
          <w:p w:rsidR="002C7419" w:rsidRPr="002C7419" w:rsidRDefault="002C7419" w:rsidP="002C7419">
            <w:pPr>
              <w:spacing w:after="0" w:line="276" w:lineRule="auto"/>
              <w:rPr>
                <w:rFonts w:ascii="Arial" w:hAnsi="Arial" w:cs="Arial"/>
                <w:sz w:val="18"/>
                <w:szCs w:val="18"/>
                <w:lang w:bidi="ar-SA"/>
              </w:rPr>
            </w:pPr>
          </w:p>
        </w:tc>
        <w:tc>
          <w:tcPr>
            <w:tcW w:w="749" w:type="pct"/>
          </w:tcPr>
          <w:p w:rsidR="002C7419" w:rsidRPr="002C7419" w:rsidRDefault="002C7419" w:rsidP="002C7419">
            <w:pPr>
              <w:spacing w:after="0" w:line="276" w:lineRule="auto"/>
              <w:rPr>
                <w:rFonts w:ascii="Arial" w:hAnsi="Arial" w:cs="Arial"/>
                <w:sz w:val="18"/>
                <w:szCs w:val="18"/>
                <w:lang w:bidi="ar-SA"/>
              </w:rPr>
            </w:pPr>
          </w:p>
        </w:tc>
        <w:tc>
          <w:tcPr>
            <w:tcW w:w="408" w:type="pct"/>
          </w:tcPr>
          <w:p w:rsidR="002C7419" w:rsidRPr="002C7419" w:rsidRDefault="002C7419" w:rsidP="002C7419">
            <w:pPr>
              <w:spacing w:after="0" w:line="276" w:lineRule="auto"/>
              <w:rPr>
                <w:rFonts w:ascii="Arial" w:hAnsi="Arial" w:cs="Arial"/>
                <w:sz w:val="18"/>
                <w:szCs w:val="18"/>
                <w:lang w:bidi="ar-SA"/>
              </w:rPr>
            </w:pPr>
          </w:p>
        </w:tc>
        <w:tc>
          <w:tcPr>
            <w:tcW w:w="531"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74"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Total</w:t>
            </w:r>
            <w:r w:rsidRPr="002C7419">
              <w:rPr>
                <w:rFonts w:ascii="Arial" w:hAnsi="Arial" w:cs="Arial"/>
                <w:spacing w:val="-5"/>
                <w:sz w:val="18"/>
                <w:szCs w:val="18"/>
                <w:lang w:bidi="ar-SA"/>
              </w:rPr>
              <w:t xml:space="preserve"> </w:t>
            </w:r>
            <w:r w:rsidRPr="002C7419">
              <w:rPr>
                <w:rFonts w:ascii="Arial" w:hAnsi="Arial" w:cs="Arial"/>
                <w:sz w:val="18"/>
                <w:szCs w:val="18"/>
                <w:lang w:bidi="ar-SA"/>
              </w:rPr>
              <w:t>number</w:t>
            </w:r>
            <w:r w:rsidRPr="002C7419">
              <w:rPr>
                <w:rFonts w:ascii="Arial" w:hAnsi="Arial" w:cs="Arial"/>
                <w:spacing w:val="-4"/>
                <w:sz w:val="18"/>
                <w:szCs w:val="18"/>
                <w:lang w:bidi="ar-SA"/>
              </w:rPr>
              <w:t xml:space="preserve"> </w:t>
            </w:r>
            <w:r w:rsidRPr="002C7419">
              <w:rPr>
                <w:rFonts w:ascii="Arial" w:hAnsi="Arial" w:cs="Arial"/>
                <w:spacing w:val="-5"/>
                <w:sz w:val="18"/>
                <w:szCs w:val="18"/>
                <w:lang w:bidi="ar-SA"/>
              </w:rPr>
              <w:t xml:space="preserve">of </w:t>
            </w:r>
            <w:r w:rsidRPr="002C7419">
              <w:rPr>
                <w:rFonts w:ascii="Arial" w:hAnsi="Arial" w:cs="Arial"/>
                <w:sz w:val="18"/>
                <w:szCs w:val="18"/>
                <w:lang w:bidi="ar-SA"/>
              </w:rPr>
              <w:t>policies</w:t>
            </w:r>
          </w:p>
        </w:tc>
        <w:tc>
          <w:tcPr>
            <w:tcW w:w="22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CY</w:t>
            </w:r>
          </w:p>
        </w:tc>
        <w:tc>
          <w:tcPr>
            <w:tcW w:w="748" w:type="pct"/>
          </w:tcPr>
          <w:p w:rsidR="002C7419" w:rsidRPr="002C7419" w:rsidRDefault="002C7419" w:rsidP="002C7419">
            <w:pPr>
              <w:spacing w:after="0" w:line="276" w:lineRule="auto"/>
              <w:rPr>
                <w:rFonts w:ascii="Arial" w:hAnsi="Arial" w:cs="Arial"/>
                <w:sz w:val="18"/>
                <w:szCs w:val="18"/>
                <w:lang w:bidi="ar-SA"/>
              </w:rPr>
            </w:pPr>
          </w:p>
        </w:tc>
        <w:tc>
          <w:tcPr>
            <w:tcW w:w="749" w:type="pct"/>
          </w:tcPr>
          <w:p w:rsidR="002C7419" w:rsidRPr="002C7419" w:rsidRDefault="002C7419" w:rsidP="002C7419">
            <w:pPr>
              <w:spacing w:after="0" w:line="276" w:lineRule="auto"/>
              <w:rPr>
                <w:rFonts w:ascii="Arial" w:hAnsi="Arial" w:cs="Arial"/>
                <w:sz w:val="18"/>
                <w:szCs w:val="18"/>
                <w:lang w:bidi="ar-SA"/>
              </w:rPr>
            </w:pPr>
          </w:p>
        </w:tc>
        <w:tc>
          <w:tcPr>
            <w:tcW w:w="408" w:type="pct"/>
          </w:tcPr>
          <w:p w:rsidR="002C7419" w:rsidRPr="002C7419" w:rsidRDefault="002C7419" w:rsidP="002C7419">
            <w:pPr>
              <w:spacing w:after="0" w:line="276" w:lineRule="auto"/>
              <w:rPr>
                <w:rFonts w:ascii="Arial" w:hAnsi="Arial" w:cs="Arial"/>
                <w:sz w:val="18"/>
                <w:szCs w:val="18"/>
                <w:lang w:bidi="ar-SA"/>
              </w:rPr>
            </w:pPr>
          </w:p>
        </w:tc>
        <w:tc>
          <w:tcPr>
            <w:tcW w:w="531"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74"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tcBorders>
              <w:top w:val="nil"/>
            </w:tcBorders>
          </w:tcPr>
          <w:p w:rsidR="002C7419" w:rsidRPr="002C7419" w:rsidRDefault="002C7419" w:rsidP="002C7419">
            <w:pPr>
              <w:spacing w:after="0" w:line="276" w:lineRule="auto"/>
              <w:rPr>
                <w:rFonts w:ascii="Arial" w:hAnsi="Arial" w:cs="Arial"/>
                <w:sz w:val="18"/>
                <w:szCs w:val="18"/>
                <w:lang w:bidi="ar-SA"/>
              </w:rPr>
            </w:pPr>
          </w:p>
        </w:tc>
        <w:tc>
          <w:tcPr>
            <w:tcW w:w="22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PY</w:t>
            </w:r>
          </w:p>
        </w:tc>
        <w:tc>
          <w:tcPr>
            <w:tcW w:w="748" w:type="pct"/>
          </w:tcPr>
          <w:p w:rsidR="002C7419" w:rsidRPr="002C7419" w:rsidRDefault="002C7419" w:rsidP="002C7419">
            <w:pPr>
              <w:spacing w:after="0" w:line="276" w:lineRule="auto"/>
              <w:rPr>
                <w:rFonts w:ascii="Arial" w:hAnsi="Arial" w:cs="Arial"/>
                <w:sz w:val="18"/>
                <w:szCs w:val="18"/>
                <w:lang w:bidi="ar-SA"/>
              </w:rPr>
            </w:pPr>
          </w:p>
        </w:tc>
        <w:tc>
          <w:tcPr>
            <w:tcW w:w="749" w:type="pct"/>
          </w:tcPr>
          <w:p w:rsidR="002C7419" w:rsidRPr="002C7419" w:rsidRDefault="002C7419" w:rsidP="002C7419">
            <w:pPr>
              <w:spacing w:after="0" w:line="276" w:lineRule="auto"/>
              <w:rPr>
                <w:rFonts w:ascii="Arial" w:hAnsi="Arial" w:cs="Arial"/>
                <w:sz w:val="18"/>
                <w:szCs w:val="18"/>
                <w:lang w:bidi="ar-SA"/>
              </w:rPr>
            </w:pPr>
          </w:p>
        </w:tc>
        <w:tc>
          <w:tcPr>
            <w:tcW w:w="408" w:type="pct"/>
          </w:tcPr>
          <w:p w:rsidR="002C7419" w:rsidRPr="002C7419" w:rsidRDefault="002C7419" w:rsidP="002C7419">
            <w:pPr>
              <w:spacing w:after="0" w:line="276" w:lineRule="auto"/>
              <w:rPr>
                <w:rFonts w:ascii="Arial" w:hAnsi="Arial" w:cs="Arial"/>
                <w:sz w:val="18"/>
                <w:szCs w:val="18"/>
                <w:lang w:bidi="ar-SA"/>
              </w:rPr>
            </w:pPr>
          </w:p>
        </w:tc>
        <w:tc>
          <w:tcPr>
            <w:tcW w:w="531"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74"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Average</w:t>
            </w:r>
            <w:r w:rsidRPr="002C7419">
              <w:rPr>
                <w:rFonts w:ascii="Arial" w:hAnsi="Arial" w:cs="Arial"/>
                <w:spacing w:val="-4"/>
                <w:sz w:val="18"/>
                <w:szCs w:val="18"/>
                <w:lang w:bidi="ar-SA"/>
              </w:rPr>
              <w:t xml:space="preserve"> </w:t>
            </w:r>
            <w:r w:rsidRPr="002C7419">
              <w:rPr>
                <w:rFonts w:ascii="Arial" w:hAnsi="Arial" w:cs="Arial"/>
                <w:sz w:val="18"/>
                <w:szCs w:val="18"/>
                <w:lang w:bidi="ar-SA"/>
              </w:rPr>
              <w:t>S.I</w:t>
            </w:r>
            <w:r w:rsidRPr="002C7419">
              <w:rPr>
                <w:rFonts w:ascii="Arial" w:hAnsi="Arial" w:cs="Arial"/>
                <w:spacing w:val="-2"/>
                <w:sz w:val="18"/>
                <w:szCs w:val="18"/>
                <w:lang w:bidi="ar-SA"/>
              </w:rPr>
              <w:t xml:space="preserve"> </w:t>
            </w:r>
            <w:r w:rsidRPr="002C7419">
              <w:rPr>
                <w:rFonts w:ascii="Arial" w:hAnsi="Arial" w:cs="Arial"/>
                <w:sz w:val="18"/>
                <w:szCs w:val="18"/>
                <w:lang w:bidi="ar-SA"/>
              </w:rPr>
              <w:t>per</w:t>
            </w:r>
            <w:r w:rsidRPr="002C7419">
              <w:rPr>
                <w:rFonts w:ascii="Arial" w:hAnsi="Arial" w:cs="Arial"/>
                <w:spacing w:val="-3"/>
                <w:sz w:val="18"/>
                <w:szCs w:val="18"/>
                <w:lang w:bidi="ar-SA"/>
              </w:rPr>
              <w:t xml:space="preserve"> </w:t>
            </w:r>
            <w:r w:rsidRPr="002C7419">
              <w:rPr>
                <w:rFonts w:ascii="Arial" w:hAnsi="Arial" w:cs="Arial"/>
                <w:spacing w:val="-2"/>
                <w:sz w:val="18"/>
                <w:szCs w:val="18"/>
                <w:lang w:bidi="ar-SA"/>
              </w:rPr>
              <w:t>policy</w:t>
            </w:r>
          </w:p>
        </w:tc>
        <w:tc>
          <w:tcPr>
            <w:tcW w:w="22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CY</w:t>
            </w:r>
          </w:p>
        </w:tc>
        <w:tc>
          <w:tcPr>
            <w:tcW w:w="748" w:type="pct"/>
          </w:tcPr>
          <w:p w:rsidR="002C7419" w:rsidRPr="002C7419" w:rsidRDefault="002C7419" w:rsidP="002C7419">
            <w:pPr>
              <w:spacing w:after="0" w:line="276" w:lineRule="auto"/>
              <w:rPr>
                <w:rFonts w:ascii="Arial" w:hAnsi="Arial" w:cs="Arial"/>
                <w:sz w:val="18"/>
                <w:szCs w:val="18"/>
                <w:lang w:bidi="ar-SA"/>
              </w:rPr>
            </w:pPr>
          </w:p>
        </w:tc>
        <w:tc>
          <w:tcPr>
            <w:tcW w:w="749" w:type="pct"/>
          </w:tcPr>
          <w:p w:rsidR="002C7419" w:rsidRPr="002C7419" w:rsidRDefault="002C7419" w:rsidP="002C7419">
            <w:pPr>
              <w:spacing w:after="0" w:line="276" w:lineRule="auto"/>
              <w:rPr>
                <w:rFonts w:ascii="Arial" w:hAnsi="Arial" w:cs="Arial"/>
                <w:sz w:val="18"/>
                <w:szCs w:val="18"/>
                <w:lang w:bidi="ar-SA"/>
              </w:rPr>
            </w:pPr>
          </w:p>
        </w:tc>
        <w:tc>
          <w:tcPr>
            <w:tcW w:w="408" w:type="pct"/>
          </w:tcPr>
          <w:p w:rsidR="002C7419" w:rsidRPr="002C7419" w:rsidRDefault="002C7419" w:rsidP="002C7419">
            <w:pPr>
              <w:spacing w:after="0" w:line="276" w:lineRule="auto"/>
              <w:rPr>
                <w:rFonts w:ascii="Arial" w:hAnsi="Arial" w:cs="Arial"/>
                <w:sz w:val="18"/>
                <w:szCs w:val="18"/>
                <w:lang w:bidi="ar-SA"/>
              </w:rPr>
            </w:pPr>
          </w:p>
        </w:tc>
        <w:tc>
          <w:tcPr>
            <w:tcW w:w="531"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74"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tcBorders>
              <w:top w:val="nil"/>
            </w:tcBorders>
          </w:tcPr>
          <w:p w:rsidR="002C7419" w:rsidRPr="002C7419" w:rsidRDefault="002C7419" w:rsidP="002C7419">
            <w:pPr>
              <w:spacing w:after="0" w:line="276" w:lineRule="auto"/>
              <w:rPr>
                <w:rFonts w:ascii="Arial" w:hAnsi="Arial" w:cs="Arial"/>
                <w:sz w:val="18"/>
                <w:szCs w:val="18"/>
                <w:lang w:bidi="ar-SA"/>
              </w:rPr>
            </w:pPr>
          </w:p>
        </w:tc>
        <w:tc>
          <w:tcPr>
            <w:tcW w:w="22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PY</w:t>
            </w:r>
          </w:p>
        </w:tc>
        <w:tc>
          <w:tcPr>
            <w:tcW w:w="748" w:type="pct"/>
          </w:tcPr>
          <w:p w:rsidR="002C7419" w:rsidRPr="002C7419" w:rsidRDefault="002C7419" w:rsidP="002C7419">
            <w:pPr>
              <w:spacing w:after="0" w:line="276" w:lineRule="auto"/>
              <w:rPr>
                <w:rFonts w:ascii="Arial" w:hAnsi="Arial" w:cs="Arial"/>
                <w:sz w:val="18"/>
                <w:szCs w:val="18"/>
                <w:lang w:bidi="ar-SA"/>
              </w:rPr>
            </w:pPr>
          </w:p>
        </w:tc>
        <w:tc>
          <w:tcPr>
            <w:tcW w:w="749" w:type="pct"/>
          </w:tcPr>
          <w:p w:rsidR="002C7419" w:rsidRPr="002C7419" w:rsidRDefault="002C7419" w:rsidP="002C7419">
            <w:pPr>
              <w:spacing w:after="0" w:line="276" w:lineRule="auto"/>
              <w:rPr>
                <w:rFonts w:ascii="Arial" w:hAnsi="Arial" w:cs="Arial"/>
                <w:sz w:val="18"/>
                <w:szCs w:val="18"/>
                <w:lang w:bidi="ar-SA"/>
              </w:rPr>
            </w:pPr>
          </w:p>
        </w:tc>
        <w:tc>
          <w:tcPr>
            <w:tcW w:w="408" w:type="pct"/>
          </w:tcPr>
          <w:p w:rsidR="002C7419" w:rsidRPr="002C7419" w:rsidRDefault="002C7419" w:rsidP="002C7419">
            <w:pPr>
              <w:spacing w:after="0" w:line="276" w:lineRule="auto"/>
              <w:rPr>
                <w:rFonts w:ascii="Arial" w:hAnsi="Arial" w:cs="Arial"/>
                <w:sz w:val="18"/>
                <w:szCs w:val="18"/>
                <w:lang w:bidi="ar-SA"/>
              </w:rPr>
            </w:pPr>
          </w:p>
        </w:tc>
        <w:tc>
          <w:tcPr>
            <w:tcW w:w="531"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74"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Average</w:t>
            </w:r>
            <w:r w:rsidRPr="002C7419">
              <w:rPr>
                <w:rFonts w:ascii="Arial" w:hAnsi="Arial" w:cs="Arial"/>
                <w:spacing w:val="-6"/>
                <w:sz w:val="18"/>
                <w:szCs w:val="18"/>
                <w:lang w:bidi="ar-SA"/>
              </w:rPr>
              <w:t xml:space="preserve"> </w:t>
            </w:r>
            <w:r w:rsidRPr="002C7419">
              <w:rPr>
                <w:rFonts w:ascii="Arial" w:hAnsi="Arial" w:cs="Arial"/>
                <w:spacing w:val="-2"/>
                <w:sz w:val="18"/>
                <w:szCs w:val="18"/>
                <w:lang w:bidi="ar-SA"/>
              </w:rPr>
              <w:t xml:space="preserve">Gross </w:t>
            </w:r>
            <w:r w:rsidRPr="002C7419">
              <w:rPr>
                <w:rFonts w:ascii="Arial" w:hAnsi="Arial" w:cs="Arial"/>
                <w:sz w:val="18"/>
                <w:szCs w:val="18"/>
                <w:lang w:bidi="ar-SA"/>
              </w:rPr>
              <w:t>premium</w:t>
            </w:r>
            <w:r w:rsidRPr="002C7419">
              <w:rPr>
                <w:rFonts w:ascii="Arial" w:hAnsi="Arial" w:cs="Arial"/>
                <w:spacing w:val="-4"/>
                <w:sz w:val="18"/>
                <w:szCs w:val="18"/>
                <w:lang w:bidi="ar-SA"/>
              </w:rPr>
              <w:t xml:space="preserve"> </w:t>
            </w:r>
            <w:r w:rsidRPr="002C7419">
              <w:rPr>
                <w:rFonts w:ascii="Arial" w:hAnsi="Arial" w:cs="Arial"/>
                <w:sz w:val="18"/>
                <w:szCs w:val="18"/>
                <w:lang w:bidi="ar-SA"/>
              </w:rPr>
              <w:t>per</w:t>
            </w:r>
            <w:r w:rsidRPr="002C7419">
              <w:rPr>
                <w:rFonts w:ascii="Arial" w:hAnsi="Arial" w:cs="Arial"/>
                <w:spacing w:val="-4"/>
                <w:sz w:val="18"/>
                <w:szCs w:val="18"/>
                <w:lang w:bidi="ar-SA"/>
              </w:rPr>
              <w:t xml:space="preserve"> </w:t>
            </w:r>
            <w:r w:rsidRPr="002C7419">
              <w:rPr>
                <w:rFonts w:ascii="Arial" w:hAnsi="Arial" w:cs="Arial"/>
                <w:spacing w:val="-2"/>
                <w:sz w:val="18"/>
                <w:szCs w:val="18"/>
                <w:lang w:bidi="ar-SA"/>
              </w:rPr>
              <w:t>Policy</w:t>
            </w:r>
          </w:p>
        </w:tc>
        <w:tc>
          <w:tcPr>
            <w:tcW w:w="22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CY</w:t>
            </w:r>
          </w:p>
        </w:tc>
        <w:tc>
          <w:tcPr>
            <w:tcW w:w="748" w:type="pct"/>
          </w:tcPr>
          <w:p w:rsidR="002C7419" w:rsidRPr="002C7419" w:rsidRDefault="002C7419" w:rsidP="002C7419">
            <w:pPr>
              <w:spacing w:after="0" w:line="276" w:lineRule="auto"/>
              <w:rPr>
                <w:rFonts w:ascii="Arial" w:hAnsi="Arial" w:cs="Arial"/>
                <w:sz w:val="18"/>
                <w:szCs w:val="18"/>
                <w:lang w:bidi="ar-SA"/>
              </w:rPr>
            </w:pPr>
          </w:p>
        </w:tc>
        <w:tc>
          <w:tcPr>
            <w:tcW w:w="749" w:type="pct"/>
          </w:tcPr>
          <w:p w:rsidR="002C7419" w:rsidRPr="002C7419" w:rsidRDefault="002C7419" w:rsidP="002C7419">
            <w:pPr>
              <w:spacing w:after="0" w:line="276" w:lineRule="auto"/>
              <w:rPr>
                <w:rFonts w:ascii="Arial" w:hAnsi="Arial" w:cs="Arial"/>
                <w:sz w:val="18"/>
                <w:szCs w:val="18"/>
                <w:lang w:bidi="ar-SA"/>
              </w:rPr>
            </w:pPr>
          </w:p>
        </w:tc>
        <w:tc>
          <w:tcPr>
            <w:tcW w:w="408" w:type="pct"/>
          </w:tcPr>
          <w:p w:rsidR="002C7419" w:rsidRPr="002C7419" w:rsidRDefault="002C7419" w:rsidP="002C7419">
            <w:pPr>
              <w:spacing w:after="0" w:line="276" w:lineRule="auto"/>
              <w:rPr>
                <w:rFonts w:ascii="Arial" w:hAnsi="Arial" w:cs="Arial"/>
                <w:sz w:val="18"/>
                <w:szCs w:val="18"/>
                <w:lang w:bidi="ar-SA"/>
              </w:rPr>
            </w:pPr>
          </w:p>
        </w:tc>
        <w:tc>
          <w:tcPr>
            <w:tcW w:w="531"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74"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tcBorders>
              <w:top w:val="nil"/>
            </w:tcBorders>
          </w:tcPr>
          <w:p w:rsidR="002C7419" w:rsidRPr="002C7419" w:rsidRDefault="002C7419" w:rsidP="002C7419">
            <w:pPr>
              <w:spacing w:after="0" w:line="276" w:lineRule="auto"/>
              <w:rPr>
                <w:rFonts w:ascii="Arial" w:hAnsi="Arial" w:cs="Arial"/>
                <w:sz w:val="18"/>
                <w:szCs w:val="18"/>
                <w:lang w:bidi="ar-SA"/>
              </w:rPr>
            </w:pPr>
          </w:p>
        </w:tc>
        <w:tc>
          <w:tcPr>
            <w:tcW w:w="22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PY</w:t>
            </w:r>
          </w:p>
        </w:tc>
        <w:tc>
          <w:tcPr>
            <w:tcW w:w="748" w:type="pct"/>
          </w:tcPr>
          <w:p w:rsidR="002C7419" w:rsidRPr="002C7419" w:rsidRDefault="002C7419" w:rsidP="002C7419">
            <w:pPr>
              <w:spacing w:after="0" w:line="276" w:lineRule="auto"/>
              <w:rPr>
                <w:rFonts w:ascii="Arial" w:hAnsi="Arial" w:cs="Arial"/>
                <w:sz w:val="18"/>
                <w:szCs w:val="18"/>
                <w:lang w:bidi="ar-SA"/>
              </w:rPr>
            </w:pPr>
          </w:p>
        </w:tc>
        <w:tc>
          <w:tcPr>
            <w:tcW w:w="749" w:type="pct"/>
          </w:tcPr>
          <w:p w:rsidR="002C7419" w:rsidRPr="002C7419" w:rsidRDefault="002C7419" w:rsidP="002C7419">
            <w:pPr>
              <w:spacing w:after="0" w:line="276" w:lineRule="auto"/>
              <w:rPr>
                <w:rFonts w:ascii="Arial" w:hAnsi="Arial" w:cs="Arial"/>
                <w:sz w:val="18"/>
                <w:szCs w:val="18"/>
                <w:lang w:bidi="ar-SA"/>
              </w:rPr>
            </w:pPr>
          </w:p>
        </w:tc>
        <w:tc>
          <w:tcPr>
            <w:tcW w:w="408" w:type="pct"/>
          </w:tcPr>
          <w:p w:rsidR="002C7419" w:rsidRPr="002C7419" w:rsidRDefault="002C7419" w:rsidP="002C7419">
            <w:pPr>
              <w:spacing w:after="0" w:line="276" w:lineRule="auto"/>
              <w:rPr>
                <w:rFonts w:ascii="Arial" w:hAnsi="Arial" w:cs="Arial"/>
                <w:sz w:val="18"/>
                <w:szCs w:val="18"/>
                <w:lang w:bidi="ar-SA"/>
              </w:rPr>
            </w:pPr>
          </w:p>
        </w:tc>
        <w:tc>
          <w:tcPr>
            <w:tcW w:w="531"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74"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Average</w:t>
            </w:r>
            <w:r w:rsidRPr="002C7419">
              <w:rPr>
                <w:rFonts w:ascii="Arial" w:hAnsi="Arial" w:cs="Arial"/>
                <w:spacing w:val="-5"/>
                <w:sz w:val="18"/>
                <w:szCs w:val="18"/>
                <w:lang w:bidi="ar-SA"/>
              </w:rPr>
              <w:t xml:space="preserve"> </w:t>
            </w:r>
            <w:r w:rsidRPr="002C7419">
              <w:rPr>
                <w:rFonts w:ascii="Arial" w:hAnsi="Arial" w:cs="Arial"/>
                <w:sz w:val="18"/>
                <w:szCs w:val="18"/>
                <w:lang w:bidi="ar-SA"/>
              </w:rPr>
              <w:t>Net</w:t>
            </w:r>
            <w:r w:rsidRPr="002C7419">
              <w:rPr>
                <w:rFonts w:ascii="Arial" w:hAnsi="Arial" w:cs="Arial"/>
                <w:spacing w:val="-4"/>
                <w:sz w:val="18"/>
                <w:szCs w:val="18"/>
                <w:lang w:bidi="ar-SA"/>
              </w:rPr>
              <w:t xml:space="preserve"> </w:t>
            </w:r>
            <w:r w:rsidRPr="002C7419">
              <w:rPr>
                <w:rFonts w:ascii="Arial" w:hAnsi="Arial" w:cs="Arial"/>
                <w:spacing w:val="-2"/>
                <w:sz w:val="18"/>
                <w:szCs w:val="18"/>
                <w:lang w:bidi="ar-SA"/>
              </w:rPr>
              <w:t xml:space="preserve">Premium </w:t>
            </w:r>
            <w:r w:rsidRPr="002C7419">
              <w:rPr>
                <w:rFonts w:ascii="Arial" w:hAnsi="Arial" w:cs="Arial"/>
                <w:sz w:val="18"/>
                <w:szCs w:val="18"/>
                <w:lang w:bidi="ar-SA"/>
              </w:rPr>
              <w:t>per</w:t>
            </w:r>
            <w:r w:rsidRPr="002C7419">
              <w:rPr>
                <w:rFonts w:ascii="Arial" w:hAnsi="Arial" w:cs="Arial"/>
                <w:spacing w:val="-3"/>
                <w:sz w:val="18"/>
                <w:szCs w:val="18"/>
                <w:lang w:bidi="ar-SA"/>
              </w:rPr>
              <w:t xml:space="preserve"> </w:t>
            </w:r>
            <w:r w:rsidRPr="002C7419">
              <w:rPr>
                <w:rFonts w:ascii="Arial" w:hAnsi="Arial" w:cs="Arial"/>
                <w:spacing w:val="-2"/>
                <w:sz w:val="18"/>
                <w:szCs w:val="18"/>
                <w:lang w:bidi="ar-SA"/>
              </w:rPr>
              <w:t>policy</w:t>
            </w:r>
          </w:p>
        </w:tc>
        <w:tc>
          <w:tcPr>
            <w:tcW w:w="22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CY</w:t>
            </w:r>
          </w:p>
        </w:tc>
        <w:tc>
          <w:tcPr>
            <w:tcW w:w="748" w:type="pct"/>
          </w:tcPr>
          <w:p w:rsidR="002C7419" w:rsidRPr="002C7419" w:rsidRDefault="002C7419" w:rsidP="002C7419">
            <w:pPr>
              <w:spacing w:after="0" w:line="276" w:lineRule="auto"/>
              <w:rPr>
                <w:rFonts w:ascii="Arial" w:hAnsi="Arial" w:cs="Arial"/>
                <w:sz w:val="18"/>
                <w:szCs w:val="18"/>
                <w:lang w:bidi="ar-SA"/>
              </w:rPr>
            </w:pPr>
          </w:p>
        </w:tc>
        <w:tc>
          <w:tcPr>
            <w:tcW w:w="749" w:type="pct"/>
          </w:tcPr>
          <w:p w:rsidR="002C7419" w:rsidRPr="002C7419" w:rsidRDefault="002C7419" w:rsidP="002C7419">
            <w:pPr>
              <w:spacing w:after="0" w:line="276" w:lineRule="auto"/>
              <w:rPr>
                <w:rFonts w:ascii="Arial" w:hAnsi="Arial" w:cs="Arial"/>
                <w:sz w:val="18"/>
                <w:szCs w:val="18"/>
                <w:lang w:bidi="ar-SA"/>
              </w:rPr>
            </w:pPr>
          </w:p>
        </w:tc>
        <w:tc>
          <w:tcPr>
            <w:tcW w:w="408" w:type="pct"/>
          </w:tcPr>
          <w:p w:rsidR="002C7419" w:rsidRPr="002C7419" w:rsidRDefault="002C7419" w:rsidP="002C7419">
            <w:pPr>
              <w:spacing w:after="0" w:line="276" w:lineRule="auto"/>
              <w:rPr>
                <w:rFonts w:ascii="Arial" w:hAnsi="Arial" w:cs="Arial"/>
                <w:sz w:val="18"/>
                <w:szCs w:val="18"/>
                <w:lang w:bidi="ar-SA"/>
              </w:rPr>
            </w:pPr>
          </w:p>
        </w:tc>
        <w:tc>
          <w:tcPr>
            <w:tcW w:w="531"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74"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tcBorders>
              <w:top w:val="nil"/>
            </w:tcBorders>
          </w:tcPr>
          <w:p w:rsidR="002C7419" w:rsidRPr="002C7419" w:rsidRDefault="002C7419" w:rsidP="002C7419">
            <w:pPr>
              <w:spacing w:after="0" w:line="276" w:lineRule="auto"/>
              <w:rPr>
                <w:rFonts w:ascii="Arial" w:hAnsi="Arial" w:cs="Arial"/>
                <w:sz w:val="18"/>
                <w:szCs w:val="18"/>
                <w:lang w:bidi="ar-SA"/>
              </w:rPr>
            </w:pPr>
          </w:p>
        </w:tc>
        <w:tc>
          <w:tcPr>
            <w:tcW w:w="22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PY</w:t>
            </w:r>
          </w:p>
        </w:tc>
        <w:tc>
          <w:tcPr>
            <w:tcW w:w="748" w:type="pct"/>
          </w:tcPr>
          <w:p w:rsidR="002C7419" w:rsidRPr="002C7419" w:rsidRDefault="002C7419" w:rsidP="002C7419">
            <w:pPr>
              <w:spacing w:after="0" w:line="276" w:lineRule="auto"/>
              <w:rPr>
                <w:rFonts w:ascii="Arial" w:hAnsi="Arial" w:cs="Arial"/>
                <w:sz w:val="18"/>
                <w:szCs w:val="18"/>
                <w:lang w:bidi="ar-SA"/>
              </w:rPr>
            </w:pPr>
          </w:p>
        </w:tc>
        <w:tc>
          <w:tcPr>
            <w:tcW w:w="749" w:type="pct"/>
          </w:tcPr>
          <w:p w:rsidR="002C7419" w:rsidRPr="002C7419" w:rsidRDefault="002C7419" w:rsidP="002C7419">
            <w:pPr>
              <w:spacing w:after="0" w:line="276" w:lineRule="auto"/>
              <w:rPr>
                <w:rFonts w:ascii="Arial" w:hAnsi="Arial" w:cs="Arial"/>
                <w:sz w:val="18"/>
                <w:szCs w:val="18"/>
                <w:lang w:bidi="ar-SA"/>
              </w:rPr>
            </w:pPr>
          </w:p>
        </w:tc>
        <w:tc>
          <w:tcPr>
            <w:tcW w:w="408" w:type="pct"/>
          </w:tcPr>
          <w:p w:rsidR="002C7419" w:rsidRPr="002C7419" w:rsidRDefault="002C7419" w:rsidP="002C7419">
            <w:pPr>
              <w:spacing w:after="0" w:line="276" w:lineRule="auto"/>
              <w:rPr>
                <w:rFonts w:ascii="Arial" w:hAnsi="Arial" w:cs="Arial"/>
                <w:sz w:val="18"/>
                <w:szCs w:val="18"/>
                <w:lang w:bidi="ar-SA"/>
              </w:rPr>
            </w:pPr>
          </w:p>
        </w:tc>
        <w:tc>
          <w:tcPr>
            <w:tcW w:w="531"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74" w:type="pct"/>
          </w:tcPr>
          <w:p w:rsidR="002C7419" w:rsidRPr="002C7419" w:rsidRDefault="002C7419" w:rsidP="002C7419">
            <w:pPr>
              <w:spacing w:after="0" w:line="276" w:lineRule="auto"/>
              <w:rPr>
                <w:rFonts w:ascii="Arial" w:hAnsi="Arial" w:cs="Arial"/>
                <w:sz w:val="18"/>
                <w:szCs w:val="18"/>
                <w:lang w:bidi="ar-SA"/>
              </w:rPr>
            </w:pPr>
          </w:p>
        </w:tc>
        <w:tc>
          <w:tcPr>
            <w:tcW w:w="292" w:type="pct"/>
          </w:tcPr>
          <w:p w:rsidR="002C7419" w:rsidRPr="002C7419" w:rsidRDefault="002C7419" w:rsidP="002C7419">
            <w:pPr>
              <w:spacing w:after="0" w:line="276" w:lineRule="auto"/>
              <w:rPr>
                <w:rFonts w:ascii="Arial" w:hAnsi="Arial" w:cs="Arial"/>
                <w:sz w:val="18"/>
                <w:szCs w:val="18"/>
                <w:lang w:bidi="ar-SA"/>
              </w:rPr>
            </w:pPr>
          </w:p>
        </w:tc>
        <w:tc>
          <w:tcPr>
            <w:tcW w:w="383"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tbl>
      <w:tblPr>
        <w:tblpPr w:leftFromText="180" w:rightFromText="180" w:horzAnchor="page" w:tblpX="2221" w:tblpY="240"/>
        <w:tblW w:w="1364" w:type="pct"/>
        <w:tblCellMar>
          <w:left w:w="0" w:type="dxa"/>
          <w:right w:w="0" w:type="dxa"/>
        </w:tblCellMar>
        <w:tblLook w:val="01E0" w:firstRow="1" w:lastRow="1" w:firstColumn="1" w:lastColumn="1" w:noHBand="0" w:noVBand="0"/>
      </w:tblPr>
      <w:tblGrid>
        <w:gridCol w:w="1170"/>
        <w:gridCol w:w="2638"/>
      </w:tblGrid>
      <w:tr w:rsidR="002C7419" w:rsidRPr="002C7419" w:rsidTr="00F96A75">
        <w:trPr>
          <w:trHeight w:val="255"/>
        </w:trPr>
        <w:tc>
          <w:tcPr>
            <w:tcW w:w="1536" w:type="pct"/>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CY</w:t>
            </w:r>
          </w:p>
        </w:tc>
        <w:tc>
          <w:tcPr>
            <w:tcW w:w="3464" w:type="pct"/>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Current</w:t>
            </w:r>
            <w:r w:rsidRPr="002C7419">
              <w:rPr>
                <w:rFonts w:ascii="Arial" w:hAnsi="Arial" w:cs="Arial"/>
                <w:b/>
                <w:bCs/>
                <w:spacing w:val="-7"/>
                <w:sz w:val="18"/>
                <w:szCs w:val="18"/>
                <w:lang w:bidi="ar-SA"/>
              </w:rPr>
              <w:t xml:space="preserve"> </w:t>
            </w:r>
            <w:r w:rsidRPr="002C7419">
              <w:rPr>
                <w:rFonts w:ascii="Arial" w:hAnsi="Arial" w:cs="Arial"/>
                <w:b/>
                <w:bCs/>
                <w:spacing w:val="-4"/>
                <w:sz w:val="18"/>
                <w:szCs w:val="18"/>
                <w:lang w:bidi="ar-SA"/>
              </w:rPr>
              <w:t>Year</w:t>
            </w:r>
          </w:p>
        </w:tc>
      </w:tr>
      <w:tr w:rsidR="002C7419" w:rsidRPr="002C7419" w:rsidTr="00F96A75">
        <w:trPr>
          <w:trHeight w:val="255"/>
        </w:trPr>
        <w:tc>
          <w:tcPr>
            <w:tcW w:w="1536" w:type="pct"/>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PY</w:t>
            </w:r>
          </w:p>
        </w:tc>
        <w:tc>
          <w:tcPr>
            <w:tcW w:w="3464" w:type="pct"/>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Previous</w:t>
            </w:r>
            <w:r w:rsidRPr="002C7419">
              <w:rPr>
                <w:rFonts w:ascii="Arial" w:hAnsi="Arial" w:cs="Arial"/>
                <w:b/>
                <w:bCs/>
                <w:spacing w:val="-7"/>
                <w:sz w:val="18"/>
                <w:szCs w:val="18"/>
                <w:lang w:bidi="ar-SA"/>
              </w:rPr>
              <w:t xml:space="preserve"> </w:t>
            </w:r>
            <w:r w:rsidRPr="002C7419">
              <w:rPr>
                <w:rFonts w:ascii="Arial" w:hAnsi="Arial" w:cs="Arial"/>
                <w:b/>
                <w:bCs/>
                <w:spacing w:val="-4"/>
                <w:sz w:val="18"/>
                <w:szCs w:val="18"/>
                <w:lang w:bidi="ar-SA"/>
              </w:rPr>
              <w:t>Year</w:t>
            </w:r>
          </w:p>
        </w:tc>
      </w:tr>
    </w:tbl>
    <w:p w:rsidR="002C7419" w:rsidRPr="002C7419" w:rsidRDefault="002C7419" w:rsidP="002C7419">
      <w:pPr>
        <w:tabs>
          <w:tab w:val="left" w:pos="8640"/>
        </w:tabs>
        <w:spacing w:after="200" w:line="276" w:lineRule="auto"/>
        <w:rPr>
          <w:rFonts w:ascii="Arial" w:hAnsi="Arial" w:cs="Arial"/>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bCs/>
          <w:spacing w:val="-2"/>
          <w:sz w:val="18"/>
          <w:szCs w:val="18"/>
          <w:lang w:bidi="ar-SA"/>
        </w:rPr>
      </w:pPr>
      <w:r w:rsidRPr="002C7419">
        <w:rPr>
          <w:rFonts w:ascii="Arial" w:hAnsi="Arial" w:cs="Arial"/>
          <w:bCs/>
          <w:spacing w:val="-2"/>
          <w:sz w:val="18"/>
          <w:szCs w:val="18"/>
          <w:lang w:bidi="ar-SA"/>
        </w:rPr>
        <w:lastRenderedPageBreak/>
        <w:t>**In case of Foreign Reinsurance Branches</w:t>
      </w:r>
    </w:p>
    <w:p w:rsidR="002C7419" w:rsidRPr="002C7419" w:rsidRDefault="002C7419" w:rsidP="002C7419">
      <w:pPr>
        <w:tabs>
          <w:tab w:val="left" w:pos="8640"/>
        </w:tabs>
        <w:spacing w:after="200" w:line="276" w:lineRule="auto"/>
        <w:rPr>
          <w:rFonts w:ascii="Arial" w:hAnsi="Arial" w:cs="Arial"/>
          <w:sz w:val="18"/>
          <w:szCs w:val="18"/>
          <w:lang w:bidi="ar-SA"/>
        </w:rPr>
      </w:pPr>
    </w:p>
    <w:p w:rsidR="002C7419" w:rsidRPr="002C7419" w:rsidRDefault="002C7419" w:rsidP="002C7419">
      <w:pPr>
        <w:tabs>
          <w:tab w:val="left" w:pos="8640"/>
        </w:tabs>
        <w:spacing w:after="200" w:line="276" w:lineRule="auto"/>
        <w:rPr>
          <w:rFonts w:ascii="Arial" w:hAnsi="Arial" w:cs="Arial"/>
          <w:sz w:val="18"/>
          <w:szCs w:val="18"/>
          <w:lang w:bidi="ar-SA"/>
        </w:rPr>
      </w:pPr>
      <w:r w:rsidRPr="002C7419">
        <w:rPr>
          <w:rFonts w:ascii="Arial" w:hAnsi="Arial" w:cs="Arial"/>
          <w:sz w:val="18"/>
          <w:szCs w:val="18"/>
          <w:lang w:bidi="ar-SA"/>
        </w:rPr>
        <w:tab/>
      </w:r>
    </w:p>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88"/>
        <w:gridCol w:w="11139"/>
      </w:tblGrid>
      <w:tr w:rsidR="002C7419" w:rsidRPr="002C7419" w:rsidTr="00F96A75">
        <w:tc>
          <w:tcPr>
            <w:tcW w:w="1001" w:type="pct"/>
            <w:tcBorders>
              <w:right w:val="single" w:sz="18" w:space="0" w:color="000000"/>
            </w:tcBorders>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Table 9</w:t>
            </w:r>
          </w:p>
        </w:tc>
        <w:tc>
          <w:tcPr>
            <w:tcW w:w="3999" w:type="pct"/>
            <w:tcBorders>
              <w:top w:val="single" w:sz="18" w:space="0" w:color="000000"/>
              <w:left w:val="single" w:sz="18" w:space="0" w:color="000000"/>
              <w:bottom w:val="single" w:sz="18" w:space="0" w:color="000000"/>
              <w:right w:val="single" w:sz="18" w:space="0" w:color="000000"/>
            </w:tcBorders>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Premium Adequacy</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94"/>
        <w:gridCol w:w="11146"/>
      </w:tblGrid>
      <w:tr w:rsidR="002C7419" w:rsidRPr="002C7419" w:rsidTr="00F96A75">
        <w:tc>
          <w:tcPr>
            <w:tcW w:w="1002" w:type="pct"/>
          </w:tcPr>
          <w:p w:rsidR="002C7419" w:rsidRPr="002C7419" w:rsidRDefault="002C7419" w:rsidP="002C7419">
            <w:pPr>
              <w:spacing w:after="0" w:line="250" w:lineRule="exact"/>
              <w:ind w:left="29"/>
              <w:rPr>
                <w:rFonts w:ascii="Arial" w:hAnsi="Arial" w:cs="Arial"/>
                <w:b/>
                <w:sz w:val="18"/>
                <w:szCs w:val="18"/>
                <w:lang w:bidi="ar-SA"/>
              </w:rPr>
            </w:pPr>
            <w:r w:rsidRPr="002C7419">
              <w:rPr>
                <w:rFonts w:ascii="Arial" w:hAnsi="Arial" w:cs="Arial"/>
                <w:b/>
                <w:sz w:val="18"/>
                <w:szCs w:val="18"/>
                <w:lang w:bidi="ar-SA"/>
              </w:rPr>
              <w:t>Name</w:t>
            </w:r>
            <w:r w:rsidRPr="002C7419">
              <w:rPr>
                <w:rFonts w:ascii="Arial" w:hAnsi="Arial" w:cs="Arial"/>
                <w:b/>
                <w:spacing w:val="-2"/>
                <w:sz w:val="18"/>
                <w:szCs w:val="18"/>
                <w:lang w:bidi="ar-SA"/>
              </w:rPr>
              <w:t xml:space="preserve"> </w:t>
            </w:r>
            <w:r w:rsidRPr="002C7419">
              <w:rPr>
                <w:rFonts w:ascii="Arial" w:hAnsi="Arial" w:cs="Arial"/>
                <w:b/>
                <w:sz w:val="18"/>
                <w:szCs w:val="18"/>
                <w:lang w:bidi="ar-SA"/>
              </w:rPr>
              <w:t>of</w:t>
            </w:r>
            <w:r w:rsidRPr="002C7419">
              <w:rPr>
                <w:rFonts w:ascii="Arial" w:hAnsi="Arial" w:cs="Arial"/>
                <w:b/>
                <w:spacing w:val="-2"/>
                <w:sz w:val="18"/>
                <w:szCs w:val="18"/>
                <w:lang w:bidi="ar-SA"/>
              </w:rPr>
              <w:t xml:space="preserve"> </w:t>
            </w:r>
            <w:r w:rsidRPr="002C7419">
              <w:rPr>
                <w:rFonts w:ascii="Arial" w:hAnsi="Arial" w:cs="Arial"/>
                <w:b/>
                <w:sz w:val="18"/>
                <w:szCs w:val="18"/>
                <w:lang w:bidi="ar-SA"/>
              </w:rPr>
              <w:t>the</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insurer</w:t>
            </w:r>
          </w:p>
        </w:tc>
        <w:tc>
          <w:tcPr>
            <w:tcW w:w="399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00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Reporting</w:t>
            </w:r>
            <w:r w:rsidRPr="002C7419">
              <w:rPr>
                <w:rFonts w:ascii="Arial" w:hAnsi="Arial" w:cs="Arial"/>
                <w:spacing w:val="-4"/>
                <w:sz w:val="18"/>
                <w:szCs w:val="18"/>
                <w:lang w:bidi="ar-SA"/>
              </w:rPr>
              <w:t xml:space="preserve"> year</w:t>
            </w:r>
          </w:p>
        </w:tc>
        <w:tc>
          <w:tcPr>
            <w:tcW w:w="399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FYE 31st March -X</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4" w:type="dxa"/>
          <w:right w:w="14" w:type="dxa"/>
        </w:tblCellMar>
        <w:tblLook w:val="01E0" w:firstRow="1" w:lastRow="1" w:firstColumn="1" w:lastColumn="1" w:noHBand="0" w:noVBand="0"/>
      </w:tblPr>
      <w:tblGrid>
        <w:gridCol w:w="2125"/>
        <w:gridCol w:w="2403"/>
        <w:gridCol w:w="2403"/>
        <w:gridCol w:w="4603"/>
        <w:gridCol w:w="2406"/>
      </w:tblGrid>
      <w:tr w:rsidR="002C7419" w:rsidRPr="002C7419" w:rsidTr="00F96A75">
        <w:trPr>
          <w:tblHeader/>
        </w:trPr>
        <w:tc>
          <w:tcPr>
            <w:tcW w:w="762"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LOB</w:t>
            </w:r>
          </w:p>
        </w:tc>
        <w:tc>
          <w:tcPr>
            <w:tcW w:w="4238" w:type="pct"/>
            <w:gridSpan w:val="4"/>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 xml:space="preserve">Adequacy of </w:t>
            </w:r>
            <w:r w:rsidRPr="002C7419">
              <w:rPr>
                <w:rFonts w:ascii="Arial" w:hAnsi="Arial" w:cs="Arial"/>
                <w:b/>
                <w:spacing w:val="-2"/>
                <w:sz w:val="18"/>
                <w:szCs w:val="18"/>
                <w:lang w:bidi="ar-SA"/>
              </w:rPr>
              <w:t>Premium</w:t>
            </w:r>
          </w:p>
        </w:tc>
      </w:tr>
      <w:tr w:rsidR="002C7419" w:rsidRPr="002C7419" w:rsidTr="00F96A75">
        <w:trPr>
          <w:tblHeader/>
        </w:trPr>
        <w:tc>
          <w:tcPr>
            <w:tcW w:w="762" w:type="pct"/>
            <w:vMerge/>
            <w:tcBorders>
              <w:top w:val="nil"/>
            </w:tcBorders>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c>
          <w:tcPr>
            <w:tcW w:w="862"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Net</w:t>
            </w:r>
            <w:r w:rsidRPr="002C7419">
              <w:rPr>
                <w:rFonts w:ascii="Arial" w:hAnsi="Arial" w:cs="Arial"/>
                <w:b/>
                <w:spacing w:val="-4"/>
                <w:sz w:val="18"/>
                <w:szCs w:val="18"/>
                <w:lang w:bidi="ar-SA"/>
              </w:rPr>
              <w:t xml:space="preserve"> </w:t>
            </w:r>
            <w:r w:rsidRPr="002C7419">
              <w:rPr>
                <w:rFonts w:ascii="Arial" w:hAnsi="Arial" w:cs="Arial"/>
                <w:b/>
                <w:sz w:val="18"/>
                <w:szCs w:val="18"/>
                <w:lang w:bidi="ar-SA"/>
              </w:rPr>
              <w:t>earned</w:t>
            </w:r>
            <w:r w:rsidRPr="002C7419">
              <w:rPr>
                <w:rFonts w:ascii="Arial" w:hAnsi="Arial" w:cs="Arial"/>
                <w:b/>
                <w:spacing w:val="-4"/>
                <w:sz w:val="18"/>
                <w:szCs w:val="18"/>
                <w:lang w:bidi="ar-SA"/>
              </w:rPr>
              <w:t xml:space="preserve"> </w:t>
            </w:r>
            <w:r w:rsidRPr="002C7419">
              <w:rPr>
                <w:rFonts w:ascii="Arial" w:hAnsi="Arial" w:cs="Arial"/>
                <w:b/>
                <w:sz w:val="18"/>
                <w:szCs w:val="18"/>
                <w:lang w:bidi="ar-SA"/>
              </w:rPr>
              <w:t>premium</w:t>
            </w:r>
            <w:r w:rsidRPr="002C7419">
              <w:rPr>
                <w:rFonts w:ascii="Arial" w:hAnsi="Arial" w:cs="Arial"/>
                <w:b/>
                <w:spacing w:val="-4"/>
                <w:sz w:val="18"/>
                <w:szCs w:val="18"/>
                <w:lang w:bidi="ar-SA"/>
              </w:rPr>
              <w:t xml:space="preserve"> </w:t>
            </w:r>
            <w:r w:rsidRPr="002C7419">
              <w:rPr>
                <w:rFonts w:ascii="Arial" w:hAnsi="Arial" w:cs="Arial"/>
                <w:b/>
                <w:sz w:val="18"/>
                <w:szCs w:val="18"/>
                <w:lang w:bidi="ar-SA"/>
              </w:rPr>
              <w:t>as</w:t>
            </w:r>
            <w:r w:rsidRPr="002C7419">
              <w:rPr>
                <w:rFonts w:ascii="Arial" w:hAnsi="Arial" w:cs="Arial"/>
                <w:b/>
                <w:spacing w:val="-2"/>
                <w:sz w:val="18"/>
                <w:szCs w:val="18"/>
                <w:lang w:bidi="ar-SA"/>
              </w:rPr>
              <w:t xml:space="preserve"> </w:t>
            </w:r>
            <w:r w:rsidRPr="002C7419">
              <w:rPr>
                <w:rFonts w:ascii="Arial" w:hAnsi="Arial" w:cs="Arial"/>
                <w:b/>
                <w:sz w:val="18"/>
                <w:szCs w:val="18"/>
                <w:lang w:bidi="ar-SA"/>
              </w:rPr>
              <w:t>at</w:t>
            </w:r>
            <w:r w:rsidRPr="002C7419">
              <w:rPr>
                <w:rFonts w:ascii="Arial" w:hAnsi="Arial" w:cs="Arial"/>
                <w:b/>
                <w:spacing w:val="-4"/>
                <w:sz w:val="18"/>
                <w:szCs w:val="18"/>
                <w:lang w:bidi="ar-SA"/>
              </w:rPr>
              <w:t xml:space="preserve"> </w:t>
            </w:r>
            <w:r w:rsidRPr="002C7419">
              <w:rPr>
                <w:rFonts w:ascii="Arial" w:hAnsi="Arial" w:cs="Arial"/>
                <w:b/>
                <w:sz w:val="18"/>
                <w:szCs w:val="18"/>
                <w:lang w:bidi="ar-SA"/>
              </w:rPr>
              <w:t>31st March X (as per financials)</w:t>
            </w:r>
          </w:p>
        </w:tc>
        <w:tc>
          <w:tcPr>
            <w:tcW w:w="862"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Net</w:t>
            </w:r>
            <w:r w:rsidRPr="002C7419">
              <w:rPr>
                <w:rFonts w:ascii="Arial" w:hAnsi="Arial" w:cs="Arial"/>
                <w:b/>
                <w:spacing w:val="-6"/>
                <w:sz w:val="18"/>
                <w:szCs w:val="18"/>
                <w:lang w:bidi="ar-SA"/>
              </w:rPr>
              <w:t xml:space="preserve"> </w:t>
            </w:r>
            <w:r w:rsidRPr="002C7419">
              <w:rPr>
                <w:rFonts w:ascii="Arial" w:hAnsi="Arial" w:cs="Arial"/>
                <w:b/>
                <w:sz w:val="18"/>
                <w:szCs w:val="18"/>
                <w:lang w:bidi="ar-SA"/>
              </w:rPr>
              <w:t>Incurred</w:t>
            </w:r>
            <w:r w:rsidRPr="002C7419">
              <w:rPr>
                <w:rFonts w:ascii="Arial" w:hAnsi="Arial" w:cs="Arial"/>
                <w:b/>
                <w:spacing w:val="-6"/>
                <w:sz w:val="18"/>
                <w:szCs w:val="18"/>
                <w:lang w:bidi="ar-SA"/>
              </w:rPr>
              <w:t xml:space="preserve"> </w:t>
            </w:r>
            <w:r w:rsidRPr="002C7419">
              <w:rPr>
                <w:rFonts w:ascii="Arial" w:hAnsi="Arial" w:cs="Arial"/>
                <w:b/>
                <w:sz w:val="18"/>
                <w:szCs w:val="18"/>
                <w:lang w:bidi="ar-SA"/>
              </w:rPr>
              <w:t>Claims</w:t>
            </w:r>
            <w:r w:rsidRPr="002C7419">
              <w:rPr>
                <w:rFonts w:ascii="Arial" w:hAnsi="Arial" w:cs="Arial"/>
                <w:b/>
                <w:spacing w:val="-4"/>
                <w:sz w:val="18"/>
                <w:szCs w:val="18"/>
                <w:lang w:bidi="ar-SA"/>
              </w:rPr>
              <w:t xml:space="preserve"> </w:t>
            </w:r>
            <w:r w:rsidRPr="002C7419">
              <w:rPr>
                <w:rFonts w:ascii="Arial" w:hAnsi="Arial" w:cs="Arial"/>
                <w:b/>
                <w:sz w:val="18"/>
                <w:szCs w:val="18"/>
                <w:lang w:bidi="ar-SA"/>
              </w:rPr>
              <w:t>(including claims</w:t>
            </w:r>
            <w:r w:rsidRPr="002C7419">
              <w:rPr>
                <w:rFonts w:ascii="Arial" w:hAnsi="Arial" w:cs="Arial"/>
                <w:b/>
                <w:spacing w:val="2"/>
                <w:sz w:val="18"/>
                <w:szCs w:val="18"/>
                <w:lang w:bidi="ar-SA"/>
              </w:rPr>
              <w:t xml:space="preserve"> </w:t>
            </w:r>
            <w:r w:rsidRPr="002C7419">
              <w:rPr>
                <w:rFonts w:ascii="Arial" w:hAnsi="Arial" w:cs="Arial"/>
                <w:b/>
                <w:sz w:val="18"/>
                <w:szCs w:val="18"/>
                <w:lang w:bidi="ar-SA"/>
              </w:rPr>
              <w:t>related expenses)</w:t>
            </w:r>
            <w:r w:rsidRPr="002C7419">
              <w:rPr>
                <w:rFonts w:ascii="Arial" w:hAnsi="Arial" w:cs="Arial"/>
                <w:b/>
                <w:spacing w:val="2"/>
                <w:sz w:val="18"/>
                <w:szCs w:val="18"/>
                <w:lang w:bidi="ar-SA"/>
              </w:rPr>
              <w:t xml:space="preserve"> </w:t>
            </w:r>
            <w:r w:rsidRPr="002C7419">
              <w:rPr>
                <w:rFonts w:ascii="Arial" w:hAnsi="Arial" w:cs="Arial"/>
                <w:b/>
                <w:sz w:val="18"/>
                <w:szCs w:val="18"/>
                <w:lang w:bidi="ar-SA"/>
              </w:rPr>
              <w:t>as</w:t>
            </w:r>
            <w:r w:rsidRPr="002C7419">
              <w:rPr>
                <w:rFonts w:ascii="Arial" w:hAnsi="Arial" w:cs="Arial"/>
                <w:b/>
                <w:spacing w:val="2"/>
                <w:sz w:val="18"/>
                <w:szCs w:val="18"/>
                <w:lang w:bidi="ar-SA"/>
              </w:rPr>
              <w:t xml:space="preserve"> </w:t>
            </w:r>
            <w:r w:rsidRPr="002C7419">
              <w:rPr>
                <w:rFonts w:ascii="Arial" w:hAnsi="Arial" w:cs="Arial"/>
                <w:b/>
                <w:spacing w:val="-5"/>
                <w:sz w:val="18"/>
                <w:szCs w:val="18"/>
                <w:lang w:bidi="ar-SA"/>
              </w:rPr>
              <w:t>at</w:t>
            </w:r>
          </w:p>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31st March</w:t>
            </w:r>
            <w:r w:rsidRPr="002C7419">
              <w:rPr>
                <w:rFonts w:ascii="Arial" w:hAnsi="Arial" w:cs="Arial"/>
                <w:b/>
                <w:spacing w:val="1"/>
                <w:sz w:val="18"/>
                <w:szCs w:val="18"/>
                <w:lang w:bidi="ar-SA"/>
              </w:rPr>
              <w:t xml:space="preserve"> </w:t>
            </w:r>
            <w:r w:rsidRPr="002C7419">
              <w:rPr>
                <w:rFonts w:ascii="Arial" w:hAnsi="Arial" w:cs="Arial"/>
                <w:b/>
                <w:sz w:val="18"/>
                <w:szCs w:val="18"/>
                <w:lang w:bidi="ar-SA"/>
              </w:rPr>
              <w:t>X</w:t>
            </w:r>
            <w:r w:rsidRPr="002C7419">
              <w:rPr>
                <w:rFonts w:ascii="Arial" w:hAnsi="Arial" w:cs="Arial"/>
                <w:b/>
                <w:spacing w:val="1"/>
                <w:sz w:val="18"/>
                <w:szCs w:val="18"/>
                <w:lang w:bidi="ar-SA"/>
              </w:rPr>
              <w:t xml:space="preserve"> </w:t>
            </w:r>
            <w:r w:rsidRPr="002C7419">
              <w:rPr>
                <w:rFonts w:ascii="Arial" w:hAnsi="Arial" w:cs="Arial"/>
                <w:b/>
                <w:sz w:val="18"/>
                <w:szCs w:val="18"/>
                <w:lang w:bidi="ar-SA"/>
              </w:rPr>
              <w:t>(as</w:t>
            </w:r>
            <w:r w:rsidRPr="002C7419">
              <w:rPr>
                <w:rFonts w:ascii="Arial" w:hAnsi="Arial" w:cs="Arial"/>
                <w:b/>
                <w:spacing w:val="2"/>
                <w:sz w:val="18"/>
                <w:szCs w:val="18"/>
                <w:lang w:bidi="ar-SA"/>
              </w:rPr>
              <w:t xml:space="preserve"> </w:t>
            </w:r>
            <w:r w:rsidRPr="002C7419">
              <w:rPr>
                <w:rFonts w:ascii="Arial" w:hAnsi="Arial" w:cs="Arial"/>
                <w:b/>
                <w:sz w:val="18"/>
                <w:szCs w:val="18"/>
                <w:lang w:bidi="ar-SA"/>
              </w:rPr>
              <w:t>per</w:t>
            </w:r>
            <w:r w:rsidRPr="002C7419">
              <w:rPr>
                <w:rFonts w:ascii="Arial" w:hAnsi="Arial" w:cs="Arial"/>
                <w:b/>
                <w:spacing w:val="3"/>
                <w:sz w:val="18"/>
                <w:szCs w:val="18"/>
                <w:lang w:bidi="ar-SA"/>
              </w:rPr>
              <w:t xml:space="preserve"> </w:t>
            </w:r>
            <w:r w:rsidRPr="002C7419">
              <w:rPr>
                <w:rFonts w:ascii="Arial" w:hAnsi="Arial" w:cs="Arial"/>
                <w:b/>
                <w:spacing w:val="-2"/>
                <w:sz w:val="18"/>
                <w:szCs w:val="18"/>
                <w:lang w:bidi="ar-SA"/>
              </w:rPr>
              <w:t>financials)</w:t>
            </w:r>
          </w:p>
        </w:tc>
        <w:tc>
          <w:tcPr>
            <w:tcW w:w="1651"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Expenses other than claim related expenses as at 31st March X (as per financials)</w:t>
            </w:r>
          </w:p>
        </w:tc>
        <w:tc>
          <w:tcPr>
            <w:tcW w:w="863"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Balance</w:t>
            </w:r>
            <w:r w:rsidRPr="002C7419">
              <w:rPr>
                <w:rFonts w:ascii="Arial" w:hAnsi="Arial" w:cs="Arial"/>
                <w:b/>
                <w:spacing w:val="2"/>
                <w:sz w:val="18"/>
                <w:szCs w:val="18"/>
                <w:lang w:bidi="ar-SA"/>
              </w:rPr>
              <w:t xml:space="preserve"> </w:t>
            </w:r>
            <w:r w:rsidRPr="002C7419">
              <w:rPr>
                <w:rFonts w:ascii="Arial" w:hAnsi="Arial" w:cs="Arial"/>
                <w:b/>
                <w:sz w:val="18"/>
                <w:szCs w:val="18"/>
                <w:lang w:bidi="ar-SA"/>
              </w:rPr>
              <w:t>(1)-(2)-</w:t>
            </w:r>
            <w:r w:rsidRPr="002C7419">
              <w:rPr>
                <w:rFonts w:ascii="Arial" w:hAnsi="Arial" w:cs="Arial"/>
                <w:b/>
                <w:spacing w:val="-5"/>
                <w:sz w:val="18"/>
                <w:szCs w:val="18"/>
                <w:lang w:bidi="ar-SA"/>
              </w:rPr>
              <w:t>(3)</w:t>
            </w:r>
          </w:p>
        </w:tc>
      </w:tr>
      <w:tr w:rsidR="002C7419" w:rsidRPr="002C7419" w:rsidTr="00F96A75">
        <w:tc>
          <w:tcPr>
            <w:tcW w:w="762" w:type="pct"/>
          </w:tcPr>
          <w:p w:rsidR="002C7419" w:rsidRPr="002C7419" w:rsidRDefault="002C7419" w:rsidP="002C7419">
            <w:pPr>
              <w:spacing w:after="0" w:line="276" w:lineRule="auto"/>
              <w:rPr>
                <w:rFonts w:ascii="Arial" w:hAnsi="Arial" w:cs="Arial"/>
                <w:sz w:val="18"/>
                <w:szCs w:val="18"/>
                <w:lang w:bidi="ar-SA"/>
              </w:rPr>
            </w:pPr>
          </w:p>
        </w:tc>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w:t>
            </w:r>
          </w:p>
        </w:tc>
        <w:tc>
          <w:tcPr>
            <w:tcW w:w="8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(2)</w:t>
            </w:r>
          </w:p>
        </w:tc>
        <w:tc>
          <w:tcPr>
            <w:tcW w:w="1651"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(3)</w:t>
            </w:r>
          </w:p>
        </w:tc>
        <w:tc>
          <w:tcPr>
            <w:tcW w:w="86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Fire</w:t>
            </w:r>
          </w:p>
        </w:tc>
        <w:tc>
          <w:tcPr>
            <w:tcW w:w="862" w:type="pct"/>
          </w:tcPr>
          <w:p w:rsidR="002C7419" w:rsidRPr="002C7419" w:rsidRDefault="002C7419" w:rsidP="002C7419">
            <w:pPr>
              <w:spacing w:after="0" w:line="276" w:lineRule="auto"/>
              <w:rPr>
                <w:rFonts w:ascii="Arial" w:hAnsi="Arial" w:cs="Arial"/>
                <w:sz w:val="18"/>
                <w:szCs w:val="18"/>
                <w:lang w:bidi="ar-SA"/>
              </w:rPr>
            </w:pPr>
          </w:p>
        </w:tc>
        <w:tc>
          <w:tcPr>
            <w:tcW w:w="862" w:type="pct"/>
          </w:tcPr>
          <w:p w:rsidR="002C7419" w:rsidRPr="002C7419" w:rsidRDefault="002C7419" w:rsidP="002C7419">
            <w:pPr>
              <w:spacing w:after="0" w:line="276" w:lineRule="auto"/>
              <w:rPr>
                <w:rFonts w:ascii="Arial" w:hAnsi="Arial" w:cs="Arial"/>
                <w:sz w:val="18"/>
                <w:szCs w:val="18"/>
                <w:lang w:bidi="ar-SA"/>
              </w:rPr>
            </w:pPr>
          </w:p>
        </w:tc>
        <w:tc>
          <w:tcPr>
            <w:tcW w:w="1651" w:type="pct"/>
          </w:tcPr>
          <w:p w:rsidR="002C7419" w:rsidRPr="002C7419" w:rsidRDefault="002C7419" w:rsidP="002C7419">
            <w:pPr>
              <w:spacing w:after="0" w:line="276" w:lineRule="auto"/>
              <w:rPr>
                <w:rFonts w:ascii="Arial" w:hAnsi="Arial" w:cs="Arial"/>
                <w:sz w:val="18"/>
                <w:szCs w:val="18"/>
                <w:lang w:bidi="ar-SA"/>
              </w:rPr>
            </w:pPr>
          </w:p>
        </w:tc>
        <w:tc>
          <w:tcPr>
            <w:tcW w:w="86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Marine</w:t>
            </w:r>
          </w:p>
        </w:tc>
        <w:tc>
          <w:tcPr>
            <w:tcW w:w="862" w:type="pct"/>
          </w:tcPr>
          <w:p w:rsidR="002C7419" w:rsidRPr="002C7419" w:rsidRDefault="002C7419" w:rsidP="002C7419">
            <w:pPr>
              <w:spacing w:after="0" w:line="276" w:lineRule="auto"/>
              <w:rPr>
                <w:rFonts w:ascii="Arial" w:hAnsi="Arial" w:cs="Arial"/>
                <w:sz w:val="18"/>
                <w:szCs w:val="18"/>
                <w:lang w:bidi="ar-SA"/>
              </w:rPr>
            </w:pPr>
          </w:p>
        </w:tc>
        <w:tc>
          <w:tcPr>
            <w:tcW w:w="862" w:type="pct"/>
          </w:tcPr>
          <w:p w:rsidR="002C7419" w:rsidRPr="002C7419" w:rsidRDefault="002C7419" w:rsidP="002C7419">
            <w:pPr>
              <w:spacing w:after="0" w:line="276" w:lineRule="auto"/>
              <w:rPr>
                <w:rFonts w:ascii="Arial" w:hAnsi="Arial" w:cs="Arial"/>
                <w:sz w:val="18"/>
                <w:szCs w:val="18"/>
                <w:lang w:bidi="ar-SA"/>
              </w:rPr>
            </w:pPr>
          </w:p>
        </w:tc>
        <w:tc>
          <w:tcPr>
            <w:tcW w:w="1651" w:type="pct"/>
          </w:tcPr>
          <w:p w:rsidR="002C7419" w:rsidRPr="002C7419" w:rsidRDefault="002C7419" w:rsidP="002C7419">
            <w:pPr>
              <w:spacing w:after="0" w:line="276" w:lineRule="auto"/>
              <w:rPr>
                <w:rFonts w:ascii="Arial" w:hAnsi="Arial" w:cs="Arial"/>
                <w:sz w:val="18"/>
                <w:szCs w:val="18"/>
                <w:lang w:bidi="ar-SA"/>
              </w:rPr>
            </w:pPr>
          </w:p>
        </w:tc>
        <w:tc>
          <w:tcPr>
            <w:tcW w:w="86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Health</w:t>
            </w:r>
          </w:p>
        </w:tc>
        <w:tc>
          <w:tcPr>
            <w:tcW w:w="862" w:type="pct"/>
          </w:tcPr>
          <w:p w:rsidR="002C7419" w:rsidRPr="002C7419" w:rsidRDefault="002C7419" w:rsidP="002C7419">
            <w:pPr>
              <w:spacing w:after="0" w:line="276" w:lineRule="auto"/>
              <w:rPr>
                <w:rFonts w:ascii="Arial" w:hAnsi="Arial" w:cs="Arial"/>
                <w:sz w:val="18"/>
                <w:szCs w:val="18"/>
                <w:lang w:bidi="ar-SA"/>
              </w:rPr>
            </w:pPr>
          </w:p>
        </w:tc>
        <w:tc>
          <w:tcPr>
            <w:tcW w:w="862" w:type="pct"/>
          </w:tcPr>
          <w:p w:rsidR="002C7419" w:rsidRPr="002C7419" w:rsidRDefault="002C7419" w:rsidP="002C7419">
            <w:pPr>
              <w:spacing w:after="0" w:line="276" w:lineRule="auto"/>
              <w:rPr>
                <w:rFonts w:ascii="Arial" w:hAnsi="Arial" w:cs="Arial"/>
                <w:sz w:val="18"/>
                <w:szCs w:val="18"/>
                <w:lang w:bidi="ar-SA"/>
              </w:rPr>
            </w:pPr>
          </w:p>
        </w:tc>
        <w:tc>
          <w:tcPr>
            <w:tcW w:w="1651" w:type="pct"/>
          </w:tcPr>
          <w:p w:rsidR="002C7419" w:rsidRPr="002C7419" w:rsidRDefault="002C7419" w:rsidP="002C7419">
            <w:pPr>
              <w:spacing w:after="0" w:line="276" w:lineRule="auto"/>
              <w:rPr>
                <w:rFonts w:ascii="Arial" w:hAnsi="Arial" w:cs="Arial"/>
                <w:sz w:val="18"/>
                <w:szCs w:val="18"/>
                <w:lang w:bidi="ar-SA"/>
              </w:rPr>
            </w:pPr>
          </w:p>
        </w:tc>
        <w:tc>
          <w:tcPr>
            <w:tcW w:w="86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All</w:t>
            </w:r>
            <w:r w:rsidRPr="002C7419">
              <w:rPr>
                <w:rFonts w:ascii="Arial" w:hAnsi="Arial" w:cs="Arial"/>
                <w:spacing w:val="-4"/>
                <w:sz w:val="18"/>
                <w:szCs w:val="18"/>
                <w:lang w:bidi="ar-SA"/>
              </w:rPr>
              <w:t xml:space="preserve"> </w:t>
            </w:r>
            <w:r w:rsidRPr="002C7419">
              <w:rPr>
                <w:rFonts w:ascii="Arial" w:hAnsi="Arial" w:cs="Arial"/>
                <w:sz w:val="18"/>
                <w:szCs w:val="18"/>
                <w:lang w:bidi="ar-SA"/>
              </w:rPr>
              <w:t>material</w:t>
            </w:r>
            <w:r w:rsidRPr="002C7419">
              <w:rPr>
                <w:rFonts w:ascii="Arial" w:hAnsi="Arial" w:cs="Arial"/>
                <w:spacing w:val="-1"/>
                <w:sz w:val="18"/>
                <w:szCs w:val="18"/>
                <w:lang w:bidi="ar-SA"/>
              </w:rPr>
              <w:t xml:space="preserve"> </w:t>
            </w:r>
            <w:r w:rsidRPr="002C7419">
              <w:rPr>
                <w:rFonts w:ascii="Arial" w:hAnsi="Arial" w:cs="Arial"/>
                <w:spacing w:val="-4"/>
                <w:sz w:val="18"/>
                <w:szCs w:val="18"/>
                <w:lang w:bidi="ar-SA"/>
              </w:rPr>
              <w:t>LOBs</w:t>
            </w:r>
          </w:p>
        </w:tc>
        <w:tc>
          <w:tcPr>
            <w:tcW w:w="862" w:type="pct"/>
          </w:tcPr>
          <w:p w:rsidR="002C7419" w:rsidRPr="002C7419" w:rsidRDefault="002C7419" w:rsidP="002C7419">
            <w:pPr>
              <w:spacing w:after="0" w:line="276" w:lineRule="auto"/>
              <w:rPr>
                <w:rFonts w:ascii="Arial" w:hAnsi="Arial" w:cs="Arial"/>
                <w:sz w:val="18"/>
                <w:szCs w:val="18"/>
                <w:lang w:bidi="ar-SA"/>
              </w:rPr>
            </w:pPr>
          </w:p>
        </w:tc>
        <w:tc>
          <w:tcPr>
            <w:tcW w:w="862" w:type="pct"/>
          </w:tcPr>
          <w:p w:rsidR="002C7419" w:rsidRPr="002C7419" w:rsidRDefault="002C7419" w:rsidP="002C7419">
            <w:pPr>
              <w:spacing w:after="0" w:line="276" w:lineRule="auto"/>
              <w:rPr>
                <w:rFonts w:ascii="Arial" w:hAnsi="Arial" w:cs="Arial"/>
                <w:sz w:val="18"/>
                <w:szCs w:val="18"/>
                <w:lang w:bidi="ar-SA"/>
              </w:rPr>
            </w:pPr>
          </w:p>
        </w:tc>
        <w:tc>
          <w:tcPr>
            <w:tcW w:w="1651" w:type="pct"/>
          </w:tcPr>
          <w:p w:rsidR="002C7419" w:rsidRPr="002C7419" w:rsidRDefault="002C7419" w:rsidP="002C7419">
            <w:pPr>
              <w:spacing w:after="0" w:line="276" w:lineRule="auto"/>
              <w:rPr>
                <w:rFonts w:ascii="Arial" w:hAnsi="Arial" w:cs="Arial"/>
                <w:sz w:val="18"/>
                <w:szCs w:val="18"/>
                <w:lang w:bidi="ar-SA"/>
              </w:rPr>
            </w:pPr>
          </w:p>
        </w:tc>
        <w:tc>
          <w:tcPr>
            <w:tcW w:w="86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62" w:type="pct"/>
          </w:tcPr>
          <w:p w:rsidR="002C7419" w:rsidRPr="002C7419" w:rsidRDefault="002C7419" w:rsidP="002C7419">
            <w:pPr>
              <w:spacing w:after="0" w:line="276" w:lineRule="auto"/>
              <w:rPr>
                <w:rFonts w:ascii="Arial" w:hAnsi="Arial" w:cs="Arial"/>
                <w:sz w:val="18"/>
                <w:szCs w:val="18"/>
                <w:lang w:bidi="ar-SA"/>
              </w:rPr>
            </w:pPr>
          </w:p>
        </w:tc>
        <w:tc>
          <w:tcPr>
            <w:tcW w:w="862" w:type="pct"/>
          </w:tcPr>
          <w:p w:rsidR="002C7419" w:rsidRPr="002C7419" w:rsidRDefault="002C7419" w:rsidP="002C7419">
            <w:pPr>
              <w:spacing w:after="0" w:line="276" w:lineRule="auto"/>
              <w:rPr>
                <w:rFonts w:ascii="Arial" w:hAnsi="Arial" w:cs="Arial"/>
                <w:sz w:val="18"/>
                <w:szCs w:val="18"/>
                <w:lang w:bidi="ar-SA"/>
              </w:rPr>
            </w:pPr>
          </w:p>
        </w:tc>
        <w:tc>
          <w:tcPr>
            <w:tcW w:w="862" w:type="pct"/>
          </w:tcPr>
          <w:p w:rsidR="002C7419" w:rsidRPr="002C7419" w:rsidRDefault="002C7419" w:rsidP="002C7419">
            <w:pPr>
              <w:spacing w:after="0" w:line="276" w:lineRule="auto"/>
              <w:rPr>
                <w:rFonts w:ascii="Arial" w:hAnsi="Arial" w:cs="Arial"/>
                <w:sz w:val="18"/>
                <w:szCs w:val="18"/>
                <w:lang w:bidi="ar-SA"/>
              </w:rPr>
            </w:pPr>
          </w:p>
        </w:tc>
        <w:tc>
          <w:tcPr>
            <w:tcW w:w="1651" w:type="pct"/>
          </w:tcPr>
          <w:p w:rsidR="002C7419" w:rsidRPr="002C7419" w:rsidRDefault="002C7419" w:rsidP="002C7419">
            <w:pPr>
              <w:spacing w:after="0" w:line="276" w:lineRule="auto"/>
              <w:rPr>
                <w:rFonts w:ascii="Arial" w:hAnsi="Arial" w:cs="Arial"/>
                <w:sz w:val="18"/>
                <w:szCs w:val="18"/>
                <w:lang w:bidi="ar-SA"/>
              </w:rPr>
            </w:pPr>
          </w:p>
        </w:tc>
        <w:tc>
          <w:tcPr>
            <w:tcW w:w="86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62" w:type="pct"/>
          </w:tcPr>
          <w:p w:rsidR="002C7419" w:rsidRPr="002C7419" w:rsidRDefault="002C7419" w:rsidP="002C7419">
            <w:pPr>
              <w:spacing w:after="0" w:line="276" w:lineRule="auto"/>
              <w:rPr>
                <w:rFonts w:ascii="Arial" w:hAnsi="Arial" w:cs="Arial"/>
                <w:sz w:val="18"/>
                <w:szCs w:val="18"/>
                <w:lang w:bidi="ar-SA"/>
              </w:rPr>
            </w:pPr>
          </w:p>
        </w:tc>
        <w:tc>
          <w:tcPr>
            <w:tcW w:w="862" w:type="pct"/>
          </w:tcPr>
          <w:p w:rsidR="002C7419" w:rsidRPr="002C7419" w:rsidRDefault="002C7419" w:rsidP="002C7419">
            <w:pPr>
              <w:spacing w:after="0" w:line="276" w:lineRule="auto"/>
              <w:rPr>
                <w:rFonts w:ascii="Arial" w:hAnsi="Arial" w:cs="Arial"/>
                <w:sz w:val="18"/>
                <w:szCs w:val="18"/>
                <w:lang w:bidi="ar-SA"/>
              </w:rPr>
            </w:pPr>
          </w:p>
        </w:tc>
        <w:tc>
          <w:tcPr>
            <w:tcW w:w="862" w:type="pct"/>
          </w:tcPr>
          <w:p w:rsidR="002C7419" w:rsidRPr="002C7419" w:rsidRDefault="002C7419" w:rsidP="002C7419">
            <w:pPr>
              <w:spacing w:after="0" w:line="276" w:lineRule="auto"/>
              <w:rPr>
                <w:rFonts w:ascii="Arial" w:hAnsi="Arial" w:cs="Arial"/>
                <w:sz w:val="18"/>
                <w:szCs w:val="18"/>
                <w:lang w:bidi="ar-SA"/>
              </w:rPr>
            </w:pPr>
          </w:p>
        </w:tc>
        <w:tc>
          <w:tcPr>
            <w:tcW w:w="1651" w:type="pct"/>
          </w:tcPr>
          <w:p w:rsidR="002C7419" w:rsidRPr="002C7419" w:rsidRDefault="002C7419" w:rsidP="002C7419">
            <w:pPr>
              <w:spacing w:after="0" w:line="276" w:lineRule="auto"/>
              <w:rPr>
                <w:rFonts w:ascii="Arial" w:hAnsi="Arial" w:cs="Arial"/>
                <w:sz w:val="18"/>
                <w:szCs w:val="18"/>
                <w:lang w:bidi="ar-SA"/>
              </w:rPr>
            </w:pPr>
          </w:p>
        </w:tc>
        <w:tc>
          <w:tcPr>
            <w:tcW w:w="86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62" w:type="pct"/>
          </w:tcPr>
          <w:p w:rsidR="002C7419" w:rsidRPr="002C7419" w:rsidRDefault="002C7419" w:rsidP="002C7419">
            <w:pPr>
              <w:spacing w:after="0" w:line="276" w:lineRule="auto"/>
              <w:rPr>
                <w:rFonts w:ascii="Arial" w:hAnsi="Arial" w:cs="Arial"/>
                <w:sz w:val="18"/>
                <w:szCs w:val="18"/>
                <w:lang w:bidi="ar-SA"/>
              </w:rPr>
            </w:pPr>
          </w:p>
        </w:tc>
        <w:tc>
          <w:tcPr>
            <w:tcW w:w="862" w:type="pct"/>
          </w:tcPr>
          <w:p w:rsidR="002C7419" w:rsidRPr="002C7419" w:rsidRDefault="002C7419" w:rsidP="002C7419">
            <w:pPr>
              <w:spacing w:after="0" w:line="276" w:lineRule="auto"/>
              <w:rPr>
                <w:rFonts w:ascii="Arial" w:hAnsi="Arial" w:cs="Arial"/>
                <w:sz w:val="18"/>
                <w:szCs w:val="18"/>
                <w:lang w:bidi="ar-SA"/>
              </w:rPr>
            </w:pPr>
          </w:p>
        </w:tc>
        <w:tc>
          <w:tcPr>
            <w:tcW w:w="862" w:type="pct"/>
          </w:tcPr>
          <w:p w:rsidR="002C7419" w:rsidRPr="002C7419" w:rsidRDefault="002C7419" w:rsidP="002C7419">
            <w:pPr>
              <w:spacing w:after="0" w:line="276" w:lineRule="auto"/>
              <w:rPr>
                <w:rFonts w:ascii="Arial" w:hAnsi="Arial" w:cs="Arial"/>
                <w:sz w:val="18"/>
                <w:szCs w:val="18"/>
                <w:lang w:bidi="ar-SA"/>
              </w:rPr>
            </w:pPr>
          </w:p>
        </w:tc>
        <w:tc>
          <w:tcPr>
            <w:tcW w:w="1651" w:type="pct"/>
          </w:tcPr>
          <w:p w:rsidR="002C7419" w:rsidRPr="002C7419" w:rsidRDefault="002C7419" w:rsidP="002C7419">
            <w:pPr>
              <w:spacing w:after="0" w:line="276" w:lineRule="auto"/>
              <w:rPr>
                <w:rFonts w:ascii="Arial" w:hAnsi="Arial" w:cs="Arial"/>
                <w:sz w:val="18"/>
                <w:szCs w:val="18"/>
                <w:lang w:bidi="ar-SA"/>
              </w:rPr>
            </w:pPr>
          </w:p>
        </w:tc>
        <w:tc>
          <w:tcPr>
            <w:tcW w:w="86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62" w:type="pct"/>
          </w:tcPr>
          <w:p w:rsidR="002C7419" w:rsidRPr="002C7419" w:rsidRDefault="002C7419" w:rsidP="002C7419">
            <w:pPr>
              <w:spacing w:after="0" w:line="276" w:lineRule="auto"/>
              <w:rPr>
                <w:rFonts w:ascii="Arial" w:hAnsi="Arial" w:cs="Arial"/>
                <w:sz w:val="18"/>
                <w:szCs w:val="18"/>
                <w:lang w:bidi="ar-SA"/>
              </w:rPr>
            </w:pPr>
          </w:p>
        </w:tc>
        <w:tc>
          <w:tcPr>
            <w:tcW w:w="862" w:type="pct"/>
          </w:tcPr>
          <w:p w:rsidR="002C7419" w:rsidRPr="002C7419" w:rsidRDefault="002C7419" w:rsidP="002C7419">
            <w:pPr>
              <w:spacing w:after="0" w:line="276" w:lineRule="auto"/>
              <w:rPr>
                <w:rFonts w:ascii="Arial" w:hAnsi="Arial" w:cs="Arial"/>
                <w:sz w:val="18"/>
                <w:szCs w:val="18"/>
                <w:lang w:bidi="ar-SA"/>
              </w:rPr>
            </w:pPr>
          </w:p>
        </w:tc>
        <w:tc>
          <w:tcPr>
            <w:tcW w:w="862" w:type="pct"/>
          </w:tcPr>
          <w:p w:rsidR="002C7419" w:rsidRPr="002C7419" w:rsidRDefault="002C7419" w:rsidP="002C7419">
            <w:pPr>
              <w:spacing w:after="0" w:line="276" w:lineRule="auto"/>
              <w:rPr>
                <w:rFonts w:ascii="Arial" w:hAnsi="Arial" w:cs="Arial"/>
                <w:sz w:val="18"/>
                <w:szCs w:val="18"/>
                <w:lang w:bidi="ar-SA"/>
              </w:rPr>
            </w:pPr>
          </w:p>
        </w:tc>
        <w:tc>
          <w:tcPr>
            <w:tcW w:w="1651" w:type="pct"/>
          </w:tcPr>
          <w:p w:rsidR="002C7419" w:rsidRPr="002C7419" w:rsidRDefault="002C7419" w:rsidP="002C7419">
            <w:pPr>
              <w:spacing w:after="0" w:line="276" w:lineRule="auto"/>
              <w:rPr>
                <w:rFonts w:ascii="Arial" w:hAnsi="Arial" w:cs="Arial"/>
                <w:sz w:val="18"/>
                <w:szCs w:val="18"/>
                <w:lang w:bidi="ar-SA"/>
              </w:rPr>
            </w:pPr>
          </w:p>
        </w:tc>
        <w:tc>
          <w:tcPr>
            <w:tcW w:w="86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62" w:type="pct"/>
          </w:tcPr>
          <w:p w:rsidR="002C7419" w:rsidRPr="002C7419" w:rsidRDefault="002C7419" w:rsidP="002C7419">
            <w:pPr>
              <w:spacing w:after="0" w:line="276" w:lineRule="auto"/>
              <w:rPr>
                <w:rFonts w:ascii="Arial" w:hAnsi="Arial" w:cs="Arial"/>
                <w:sz w:val="18"/>
                <w:szCs w:val="18"/>
                <w:lang w:bidi="ar-SA"/>
              </w:rPr>
            </w:pPr>
          </w:p>
        </w:tc>
        <w:tc>
          <w:tcPr>
            <w:tcW w:w="862" w:type="pct"/>
          </w:tcPr>
          <w:p w:rsidR="002C7419" w:rsidRPr="002C7419" w:rsidRDefault="002C7419" w:rsidP="002C7419">
            <w:pPr>
              <w:spacing w:after="0" w:line="276" w:lineRule="auto"/>
              <w:rPr>
                <w:rFonts w:ascii="Arial" w:hAnsi="Arial" w:cs="Arial"/>
                <w:sz w:val="18"/>
                <w:szCs w:val="18"/>
                <w:lang w:bidi="ar-SA"/>
              </w:rPr>
            </w:pPr>
          </w:p>
        </w:tc>
        <w:tc>
          <w:tcPr>
            <w:tcW w:w="862" w:type="pct"/>
          </w:tcPr>
          <w:p w:rsidR="002C7419" w:rsidRPr="002C7419" w:rsidRDefault="002C7419" w:rsidP="002C7419">
            <w:pPr>
              <w:spacing w:after="0" w:line="276" w:lineRule="auto"/>
              <w:rPr>
                <w:rFonts w:ascii="Arial" w:hAnsi="Arial" w:cs="Arial"/>
                <w:sz w:val="18"/>
                <w:szCs w:val="18"/>
                <w:lang w:bidi="ar-SA"/>
              </w:rPr>
            </w:pPr>
          </w:p>
        </w:tc>
        <w:tc>
          <w:tcPr>
            <w:tcW w:w="1651" w:type="pct"/>
          </w:tcPr>
          <w:p w:rsidR="002C7419" w:rsidRPr="002C7419" w:rsidRDefault="002C7419" w:rsidP="002C7419">
            <w:pPr>
              <w:spacing w:after="0" w:line="276" w:lineRule="auto"/>
              <w:rPr>
                <w:rFonts w:ascii="Arial" w:hAnsi="Arial" w:cs="Arial"/>
                <w:sz w:val="18"/>
                <w:szCs w:val="18"/>
                <w:lang w:bidi="ar-SA"/>
              </w:rPr>
            </w:pPr>
          </w:p>
        </w:tc>
        <w:tc>
          <w:tcPr>
            <w:tcW w:w="86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6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Total</w:t>
            </w:r>
          </w:p>
        </w:tc>
        <w:tc>
          <w:tcPr>
            <w:tcW w:w="862" w:type="pct"/>
          </w:tcPr>
          <w:p w:rsidR="002C7419" w:rsidRPr="002C7419" w:rsidRDefault="002C7419" w:rsidP="002C7419">
            <w:pPr>
              <w:spacing w:after="0" w:line="276" w:lineRule="auto"/>
              <w:rPr>
                <w:rFonts w:ascii="Arial" w:hAnsi="Arial" w:cs="Arial"/>
                <w:sz w:val="18"/>
                <w:szCs w:val="18"/>
                <w:lang w:bidi="ar-SA"/>
              </w:rPr>
            </w:pPr>
          </w:p>
        </w:tc>
        <w:tc>
          <w:tcPr>
            <w:tcW w:w="862" w:type="pct"/>
          </w:tcPr>
          <w:p w:rsidR="002C7419" w:rsidRPr="002C7419" w:rsidRDefault="002C7419" w:rsidP="002C7419">
            <w:pPr>
              <w:spacing w:after="0" w:line="276" w:lineRule="auto"/>
              <w:rPr>
                <w:rFonts w:ascii="Arial" w:hAnsi="Arial" w:cs="Arial"/>
                <w:sz w:val="18"/>
                <w:szCs w:val="18"/>
                <w:lang w:bidi="ar-SA"/>
              </w:rPr>
            </w:pPr>
          </w:p>
        </w:tc>
        <w:tc>
          <w:tcPr>
            <w:tcW w:w="1651" w:type="pct"/>
          </w:tcPr>
          <w:p w:rsidR="002C7419" w:rsidRPr="002C7419" w:rsidRDefault="002C7419" w:rsidP="002C7419">
            <w:pPr>
              <w:spacing w:after="0" w:line="276" w:lineRule="auto"/>
              <w:rPr>
                <w:rFonts w:ascii="Arial" w:hAnsi="Arial" w:cs="Arial"/>
                <w:sz w:val="18"/>
                <w:szCs w:val="18"/>
                <w:lang w:bidi="ar-SA"/>
              </w:rPr>
            </w:pPr>
          </w:p>
        </w:tc>
        <w:tc>
          <w:tcPr>
            <w:tcW w:w="863"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lastRenderedPageBreak/>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sz w:val="18"/>
          <w:szCs w:val="18"/>
          <w:lang w:bidi="ar-SA"/>
        </w:rPr>
      </w:pPr>
      <w:r w:rsidRPr="002C7419">
        <w:rPr>
          <w:rFonts w:ascii="Arial" w:hAnsi="Arial" w:cs="Arial"/>
          <w:bCs/>
          <w:spacing w:val="-2"/>
          <w:sz w:val="18"/>
          <w:szCs w:val="18"/>
          <w:lang w:bidi="ar-SA"/>
        </w:rPr>
        <w:t>**In case of Foreign Reinsurance Branches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88"/>
        <w:gridCol w:w="11139"/>
      </w:tblGrid>
      <w:tr w:rsidR="002C7419" w:rsidRPr="002C7419" w:rsidTr="00F96A75">
        <w:tc>
          <w:tcPr>
            <w:tcW w:w="1001" w:type="pct"/>
            <w:tcBorders>
              <w:right w:val="single" w:sz="18" w:space="0" w:color="000000"/>
            </w:tcBorders>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Table 10</w:t>
            </w:r>
          </w:p>
        </w:tc>
        <w:tc>
          <w:tcPr>
            <w:tcW w:w="3999" w:type="pct"/>
            <w:tcBorders>
              <w:top w:val="single" w:sz="18" w:space="0" w:color="000000"/>
              <w:left w:val="single" w:sz="18" w:space="0" w:color="000000"/>
              <w:bottom w:val="single" w:sz="18" w:space="0" w:color="000000"/>
              <w:right w:val="single" w:sz="18" w:space="0" w:color="000000"/>
            </w:tcBorders>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Claims- UPR - URR</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94"/>
        <w:gridCol w:w="11146"/>
      </w:tblGrid>
      <w:tr w:rsidR="002C7419" w:rsidRPr="002C7419" w:rsidTr="00F96A75">
        <w:tc>
          <w:tcPr>
            <w:tcW w:w="1002" w:type="pct"/>
          </w:tcPr>
          <w:p w:rsidR="002C7419" w:rsidRPr="002C7419" w:rsidRDefault="002C7419" w:rsidP="002C7419">
            <w:pPr>
              <w:spacing w:after="0" w:line="250" w:lineRule="exact"/>
              <w:ind w:left="29"/>
              <w:rPr>
                <w:rFonts w:ascii="Arial" w:hAnsi="Arial" w:cs="Arial"/>
                <w:b/>
                <w:sz w:val="18"/>
                <w:szCs w:val="18"/>
                <w:lang w:bidi="ar-SA"/>
              </w:rPr>
            </w:pPr>
            <w:r w:rsidRPr="002C7419">
              <w:rPr>
                <w:rFonts w:ascii="Arial" w:hAnsi="Arial" w:cs="Arial"/>
                <w:b/>
                <w:sz w:val="18"/>
                <w:szCs w:val="18"/>
                <w:lang w:bidi="ar-SA"/>
              </w:rPr>
              <w:t>Name</w:t>
            </w:r>
            <w:r w:rsidRPr="002C7419">
              <w:rPr>
                <w:rFonts w:ascii="Arial" w:hAnsi="Arial" w:cs="Arial"/>
                <w:b/>
                <w:spacing w:val="-2"/>
                <w:sz w:val="18"/>
                <w:szCs w:val="18"/>
                <w:lang w:bidi="ar-SA"/>
              </w:rPr>
              <w:t xml:space="preserve"> </w:t>
            </w:r>
            <w:r w:rsidRPr="002C7419">
              <w:rPr>
                <w:rFonts w:ascii="Arial" w:hAnsi="Arial" w:cs="Arial"/>
                <w:b/>
                <w:sz w:val="18"/>
                <w:szCs w:val="18"/>
                <w:lang w:bidi="ar-SA"/>
              </w:rPr>
              <w:t>of</w:t>
            </w:r>
            <w:r w:rsidRPr="002C7419">
              <w:rPr>
                <w:rFonts w:ascii="Arial" w:hAnsi="Arial" w:cs="Arial"/>
                <w:b/>
                <w:spacing w:val="-2"/>
                <w:sz w:val="18"/>
                <w:szCs w:val="18"/>
                <w:lang w:bidi="ar-SA"/>
              </w:rPr>
              <w:t xml:space="preserve"> </w:t>
            </w:r>
            <w:r w:rsidRPr="002C7419">
              <w:rPr>
                <w:rFonts w:ascii="Arial" w:hAnsi="Arial" w:cs="Arial"/>
                <w:b/>
                <w:sz w:val="18"/>
                <w:szCs w:val="18"/>
                <w:lang w:bidi="ar-SA"/>
              </w:rPr>
              <w:t>the</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insurer</w:t>
            </w:r>
          </w:p>
        </w:tc>
        <w:tc>
          <w:tcPr>
            <w:tcW w:w="399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00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Reporting</w:t>
            </w:r>
            <w:r w:rsidRPr="002C7419">
              <w:rPr>
                <w:rFonts w:ascii="Arial" w:hAnsi="Arial" w:cs="Arial"/>
                <w:spacing w:val="-4"/>
                <w:sz w:val="18"/>
                <w:szCs w:val="18"/>
                <w:lang w:bidi="ar-SA"/>
              </w:rPr>
              <w:t xml:space="preserve"> year</w:t>
            </w:r>
          </w:p>
        </w:tc>
        <w:tc>
          <w:tcPr>
            <w:tcW w:w="399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FYE 31st March -X</w:t>
            </w:r>
          </w:p>
        </w:tc>
      </w:tr>
    </w:tbl>
    <w:p w:rsidR="002C7419" w:rsidRPr="002C7419" w:rsidRDefault="002C7419" w:rsidP="002C7419">
      <w:pPr>
        <w:spacing w:after="0" w:line="276" w:lineRule="auto"/>
        <w:rPr>
          <w:rFonts w:ascii="Arial" w:hAnsi="Arial" w:cs="Arial"/>
          <w:sz w:val="18"/>
          <w:szCs w:val="18"/>
          <w:lang w:bidi="ar-SA"/>
        </w:rPr>
      </w:pPr>
    </w:p>
    <w:tbl>
      <w:tblPr>
        <w:tblW w:w="497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4" w:type="dxa"/>
          <w:right w:w="14" w:type="dxa"/>
        </w:tblCellMar>
        <w:tblLook w:val="01E0" w:firstRow="1" w:lastRow="1" w:firstColumn="1" w:lastColumn="1" w:noHBand="0" w:noVBand="0"/>
      </w:tblPr>
      <w:tblGrid>
        <w:gridCol w:w="873"/>
        <w:gridCol w:w="403"/>
        <w:gridCol w:w="422"/>
        <w:gridCol w:w="444"/>
        <w:gridCol w:w="425"/>
        <w:gridCol w:w="425"/>
        <w:gridCol w:w="564"/>
        <w:gridCol w:w="425"/>
        <w:gridCol w:w="428"/>
        <w:gridCol w:w="567"/>
        <w:gridCol w:w="425"/>
        <w:gridCol w:w="569"/>
        <w:gridCol w:w="569"/>
        <w:gridCol w:w="564"/>
        <w:gridCol w:w="569"/>
        <w:gridCol w:w="569"/>
        <w:gridCol w:w="564"/>
        <w:gridCol w:w="569"/>
        <w:gridCol w:w="561"/>
        <w:gridCol w:w="706"/>
        <w:gridCol w:w="564"/>
        <w:gridCol w:w="567"/>
        <w:gridCol w:w="564"/>
        <w:gridCol w:w="564"/>
        <w:gridCol w:w="989"/>
      </w:tblGrid>
      <w:tr w:rsidR="002C7419" w:rsidRPr="002C7419" w:rsidTr="00F96A75">
        <w:trPr>
          <w:trHeight w:val="728"/>
          <w:tblHeader/>
        </w:trPr>
        <w:tc>
          <w:tcPr>
            <w:tcW w:w="314"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LOB</w:t>
            </w:r>
          </w:p>
        </w:tc>
        <w:tc>
          <w:tcPr>
            <w:tcW w:w="457" w:type="pct"/>
            <w:gridSpan w:val="3"/>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Number</w:t>
            </w:r>
            <w:r w:rsidRPr="002C7419">
              <w:rPr>
                <w:rFonts w:ascii="Arial" w:hAnsi="Arial" w:cs="Arial"/>
                <w:b/>
                <w:spacing w:val="-5"/>
                <w:sz w:val="18"/>
                <w:szCs w:val="18"/>
                <w:lang w:bidi="ar-SA"/>
              </w:rPr>
              <w:t xml:space="preserve"> </w:t>
            </w:r>
            <w:r w:rsidRPr="002C7419">
              <w:rPr>
                <w:rFonts w:ascii="Arial" w:hAnsi="Arial" w:cs="Arial"/>
                <w:b/>
                <w:sz w:val="18"/>
                <w:szCs w:val="18"/>
                <w:lang w:bidi="ar-SA"/>
              </w:rPr>
              <w:t>of</w:t>
            </w:r>
            <w:r w:rsidRPr="002C7419">
              <w:rPr>
                <w:rFonts w:ascii="Arial" w:hAnsi="Arial" w:cs="Arial"/>
                <w:b/>
                <w:spacing w:val="-4"/>
                <w:sz w:val="18"/>
                <w:szCs w:val="18"/>
                <w:lang w:bidi="ar-SA"/>
              </w:rPr>
              <w:t xml:space="preserve"> </w:t>
            </w:r>
            <w:r w:rsidRPr="002C7419">
              <w:rPr>
                <w:rFonts w:ascii="Arial" w:hAnsi="Arial" w:cs="Arial"/>
                <w:b/>
                <w:sz w:val="18"/>
                <w:szCs w:val="18"/>
                <w:lang w:bidi="ar-SA"/>
              </w:rPr>
              <w:t>claims</w:t>
            </w:r>
            <w:r w:rsidRPr="002C7419">
              <w:rPr>
                <w:rFonts w:ascii="Arial" w:hAnsi="Arial" w:cs="Arial"/>
                <w:b/>
                <w:spacing w:val="-5"/>
                <w:sz w:val="18"/>
                <w:szCs w:val="18"/>
                <w:lang w:bidi="ar-SA"/>
              </w:rPr>
              <w:t xml:space="preserve"> </w:t>
            </w:r>
            <w:r w:rsidRPr="002C7419">
              <w:rPr>
                <w:rFonts w:ascii="Arial" w:hAnsi="Arial" w:cs="Arial"/>
                <w:b/>
                <w:spacing w:val="-2"/>
                <w:sz w:val="18"/>
                <w:szCs w:val="18"/>
                <w:lang w:bidi="ar-SA"/>
              </w:rPr>
              <w:t>incurred</w:t>
            </w:r>
          </w:p>
        </w:tc>
        <w:tc>
          <w:tcPr>
            <w:tcW w:w="509" w:type="pct"/>
            <w:gridSpan w:val="3"/>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Number</w:t>
            </w:r>
            <w:r w:rsidRPr="002C7419">
              <w:rPr>
                <w:rFonts w:ascii="Arial" w:hAnsi="Arial" w:cs="Arial"/>
                <w:b/>
                <w:spacing w:val="-4"/>
                <w:sz w:val="18"/>
                <w:szCs w:val="18"/>
                <w:lang w:bidi="ar-SA"/>
              </w:rPr>
              <w:t xml:space="preserve"> </w:t>
            </w:r>
            <w:r w:rsidRPr="002C7419">
              <w:rPr>
                <w:rFonts w:ascii="Arial" w:hAnsi="Arial" w:cs="Arial"/>
                <w:b/>
                <w:sz w:val="18"/>
                <w:szCs w:val="18"/>
                <w:lang w:bidi="ar-SA"/>
              </w:rPr>
              <w:t>of</w:t>
            </w:r>
            <w:r w:rsidRPr="002C7419">
              <w:rPr>
                <w:rFonts w:ascii="Arial" w:hAnsi="Arial" w:cs="Arial"/>
                <w:b/>
                <w:spacing w:val="-3"/>
                <w:sz w:val="18"/>
                <w:szCs w:val="18"/>
                <w:lang w:bidi="ar-SA"/>
              </w:rPr>
              <w:t xml:space="preserve"> </w:t>
            </w:r>
            <w:r w:rsidRPr="002C7419">
              <w:rPr>
                <w:rFonts w:ascii="Arial" w:hAnsi="Arial" w:cs="Arial"/>
                <w:b/>
                <w:spacing w:val="-2"/>
                <w:sz w:val="18"/>
                <w:szCs w:val="18"/>
                <w:lang w:bidi="ar-SA"/>
              </w:rPr>
              <w:t>exposure</w:t>
            </w:r>
          </w:p>
        </w:tc>
        <w:tc>
          <w:tcPr>
            <w:tcW w:w="511" w:type="pct"/>
            <w:gridSpan w:val="3"/>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Net</w:t>
            </w:r>
            <w:r w:rsidRPr="002C7419">
              <w:rPr>
                <w:rFonts w:ascii="Arial" w:hAnsi="Arial" w:cs="Arial"/>
                <w:b/>
                <w:spacing w:val="-7"/>
                <w:sz w:val="18"/>
                <w:szCs w:val="18"/>
                <w:lang w:bidi="ar-SA"/>
              </w:rPr>
              <w:t xml:space="preserve"> </w:t>
            </w:r>
            <w:r w:rsidRPr="002C7419">
              <w:rPr>
                <w:rFonts w:ascii="Arial" w:hAnsi="Arial" w:cs="Arial"/>
                <w:b/>
                <w:sz w:val="18"/>
                <w:szCs w:val="18"/>
                <w:lang w:bidi="ar-SA"/>
              </w:rPr>
              <w:t>incurred</w:t>
            </w:r>
            <w:r w:rsidRPr="002C7419">
              <w:rPr>
                <w:rFonts w:ascii="Arial" w:hAnsi="Arial" w:cs="Arial"/>
                <w:b/>
                <w:spacing w:val="-5"/>
                <w:sz w:val="18"/>
                <w:szCs w:val="18"/>
                <w:lang w:bidi="ar-SA"/>
              </w:rPr>
              <w:t xml:space="preserve"> </w:t>
            </w:r>
            <w:r w:rsidRPr="002C7419">
              <w:rPr>
                <w:rFonts w:ascii="Arial" w:hAnsi="Arial" w:cs="Arial"/>
                <w:b/>
                <w:sz w:val="18"/>
                <w:szCs w:val="18"/>
                <w:lang w:bidi="ar-SA"/>
              </w:rPr>
              <w:t>Claim</w:t>
            </w:r>
            <w:r w:rsidRPr="002C7419">
              <w:rPr>
                <w:rFonts w:ascii="Arial" w:hAnsi="Arial" w:cs="Arial"/>
                <w:b/>
                <w:spacing w:val="-6"/>
                <w:sz w:val="18"/>
                <w:szCs w:val="18"/>
                <w:lang w:bidi="ar-SA"/>
              </w:rPr>
              <w:t xml:space="preserve"> </w:t>
            </w:r>
            <w:r w:rsidRPr="002C7419">
              <w:rPr>
                <w:rFonts w:ascii="Arial" w:hAnsi="Arial" w:cs="Arial"/>
                <w:b/>
                <w:spacing w:val="-2"/>
                <w:sz w:val="18"/>
                <w:szCs w:val="18"/>
                <w:lang w:bidi="ar-SA"/>
              </w:rPr>
              <w:t>amount</w:t>
            </w:r>
          </w:p>
        </w:tc>
        <w:tc>
          <w:tcPr>
            <w:tcW w:w="562" w:type="pct"/>
            <w:gridSpan w:val="3"/>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Average</w:t>
            </w:r>
            <w:r w:rsidRPr="002C7419">
              <w:rPr>
                <w:rFonts w:ascii="Arial" w:hAnsi="Arial" w:cs="Arial"/>
                <w:b/>
                <w:spacing w:val="-6"/>
                <w:sz w:val="18"/>
                <w:szCs w:val="18"/>
                <w:lang w:bidi="ar-SA"/>
              </w:rPr>
              <w:t xml:space="preserve"> </w:t>
            </w:r>
            <w:r w:rsidRPr="002C7419">
              <w:rPr>
                <w:rFonts w:ascii="Arial" w:hAnsi="Arial" w:cs="Arial"/>
                <w:b/>
                <w:sz w:val="18"/>
                <w:szCs w:val="18"/>
                <w:lang w:bidi="ar-SA"/>
              </w:rPr>
              <w:t>frequency</w:t>
            </w:r>
            <w:r w:rsidRPr="002C7419">
              <w:rPr>
                <w:rFonts w:ascii="Arial" w:hAnsi="Arial" w:cs="Arial"/>
                <w:b/>
                <w:spacing w:val="-6"/>
                <w:sz w:val="18"/>
                <w:szCs w:val="18"/>
                <w:lang w:bidi="ar-SA"/>
              </w:rPr>
              <w:t xml:space="preserve"> </w:t>
            </w:r>
            <w:r w:rsidRPr="002C7419">
              <w:rPr>
                <w:rFonts w:ascii="Arial" w:hAnsi="Arial" w:cs="Arial"/>
                <w:b/>
                <w:sz w:val="18"/>
                <w:szCs w:val="18"/>
                <w:lang w:bidi="ar-SA"/>
              </w:rPr>
              <w:t>of</w:t>
            </w:r>
            <w:r w:rsidRPr="002C7419">
              <w:rPr>
                <w:rFonts w:ascii="Arial" w:hAnsi="Arial" w:cs="Arial"/>
                <w:b/>
                <w:spacing w:val="-3"/>
                <w:sz w:val="18"/>
                <w:szCs w:val="18"/>
                <w:lang w:bidi="ar-SA"/>
              </w:rPr>
              <w:t xml:space="preserve"> </w:t>
            </w:r>
            <w:r w:rsidRPr="002C7419">
              <w:rPr>
                <w:rFonts w:ascii="Arial" w:hAnsi="Arial" w:cs="Arial"/>
                <w:b/>
                <w:spacing w:val="-2"/>
                <w:sz w:val="18"/>
                <w:szCs w:val="18"/>
                <w:lang w:bidi="ar-SA"/>
              </w:rPr>
              <w:t>Claims</w:t>
            </w:r>
          </w:p>
        </w:tc>
        <w:tc>
          <w:tcPr>
            <w:tcW w:w="612" w:type="pct"/>
            <w:gridSpan w:val="3"/>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Average</w:t>
            </w:r>
            <w:r w:rsidRPr="002C7419">
              <w:rPr>
                <w:rFonts w:ascii="Arial" w:hAnsi="Arial" w:cs="Arial"/>
                <w:b/>
                <w:spacing w:val="-8"/>
                <w:sz w:val="18"/>
                <w:szCs w:val="18"/>
                <w:lang w:bidi="ar-SA"/>
              </w:rPr>
              <w:t xml:space="preserve"> </w:t>
            </w:r>
            <w:r w:rsidRPr="002C7419">
              <w:rPr>
                <w:rFonts w:ascii="Arial" w:hAnsi="Arial" w:cs="Arial"/>
                <w:b/>
                <w:sz w:val="18"/>
                <w:szCs w:val="18"/>
                <w:lang w:bidi="ar-SA"/>
              </w:rPr>
              <w:t>severity</w:t>
            </w:r>
            <w:r w:rsidRPr="002C7419">
              <w:rPr>
                <w:rFonts w:ascii="Arial" w:hAnsi="Arial" w:cs="Arial"/>
                <w:b/>
                <w:spacing w:val="-7"/>
                <w:sz w:val="18"/>
                <w:szCs w:val="18"/>
                <w:lang w:bidi="ar-SA"/>
              </w:rPr>
              <w:t xml:space="preserve"> </w:t>
            </w:r>
            <w:r w:rsidRPr="002C7419">
              <w:rPr>
                <w:rFonts w:ascii="Arial" w:hAnsi="Arial" w:cs="Arial"/>
                <w:b/>
                <w:sz w:val="18"/>
                <w:szCs w:val="18"/>
                <w:lang w:bidi="ar-SA"/>
              </w:rPr>
              <w:t>of</w:t>
            </w:r>
            <w:r w:rsidRPr="002C7419">
              <w:rPr>
                <w:rFonts w:ascii="Arial" w:hAnsi="Arial" w:cs="Arial"/>
                <w:b/>
                <w:spacing w:val="-5"/>
                <w:sz w:val="18"/>
                <w:szCs w:val="18"/>
                <w:lang w:bidi="ar-SA"/>
              </w:rPr>
              <w:t xml:space="preserve"> </w:t>
            </w:r>
            <w:r w:rsidRPr="002C7419">
              <w:rPr>
                <w:rFonts w:ascii="Arial" w:hAnsi="Arial" w:cs="Arial"/>
                <w:b/>
                <w:spacing w:val="-2"/>
                <w:sz w:val="18"/>
                <w:szCs w:val="18"/>
                <w:lang w:bidi="ar-SA"/>
              </w:rPr>
              <w:t>Claims</w:t>
            </w:r>
          </w:p>
        </w:tc>
        <w:tc>
          <w:tcPr>
            <w:tcW w:w="610" w:type="pct"/>
            <w:gridSpan w:val="3"/>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URR</w:t>
            </w:r>
          </w:p>
        </w:tc>
        <w:tc>
          <w:tcPr>
            <w:tcW w:w="661" w:type="pct"/>
            <w:gridSpan w:val="3"/>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UPR</w:t>
            </w:r>
          </w:p>
        </w:tc>
        <w:tc>
          <w:tcPr>
            <w:tcW w:w="764" w:type="pct"/>
            <w:gridSpan w:val="3"/>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PDR</w:t>
            </w:r>
          </w:p>
        </w:tc>
      </w:tr>
      <w:tr w:rsidR="002C7419" w:rsidRPr="002C7419" w:rsidTr="00F96A75">
        <w:trPr>
          <w:cantSplit/>
          <w:trHeight w:val="2209"/>
          <w:tblHeader/>
        </w:trPr>
        <w:tc>
          <w:tcPr>
            <w:tcW w:w="314" w:type="pct"/>
            <w:vMerge/>
            <w:tcBorders>
              <w:top w:val="nil"/>
            </w:tcBorders>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c>
          <w:tcPr>
            <w:tcW w:w="145"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3"/>
                <w:sz w:val="18"/>
                <w:szCs w:val="18"/>
                <w:lang w:bidi="ar-SA"/>
              </w:rPr>
              <w:t xml:space="preserve"> </w:t>
            </w:r>
            <w:r w:rsidRPr="002C7419">
              <w:rPr>
                <w:rFonts w:ascii="Arial" w:hAnsi="Arial" w:cs="Arial"/>
                <w:b/>
                <w:sz w:val="18"/>
                <w:szCs w:val="18"/>
                <w:lang w:bidi="ar-SA"/>
              </w:rPr>
              <w:t>Mar</w:t>
            </w:r>
            <w:r w:rsidRPr="002C7419">
              <w:rPr>
                <w:rFonts w:ascii="Arial" w:hAnsi="Arial" w:cs="Arial"/>
                <w:b/>
                <w:spacing w:val="-1"/>
                <w:sz w:val="18"/>
                <w:szCs w:val="18"/>
                <w:lang w:bidi="ar-SA"/>
              </w:rPr>
              <w:t xml:space="preserve"> </w:t>
            </w:r>
            <w:r w:rsidRPr="002C7419">
              <w:rPr>
                <w:rFonts w:ascii="Arial" w:hAnsi="Arial" w:cs="Arial"/>
                <w:b/>
                <w:spacing w:val="-10"/>
                <w:sz w:val="18"/>
                <w:szCs w:val="18"/>
                <w:lang w:bidi="ar-SA"/>
              </w:rPr>
              <w:t>X</w:t>
            </w:r>
          </w:p>
        </w:tc>
        <w:tc>
          <w:tcPr>
            <w:tcW w:w="152"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3"/>
                <w:sz w:val="18"/>
                <w:szCs w:val="18"/>
                <w:lang w:bidi="ar-SA"/>
              </w:rPr>
              <w:t xml:space="preserve"> </w:t>
            </w:r>
            <w:r w:rsidRPr="002C7419">
              <w:rPr>
                <w:rFonts w:ascii="Arial" w:hAnsi="Arial" w:cs="Arial"/>
                <w:b/>
                <w:sz w:val="18"/>
                <w:szCs w:val="18"/>
                <w:lang w:bidi="ar-SA"/>
              </w:rPr>
              <w:t>Mar</w:t>
            </w:r>
            <w:r w:rsidRPr="002C7419">
              <w:rPr>
                <w:rFonts w:ascii="Arial" w:hAnsi="Arial" w:cs="Arial"/>
                <w:b/>
                <w:spacing w:val="-1"/>
                <w:sz w:val="18"/>
                <w:szCs w:val="18"/>
                <w:lang w:bidi="ar-SA"/>
              </w:rPr>
              <w:t xml:space="preserve"> </w:t>
            </w:r>
            <w:r w:rsidRPr="002C7419">
              <w:rPr>
                <w:rFonts w:ascii="Arial" w:hAnsi="Arial" w:cs="Arial"/>
                <w:b/>
                <w:sz w:val="18"/>
                <w:szCs w:val="18"/>
                <w:lang w:bidi="ar-SA"/>
              </w:rPr>
              <w:t>X-</w:t>
            </w:r>
            <w:r w:rsidRPr="002C7419">
              <w:rPr>
                <w:rFonts w:ascii="Arial" w:hAnsi="Arial" w:cs="Arial"/>
                <w:b/>
                <w:spacing w:val="-10"/>
                <w:sz w:val="18"/>
                <w:szCs w:val="18"/>
                <w:lang w:bidi="ar-SA"/>
              </w:rPr>
              <w:t>1</w:t>
            </w:r>
          </w:p>
        </w:tc>
        <w:tc>
          <w:tcPr>
            <w:tcW w:w="160"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2"/>
                <w:sz w:val="18"/>
                <w:szCs w:val="18"/>
                <w:lang w:bidi="ar-SA"/>
              </w:rPr>
              <w:t xml:space="preserve"> </w:t>
            </w:r>
            <w:r w:rsidRPr="002C7419">
              <w:rPr>
                <w:rFonts w:ascii="Arial" w:hAnsi="Arial" w:cs="Arial"/>
                <w:b/>
                <w:sz w:val="18"/>
                <w:szCs w:val="18"/>
                <w:lang w:bidi="ar-SA"/>
              </w:rPr>
              <w:t>Mar -</w:t>
            </w:r>
            <w:r w:rsidRPr="002C7419">
              <w:rPr>
                <w:rFonts w:ascii="Arial" w:hAnsi="Arial" w:cs="Arial"/>
                <w:b/>
                <w:spacing w:val="-3"/>
                <w:sz w:val="18"/>
                <w:szCs w:val="18"/>
                <w:lang w:bidi="ar-SA"/>
              </w:rPr>
              <w:t xml:space="preserve"> </w:t>
            </w:r>
            <w:r w:rsidRPr="002C7419">
              <w:rPr>
                <w:rFonts w:ascii="Arial" w:hAnsi="Arial" w:cs="Arial"/>
                <w:b/>
                <w:sz w:val="18"/>
                <w:szCs w:val="18"/>
                <w:lang w:bidi="ar-SA"/>
              </w:rPr>
              <w:t>X-</w:t>
            </w:r>
            <w:r w:rsidRPr="002C7419">
              <w:rPr>
                <w:rFonts w:ascii="Arial" w:hAnsi="Arial" w:cs="Arial"/>
                <w:b/>
                <w:spacing w:val="-10"/>
                <w:sz w:val="18"/>
                <w:szCs w:val="18"/>
                <w:lang w:bidi="ar-SA"/>
              </w:rPr>
              <w:t>2</w:t>
            </w:r>
          </w:p>
        </w:tc>
        <w:tc>
          <w:tcPr>
            <w:tcW w:w="153"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3"/>
                <w:sz w:val="18"/>
                <w:szCs w:val="18"/>
                <w:lang w:bidi="ar-SA"/>
              </w:rPr>
              <w:t xml:space="preserve"> </w:t>
            </w:r>
            <w:r w:rsidRPr="002C7419">
              <w:rPr>
                <w:rFonts w:ascii="Arial" w:hAnsi="Arial" w:cs="Arial"/>
                <w:b/>
                <w:sz w:val="18"/>
                <w:szCs w:val="18"/>
                <w:lang w:bidi="ar-SA"/>
              </w:rPr>
              <w:t>Mar</w:t>
            </w:r>
            <w:r w:rsidRPr="002C7419">
              <w:rPr>
                <w:rFonts w:ascii="Arial" w:hAnsi="Arial" w:cs="Arial"/>
                <w:b/>
                <w:spacing w:val="-1"/>
                <w:sz w:val="18"/>
                <w:szCs w:val="18"/>
                <w:lang w:bidi="ar-SA"/>
              </w:rPr>
              <w:t xml:space="preserve"> </w:t>
            </w:r>
            <w:r w:rsidRPr="002C7419">
              <w:rPr>
                <w:rFonts w:ascii="Arial" w:hAnsi="Arial" w:cs="Arial"/>
                <w:b/>
                <w:spacing w:val="-10"/>
                <w:sz w:val="18"/>
                <w:szCs w:val="18"/>
                <w:lang w:bidi="ar-SA"/>
              </w:rPr>
              <w:t>X</w:t>
            </w:r>
          </w:p>
        </w:tc>
        <w:tc>
          <w:tcPr>
            <w:tcW w:w="153"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3"/>
                <w:sz w:val="18"/>
                <w:szCs w:val="18"/>
                <w:lang w:bidi="ar-SA"/>
              </w:rPr>
              <w:t xml:space="preserve"> </w:t>
            </w:r>
            <w:r w:rsidRPr="002C7419">
              <w:rPr>
                <w:rFonts w:ascii="Arial" w:hAnsi="Arial" w:cs="Arial"/>
                <w:b/>
                <w:sz w:val="18"/>
                <w:szCs w:val="18"/>
                <w:lang w:bidi="ar-SA"/>
              </w:rPr>
              <w:t>Mar</w:t>
            </w:r>
            <w:r w:rsidRPr="002C7419">
              <w:rPr>
                <w:rFonts w:ascii="Arial" w:hAnsi="Arial" w:cs="Arial"/>
                <w:b/>
                <w:spacing w:val="-1"/>
                <w:sz w:val="18"/>
                <w:szCs w:val="18"/>
                <w:lang w:bidi="ar-SA"/>
              </w:rPr>
              <w:t xml:space="preserve"> </w:t>
            </w:r>
            <w:r w:rsidRPr="002C7419">
              <w:rPr>
                <w:rFonts w:ascii="Arial" w:hAnsi="Arial" w:cs="Arial"/>
                <w:b/>
                <w:sz w:val="18"/>
                <w:szCs w:val="18"/>
                <w:lang w:bidi="ar-SA"/>
              </w:rPr>
              <w:t>X-</w:t>
            </w:r>
            <w:r w:rsidRPr="002C7419">
              <w:rPr>
                <w:rFonts w:ascii="Arial" w:hAnsi="Arial" w:cs="Arial"/>
                <w:b/>
                <w:spacing w:val="-10"/>
                <w:sz w:val="18"/>
                <w:szCs w:val="18"/>
                <w:lang w:bidi="ar-SA"/>
              </w:rPr>
              <w:t>1</w:t>
            </w:r>
          </w:p>
        </w:tc>
        <w:tc>
          <w:tcPr>
            <w:tcW w:w="203"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2"/>
                <w:sz w:val="18"/>
                <w:szCs w:val="18"/>
                <w:lang w:bidi="ar-SA"/>
              </w:rPr>
              <w:t xml:space="preserve"> </w:t>
            </w:r>
            <w:r w:rsidRPr="002C7419">
              <w:rPr>
                <w:rFonts w:ascii="Arial" w:hAnsi="Arial" w:cs="Arial"/>
                <w:b/>
                <w:sz w:val="18"/>
                <w:szCs w:val="18"/>
                <w:lang w:bidi="ar-SA"/>
              </w:rPr>
              <w:t>Mar -</w:t>
            </w:r>
            <w:r w:rsidRPr="002C7419">
              <w:rPr>
                <w:rFonts w:ascii="Arial" w:hAnsi="Arial" w:cs="Arial"/>
                <w:b/>
                <w:spacing w:val="-3"/>
                <w:sz w:val="18"/>
                <w:szCs w:val="18"/>
                <w:lang w:bidi="ar-SA"/>
              </w:rPr>
              <w:t xml:space="preserve"> </w:t>
            </w:r>
            <w:r w:rsidRPr="002C7419">
              <w:rPr>
                <w:rFonts w:ascii="Arial" w:hAnsi="Arial" w:cs="Arial"/>
                <w:b/>
                <w:sz w:val="18"/>
                <w:szCs w:val="18"/>
                <w:lang w:bidi="ar-SA"/>
              </w:rPr>
              <w:t>X-</w:t>
            </w:r>
            <w:r w:rsidRPr="002C7419">
              <w:rPr>
                <w:rFonts w:ascii="Arial" w:hAnsi="Arial" w:cs="Arial"/>
                <w:b/>
                <w:spacing w:val="-10"/>
                <w:sz w:val="18"/>
                <w:szCs w:val="18"/>
                <w:lang w:bidi="ar-SA"/>
              </w:rPr>
              <w:t>2</w:t>
            </w:r>
          </w:p>
        </w:tc>
        <w:tc>
          <w:tcPr>
            <w:tcW w:w="153"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3"/>
                <w:sz w:val="18"/>
                <w:szCs w:val="18"/>
                <w:lang w:bidi="ar-SA"/>
              </w:rPr>
              <w:t xml:space="preserve"> </w:t>
            </w:r>
            <w:r w:rsidRPr="002C7419">
              <w:rPr>
                <w:rFonts w:ascii="Arial" w:hAnsi="Arial" w:cs="Arial"/>
                <w:b/>
                <w:sz w:val="18"/>
                <w:szCs w:val="18"/>
                <w:lang w:bidi="ar-SA"/>
              </w:rPr>
              <w:t>Mar</w:t>
            </w:r>
            <w:r w:rsidRPr="002C7419">
              <w:rPr>
                <w:rFonts w:ascii="Arial" w:hAnsi="Arial" w:cs="Arial"/>
                <w:b/>
                <w:spacing w:val="-1"/>
                <w:sz w:val="18"/>
                <w:szCs w:val="18"/>
                <w:lang w:bidi="ar-SA"/>
              </w:rPr>
              <w:t xml:space="preserve"> </w:t>
            </w:r>
            <w:r w:rsidRPr="002C7419">
              <w:rPr>
                <w:rFonts w:ascii="Arial" w:hAnsi="Arial" w:cs="Arial"/>
                <w:b/>
                <w:spacing w:val="-10"/>
                <w:sz w:val="18"/>
                <w:szCs w:val="18"/>
                <w:lang w:bidi="ar-SA"/>
              </w:rPr>
              <w:t>X</w:t>
            </w:r>
          </w:p>
        </w:tc>
        <w:tc>
          <w:tcPr>
            <w:tcW w:w="154"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3"/>
                <w:sz w:val="18"/>
                <w:szCs w:val="18"/>
                <w:lang w:bidi="ar-SA"/>
              </w:rPr>
              <w:t xml:space="preserve"> </w:t>
            </w:r>
            <w:r w:rsidRPr="002C7419">
              <w:rPr>
                <w:rFonts w:ascii="Arial" w:hAnsi="Arial" w:cs="Arial"/>
                <w:b/>
                <w:sz w:val="18"/>
                <w:szCs w:val="18"/>
                <w:lang w:bidi="ar-SA"/>
              </w:rPr>
              <w:t>Mar</w:t>
            </w:r>
            <w:r w:rsidRPr="002C7419">
              <w:rPr>
                <w:rFonts w:ascii="Arial" w:hAnsi="Arial" w:cs="Arial"/>
                <w:b/>
                <w:spacing w:val="-1"/>
                <w:sz w:val="18"/>
                <w:szCs w:val="18"/>
                <w:lang w:bidi="ar-SA"/>
              </w:rPr>
              <w:t xml:space="preserve"> </w:t>
            </w:r>
            <w:r w:rsidRPr="002C7419">
              <w:rPr>
                <w:rFonts w:ascii="Arial" w:hAnsi="Arial" w:cs="Arial"/>
                <w:b/>
                <w:sz w:val="18"/>
                <w:szCs w:val="18"/>
                <w:lang w:bidi="ar-SA"/>
              </w:rPr>
              <w:t>X-</w:t>
            </w:r>
            <w:r w:rsidRPr="002C7419">
              <w:rPr>
                <w:rFonts w:ascii="Arial" w:hAnsi="Arial" w:cs="Arial"/>
                <w:b/>
                <w:spacing w:val="-10"/>
                <w:sz w:val="18"/>
                <w:szCs w:val="18"/>
                <w:lang w:bidi="ar-SA"/>
              </w:rPr>
              <w:t>1</w:t>
            </w:r>
          </w:p>
        </w:tc>
        <w:tc>
          <w:tcPr>
            <w:tcW w:w="203"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2"/>
                <w:sz w:val="18"/>
                <w:szCs w:val="18"/>
                <w:lang w:bidi="ar-SA"/>
              </w:rPr>
              <w:t xml:space="preserve"> </w:t>
            </w:r>
            <w:r w:rsidRPr="002C7419">
              <w:rPr>
                <w:rFonts w:ascii="Arial" w:hAnsi="Arial" w:cs="Arial"/>
                <w:b/>
                <w:sz w:val="18"/>
                <w:szCs w:val="18"/>
                <w:lang w:bidi="ar-SA"/>
              </w:rPr>
              <w:t>Mar -</w:t>
            </w:r>
            <w:r w:rsidRPr="002C7419">
              <w:rPr>
                <w:rFonts w:ascii="Arial" w:hAnsi="Arial" w:cs="Arial"/>
                <w:b/>
                <w:spacing w:val="-3"/>
                <w:sz w:val="18"/>
                <w:szCs w:val="18"/>
                <w:lang w:bidi="ar-SA"/>
              </w:rPr>
              <w:t xml:space="preserve"> </w:t>
            </w:r>
            <w:r w:rsidRPr="002C7419">
              <w:rPr>
                <w:rFonts w:ascii="Arial" w:hAnsi="Arial" w:cs="Arial"/>
                <w:b/>
                <w:sz w:val="18"/>
                <w:szCs w:val="18"/>
                <w:lang w:bidi="ar-SA"/>
              </w:rPr>
              <w:t>X-</w:t>
            </w:r>
            <w:r w:rsidRPr="002C7419">
              <w:rPr>
                <w:rFonts w:ascii="Arial" w:hAnsi="Arial" w:cs="Arial"/>
                <w:b/>
                <w:spacing w:val="-10"/>
                <w:sz w:val="18"/>
                <w:szCs w:val="18"/>
                <w:lang w:bidi="ar-SA"/>
              </w:rPr>
              <w:t>2</w:t>
            </w:r>
          </w:p>
        </w:tc>
        <w:tc>
          <w:tcPr>
            <w:tcW w:w="153"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3"/>
                <w:sz w:val="18"/>
                <w:szCs w:val="18"/>
                <w:lang w:bidi="ar-SA"/>
              </w:rPr>
              <w:t xml:space="preserve"> </w:t>
            </w:r>
            <w:r w:rsidRPr="002C7419">
              <w:rPr>
                <w:rFonts w:ascii="Arial" w:hAnsi="Arial" w:cs="Arial"/>
                <w:b/>
                <w:sz w:val="18"/>
                <w:szCs w:val="18"/>
                <w:lang w:bidi="ar-SA"/>
              </w:rPr>
              <w:t>Mar</w:t>
            </w:r>
            <w:r w:rsidRPr="002C7419">
              <w:rPr>
                <w:rFonts w:ascii="Arial" w:hAnsi="Arial" w:cs="Arial"/>
                <w:b/>
                <w:spacing w:val="-1"/>
                <w:sz w:val="18"/>
                <w:szCs w:val="18"/>
                <w:lang w:bidi="ar-SA"/>
              </w:rPr>
              <w:t xml:space="preserve"> </w:t>
            </w:r>
            <w:r w:rsidRPr="002C7419">
              <w:rPr>
                <w:rFonts w:ascii="Arial" w:hAnsi="Arial" w:cs="Arial"/>
                <w:b/>
                <w:spacing w:val="-10"/>
                <w:sz w:val="18"/>
                <w:szCs w:val="18"/>
                <w:lang w:bidi="ar-SA"/>
              </w:rPr>
              <w:t>X</w:t>
            </w:r>
          </w:p>
        </w:tc>
        <w:tc>
          <w:tcPr>
            <w:tcW w:w="205"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3"/>
                <w:sz w:val="18"/>
                <w:szCs w:val="18"/>
                <w:lang w:bidi="ar-SA"/>
              </w:rPr>
              <w:t xml:space="preserve"> </w:t>
            </w:r>
            <w:r w:rsidRPr="002C7419">
              <w:rPr>
                <w:rFonts w:ascii="Arial" w:hAnsi="Arial" w:cs="Arial"/>
                <w:b/>
                <w:sz w:val="18"/>
                <w:szCs w:val="18"/>
                <w:lang w:bidi="ar-SA"/>
              </w:rPr>
              <w:t>Mar</w:t>
            </w:r>
            <w:r w:rsidRPr="002C7419">
              <w:rPr>
                <w:rFonts w:ascii="Arial" w:hAnsi="Arial" w:cs="Arial"/>
                <w:b/>
                <w:spacing w:val="-1"/>
                <w:sz w:val="18"/>
                <w:szCs w:val="18"/>
                <w:lang w:bidi="ar-SA"/>
              </w:rPr>
              <w:t xml:space="preserve"> </w:t>
            </w:r>
            <w:r w:rsidRPr="002C7419">
              <w:rPr>
                <w:rFonts w:ascii="Arial" w:hAnsi="Arial" w:cs="Arial"/>
                <w:b/>
                <w:sz w:val="18"/>
                <w:szCs w:val="18"/>
                <w:lang w:bidi="ar-SA"/>
              </w:rPr>
              <w:t>X-</w:t>
            </w:r>
            <w:r w:rsidRPr="002C7419">
              <w:rPr>
                <w:rFonts w:ascii="Arial" w:hAnsi="Arial" w:cs="Arial"/>
                <w:b/>
                <w:spacing w:val="-10"/>
                <w:sz w:val="18"/>
                <w:szCs w:val="18"/>
                <w:lang w:bidi="ar-SA"/>
              </w:rPr>
              <w:t>1</w:t>
            </w:r>
          </w:p>
        </w:tc>
        <w:tc>
          <w:tcPr>
            <w:tcW w:w="205"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2"/>
                <w:sz w:val="18"/>
                <w:szCs w:val="18"/>
                <w:lang w:bidi="ar-SA"/>
              </w:rPr>
              <w:t xml:space="preserve"> </w:t>
            </w:r>
            <w:r w:rsidRPr="002C7419">
              <w:rPr>
                <w:rFonts w:ascii="Arial" w:hAnsi="Arial" w:cs="Arial"/>
                <w:b/>
                <w:sz w:val="18"/>
                <w:szCs w:val="18"/>
                <w:lang w:bidi="ar-SA"/>
              </w:rPr>
              <w:t>Mar -</w:t>
            </w:r>
            <w:r w:rsidRPr="002C7419">
              <w:rPr>
                <w:rFonts w:ascii="Arial" w:hAnsi="Arial" w:cs="Arial"/>
                <w:b/>
                <w:spacing w:val="-3"/>
                <w:sz w:val="18"/>
                <w:szCs w:val="18"/>
                <w:lang w:bidi="ar-SA"/>
              </w:rPr>
              <w:t xml:space="preserve"> </w:t>
            </w:r>
            <w:r w:rsidRPr="002C7419">
              <w:rPr>
                <w:rFonts w:ascii="Arial" w:hAnsi="Arial" w:cs="Arial"/>
                <w:b/>
                <w:sz w:val="18"/>
                <w:szCs w:val="18"/>
                <w:lang w:bidi="ar-SA"/>
              </w:rPr>
              <w:t>X-</w:t>
            </w:r>
            <w:r w:rsidRPr="002C7419">
              <w:rPr>
                <w:rFonts w:ascii="Arial" w:hAnsi="Arial" w:cs="Arial"/>
                <w:b/>
                <w:spacing w:val="-10"/>
                <w:sz w:val="18"/>
                <w:szCs w:val="18"/>
                <w:lang w:bidi="ar-SA"/>
              </w:rPr>
              <w:t>2</w:t>
            </w:r>
          </w:p>
        </w:tc>
        <w:tc>
          <w:tcPr>
            <w:tcW w:w="203"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3"/>
                <w:sz w:val="18"/>
                <w:szCs w:val="18"/>
                <w:lang w:bidi="ar-SA"/>
              </w:rPr>
              <w:t xml:space="preserve"> </w:t>
            </w:r>
            <w:r w:rsidRPr="002C7419">
              <w:rPr>
                <w:rFonts w:ascii="Arial" w:hAnsi="Arial" w:cs="Arial"/>
                <w:b/>
                <w:sz w:val="18"/>
                <w:szCs w:val="18"/>
                <w:lang w:bidi="ar-SA"/>
              </w:rPr>
              <w:t>Mar</w:t>
            </w:r>
            <w:r w:rsidRPr="002C7419">
              <w:rPr>
                <w:rFonts w:ascii="Arial" w:hAnsi="Arial" w:cs="Arial"/>
                <w:b/>
                <w:spacing w:val="-1"/>
                <w:sz w:val="18"/>
                <w:szCs w:val="18"/>
                <w:lang w:bidi="ar-SA"/>
              </w:rPr>
              <w:t xml:space="preserve"> </w:t>
            </w:r>
            <w:r w:rsidRPr="002C7419">
              <w:rPr>
                <w:rFonts w:ascii="Arial" w:hAnsi="Arial" w:cs="Arial"/>
                <w:b/>
                <w:spacing w:val="-10"/>
                <w:sz w:val="18"/>
                <w:szCs w:val="18"/>
                <w:lang w:bidi="ar-SA"/>
              </w:rPr>
              <w:t>X</w:t>
            </w:r>
          </w:p>
        </w:tc>
        <w:tc>
          <w:tcPr>
            <w:tcW w:w="205"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3"/>
                <w:sz w:val="18"/>
                <w:szCs w:val="18"/>
                <w:lang w:bidi="ar-SA"/>
              </w:rPr>
              <w:t xml:space="preserve"> </w:t>
            </w:r>
            <w:r w:rsidRPr="002C7419">
              <w:rPr>
                <w:rFonts w:ascii="Arial" w:hAnsi="Arial" w:cs="Arial"/>
                <w:b/>
                <w:sz w:val="18"/>
                <w:szCs w:val="18"/>
                <w:lang w:bidi="ar-SA"/>
              </w:rPr>
              <w:t>Mar</w:t>
            </w:r>
            <w:r w:rsidRPr="002C7419">
              <w:rPr>
                <w:rFonts w:ascii="Arial" w:hAnsi="Arial" w:cs="Arial"/>
                <w:b/>
                <w:spacing w:val="-1"/>
                <w:sz w:val="18"/>
                <w:szCs w:val="18"/>
                <w:lang w:bidi="ar-SA"/>
              </w:rPr>
              <w:t xml:space="preserve"> </w:t>
            </w:r>
            <w:r w:rsidRPr="002C7419">
              <w:rPr>
                <w:rFonts w:ascii="Arial" w:hAnsi="Arial" w:cs="Arial"/>
                <w:b/>
                <w:sz w:val="18"/>
                <w:szCs w:val="18"/>
                <w:lang w:bidi="ar-SA"/>
              </w:rPr>
              <w:t>X-</w:t>
            </w:r>
            <w:r w:rsidRPr="002C7419">
              <w:rPr>
                <w:rFonts w:ascii="Arial" w:hAnsi="Arial" w:cs="Arial"/>
                <w:b/>
                <w:spacing w:val="-10"/>
                <w:sz w:val="18"/>
                <w:szCs w:val="18"/>
                <w:lang w:bidi="ar-SA"/>
              </w:rPr>
              <w:t>1</w:t>
            </w:r>
          </w:p>
        </w:tc>
        <w:tc>
          <w:tcPr>
            <w:tcW w:w="205"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2"/>
                <w:sz w:val="18"/>
                <w:szCs w:val="18"/>
                <w:lang w:bidi="ar-SA"/>
              </w:rPr>
              <w:t xml:space="preserve"> </w:t>
            </w:r>
            <w:r w:rsidRPr="002C7419">
              <w:rPr>
                <w:rFonts w:ascii="Arial" w:hAnsi="Arial" w:cs="Arial"/>
                <w:b/>
                <w:sz w:val="18"/>
                <w:szCs w:val="18"/>
                <w:lang w:bidi="ar-SA"/>
              </w:rPr>
              <w:t>Mar -</w:t>
            </w:r>
            <w:r w:rsidRPr="002C7419">
              <w:rPr>
                <w:rFonts w:ascii="Arial" w:hAnsi="Arial" w:cs="Arial"/>
                <w:b/>
                <w:spacing w:val="-3"/>
                <w:sz w:val="18"/>
                <w:szCs w:val="18"/>
                <w:lang w:bidi="ar-SA"/>
              </w:rPr>
              <w:t xml:space="preserve"> </w:t>
            </w:r>
            <w:r w:rsidRPr="002C7419">
              <w:rPr>
                <w:rFonts w:ascii="Arial" w:hAnsi="Arial" w:cs="Arial"/>
                <w:b/>
                <w:sz w:val="18"/>
                <w:szCs w:val="18"/>
                <w:lang w:bidi="ar-SA"/>
              </w:rPr>
              <w:t>X-</w:t>
            </w:r>
            <w:r w:rsidRPr="002C7419">
              <w:rPr>
                <w:rFonts w:ascii="Arial" w:hAnsi="Arial" w:cs="Arial"/>
                <w:b/>
                <w:spacing w:val="-10"/>
                <w:sz w:val="18"/>
                <w:szCs w:val="18"/>
                <w:lang w:bidi="ar-SA"/>
              </w:rPr>
              <w:t>2</w:t>
            </w:r>
          </w:p>
        </w:tc>
        <w:tc>
          <w:tcPr>
            <w:tcW w:w="203"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3"/>
                <w:sz w:val="18"/>
                <w:szCs w:val="18"/>
                <w:lang w:bidi="ar-SA"/>
              </w:rPr>
              <w:t xml:space="preserve"> </w:t>
            </w:r>
            <w:r w:rsidRPr="002C7419">
              <w:rPr>
                <w:rFonts w:ascii="Arial" w:hAnsi="Arial" w:cs="Arial"/>
                <w:b/>
                <w:sz w:val="18"/>
                <w:szCs w:val="18"/>
                <w:lang w:bidi="ar-SA"/>
              </w:rPr>
              <w:t>Mar</w:t>
            </w:r>
            <w:r w:rsidRPr="002C7419">
              <w:rPr>
                <w:rFonts w:ascii="Arial" w:hAnsi="Arial" w:cs="Arial"/>
                <w:b/>
                <w:spacing w:val="-1"/>
                <w:sz w:val="18"/>
                <w:szCs w:val="18"/>
                <w:lang w:bidi="ar-SA"/>
              </w:rPr>
              <w:t xml:space="preserve"> </w:t>
            </w:r>
            <w:r w:rsidRPr="002C7419">
              <w:rPr>
                <w:rFonts w:ascii="Arial" w:hAnsi="Arial" w:cs="Arial"/>
                <w:b/>
                <w:spacing w:val="-10"/>
                <w:sz w:val="18"/>
                <w:szCs w:val="18"/>
                <w:lang w:bidi="ar-SA"/>
              </w:rPr>
              <w:t>X</w:t>
            </w:r>
          </w:p>
        </w:tc>
        <w:tc>
          <w:tcPr>
            <w:tcW w:w="205"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3"/>
                <w:sz w:val="18"/>
                <w:szCs w:val="18"/>
                <w:lang w:bidi="ar-SA"/>
              </w:rPr>
              <w:t xml:space="preserve"> </w:t>
            </w:r>
            <w:r w:rsidRPr="002C7419">
              <w:rPr>
                <w:rFonts w:ascii="Arial" w:hAnsi="Arial" w:cs="Arial"/>
                <w:b/>
                <w:sz w:val="18"/>
                <w:szCs w:val="18"/>
                <w:lang w:bidi="ar-SA"/>
              </w:rPr>
              <w:t>Mar</w:t>
            </w:r>
            <w:r w:rsidRPr="002C7419">
              <w:rPr>
                <w:rFonts w:ascii="Arial" w:hAnsi="Arial" w:cs="Arial"/>
                <w:b/>
                <w:spacing w:val="-1"/>
                <w:sz w:val="18"/>
                <w:szCs w:val="18"/>
                <w:lang w:bidi="ar-SA"/>
              </w:rPr>
              <w:t xml:space="preserve"> </w:t>
            </w:r>
            <w:r w:rsidRPr="002C7419">
              <w:rPr>
                <w:rFonts w:ascii="Arial" w:hAnsi="Arial" w:cs="Arial"/>
                <w:b/>
                <w:sz w:val="18"/>
                <w:szCs w:val="18"/>
                <w:lang w:bidi="ar-SA"/>
              </w:rPr>
              <w:t>X-</w:t>
            </w:r>
            <w:r w:rsidRPr="002C7419">
              <w:rPr>
                <w:rFonts w:ascii="Arial" w:hAnsi="Arial" w:cs="Arial"/>
                <w:b/>
                <w:spacing w:val="-10"/>
                <w:sz w:val="18"/>
                <w:szCs w:val="18"/>
                <w:lang w:bidi="ar-SA"/>
              </w:rPr>
              <w:t>1</w:t>
            </w:r>
          </w:p>
        </w:tc>
        <w:tc>
          <w:tcPr>
            <w:tcW w:w="202"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2"/>
                <w:sz w:val="18"/>
                <w:szCs w:val="18"/>
                <w:lang w:bidi="ar-SA"/>
              </w:rPr>
              <w:t xml:space="preserve"> </w:t>
            </w:r>
            <w:r w:rsidRPr="002C7419">
              <w:rPr>
                <w:rFonts w:ascii="Arial" w:hAnsi="Arial" w:cs="Arial"/>
                <w:b/>
                <w:sz w:val="18"/>
                <w:szCs w:val="18"/>
                <w:lang w:bidi="ar-SA"/>
              </w:rPr>
              <w:t>Mar -</w:t>
            </w:r>
            <w:r w:rsidRPr="002C7419">
              <w:rPr>
                <w:rFonts w:ascii="Arial" w:hAnsi="Arial" w:cs="Arial"/>
                <w:b/>
                <w:spacing w:val="-3"/>
                <w:sz w:val="18"/>
                <w:szCs w:val="18"/>
                <w:lang w:bidi="ar-SA"/>
              </w:rPr>
              <w:t xml:space="preserve"> </w:t>
            </w:r>
            <w:r w:rsidRPr="002C7419">
              <w:rPr>
                <w:rFonts w:ascii="Arial" w:hAnsi="Arial" w:cs="Arial"/>
                <w:b/>
                <w:sz w:val="18"/>
                <w:szCs w:val="18"/>
                <w:lang w:bidi="ar-SA"/>
              </w:rPr>
              <w:t>X-</w:t>
            </w:r>
            <w:r w:rsidRPr="002C7419">
              <w:rPr>
                <w:rFonts w:ascii="Arial" w:hAnsi="Arial" w:cs="Arial"/>
                <w:b/>
                <w:spacing w:val="-10"/>
                <w:sz w:val="18"/>
                <w:szCs w:val="18"/>
                <w:lang w:bidi="ar-SA"/>
              </w:rPr>
              <w:t>2</w:t>
            </w:r>
          </w:p>
        </w:tc>
        <w:tc>
          <w:tcPr>
            <w:tcW w:w="254"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3"/>
                <w:sz w:val="18"/>
                <w:szCs w:val="18"/>
                <w:lang w:bidi="ar-SA"/>
              </w:rPr>
              <w:t xml:space="preserve"> </w:t>
            </w:r>
            <w:r w:rsidRPr="002C7419">
              <w:rPr>
                <w:rFonts w:ascii="Arial" w:hAnsi="Arial" w:cs="Arial"/>
                <w:b/>
                <w:sz w:val="18"/>
                <w:szCs w:val="18"/>
                <w:lang w:bidi="ar-SA"/>
              </w:rPr>
              <w:t>Mar</w:t>
            </w:r>
            <w:r w:rsidRPr="002C7419">
              <w:rPr>
                <w:rFonts w:ascii="Arial" w:hAnsi="Arial" w:cs="Arial"/>
                <w:b/>
                <w:spacing w:val="-1"/>
                <w:sz w:val="18"/>
                <w:szCs w:val="18"/>
                <w:lang w:bidi="ar-SA"/>
              </w:rPr>
              <w:t xml:space="preserve"> </w:t>
            </w:r>
            <w:r w:rsidRPr="002C7419">
              <w:rPr>
                <w:rFonts w:ascii="Arial" w:hAnsi="Arial" w:cs="Arial"/>
                <w:b/>
                <w:spacing w:val="-10"/>
                <w:sz w:val="18"/>
                <w:szCs w:val="18"/>
                <w:lang w:bidi="ar-SA"/>
              </w:rPr>
              <w:t>X</w:t>
            </w:r>
          </w:p>
        </w:tc>
        <w:tc>
          <w:tcPr>
            <w:tcW w:w="203"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3"/>
                <w:sz w:val="18"/>
                <w:szCs w:val="18"/>
                <w:lang w:bidi="ar-SA"/>
              </w:rPr>
              <w:t xml:space="preserve"> </w:t>
            </w:r>
            <w:r w:rsidRPr="002C7419">
              <w:rPr>
                <w:rFonts w:ascii="Arial" w:hAnsi="Arial" w:cs="Arial"/>
                <w:b/>
                <w:sz w:val="18"/>
                <w:szCs w:val="18"/>
                <w:lang w:bidi="ar-SA"/>
              </w:rPr>
              <w:t>Mar</w:t>
            </w:r>
            <w:r w:rsidRPr="002C7419">
              <w:rPr>
                <w:rFonts w:ascii="Arial" w:hAnsi="Arial" w:cs="Arial"/>
                <w:b/>
                <w:spacing w:val="-1"/>
                <w:sz w:val="18"/>
                <w:szCs w:val="18"/>
                <w:lang w:bidi="ar-SA"/>
              </w:rPr>
              <w:t xml:space="preserve"> </w:t>
            </w:r>
            <w:r w:rsidRPr="002C7419">
              <w:rPr>
                <w:rFonts w:ascii="Arial" w:hAnsi="Arial" w:cs="Arial"/>
                <w:b/>
                <w:sz w:val="18"/>
                <w:szCs w:val="18"/>
                <w:lang w:bidi="ar-SA"/>
              </w:rPr>
              <w:t>X-</w:t>
            </w:r>
            <w:r w:rsidRPr="002C7419">
              <w:rPr>
                <w:rFonts w:ascii="Arial" w:hAnsi="Arial" w:cs="Arial"/>
                <w:b/>
                <w:spacing w:val="-10"/>
                <w:sz w:val="18"/>
                <w:szCs w:val="18"/>
                <w:lang w:bidi="ar-SA"/>
              </w:rPr>
              <w:t>1</w:t>
            </w:r>
          </w:p>
        </w:tc>
        <w:tc>
          <w:tcPr>
            <w:tcW w:w="203"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2"/>
                <w:sz w:val="18"/>
                <w:szCs w:val="18"/>
                <w:lang w:bidi="ar-SA"/>
              </w:rPr>
              <w:t xml:space="preserve"> </w:t>
            </w:r>
            <w:r w:rsidRPr="002C7419">
              <w:rPr>
                <w:rFonts w:ascii="Arial" w:hAnsi="Arial" w:cs="Arial"/>
                <w:b/>
                <w:sz w:val="18"/>
                <w:szCs w:val="18"/>
                <w:lang w:bidi="ar-SA"/>
              </w:rPr>
              <w:t>Mar -</w:t>
            </w:r>
            <w:r w:rsidRPr="002C7419">
              <w:rPr>
                <w:rFonts w:ascii="Arial" w:hAnsi="Arial" w:cs="Arial"/>
                <w:b/>
                <w:spacing w:val="-3"/>
                <w:sz w:val="18"/>
                <w:szCs w:val="18"/>
                <w:lang w:bidi="ar-SA"/>
              </w:rPr>
              <w:t xml:space="preserve"> </w:t>
            </w:r>
            <w:r w:rsidRPr="002C7419">
              <w:rPr>
                <w:rFonts w:ascii="Arial" w:hAnsi="Arial" w:cs="Arial"/>
                <w:b/>
                <w:sz w:val="18"/>
                <w:szCs w:val="18"/>
                <w:lang w:bidi="ar-SA"/>
              </w:rPr>
              <w:t>X-</w:t>
            </w:r>
            <w:r w:rsidRPr="002C7419">
              <w:rPr>
                <w:rFonts w:ascii="Arial" w:hAnsi="Arial" w:cs="Arial"/>
                <w:b/>
                <w:spacing w:val="-10"/>
                <w:sz w:val="18"/>
                <w:szCs w:val="18"/>
                <w:lang w:bidi="ar-SA"/>
              </w:rPr>
              <w:t>2</w:t>
            </w:r>
          </w:p>
        </w:tc>
        <w:tc>
          <w:tcPr>
            <w:tcW w:w="203"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3"/>
                <w:sz w:val="18"/>
                <w:szCs w:val="18"/>
                <w:lang w:bidi="ar-SA"/>
              </w:rPr>
              <w:t xml:space="preserve"> </w:t>
            </w:r>
            <w:r w:rsidRPr="002C7419">
              <w:rPr>
                <w:rFonts w:ascii="Arial" w:hAnsi="Arial" w:cs="Arial"/>
                <w:b/>
                <w:sz w:val="18"/>
                <w:szCs w:val="18"/>
                <w:lang w:bidi="ar-SA"/>
              </w:rPr>
              <w:t>Mar</w:t>
            </w:r>
            <w:r w:rsidRPr="002C7419">
              <w:rPr>
                <w:rFonts w:ascii="Arial" w:hAnsi="Arial" w:cs="Arial"/>
                <w:b/>
                <w:spacing w:val="-1"/>
                <w:sz w:val="18"/>
                <w:szCs w:val="18"/>
                <w:lang w:bidi="ar-SA"/>
              </w:rPr>
              <w:t xml:space="preserve"> </w:t>
            </w:r>
            <w:r w:rsidRPr="002C7419">
              <w:rPr>
                <w:rFonts w:ascii="Arial" w:hAnsi="Arial" w:cs="Arial"/>
                <w:b/>
                <w:spacing w:val="-10"/>
                <w:sz w:val="18"/>
                <w:szCs w:val="18"/>
                <w:lang w:bidi="ar-SA"/>
              </w:rPr>
              <w:t>X</w:t>
            </w:r>
          </w:p>
        </w:tc>
        <w:tc>
          <w:tcPr>
            <w:tcW w:w="203"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3"/>
                <w:sz w:val="18"/>
                <w:szCs w:val="18"/>
                <w:lang w:bidi="ar-SA"/>
              </w:rPr>
              <w:t xml:space="preserve"> </w:t>
            </w:r>
            <w:r w:rsidRPr="002C7419">
              <w:rPr>
                <w:rFonts w:ascii="Arial" w:hAnsi="Arial" w:cs="Arial"/>
                <w:b/>
                <w:sz w:val="18"/>
                <w:szCs w:val="18"/>
                <w:lang w:bidi="ar-SA"/>
              </w:rPr>
              <w:t>Mar</w:t>
            </w:r>
            <w:r w:rsidRPr="002C7419">
              <w:rPr>
                <w:rFonts w:ascii="Arial" w:hAnsi="Arial" w:cs="Arial"/>
                <w:b/>
                <w:spacing w:val="-1"/>
                <w:sz w:val="18"/>
                <w:szCs w:val="18"/>
                <w:lang w:bidi="ar-SA"/>
              </w:rPr>
              <w:t xml:space="preserve"> </w:t>
            </w:r>
            <w:r w:rsidRPr="002C7419">
              <w:rPr>
                <w:rFonts w:ascii="Arial" w:hAnsi="Arial" w:cs="Arial"/>
                <w:b/>
                <w:sz w:val="18"/>
                <w:szCs w:val="18"/>
                <w:lang w:bidi="ar-SA"/>
              </w:rPr>
              <w:t>X-</w:t>
            </w:r>
            <w:r w:rsidRPr="002C7419">
              <w:rPr>
                <w:rFonts w:ascii="Arial" w:hAnsi="Arial" w:cs="Arial"/>
                <w:b/>
                <w:spacing w:val="-10"/>
                <w:sz w:val="18"/>
                <w:szCs w:val="18"/>
                <w:lang w:bidi="ar-SA"/>
              </w:rPr>
              <w:t>1</w:t>
            </w:r>
          </w:p>
        </w:tc>
        <w:tc>
          <w:tcPr>
            <w:tcW w:w="357" w:type="pct"/>
            <w:shd w:val="clear" w:color="auto" w:fill="BFBFBF" w:themeFill="background1" w:themeFillShade="BF"/>
            <w:textDirection w:val="btLr"/>
          </w:tcPr>
          <w:p w:rsidR="002C7419" w:rsidRPr="002C7419" w:rsidRDefault="002C7419" w:rsidP="002C7419">
            <w:pPr>
              <w:spacing w:after="0" w:line="276" w:lineRule="auto"/>
              <w:ind w:left="113" w:right="113"/>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2"/>
                <w:sz w:val="18"/>
                <w:szCs w:val="18"/>
                <w:lang w:bidi="ar-SA"/>
              </w:rPr>
              <w:t xml:space="preserve"> </w:t>
            </w:r>
            <w:r w:rsidRPr="002C7419">
              <w:rPr>
                <w:rFonts w:ascii="Arial" w:hAnsi="Arial" w:cs="Arial"/>
                <w:b/>
                <w:sz w:val="18"/>
                <w:szCs w:val="18"/>
                <w:lang w:bidi="ar-SA"/>
              </w:rPr>
              <w:t>Mar -</w:t>
            </w:r>
            <w:r w:rsidRPr="002C7419">
              <w:rPr>
                <w:rFonts w:ascii="Arial" w:hAnsi="Arial" w:cs="Arial"/>
                <w:b/>
                <w:spacing w:val="-3"/>
                <w:sz w:val="18"/>
                <w:szCs w:val="18"/>
                <w:lang w:bidi="ar-SA"/>
              </w:rPr>
              <w:t xml:space="preserve"> </w:t>
            </w:r>
            <w:r w:rsidRPr="002C7419">
              <w:rPr>
                <w:rFonts w:ascii="Arial" w:hAnsi="Arial" w:cs="Arial"/>
                <w:b/>
                <w:sz w:val="18"/>
                <w:szCs w:val="18"/>
                <w:lang w:bidi="ar-SA"/>
              </w:rPr>
              <w:t>X-</w:t>
            </w:r>
            <w:r w:rsidRPr="002C7419">
              <w:rPr>
                <w:rFonts w:ascii="Arial" w:hAnsi="Arial" w:cs="Arial"/>
                <w:b/>
                <w:spacing w:val="-10"/>
                <w:sz w:val="18"/>
                <w:szCs w:val="18"/>
                <w:lang w:bidi="ar-SA"/>
              </w:rPr>
              <w:t>2</w:t>
            </w:r>
          </w:p>
        </w:tc>
      </w:tr>
      <w:tr w:rsidR="002C7419" w:rsidRPr="002C7419" w:rsidTr="00F96A75">
        <w:trPr>
          <w:trHeight w:val="412"/>
        </w:trPr>
        <w:tc>
          <w:tcPr>
            <w:tcW w:w="314" w:type="pct"/>
          </w:tcPr>
          <w:p w:rsidR="002C7419" w:rsidRPr="002C7419" w:rsidRDefault="002C7419" w:rsidP="002C7419">
            <w:pPr>
              <w:spacing w:after="0" w:line="276" w:lineRule="auto"/>
              <w:rPr>
                <w:rFonts w:ascii="Arial" w:hAnsi="Arial" w:cs="Arial"/>
                <w:sz w:val="18"/>
                <w:szCs w:val="18"/>
                <w:lang w:bidi="ar-SA"/>
              </w:rPr>
            </w:pPr>
          </w:p>
        </w:tc>
        <w:tc>
          <w:tcPr>
            <w:tcW w:w="145"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60"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154"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2"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35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431"/>
        </w:trPr>
        <w:tc>
          <w:tcPr>
            <w:tcW w:w="314" w:type="pct"/>
          </w:tcPr>
          <w:p w:rsidR="002C7419" w:rsidRPr="002C7419" w:rsidRDefault="002C7419" w:rsidP="002C7419">
            <w:pPr>
              <w:spacing w:after="0" w:line="276" w:lineRule="auto"/>
              <w:rPr>
                <w:rFonts w:ascii="Arial" w:hAnsi="Arial" w:cs="Arial"/>
                <w:sz w:val="18"/>
                <w:szCs w:val="18"/>
                <w:lang w:bidi="ar-SA"/>
              </w:rPr>
            </w:pPr>
          </w:p>
        </w:tc>
        <w:tc>
          <w:tcPr>
            <w:tcW w:w="145"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60"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154"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2"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35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742"/>
        </w:trPr>
        <w:tc>
          <w:tcPr>
            <w:tcW w:w="31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All</w:t>
            </w:r>
            <w:r w:rsidRPr="002C7419">
              <w:rPr>
                <w:rFonts w:ascii="Arial" w:hAnsi="Arial" w:cs="Arial"/>
                <w:spacing w:val="-8"/>
                <w:sz w:val="18"/>
                <w:szCs w:val="18"/>
                <w:lang w:bidi="ar-SA"/>
              </w:rPr>
              <w:t xml:space="preserve"> </w:t>
            </w:r>
            <w:r w:rsidRPr="002C7419">
              <w:rPr>
                <w:rFonts w:ascii="Arial" w:hAnsi="Arial" w:cs="Arial"/>
                <w:sz w:val="18"/>
                <w:szCs w:val="18"/>
                <w:lang w:bidi="ar-SA"/>
              </w:rPr>
              <w:t>material</w:t>
            </w:r>
            <w:r w:rsidRPr="002C7419">
              <w:rPr>
                <w:rFonts w:ascii="Arial" w:hAnsi="Arial" w:cs="Arial"/>
                <w:spacing w:val="-7"/>
                <w:sz w:val="18"/>
                <w:szCs w:val="18"/>
                <w:lang w:bidi="ar-SA"/>
              </w:rPr>
              <w:t xml:space="preserve"> </w:t>
            </w:r>
            <w:r w:rsidRPr="002C7419">
              <w:rPr>
                <w:rFonts w:ascii="Arial" w:hAnsi="Arial" w:cs="Arial"/>
                <w:spacing w:val="-4"/>
                <w:sz w:val="18"/>
                <w:szCs w:val="18"/>
                <w:lang w:bidi="ar-SA"/>
              </w:rPr>
              <w:t>LOBs</w:t>
            </w:r>
          </w:p>
        </w:tc>
        <w:tc>
          <w:tcPr>
            <w:tcW w:w="145"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60"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154"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2"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35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3"/>
        </w:trPr>
        <w:tc>
          <w:tcPr>
            <w:tcW w:w="314" w:type="pct"/>
          </w:tcPr>
          <w:p w:rsidR="002C7419" w:rsidRPr="002C7419" w:rsidRDefault="002C7419" w:rsidP="002C7419">
            <w:pPr>
              <w:spacing w:after="0" w:line="276" w:lineRule="auto"/>
              <w:rPr>
                <w:rFonts w:ascii="Arial" w:hAnsi="Arial" w:cs="Arial"/>
                <w:sz w:val="18"/>
                <w:szCs w:val="18"/>
                <w:lang w:bidi="ar-SA"/>
              </w:rPr>
            </w:pPr>
          </w:p>
        </w:tc>
        <w:tc>
          <w:tcPr>
            <w:tcW w:w="145"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60"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154"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2"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35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47"/>
        </w:trPr>
        <w:tc>
          <w:tcPr>
            <w:tcW w:w="314" w:type="pct"/>
          </w:tcPr>
          <w:p w:rsidR="002C7419" w:rsidRPr="002C7419" w:rsidRDefault="002C7419" w:rsidP="002C7419">
            <w:pPr>
              <w:spacing w:after="0" w:line="276" w:lineRule="auto"/>
              <w:rPr>
                <w:rFonts w:ascii="Arial" w:hAnsi="Arial" w:cs="Arial"/>
                <w:sz w:val="18"/>
                <w:szCs w:val="18"/>
                <w:lang w:bidi="ar-SA"/>
              </w:rPr>
            </w:pPr>
          </w:p>
        </w:tc>
        <w:tc>
          <w:tcPr>
            <w:tcW w:w="145"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60"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154"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2"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35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3"/>
        </w:trPr>
        <w:tc>
          <w:tcPr>
            <w:tcW w:w="314" w:type="pct"/>
          </w:tcPr>
          <w:p w:rsidR="002C7419" w:rsidRPr="002C7419" w:rsidRDefault="002C7419" w:rsidP="002C7419">
            <w:pPr>
              <w:spacing w:after="0" w:line="276" w:lineRule="auto"/>
              <w:rPr>
                <w:rFonts w:ascii="Arial" w:hAnsi="Arial" w:cs="Arial"/>
                <w:sz w:val="18"/>
                <w:szCs w:val="18"/>
                <w:lang w:bidi="ar-SA"/>
              </w:rPr>
            </w:pPr>
          </w:p>
        </w:tc>
        <w:tc>
          <w:tcPr>
            <w:tcW w:w="145"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60"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154"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2"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35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47"/>
        </w:trPr>
        <w:tc>
          <w:tcPr>
            <w:tcW w:w="314" w:type="pct"/>
          </w:tcPr>
          <w:p w:rsidR="002C7419" w:rsidRPr="002C7419" w:rsidRDefault="002C7419" w:rsidP="002C7419">
            <w:pPr>
              <w:spacing w:after="0" w:line="276" w:lineRule="auto"/>
              <w:rPr>
                <w:rFonts w:ascii="Arial" w:hAnsi="Arial" w:cs="Arial"/>
                <w:sz w:val="18"/>
                <w:szCs w:val="18"/>
                <w:lang w:bidi="ar-SA"/>
              </w:rPr>
            </w:pPr>
          </w:p>
        </w:tc>
        <w:tc>
          <w:tcPr>
            <w:tcW w:w="145"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60"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154"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2"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35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3"/>
        </w:trPr>
        <w:tc>
          <w:tcPr>
            <w:tcW w:w="314" w:type="pct"/>
          </w:tcPr>
          <w:p w:rsidR="002C7419" w:rsidRPr="002C7419" w:rsidRDefault="002C7419" w:rsidP="002C7419">
            <w:pPr>
              <w:spacing w:after="0" w:line="276" w:lineRule="auto"/>
              <w:rPr>
                <w:rFonts w:ascii="Arial" w:hAnsi="Arial" w:cs="Arial"/>
                <w:sz w:val="18"/>
                <w:szCs w:val="18"/>
                <w:lang w:bidi="ar-SA"/>
              </w:rPr>
            </w:pPr>
          </w:p>
        </w:tc>
        <w:tc>
          <w:tcPr>
            <w:tcW w:w="145"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60"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154"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2"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357"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47"/>
        </w:trPr>
        <w:tc>
          <w:tcPr>
            <w:tcW w:w="314" w:type="pct"/>
          </w:tcPr>
          <w:p w:rsidR="002C7419" w:rsidRPr="002C7419" w:rsidRDefault="002C7419" w:rsidP="002C7419">
            <w:pPr>
              <w:spacing w:after="0" w:line="276" w:lineRule="auto"/>
              <w:rPr>
                <w:rFonts w:ascii="Arial" w:hAnsi="Arial" w:cs="Arial"/>
                <w:sz w:val="18"/>
                <w:szCs w:val="18"/>
                <w:lang w:bidi="ar-SA"/>
              </w:rPr>
            </w:pPr>
          </w:p>
        </w:tc>
        <w:tc>
          <w:tcPr>
            <w:tcW w:w="145"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60"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154"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15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5" w:type="pct"/>
          </w:tcPr>
          <w:p w:rsidR="002C7419" w:rsidRPr="002C7419" w:rsidRDefault="002C7419" w:rsidP="002C7419">
            <w:pPr>
              <w:spacing w:after="0" w:line="276" w:lineRule="auto"/>
              <w:rPr>
                <w:rFonts w:ascii="Arial" w:hAnsi="Arial" w:cs="Arial"/>
                <w:sz w:val="18"/>
                <w:szCs w:val="18"/>
                <w:lang w:bidi="ar-SA"/>
              </w:rPr>
            </w:pPr>
          </w:p>
        </w:tc>
        <w:tc>
          <w:tcPr>
            <w:tcW w:w="202"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203" w:type="pct"/>
          </w:tcPr>
          <w:p w:rsidR="002C7419" w:rsidRPr="002C7419" w:rsidRDefault="002C7419" w:rsidP="002C7419">
            <w:pPr>
              <w:spacing w:after="0" w:line="276" w:lineRule="auto"/>
              <w:rPr>
                <w:rFonts w:ascii="Arial" w:hAnsi="Arial" w:cs="Arial"/>
                <w:sz w:val="18"/>
                <w:szCs w:val="18"/>
                <w:lang w:bidi="ar-SA"/>
              </w:rPr>
            </w:pPr>
          </w:p>
        </w:tc>
        <w:tc>
          <w:tcPr>
            <w:tcW w:w="357"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lastRenderedPageBreak/>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spacing w:val="-2"/>
          <w:w w:val="105"/>
          <w:sz w:val="18"/>
          <w:szCs w:val="18"/>
          <w:lang w:bidi="ar-SA"/>
        </w:rPr>
      </w:pPr>
      <w:r w:rsidRPr="002C7419">
        <w:rPr>
          <w:rFonts w:ascii="Arial" w:hAnsi="Arial" w:cs="Arial"/>
          <w:bCs/>
          <w:spacing w:val="-2"/>
          <w:sz w:val="18"/>
          <w:szCs w:val="18"/>
          <w:lang w:bidi="ar-SA"/>
        </w:rPr>
        <w:t>**In case of Foreign Reinsurance Branches</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88"/>
        <w:gridCol w:w="11139"/>
      </w:tblGrid>
      <w:tr w:rsidR="002C7419" w:rsidRPr="002C7419" w:rsidTr="00F96A75">
        <w:tc>
          <w:tcPr>
            <w:tcW w:w="1001" w:type="pct"/>
            <w:tcBorders>
              <w:right w:val="single" w:sz="18" w:space="0" w:color="000000"/>
            </w:tcBorders>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Table 11</w:t>
            </w:r>
          </w:p>
        </w:tc>
        <w:tc>
          <w:tcPr>
            <w:tcW w:w="3999" w:type="pct"/>
            <w:tcBorders>
              <w:top w:val="single" w:sz="18" w:space="0" w:color="000000"/>
              <w:left w:val="single" w:sz="18" w:space="0" w:color="000000"/>
              <w:bottom w:val="single" w:sz="18" w:space="0" w:color="000000"/>
              <w:right w:val="single" w:sz="18" w:space="0" w:color="000000"/>
            </w:tcBorders>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Expense Allocation</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94"/>
        <w:gridCol w:w="11146"/>
      </w:tblGrid>
      <w:tr w:rsidR="002C7419" w:rsidRPr="002C7419" w:rsidTr="00F96A75">
        <w:tc>
          <w:tcPr>
            <w:tcW w:w="1002" w:type="pct"/>
          </w:tcPr>
          <w:p w:rsidR="002C7419" w:rsidRPr="002C7419" w:rsidRDefault="002C7419" w:rsidP="002C7419">
            <w:pPr>
              <w:spacing w:after="0" w:line="250" w:lineRule="exact"/>
              <w:ind w:left="29"/>
              <w:rPr>
                <w:rFonts w:ascii="Arial" w:hAnsi="Arial" w:cs="Arial"/>
                <w:b/>
                <w:sz w:val="18"/>
                <w:szCs w:val="18"/>
                <w:lang w:bidi="ar-SA"/>
              </w:rPr>
            </w:pPr>
            <w:r w:rsidRPr="002C7419">
              <w:rPr>
                <w:rFonts w:ascii="Arial" w:hAnsi="Arial" w:cs="Arial"/>
                <w:b/>
                <w:sz w:val="18"/>
                <w:szCs w:val="18"/>
                <w:lang w:bidi="ar-SA"/>
              </w:rPr>
              <w:t>Name</w:t>
            </w:r>
            <w:r w:rsidRPr="002C7419">
              <w:rPr>
                <w:rFonts w:ascii="Arial" w:hAnsi="Arial" w:cs="Arial"/>
                <w:b/>
                <w:spacing w:val="-2"/>
                <w:sz w:val="18"/>
                <w:szCs w:val="18"/>
                <w:lang w:bidi="ar-SA"/>
              </w:rPr>
              <w:t xml:space="preserve"> </w:t>
            </w:r>
            <w:r w:rsidRPr="002C7419">
              <w:rPr>
                <w:rFonts w:ascii="Arial" w:hAnsi="Arial" w:cs="Arial"/>
                <w:b/>
                <w:sz w:val="18"/>
                <w:szCs w:val="18"/>
                <w:lang w:bidi="ar-SA"/>
              </w:rPr>
              <w:t>of</w:t>
            </w:r>
            <w:r w:rsidRPr="002C7419">
              <w:rPr>
                <w:rFonts w:ascii="Arial" w:hAnsi="Arial" w:cs="Arial"/>
                <w:b/>
                <w:spacing w:val="-2"/>
                <w:sz w:val="18"/>
                <w:szCs w:val="18"/>
                <w:lang w:bidi="ar-SA"/>
              </w:rPr>
              <w:t xml:space="preserve"> </w:t>
            </w:r>
            <w:r w:rsidRPr="002C7419">
              <w:rPr>
                <w:rFonts w:ascii="Arial" w:hAnsi="Arial" w:cs="Arial"/>
                <w:b/>
                <w:sz w:val="18"/>
                <w:szCs w:val="18"/>
                <w:lang w:bidi="ar-SA"/>
              </w:rPr>
              <w:t>the</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insurer</w:t>
            </w:r>
          </w:p>
        </w:tc>
        <w:tc>
          <w:tcPr>
            <w:tcW w:w="399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00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Reporting</w:t>
            </w:r>
            <w:r w:rsidRPr="002C7419">
              <w:rPr>
                <w:rFonts w:ascii="Arial" w:hAnsi="Arial" w:cs="Arial"/>
                <w:spacing w:val="-4"/>
                <w:sz w:val="18"/>
                <w:szCs w:val="18"/>
                <w:lang w:bidi="ar-SA"/>
              </w:rPr>
              <w:t xml:space="preserve"> year</w:t>
            </w:r>
          </w:p>
        </w:tc>
        <w:tc>
          <w:tcPr>
            <w:tcW w:w="399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FYE 31st March -X</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4" w:type="dxa"/>
          <w:right w:w="14" w:type="dxa"/>
        </w:tblCellMar>
        <w:tblLook w:val="01E0" w:firstRow="1" w:lastRow="1" w:firstColumn="1" w:lastColumn="1" w:noHBand="0" w:noVBand="0"/>
      </w:tblPr>
      <w:tblGrid>
        <w:gridCol w:w="1129"/>
        <w:gridCol w:w="1133"/>
        <w:gridCol w:w="1278"/>
        <w:gridCol w:w="709"/>
        <w:gridCol w:w="1275"/>
        <w:gridCol w:w="1417"/>
        <w:gridCol w:w="569"/>
        <w:gridCol w:w="1557"/>
        <w:gridCol w:w="1278"/>
        <w:gridCol w:w="427"/>
        <w:gridCol w:w="3178"/>
      </w:tblGrid>
      <w:tr w:rsidR="002C7419" w:rsidRPr="002C7419" w:rsidTr="00F96A75">
        <w:trPr>
          <w:tblHeader/>
        </w:trPr>
        <w:tc>
          <w:tcPr>
            <w:tcW w:w="405"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LOB</w:t>
            </w:r>
          </w:p>
        </w:tc>
        <w:tc>
          <w:tcPr>
            <w:tcW w:w="4595" w:type="pct"/>
            <w:gridSpan w:val="10"/>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 xml:space="preserve">Expense </w:t>
            </w:r>
            <w:r w:rsidRPr="002C7419">
              <w:rPr>
                <w:rFonts w:ascii="Arial" w:hAnsi="Arial" w:cs="Arial"/>
                <w:b/>
                <w:spacing w:val="-2"/>
                <w:sz w:val="18"/>
                <w:szCs w:val="18"/>
                <w:lang w:bidi="ar-SA"/>
              </w:rPr>
              <w:t>Ratio</w:t>
            </w:r>
          </w:p>
        </w:tc>
      </w:tr>
      <w:tr w:rsidR="002C7419" w:rsidRPr="002C7419" w:rsidTr="00F96A75">
        <w:trPr>
          <w:tblHeader/>
        </w:trPr>
        <w:tc>
          <w:tcPr>
            <w:tcW w:w="405"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c>
          <w:tcPr>
            <w:tcW w:w="1118" w:type="pct"/>
            <w:gridSpan w:val="3"/>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Financial</w:t>
            </w:r>
            <w:r w:rsidRPr="002C7419">
              <w:rPr>
                <w:rFonts w:ascii="Arial" w:hAnsi="Arial" w:cs="Arial"/>
                <w:b/>
                <w:spacing w:val="1"/>
                <w:sz w:val="18"/>
                <w:szCs w:val="18"/>
                <w:lang w:bidi="ar-SA"/>
              </w:rPr>
              <w:t xml:space="preserve"> </w:t>
            </w:r>
            <w:r w:rsidRPr="002C7419">
              <w:rPr>
                <w:rFonts w:ascii="Arial" w:hAnsi="Arial" w:cs="Arial"/>
                <w:b/>
                <w:sz w:val="18"/>
                <w:szCs w:val="18"/>
                <w:lang w:bidi="ar-SA"/>
              </w:rPr>
              <w:t>year</w:t>
            </w:r>
            <w:r w:rsidRPr="002C7419">
              <w:rPr>
                <w:rFonts w:ascii="Arial" w:hAnsi="Arial" w:cs="Arial"/>
                <w:b/>
                <w:spacing w:val="1"/>
                <w:sz w:val="18"/>
                <w:szCs w:val="18"/>
                <w:lang w:bidi="ar-SA"/>
              </w:rPr>
              <w:t xml:space="preserve"> </w:t>
            </w:r>
            <w:r w:rsidRPr="002C7419">
              <w:rPr>
                <w:rFonts w:ascii="Arial" w:hAnsi="Arial" w:cs="Arial"/>
                <w:b/>
                <w:sz w:val="18"/>
                <w:szCs w:val="18"/>
                <w:lang w:bidi="ar-SA"/>
              </w:rPr>
              <w:t>ending</w:t>
            </w:r>
            <w:r w:rsidRPr="002C7419">
              <w:rPr>
                <w:rFonts w:ascii="Arial" w:hAnsi="Arial" w:cs="Arial"/>
                <w:b/>
                <w:spacing w:val="-1"/>
                <w:sz w:val="18"/>
                <w:szCs w:val="18"/>
                <w:lang w:bidi="ar-SA"/>
              </w:rPr>
              <w:t xml:space="preserve"> </w:t>
            </w:r>
            <w:r w:rsidRPr="002C7419">
              <w:rPr>
                <w:rFonts w:ascii="Arial" w:hAnsi="Arial" w:cs="Arial"/>
                <w:b/>
                <w:sz w:val="18"/>
                <w:szCs w:val="18"/>
                <w:lang w:bidi="ar-SA"/>
              </w:rPr>
              <w:t>31-Mar-</w:t>
            </w:r>
            <w:r w:rsidRPr="002C7419">
              <w:rPr>
                <w:rFonts w:ascii="Arial" w:hAnsi="Arial" w:cs="Arial"/>
                <w:b/>
                <w:spacing w:val="-10"/>
                <w:sz w:val="18"/>
                <w:szCs w:val="18"/>
                <w:lang w:bidi="ar-SA"/>
              </w:rPr>
              <w:t>X</w:t>
            </w:r>
          </w:p>
        </w:tc>
        <w:tc>
          <w:tcPr>
            <w:tcW w:w="1169" w:type="pct"/>
            <w:gridSpan w:val="3"/>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Financial year</w:t>
            </w:r>
            <w:r w:rsidRPr="002C7419">
              <w:rPr>
                <w:rFonts w:ascii="Arial" w:hAnsi="Arial" w:cs="Arial"/>
                <w:b/>
                <w:spacing w:val="1"/>
                <w:sz w:val="18"/>
                <w:szCs w:val="18"/>
                <w:lang w:bidi="ar-SA"/>
              </w:rPr>
              <w:t xml:space="preserve"> </w:t>
            </w:r>
            <w:r w:rsidRPr="002C7419">
              <w:rPr>
                <w:rFonts w:ascii="Arial" w:hAnsi="Arial" w:cs="Arial"/>
                <w:b/>
                <w:sz w:val="18"/>
                <w:szCs w:val="18"/>
                <w:lang w:bidi="ar-SA"/>
              </w:rPr>
              <w:t>ending</w:t>
            </w:r>
            <w:r w:rsidRPr="002C7419">
              <w:rPr>
                <w:rFonts w:ascii="Arial" w:hAnsi="Arial" w:cs="Arial"/>
                <w:b/>
                <w:spacing w:val="-2"/>
                <w:sz w:val="18"/>
                <w:szCs w:val="18"/>
                <w:lang w:bidi="ar-SA"/>
              </w:rPr>
              <w:t xml:space="preserve"> </w:t>
            </w:r>
            <w:r w:rsidRPr="002C7419">
              <w:rPr>
                <w:rFonts w:ascii="Arial" w:hAnsi="Arial" w:cs="Arial"/>
                <w:b/>
                <w:sz w:val="18"/>
                <w:szCs w:val="18"/>
                <w:lang w:bidi="ar-SA"/>
              </w:rPr>
              <w:t>31-Mar-X-</w:t>
            </w:r>
            <w:r w:rsidRPr="002C7419">
              <w:rPr>
                <w:rFonts w:ascii="Arial" w:hAnsi="Arial" w:cs="Arial"/>
                <w:b/>
                <w:spacing w:val="-10"/>
                <w:sz w:val="18"/>
                <w:szCs w:val="18"/>
                <w:lang w:bidi="ar-SA"/>
              </w:rPr>
              <w:t>1</w:t>
            </w:r>
          </w:p>
        </w:tc>
        <w:tc>
          <w:tcPr>
            <w:tcW w:w="1169" w:type="pct"/>
            <w:gridSpan w:val="3"/>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Financial year</w:t>
            </w:r>
            <w:r w:rsidRPr="002C7419">
              <w:rPr>
                <w:rFonts w:ascii="Arial" w:hAnsi="Arial" w:cs="Arial"/>
                <w:b/>
                <w:spacing w:val="1"/>
                <w:sz w:val="18"/>
                <w:szCs w:val="18"/>
                <w:lang w:bidi="ar-SA"/>
              </w:rPr>
              <w:t xml:space="preserve"> </w:t>
            </w:r>
            <w:r w:rsidRPr="002C7419">
              <w:rPr>
                <w:rFonts w:ascii="Arial" w:hAnsi="Arial" w:cs="Arial"/>
                <w:b/>
                <w:sz w:val="18"/>
                <w:szCs w:val="18"/>
                <w:lang w:bidi="ar-SA"/>
              </w:rPr>
              <w:t>ending</w:t>
            </w:r>
            <w:r w:rsidRPr="002C7419">
              <w:rPr>
                <w:rFonts w:ascii="Arial" w:hAnsi="Arial" w:cs="Arial"/>
                <w:b/>
                <w:spacing w:val="-2"/>
                <w:sz w:val="18"/>
                <w:szCs w:val="18"/>
                <w:lang w:bidi="ar-SA"/>
              </w:rPr>
              <w:t xml:space="preserve"> </w:t>
            </w:r>
            <w:r w:rsidRPr="002C7419">
              <w:rPr>
                <w:rFonts w:ascii="Arial" w:hAnsi="Arial" w:cs="Arial"/>
                <w:b/>
                <w:sz w:val="18"/>
                <w:szCs w:val="18"/>
                <w:lang w:bidi="ar-SA"/>
              </w:rPr>
              <w:t>31-Mar-X-</w:t>
            </w:r>
            <w:r w:rsidRPr="002C7419">
              <w:rPr>
                <w:rFonts w:ascii="Arial" w:hAnsi="Arial" w:cs="Arial"/>
                <w:b/>
                <w:spacing w:val="-10"/>
                <w:sz w:val="18"/>
                <w:szCs w:val="18"/>
                <w:lang w:bidi="ar-SA"/>
              </w:rPr>
              <w:t>2</w:t>
            </w:r>
          </w:p>
        </w:tc>
        <w:tc>
          <w:tcPr>
            <w:tcW w:w="1140"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Financial</w:t>
            </w:r>
            <w:r w:rsidRPr="002C7419">
              <w:rPr>
                <w:rFonts w:ascii="Arial" w:hAnsi="Arial" w:cs="Arial"/>
                <w:b/>
                <w:spacing w:val="1"/>
                <w:sz w:val="18"/>
                <w:szCs w:val="18"/>
                <w:lang w:bidi="ar-SA"/>
              </w:rPr>
              <w:t xml:space="preserve"> </w:t>
            </w:r>
            <w:r w:rsidRPr="002C7419">
              <w:rPr>
                <w:rFonts w:ascii="Arial" w:hAnsi="Arial" w:cs="Arial"/>
                <w:b/>
                <w:sz w:val="18"/>
                <w:szCs w:val="18"/>
                <w:lang w:bidi="ar-SA"/>
              </w:rPr>
              <w:t>year</w:t>
            </w:r>
            <w:r w:rsidRPr="002C7419">
              <w:rPr>
                <w:rFonts w:ascii="Arial" w:hAnsi="Arial" w:cs="Arial"/>
                <w:b/>
                <w:spacing w:val="1"/>
                <w:sz w:val="18"/>
                <w:szCs w:val="18"/>
                <w:lang w:bidi="ar-SA"/>
              </w:rPr>
              <w:t xml:space="preserve"> </w:t>
            </w:r>
            <w:r w:rsidRPr="002C7419">
              <w:rPr>
                <w:rFonts w:ascii="Arial" w:hAnsi="Arial" w:cs="Arial"/>
                <w:b/>
                <w:sz w:val="18"/>
                <w:szCs w:val="18"/>
                <w:lang w:bidi="ar-SA"/>
              </w:rPr>
              <w:t>ending</w:t>
            </w:r>
            <w:r w:rsidRPr="002C7419">
              <w:rPr>
                <w:rFonts w:ascii="Arial" w:hAnsi="Arial" w:cs="Arial"/>
                <w:b/>
                <w:spacing w:val="-1"/>
                <w:sz w:val="18"/>
                <w:szCs w:val="18"/>
                <w:lang w:bidi="ar-SA"/>
              </w:rPr>
              <w:t xml:space="preserve"> </w:t>
            </w:r>
            <w:r w:rsidRPr="002C7419">
              <w:rPr>
                <w:rFonts w:ascii="Arial" w:hAnsi="Arial" w:cs="Arial"/>
                <w:b/>
                <w:sz w:val="18"/>
                <w:szCs w:val="18"/>
                <w:lang w:bidi="ar-SA"/>
              </w:rPr>
              <w:t>31-Mar-</w:t>
            </w:r>
            <w:r w:rsidRPr="002C7419">
              <w:rPr>
                <w:rFonts w:ascii="Arial" w:hAnsi="Arial" w:cs="Arial"/>
                <w:b/>
                <w:spacing w:val="-5"/>
                <w:sz w:val="18"/>
                <w:szCs w:val="18"/>
                <w:lang w:bidi="ar-SA"/>
              </w:rPr>
              <w:t>X+1</w:t>
            </w:r>
          </w:p>
        </w:tc>
      </w:tr>
      <w:tr w:rsidR="002C7419" w:rsidRPr="002C7419" w:rsidTr="00F96A75">
        <w:trPr>
          <w:tblHeader/>
        </w:trPr>
        <w:tc>
          <w:tcPr>
            <w:tcW w:w="405"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c>
          <w:tcPr>
            <w:tcW w:w="406"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Actual</w:t>
            </w:r>
            <w:r w:rsidRPr="002C7419">
              <w:rPr>
                <w:rFonts w:ascii="Arial" w:hAnsi="Arial" w:cs="Arial"/>
                <w:b/>
                <w:spacing w:val="-3"/>
                <w:sz w:val="18"/>
                <w:szCs w:val="18"/>
                <w:lang w:bidi="ar-SA"/>
              </w:rPr>
              <w:t xml:space="preserve"> </w:t>
            </w:r>
            <w:r w:rsidRPr="002C7419">
              <w:rPr>
                <w:rFonts w:ascii="Arial" w:hAnsi="Arial" w:cs="Arial"/>
                <w:b/>
                <w:spacing w:val="-5"/>
                <w:sz w:val="18"/>
                <w:szCs w:val="18"/>
                <w:lang w:bidi="ar-SA"/>
              </w:rPr>
              <w:t>(A)</w:t>
            </w:r>
          </w:p>
        </w:tc>
        <w:tc>
          <w:tcPr>
            <w:tcW w:w="458"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Expected</w:t>
            </w:r>
            <w:r w:rsidRPr="002C7419">
              <w:rPr>
                <w:rFonts w:ascii="Arial" w:hAnsi="Arial" w:cs="Arial"/>
                <w:b/>
                <w:spacing w:val="-2"/>
                <w:sz w:val="18"/>
                <w:szCs w:val="18"/>
                <w:lang w:bidi="ar-SA"/>
              </w:rPr>
              <w:t xml:space="preserve"> </w:t>
            </w:r>
            <w:r w:rsidRPr="002C7419">
              <w:rPr>
                <w:rFonts w:ascii="Arial" w:hAnsi="Arial" w:cs="Arial"/>
                <w:b/>
                <w:spacing w:val="-5"/>
                <w:sz w:val="18"/>
                <w:szCs w:val="18"/>
                <w:lang w:bidi="ar-SA"/>
              </w:rPr>
              <w:t>(E)</w:t>
            </w:r>
          </w:p>
        </w:tc>
        <w:tc>
          <w:tcPr>
            <w:tcW w:w="254"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A/E</w:t>
            </w:r>
          </w:p>
        </w:tc>
        <w:tc>
          <w:tcPr>
            <w:tcW w:w="457"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Actual</w:t>
            </w:r>
            <w:r w:rsidRPr="002C7419">
              <w:rPr>
                <w:rFonts w:ascii="Arial" w:hAnsi="Arial" w:cs="Arial"/>
                <w:b/>
                <w:spacing w:val="-3"/>
                <w:sz w:val="18"/>
                <w:szCs w:val="18"/>
                <w:lang w:bidi="ar-SA"/>
              </w:rPr>
              <w:t xml:space="preserve"> </w:t>
            </w:r>
            <w:r w:rsidRPr="002C7419">
              <w:rPr>
                <w:rFonts w:ascii="Arial" w:hAnsi="Arial" w:cs="Arial"/>
                <w:b/>
                <w:spacing w:val="-5"/>
                <w:sz w:val="18"/>
                <w:szCs w:val="18"/>
                <w:lang w:bidi="ar-SA"/>
              </w:rPr>
              <w:t>(A)</w:t>
            </w:r>
          </w:p>
        </w:tc>
        <w:tc>
          <w:tcPr>
            <w:tcW w:w="508"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Expected</w:t>
            </w:r>
            <w:r w:rsidRPr="002C7419">
              <w:rPr>
                <w:rFonts w:ascii="Arial" w:hAnsi="Arial" w:cs="Arial"/>
                <w:b/>
                <w:spacing w:val="-2"/>
                <w:sz w:val="18"/>
                <w:szCs w:val="18"/>
                <w:lang w:bidi="ar-SA"/>
              </w:rPr>
              <w:t xml:space="preserve"> </w:t>
            </w:r>
            <w:r w:rsidRPr="002C7419">
              <w:rPr>
                <w:rFonts w:ascii="Arial" w:hAnsi="Arial" w:cs="Arial"/>
                <w:b/>
                <w:spacing w:val="-5"/>
                <w:sz w:val="18"/>
                <w:szCs w:val="18"/>
                <w:lang w:bidi="ar-SA"/>
              </w:rPr>
              <w:t>(E)</w:t>
            </w:r>
          </w:p>
        </w:tc>
        <w:tc>
          <w:tcPr>
            <w:tcW w:w="204"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A/E</w:t>
            </w:r>
          </w:p>
        </w:tc>
        <w:tc>
          <w:tcPr>
            <w:tcW w:w="558"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Actual</w:t>
            </w:r>
            <w:r w:rsidRPr="002C7419">
              <w:rPr>
                <w:rFonts w:ascii="Arial" w:hAnsi="Arial" w:cs="Arial"/>
                <w:b/>
                <w:spacing w:val="-3"/>
                <w:sz w:val="18"/>
                <w:szCs w:val="18"/>
                <w:lang w:bidi="ar-SA"/>
              </w:rPr>
              <w:t xml:space="preserve"> </w:t>
            </w:r>
            <w:r w:rsidRPr="002C7419">
              <w:rPr>
                <w:rFonts w:ascii="Arial" w:hAnsi="Arial" w:cs="Arial"/>
                <w:b/>
                <w:spacing w:val="-5"/>
                <w:sz w:val="18"/>
                <w:szCs w:val="18"/>
                <w:lang w:bidi="ar-SA"/>
              </w:rPr>
              <w:t>(A)</w:t>
            </w:r>
          </w:p>
        </w:tc>
        <w:tc>
          <w:tcPr>
            <w:tcW w:w="458"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Expected</w:t>
            </w:r>
            <w:r w:rsidRPr="002C7419">
              <w:rPr>
                <w:rFonts w:ascii="Arial" w:hAnsi="Arial" w:cs="Arial"/>
                <w:b/>
                <w:spacing w:val="-2"/>
                <w:sz w:val="18"/>
                <w:szCs w:val="18"/>
                <w:lang w:bidi="ar-SA"/>
              </w:rPr>
              <w:t xml:space="preserve"> </w:t>
            </w:r>
            <w:r w:rsidRPr="002C7419">
              <w:rPr>
                <w:rFonts w:ascii="Arial" w:hAnsi="Arial" w:cs="Arial"/>
                <w:b/>
                <w:spacing w:val="-5"/>
                <w:sz w:val="18"/>
                <w:szCs w:val="18"/>
                <w:lang w:bidi="ar-SA"/>
              </w:rPr>
              <w:t>(E)</w:t>
            </w:r>
          </w:p>
        </w:tc>
        <w:tc>
          <w:tcPr>
            <w:tcW w:w="152"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A/E</w:t>
            </w:r>
          </w:p>
        </w:tc>
        <w:tc>
          <w:tcPr>
            <w:tcW w:w="1140"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Expected</w:t>
            </w:r>
          </w:p>
        </w:tc>
      </w:tr>
      <w:tr w:rsidR="002C7419" w:rsidRPr="002C7419" w:rsidTr="00F96A75">
        <w:tc>
          <w:tcPr>
            <w:tcW w:w="405"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All</w:t>
            </w:r>
            <w:r w:rsidRPr="002C7419">
              <w:rPr>
                <w:rFonts w:ascii="Arial" w:hAnsi="Arial" w:cs="Arial"/>
                <w:spacing w:val="-2"/>
                <w:sz w:val="18"/>
                <w:szCs w:val="18"/>
                <w:lang w:bidi="ar-SA"/>
              </w:rPr>
              <w:t xml:space="preserve"> </w:t>
            </w:r>
            <w:r w:rsidRPr="002C7419">
              <w:rPr>
                <w:rFonts w:ascii="Arial" w:hAnsi="Arial" w:cs="Arial"/>
                <w:sz w:val="18"/>
                <w:szCs w:val="18"/>
                <w:lang w:bidi="ar-SA"/>
              </w:rPr>
              <w:t xml:space="preserve">material </w:t>
            </w:r>
            <w:r w:rsidRPr="002C7419">
              <w:rPr>
                <w:rFonts w:ascii="Arial" w:hAnsi="Arial" w:cs="Arial"/>
                <w:spacing w:val="-4"/>
                <w:sz w:val="18"/>
                <w:szCs w:val="18"/>
                <w:lang w:bidi="ar-SA"/>
              </w:rPr>
              <w:t>LOBs</w:t>
            </w: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457" w:type="pct"/>
          </w:tcPr>
          <w:p w:rsidR="002C7419" w:rsidRPr="002C7419" w:rsidRDefault="002C7419" w:rsidP="002C7419">
            <w:pPr>
              <w:spacing w:after="0" w:line="276" w:lineRule="auto"/>
              <w:rPr>
                <w:rFonts w:ascii="Arial" w:hAnsi="Arial" w:cs="Arial"/>
                <w:sz w:val="18"/>
                <w:szCs w:val="18"/>
                <w:lang w:bidi="ar-SA"/>
              </w:rPr>
            </w:pPr>
          </w:p>
        </w:tc>
        <w:tc>
          <w:tcPr>
            <w:tcW w:w="508" w:type="pct"/>
          </w:tcPr>
          <w:p w:rsidR="002C7419" w:rsidRPr="002C7419" w:rsidRDefault="002C7419" w:rsidP="002C7419">
            <w:pPr>
              <w:spacing w:after="0" w:line="276" w:lineRule="auto"/>
              <w:rPr>
                <w:rFonts w:ascii="Arial" w:hAnsi="Arial" w:cs="Arial"/>
                <w:sz w:val="18"/>
                <w:szCs w:val="18"/>
                <w:lang w:bidi="ar-SA"/>
              </w:rPr>
            </w:pPr>
          </w:p>
        </w:tc>
        <w:tc>
          <w:tcPr>
            <w:tcW w:w="204" w:type="pct"/>
          </w:tcPr>
          <w:p w:rsidR="002C7419" w:rsidRPr="002C7419" w:rsidRDefault="002C7419" w:rsidP="002C7419">
            <w:pPr>
              <w:spacing w:after="0" w:line="276" w:lineRule="auto"/>
              <w:rPr>
                <w:rFonts w:ascii="Arial" w:hAnsi="Arial" w:cs="Arial"/>
                <w:sz w:val="18"/>
                <w:szCs w:val="18"/>
                <w:lang w:bidi="ar-SA"/>
              </w:rPr>
            </w:pPr>
          </w:p>
        </w:tc>
        <w:tc>
          <w:tcPr>
            <w:tcW w:w="558"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14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457" w:type="pct"/>
          </w:tcPr>
          <w:p w:rsidR="002C7419" w:rsidRPr="002C7419" w:rsidRDefault="002C7419" w:rsidP="002C7419">
            <w:pPr>
              <w:spacing w:after="0" w:line="276" w:lineRule="auto"/>
              <w:rPr>
                <w:rFonts w:ascii="Arial" w:hAnsi="Arial" w:cs="Arial"/>
                <w:sz w:val="18"/>
                <w:szCs w:val="18"/>
                <w:lang w:bidi="ar-SA"/>
              </w:rPr>
            </w:pPr>
          </w:p>
        </w:tc>
        <w:tc>
          <w:tcPr>
            <w:tcW w:w="508" w:type="pct"/>
          </w:tcPr>
          <w:p w:rsidR="002C7419" w:rsidRPr="002C7419" w:rsidRDefault="002C7419" w:rsidP="002C7419">
            <w:pPr>
              <w:spacing w:after="0" w:line="276" w:lineRule="auto"/>
              <w:rPr>
                <w:rFonts w:ascii="Arial" w:hAnsi="Arial" w:cs="Arial"/>
                <w:sz w:val="18"/>
                <w:szCs w:val="18"/>
                <w:lang w:bidi="ar-SA"/>
              </w:rPr>
            </w:pPr>
          </w:p>
        </w:tc>
        <w:tc>
          <w:tcPr>
            <w:tcW w:w="204" w:type="pct"/>
          </w:tcPr>
          <w:p w:rsidR="002C7419" w:rsidRPr="002C7419" w:rsidRDefault="002C7419" w:rsidP="002C7419">
            <w:pPr>
              <w:spacing w:after="0" w:line="276" w:lineRule="auto"/>
              <w:rPr>
                <w:rFonts w:ascii="Arial" w:hAnsi="Arial" w:cs="Arial"/>
                <w:sz w:val="18"/>
                <w:szCs w:val="18"/>
                <w:lang w:bidi="ar-SA"/>
              </w:rPr>
            </w:pPr>
          </w:p>
        </w:tc>
        <w:tc>
          <w:tcPr>
            <w:tcW w:w="558"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14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457" w:type="pct"/>
          </w:tcPr>
          <w:p w:rsidR="002C7419" w:rsidRPr="002C7419" w:rsidRDefault="002C7419" w:rsidP="002C7419">
            <w:pPr>
              <w:spacing w:after="0" w:line="276" w:lineRule="auto"/>
              <w:rPr>
                <w:rFonts w:ascii="Arial" w:hAnsi="Arial" w:cs="Arial"/>
                <w:sz w:val="18"/>
                <w:szCs w:val="18"/>
                <w:lang w:bidi="ar-SA"/>
              </w:rPr>
            </w:pPr>
          </w:p>
        </w:tc>
        <w:tc>
          <w:tcPr>
            <w:tcW w:w="508" w:type="pct"/>
          </w:tcPr>
          <w:p w:rsidR="002C7419" w:rsidRPr="002C7419" w:rsidRDefault="002C7419" w:rsidP="002C7419">
            <w:pPr>
              <w:spacing w:after="0" w:line="276" w:lineRule="auto"/>
              <w:rPr>
                <w:rFonts w:ascii="Arial" w:hAnsi="Arial" w:cs="Arial"/>
                <w:sz w:val="18"/>
                <w:szCs w:val="18"/>
                <w:lang w:bidi="ar-SA"/>
              </w:rPr>
            </w:pPr>
          </w:p>
        </w:tc>
        <w:tc>
          <w:tcPr>
            <w:tcW w:w="204" w:type="pct"/>
          </w:tcPr>
          <w:p w:rsidR="002C7419" w:rsidRPr="002C7419" w:rsidRDefault="002C7419" w:rsidP="002C7419">
            <w:pPr>
              <w:spacing w:after="0" w:line="276" w:lineRule="auto"/>
              <w:rPr>
                <w:rFonts w:ascii="Arial" w:hAnsi="Arial" w:cs="Arial"/>
                <w:sz w:val="18"/>
                <w:szCs w:val="18"/>
                <w:lang w:bidi="ar-SA"/>
              </w:rPr>
            </w:pPr>
          </w:p>
        </w:tc>
        <w:tc>
          <w:tcPr>
            <w:tcW w:w="558"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14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457" w:type="pct"/>
          </w:tcPr>
          <w:p w:rsidR="002C7419" w:rsidRPr="002C7419" w:rsidRDefault="002C7419" w:rsidP="002C7419">
            <w:pPr>
              <w:spacing w:after="0" w:line="276" w:lineRule="auto"/>
              <w:rPr>
                <w:rFonts w:ascii="Arial" w:hAnsi="Arial" w:cs="Arial"/>
                <w:sz w:val="18"/>
                <w:szCs w:val="18"/>
                <w:lang w:bidi="ar-SA"/>
              </w:rPr>
            </w:pPr>
          </w:p>
        </w:tc>
        <w:tc>
          <w:tcPr>
            <w:tcW w:w="508" w:type="pct"/>
          </w:tcPr>
          <w:p w:rsidR="002C7419" w:rsidRPr="002C7419" w:rsidRDefault="002C7419" w:rsidP="002C7419">
            <w:pPr>
              <w:spacing w:after="0" w:line="276" w:lineRule="auto"/>
              <w:rPr>
                <w:rFonts w:ascii="Arial" w:hAnsi="Arial" w:cs="Arial"/>
                <w:sz w:val="18"/>
                <w:szCs w:val="18"/>
                <w:lang w:bidi="ar-SA"/>
              </w:rPr>
            </w:pPr>
          </w:p>
        </w:tc>
        <w:tc>
          <w:tcPr>
            <w:tcW w:w="204" w:type="pct"/>
          </w:tcPr>
          <w:p w:rsidR="002C7419" w:rsidRPr="002C7419" w:rsidRDefault="002C7419" w:rsidP="002C7419">
            <w:pPr>
              <w:spacing w:after="0" w:line="276" w:lineRule="auto"/>
              <w:rPr>
                <w:rFonts w:ascii="Arial" w:hAnsi="Arial" w:cs="Arial"/>
                <w:sz w:val="18"/>
                <w:szCs w:val="18"/>
                <w:lang w:bidi="ar-SA"/>
              </w:rPr>
            </w:pPr>
          </w:p>
        </w:tc>
        <w:tc>
          <w:tcPr>
            <w:tcW w:w="558"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14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457" w:type="pct"/>
          </w:tcPr>
          <w:p w:rsidR="002C7419" w:rsidRPr="002C7419" w:rsidRDefault="002C7419" w:rsidP="002C7419">
            <w:pPr>
              <w:spacing w:after="0" w:line="276" w:lineRule="auto"/>
              <w:rPr>
                <w:rFonts w:ascii="Arial" w:hAnsi="Arial" w:cs="Arial"/>
                <w:sz w:val="18"/>
                <w:szCs w:val="18"/>
                <w:lang w:bidi="ar-SA"/>
              </w:rPr>
            </w:pPr>
          </w:p>
        </w:tc>
        <w:tc>
          <w:tcPr>
            <w:tcW w:w="508" w:type="pct"/>
          </w:tcPr>
          <w:p w:rsidR="002C7419" w:rsidRPr="002C7419" w:rsidRDefault="002C7419" w:rsidP="002C7419">
            <w:pPr>
              <w:spacing w:after="0" w:line="276" w:lineRule="auto"/>
              <w:rPr>
                <w:rFonts w:ascii="Arial" w:hAnsi="Arial" w:cs="Arial"/>
                <w:sz w:val="18"/>
                <w:szCs w:val="18"/>
                <w:lang w:bidi="ar-SA"/>
              </w:rPr>
            </w:pPr>
          </w:p>
        </w:tc>
        <w:tc>
          <w:tcPr>
            <w:tcW w:w="204" w:type="pct"/>
          </w:tcPr>
          <w:p w:rsidR="002C7419" w:rsidRPr="002C7419" w:rsidRDefault="002C7419" w:rsidP="002C7419">
            <w:pPr>
              <w:spacing w:after="0" w:line="276" w:lineRule="auto"/>
              <w:rPr>
                <w:rFonts w:ascii="Arial" w:hAnsi="Arial" w:cs="Arial"/>
                <w:sz w:val="18"/>
                <w:szCs w:val="18"/>
                <w:lang w:bidi="ar-SA"/>
              </w:rPr>
            </w:pPr>
          </w:p>
        </w:tc>
        <w:tc>
          <w:tcPr>
            <w:tcW w:w="558"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14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457" w:type="pct"/>
          </w:tcPr>
          <w:p w:rsidR="002C7419" w:rsidRPr="002C7419" w:rsidRDefault="002C7419" w:rsidP="002C7419">
            <w:pPr>
              <w:spacing w:after="0" w:line="276" w:lineRule="auto"/>
              <w:rPr>
                <w:rFonts w:ascii="Arial" w:hAnsi="Arial" w:cs="Arial"/>
                <w:sz w:val="18"/>
                <w:szCs w:val="18"/>
                <w:lang w:bidi="ar-SA"/>
              </w:rPr>
            </w:pPr>
          </w:p>
        </w:tc>
        <w:tc>
          <w:tcPr>
            <w:tcW w:w="508" w:type="pct"/>
          </w:tcPr>
          <w:p w:rsidR="002C7419" w:rsidRPr="002C7419" w:rsidRDefault="002C7419" w:rsidP="002C7419">
            <w:pPr>
              <w:spacing w:after="0" w:line="276" w:lineRule="auto"/>
              <w:rPr>
                <w:rFonts w:ascii="Arial" w:hAnsi="Arial" w:cs="Arial"/>
                <w:sz w:val="18"/>
                <w:szCs w:val="18"/>
                <w:lang w:bidi="ar-SA"/>
              </w:rPr>
            </w:pPr>
          </w:p>
        </w:tc>
        <w:tc>
          <w:tcPr>
            <w:tcW w:w="204" w:type="pct"/>
          </w:tcPr>
          <w:p w:rsidR="002C7419" w:rsidRPr="002C7419" w:rsidRDefault="002C7419" w:rsidP="002C7419">
            <w:pPr>
              <w:spacing w:after="0" w:line="276" w:lineRule="auto"/>
              <w:rPr>
                <w:rFonts w:ascii="Arial" w:hAnsi="Arial" w:cs="Arial"/>
                <w:sz w:val="18"/>
                <w:szCs w:val="18"/>
                <w:lang w:bidi="ar-SA"/>
              </w:rPr>
            </w:pPr>
          </w:p>
        </w:tc>
        <w:tc>
          <w:tcPr>
            <w:tcW w:w="558"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14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457" w:type="pct"/>
          </w:tcPr>
          <w:p w:rsidR="002C7419" w:rsidRPr="002C7419" w:rsidRDefault="002C7419" w:rsidP="002C7419">
            <w:pPr>
              <w:spacing w:after="0" w:line="276" w:lineRule="auto"/>
              <w:rPr>
                <w:rFonts w:ascii="Arial" w:hAnsi="Arial" w:cs="Arial"/>
                <w:sz w:val="18"/>
                <w:szCs w:val="18"/>
                <w:lang w:bidi="ar-SA"/>
              </w:rPr>
            </w:pPr>
          </w:p>
        </w:tc>
        <w:tc>
          <w:tcPr>
            <w:tcW w:w="508" w:type="pct"/>
          </w:tcPr>
          <w:p w:rsidR="002C7419" w:rsidRPr="002C7419" w:rsidRDefault="002C7419" w:rsidP="002C7419">
            <w:pPr>
              <w:spacing w:after="0" w:line="276" w:lineRule="auto"/>
              <w:rPr>
                <w:rFonts w:ascii="Arial" w:hAnsi="Arial" w:cs="Arial"/>
                <w:sz w:val="18"/>
                <w:szCs w:val="18"/>
                <w:lang w:bidi="ar-SA"/>
              </w:rPr>
            </w:pPr>
          </w:p>
        </w:tc>
        <w:tc>
          <w:tcPr>
            <w:tcW w:w="204" w:type="pct"/>
          </w:tcPr>
          <w:p w:rsidR="002C7419" w:rsidRPr="002C7419" w:rsidRDefault="002C7419" w:rsidP="002C7419">
            <w:pPr>
              <w:spacing w:after="0" w:line="276" w:lineRule="auto"/>
              <w:rPr>
                <w:rFonts w:ascii="Arial" w:hAnsi="Arial" w:cs="Arial"/>
                <w:sz w:val="18"/>
                <w:szCs w:val="18"/>
                <w:lang w:bidi="ar-SA"/>
              </w:rPr>
            </w:pPr>
          </w:p>
        </w:tc>
        <w:tc>
          <w:tcPr>
            <w:tcW w:w="558"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14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457" w:type="pct"/>
          </w:tcPr>
          <w:p w:rsidR="002C7419" w:rsidRPr="002C7419" w:rsidRDefault="002C7419" w:rsidP="002C7419">
            <w:pPr>
              <w:spacing w:after="0" w:line="276" w:lineRule="auto"/>
              <w:rPr>
                <w:rFonts w:ascii="Arial" w:hAnsi="Arial" w:cs="Arial"/>
                <w:sz w:val="18"/>
                <w:szCs w:val="18"/>
                <w:lang w:bidi="ar-SA"/>
              </w:rPr>
            </w:pPr>
          </w:p>
        </w:tc>
        <w:tc>
          <w:tcPr>
            <w:tcW w:w="508" w:type="pct"/>
          </w:tcPr>
          <w:p w:rsidR="002C7419" w:rsidRPr="002C7419" w:rsidRDefault="002C7419" w:rsidP="002C7419">
            <w:pPr>
              <w:spacing w:after="0" w:line="276" w:lineRule="auto"/>
              <w:rPr>
                <w:rFonts w:ascii="Arial" w:hAnsi="Arial" w:cs="Arial"/>
                <w:sz w:val="18"/>
                <w:szCs w:val="18"/>
                <w:lang w:bidi="ar-SA"/>
              </w:rPr>
            </w:pPr>
          </w:p>
        </w:tc>
        <w:tc>
          <w:tcPr>
            <w:tcW w:w="204" w:type="pct"/>
          </w:tcPr>
          <w:p w:rsidR="002C7419" w:rsidRPr="002C7419" w:rsidRDefault="002C7419" w:rsidP="002C7419">
            <w:pPr>
              <w:spacing w:after="0" w:line="276" w:lineRule="auto"/>
              <w:rPr>
                <w:rFonts w:ascii="Arial" w:hAnsi="Arial" w:cs="Arial"/>
                <w:sz w:val="18"/>
                <w:szCs w:val="18"/>
                <w:lang w:bidi="ar-SA"/>
              </w:rPr>
            </w:pPr>
          </w:p>
        </w:tc>
        <w:tc>
          <w:tcPr>
            <w:tcW w:w="558"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14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457" w:type="pct"/>
          </w:tcPr>
          <w:p w:rsidR="002C7419" w:rsidRPr="002C7419" w:rsidRDefault="002C7419" w:rsidP="002C7419">
            <w:pPr>
              <w:spacing w:after="0" w:line="276" w:lineRule="auto"/>
              <w:rPr>
                <w:rFonts w:ascii="Arial" w:hAnsi="Arial" w:cs="Arial"/>
                <w:sz w:val="18"/>
                <w:szCs w:val="18"/>
                <w:lang w:bidi="ar-SA"/>
              </w:rPr>
            </w:pPr>
          </w:p>
        </w:tc>
        <w:tc>
          <w:tcPr>
            <w:tcW w:w="508" w:type="pct"/>
          </w:tcPr>
          <w:p w:rsidR="002C7419" w:rsidRPr="002C7419" w:rsidRDefault="002C7419" w:rsidP="002C7419">
            <w:pPr>
              <w:spacing w:after="0" w:line="276" w:lineRule="auto"/>
              <w:rPr>
                <w:rFonts w:ascii="Arial" w:hAnsi="Arial" w:cs="Arial"/>
                <w:sz w:val="18"/>
                <w:szCs w:val="18"/>
                <w:lang w:bidi="ar-SA"/>
              </w:rPr>
            </w:pPr>
          </w:p>
        </w:tc>
        <w:tc>
          <w:tcPr>
            <w:tcW w:w="204" w:type="pct"/>
          </w:tcPr>
          <w:p w:rsidR="002C7419" w:rsidRPr="002C7419" w:rsidRDefault="002C7419" w:rsidP="002C7419">
            <w:pPr>
              <w:spacing w:after="0" w:line="276" w:lineRule="auto"/>
              <w:rPr>
                <w:rFonts w:ascii="Arial" w:hAnsi="Arial" w:cs="Arial"/>
                <w:sz w:val="18"/>
                <w:szCs w:val="18"/>
                <w:lang w:bidi="ar-SA"/>
              </w:rPr>
            </w:pPr>
          </w:p>
        </w:tc>
        <w:tc>
          <w:tcPr>
            <w:tcW w:w="558"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14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457" w:type="pct"/>
          </w:tcPr>
          <w:p w:rsidR="002C7419" w:rsidRPr="002C7419" w:rsidRDefault="002C7419" w:rsidP="002C7419">
            <w:pPr>
              <w:spacing w:after="0" w:line="276" w:lineRule="auto"/>
              <w:rPr>
                <w:rFonts w:ascii="Arial" w:hAnsi="Arial" w:cs="Arial"/>
                <w:sz w:val="18"/>
                <w:szCs w:val="18"/>
                <w:lang w:bidi="ar-SA"/>
              </w:rPr>
            </w:pPr>
          </w:p>
        </w:tc>
        <w:tc>
          <w:tcPr>
            <w:tcW w:w="508" w:type="pct"/>
          </w:tcPr>
          <w:p w:rsidR="002C7419" w:rsidRPr="002C7419" w:rsidRDefault="002C7419" w:rsidP="002C7419">
            <w:pPr>
              <w:spacing w:after="0" w:line="276" w:lineRule="auto"/>
              <w:rPr>
                <w:rFonts w:ascii="Arial" w:hAnsi="Arial" w:cs="Arial"/>
                <w:sz w:val="18"/>
                <w:szCs w:val="18"/>
                <w:lang w:bidi="ar-SA"/>
              </w:rPr>
            </w:pPr>
          </w:p>
        </w:tc>
        <w:tc>
          <w:tcPr>
            <w:tcW w:w="204" w:type="pct"/>
          </w:tcPr>
          <w:p w:rsidR="002C7419" w:rsidRPr="002C7419" w:rsidRDefault="002C7419" w:rsidP="002C7419">
            <w:pPr>
              <w:spacing w:after="0" w:line="276" w:lineRule="auto"/>
              <w:rPr>
                <w:rFonts w:ascii="Arial" w:hAnsi="Arial" w:cs="Arial"/>
                <w:sz w:val="18"/>
                <w:szCs w:val="18"/>
                <w:lang w:bidi="ar-SA"/>
              </w:rPr>
            </w:pPr>
          </w:p>
        </w:tc>
        <w:tc>
          <w:tcPr>
            <w:tcW w:w="558"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14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457" w:type="pct"/>
          </w:tcPr>
          <w:p w:rsidR="002C7419" w:rsidRPr="002C7419" w:rsidRDefault="002C7419" w:rsidP="002C7419">
            <w:pPr>
              <w:spacing w:after="0" w:line="276" w:lineRule="auto"/>
              <w:rPr>
                <w:rFonts w:ascii="Arial" w:hAnsi="Arial" w:cs="Arial"/>
                <w:sz w:val="18"/>
                <w:szCs w:val="18"/>
                <w:lang w:bidi="ar-SA"/>
              </w:rPr>
            </w:pPr>
          </w:p>
        </w:tc>
        <w:tc>
          <w:tcPr>
            <w:tcW w:w="508" w:type="pct"/>
          </w:tcPr>
          <w:p w:rsidR="002C7419" w:rsidRPr="002C7419" w:rsidRDefault="002C7419" w:rsidP="002C7419">
            <w:pPr>
              <w:spacing w:after="0" w:line="276" w:lineRule="auto"/>
              <w:rPr>
                <w:rFonts w:ascii="Arial" w:hAnsi="Arial" w:cs="Arial"/>
                <w:sz w:val="18"/>
                <w:szCs w:val="18"/>
                <w:lang w:bidi="ar-SA"/>
              </w:rPr>
            </w:pPr>
          </w:p>
        </w:tc>
        <w:tc>
          <w:tcPr>
            <w:tcW w:w="204" w:type="pct"/>
          </w:tcPr>
          <w:p w:rsidR="002C7419" w:rsidRPr="002C7419" w:rsidRDefault="002C7419" w:rsidP="002C7419">
            <w:pPr>
              <w:spacing w:after="0" w:line="276" w:lineRule="auto"/>
              <w:rPr>
                <w:rFonts w:ascii="Arial" w:hAnsi="Arial" w:cs="Arial"/>
                <w:sz w:val="18"/>
                <w:szCs w:val="18"/>
                <w:lang w:bidi="ar-SA"/>
              </w:rPr>
            </w:pPr>
          </w:p>
        </w:tc>
        <w:tc>
          <w:tcPr>
            <w:tcW w:w="558"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14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457" w:type="pct"/>
          </w:tcPr>
          <w:p w:rsidR="002C7419" w:rsidRPr="002C7419" w:rsidRDefault="002C7419" w:rsidP="002C7419">
            <w:pPr>
              <w:spacing w:after="0" w:line="276" w:lineRule="auto"/>
              <w:rPr>
                <w:rFonts w:ascii="Arial" w:hAnsi="Arial" w:cs="Arial"/>
                <w:sz w:val="18"/>
                <w:szCs w:val="18"/>
                <w:lang w:bidi="ar-SA"/>
              </w:rPr>
            </w:pPr>
          </w:p>
        </w:tc>
        <w:tc>
          <w:tcPr>
            <w:tcW w:w="508" w:type="pct"/>
          </w:tcPr>
          <w:p w:rsidR="002C7419" w:rsidRPr="002C7419" w:rsidRDefault="002C7419" w:rsidP="002C7419">
            <w:pPr>
              <w:spacing w:after="0" w:line="276" w:lineRule="auto"/>
              <w:rPr>
                <w:rFonts w:ascii="Arial" w:hAnsi="Arial" w:cs="Arial"/>
                <w:sz w:val="18"/>
                <w:szCs w:val="18"/>
                <w:lang w:bidi="ar-SA"/>
              </w:rPr>
            </w:pPr>
          </w:p>
        </w:tc>
        <w:tc>
          <w:tcPr>
            <w:tcW w:w="204" w:type="pct"/>
          </w:tcPr>
          <w:p w:rsidR="002C7419" w:rsidRPr="002C7419" w:rsidRDefault="002C7419" w:rsidP="002C7419">
            <w:pPr>
              <w:spacing w:after="0" w:line="276" w:lineRule="auto"/>
              <w:rPr>
                <w:rFonts w:ascii="Arial" w:hAnsi="Arial" w:cs="Arial"/>
                <w:sz w:val="18"/>
                <w:szCs w:val="18"/>
                <w:lang w:bidi="ar-SA"/>
              </w:rPr>
            </w:pPr>
          </w:p>
        </w:tc>
        <w:tc>
          <w:tcPr>
            <w:tcW w:w="558"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14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05" w:type="pct"/>
          </w:tcPr>
          <w:p w:rsidR="002C7419" w:rsidRPr="002C7419" w:rsidRDefault="002C7419" w:rsidP="002C7419">
            <w:pPr>
              <w:spacing w:after="0" w:line="276" w:lineRule="auto"/>
              <w:rPr>
                <w:rFonts w:ascii="Arial" w:hAnsi="Arial" w:cs="Arial"/>
                <w:sz w:val="18"/>
                <w:szCs w:val="18"/>
                <w:lang w:bidi="ar-SA"/>
              </w:rPr>
            </w:pP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457" w:type="pct"/>
          </w:tcPr>
          <w:p w:rsidR="002C7419" w:rsidRPr="002C7419" w:rsidRDefault="002C7419" w:rsidP="002C7419">
            <w:pPr>
              <w:spacing w:after="0" w:line="276" w:lineRule="auto"/>
              <w:rPr>
                <w:rFonts w:ascii="Arial" w:hAnsi="Arial" w:cs="Arial"/>
                <w:sz w:val="18"/>
                <w:szCs w:val="18"/>
                <w:lang w:bidi="ar-SA"/>
              </w:rPr>
            </w:pPr>
          </w:p>
        </w:tc>
        <w:tc>
          <w:tcPr>
            <w:tcW w:w="508" w:type="pct"/>
          </w:tcPr>
          <w:p w:rsidR="002C7419" w:rsidRPr="002C7419" w:rsidRDefault="002C7419" w:rsidP="002C7419">
            <w:pPr>
              <w:spacing w:after="0" w:line="276" w:lineRule="auto"/>
              <w:rPr>
                <w:rFonts w:ascii="Arial" w:hAnsi="Arial" w:cs="Arial"/>
                <w:sz w:val="18"/>
                <w:szCs w:val="18"/>
                <w:lang w:bidi="ar-SA"/>
              </w:rPr>
            </w:pPr>
          </w:p>
        </w:tc>
        <w:tc>
          <w:tcPr>
            <w:tcW w:w="204" w:type="pct"/>
          </w:tcPr>
          <w:p w:rsidR="002C7419" w:rsidRPr="002C7419" w:rsidRDefault="002C7419" w:rsidP="002C7419">
            <w:pPr>
              <w:spacing w:after="0" w:line="276" w:lineRule="auto"/>
              <w:rPr>
                <w:rFonts w:ascii="Arial" w:hAnsi="Arial" w:cs="Arial"/>
                <w:sz w:val="18"/>
                <w:szCs w:val="18"/>
                <w:lang w:bidi="ar-SA"/>
              </w:rPr>
            </w:pPr>
          </w:p>
        </w:tc>
        <w:tc>
          <w:tcPr>
            <w:tcW w:w="558"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140"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405"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Total</w:t>
            </w:r>
          </w:p>
        </w:tc>
        <w:tc>
          <w:tcPr>
            <w:tcW w:w="406"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254" w:type="pct"/>
          </w:tcPr>
          <w:p w:rsidR="002C7419" w:rsidRPr="002C7419" w:rsidRDefault="002C7419" w:rsidP="002C7419">
            <w:pPr>
              <w:spacing w:after="0" w:line="276" w:lineRule="auto"/>
              <w:rPr>
                <w:rFonts w:ascii="Arial" w:hAnsi="Arial" w:cs="Arial"/>
                <w:sz w:val="18"/>
                <w:szCs w:val="18"/>
                <w:lang w:bidi="ar-SA"/>
              </w:rPr>
            </w:pPr>
          </w:p>
        </w:tc>
        <w:tc>
          <w:tcPr>
            <w:tcW w:w="457" w:type="pct"/>
          </w:tcPr>
          <w:p w:rsidR="002C7419" w:rsidRPr="002C7419" w:rsidRDefault="002C7419" w:rsidP="002C7419">
            <w:pPr>
              <w:spacing w:after="0" w:line="276" w:lineRule="auto"/>
              <w:rPr>
                <w:rFonts w:ascii="Arial" w:hAnsi="Arial" w:cs="Arial"/>
                <w:sz w:val="18"/>
                <w:szCs w:val="18"/>
                <w:lang w:bidi="ar-SA"/>
              </w:rPr>
            </w:pPr>
          </w:p>
        </w:tc>
        <w:tc>
          <w:tcPr>
            <w:tcW w:w="508" w:type="pct"/>
          </w:tcPr>
          <w:p w:rsidR="002C7419" w:rsidRPr="002C7419" w:rsidRDefault="002C7419" w:rsidP="002C7419">
            <w:pPr>
              <w:spacing w:after="0" w:line="276" w:lineRule="auto"/>
              <w:rPr>
                <w:rFonts w:ascii="Arial" w:hAnsi="Arial" w:cs="Arial"/>
                <w:sz w:val="18"/>
                <w:szCs w:val="18"/>
                <w:lang w:bidi="ar-SA"/>
              </w:rPr>
            </w:pPr>
          </w:p>
        </w:tc>
        <w:tc>
          <w:tcPr>
            <w:tcW w:w="204" w:type="pct"/>
          </w:tcPr>
          <w:p w:rsidR="002C7419" w:rsidRPr="002C7419" w:rsidRDefault="002C7419" w:rsidP="002C7419">
            <w:pPr>
              <w:spacing w:after="0" w:line="276" w:lineRule="auto"/>
              <w:rPr>
                <w:rFonts w:ascii="Arial" w:hAnsi="Arial" w:cs="Arial"/>
                <w:sz w:val="18"/>
                <w:szCs w:val="18"/>
                <w:lang w:bidi="ar-SA"/>
              </w:rPr>
            </w:pPr>
          </w:p>
        </w:tc>
        <w:tc>
          <w:tcPr>
            <w:tcW w:w="558" w:type="pct"/>
          </w:tcPr>
          <w:p w:rsidR="002C7419" w:rsidRPr="002C7419" w:rsidRDefault="002C7419" w:rsidP="002C7419">
            <w:pPr>
              <w:spacing w:after="0" w:line="276" w:lineRule="auto"/>
              <w:rPr>
                <w:rFonts w:ascii="Arial" w:hAnsi="Arial" w:cs="Arial"/>
                <w:sz w:val="18"/>
                <w:szCs w:val="18"/>
                <w:lang w:bidi="ar-SA"/>
              </w:rPr>
            </w:pPr>
          </w:p>
        </w:tc>
        <w:tc>
          <w:tcPr>
            <w:tcW w:w="458" w:type="pct"/>
          </w:tcPr>
          <w:p w:rsidR="002C7419" w:rsidRPr="002C7419" w:rsidRDefault="002C7419" w:rsidP="002C7419">
            <w:pPr>
              <w:spacing w:after="0" w:line="276" w:lineRule="auto"/>
              <w:rPr>
                <w:rFonts w:ascii="Arial" w:hAnsi="Arial" w:cs="Arial"/>
                <w:sz w:val="18"/>
                <w:szCs w:val="18"/>
                <w:lang w:bidi="ar-SA"/>
              </w:rPr>
            </w:pPr>
          </w:p>
        </w:tc>
        <w:tc>
          <w:tcPr>
            <w:tcW w:w="152" w:type="pct"/>
          </w:tcPr>
          <w:p w:rsidR="002C7419" w:rsidRPr="002C7419" w:rsidRDefault="002C7419" w:rsidP="002C7419">
            <w:pPr>
              <w:spacing w:after="0" w:line="276" w:lineRule="auto"/>
              <w:rPr>
                <w:rFonts w:ascii="Arial" w:hAnsi="Arial" w:cs="Arial"/>
                <w:sz w:val="18"/>
                <w:szCs w:val="18"/>
                <w:lang w:bidi="ar-SA"/>
              </w:rPr>
            </w:pPr>
          </w:p>
        </w:tc>
        <w:tc>
          <w:tcPr>
            <w:tcW w:w="1140"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bCs/>
          <w:spacing w:val="-2"/>
          <w:sz w:val="18"/>
          <w:szCs w:val="18"/>
          <w:lang w:bidi="ar-SA"/>
        </w:rPr>
      </w:pPr>
      <w:r w:rsidRPr="002C7419">
        <w:rPr>
          <w:rFonts w:ascii="Arial" w:hAnsi="Arial" w:cs="Arial"/>
          <w:bCs/>
          <w:spacing w:val="-2"/>
          <w:sz w:val="18"/>
          <w:szCs w:val="18"/>
          <w:lang w:bidi="ar-SA"/>
        </w:rPr>
        <w:t>**In case of Foreign Reinsurance Branches</w:t>
      </w:r>
      <w:r w:rsidRPr="002C7419">
        <w:rPr>
          <w:rFonts w:ascii="Arial" w:hAnsi="Arial" w:cs="Arial"/>
          <w:sz w:val="18"/>
          <w:szCs w:val="18"/>
          <w:lang w:bidi="ar-SA"/>
        </w:rPr>
        <w:br w:type="page"/>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88"/>
        <w:gridCol w:w="11139"/>
      </w:tblGrid>
      <w:tr w:rsidR="002C7419" w:rsidRPr="002C7419" w:rsidTr="00F96A75">
        <w:tc>
          <w:tcPr>
            <w:tcW w:w="1001" w:type="pct"/>
            <w:tcBorders>
              <w:right w:val="single" w:sz="18" w:space="0" w:color="000000"/>
            </w:tcBorders>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lastRenderedPageBreak/>
              <w:t>Table 12</w:t>
            </w:r>
          </w:p>
        </w:tc>
        <w:tc>
          <w:tcPr>
            <w:tcW w:w="3999" w:type="pct"/>
            <w:tcBorders>
              <w:top w:val="single" w:sz="18" w:space="0" w:color="000000"/>
              <w:left w:val="single" w:sz="18" w:space="0" w:color="000000"/>
              <w:bottom w:val="single" w:sz="18" w:space="0" w:color="000000"/>
              <w:right w:val="single" w:sz="18" w:space="0" w:color="000000"/>
            </w:tcBorders>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Business Profitability</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94"/>
        <w:gridCol w:w="11146"/>
      </w:tblGrid>
      <w:tr w:rsidR="002C7419" w:rsidRPr="002C7419" w:rsidTr="00F96A75">
        <w:tc>
          <w:tcPr>
            <w:tcW w:w="1002" w:type="pct"/>
          </w:tcPr>
          <w:p w:rsidR="002C7419" w:rsidRPr="002C7419" w:rsidRDefault="002C7419" w:rsidP="002C7419">
            <w:pPr>
              <w:spacing w:after="0" w:line="250" w:lineRule="exact"/>
              <w:ind w:left="29"/>
              <w:rPr>
                <w:rFonts w:ascii="Arial" w:hAnsi="Arial" w:cs="Arial"/>
                <w:b/>
                <w:sz w:val="18"/>
                <w:szCs w:val="18"/>
                <w:lang w:bidi="ar-SA"/>
              </w:rPr>
            </w:pPr>
            <w:r w:rsidRPr="002C7419">
              <w:rPr>
                <w:rFonts w:ascii="Arial" w:hAnsi="Arial" w:cs="Arial"/>
                <w:b/>
                <w:sz w:val="18"/>
                <w:szCs w:val="18"/>
                <w:lang w:bidi="ar-SA"/>
              </w:rPr>
              <w:t>Name</w:t>
            </w:r>
            <w:r w:rsidRPr="002C7419">
              <w:rPr>
                <w:rFonts w:ascii="Arial" w:hAnsi="Arial" w:cs="Arial"/>
                <w:b/>
                <w:spacing w:val="-2"/>
                <w:sz w:val="18"/>
                <w:szCs w:val="18"/>
                <w:lang w:bidi="ar-SA"/>
              </w:rPr>
              <w:t xml:space="preserve"> </w:t>
            </w:r>
            <w:r w:rsidRPr="002C7419">
              <w:rPr>
                <w:rFonts w:ascii="Arial" w:hAnsi="Arial" w:cs="Arial"/>
                <w:b/>
                <w:sz w:val="18"/>
                <w:szCs w:val="18"/>
                <w:lang w:bidi="ar-SA"/>
              </w:rPr>
              <w:t>of</w:t>
            </w:r>
            <w:r w:rsidRPr="002C7419">
              <w:rPr>
                <w:rFonts w:ascii="Arial" w:hAnsi="Arial" w:cs="Arial"/>
                <w:b/>
                <w:spacing w:val="-2"/>
                <w:sz w:val="18"/>
                <w:szCs w:val="18"/>
                <w:lang w:bidi="ar-SA"/>
              </w:rPr>
              <w:t xml:space="preserve"> </w:t>
            </w:r>
            <w:r w:rsidRPr="002C7419">
              <w:rPr>
                <w:rFonts w:ascii="Arial" w:hAnsi="Arial" w:cs="Arial"/>
                <w:b/>
                <w:sz w:val="18"/>
                <w:szCs w:val="18"/>
                <w:lang w:bidi="ar-SA"/>
              </w:rPr>
              <w:t>the</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insurer</w:t>
            </w:r>
          </w:p>
        </w:tc>
        <w:tc>
          <w:tcPr>
            <w:tcW w:w="399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00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Reporting</w:t>
            </w:r>
            <w:r w:rsidRPr="002C7419">
              <w:rPr>
                <w:rFonts w:ascii="Arial" w:hAnsi="Arial" w:cs="Arial"/>
                <w:spacing w:val="-4"/>
                <w:sz w:val="18"/>
                <w:szCs w:val="18"/>
                <w:lang w:bidi="ar-SA"/>
              </w:rPr>
              <w:t xml:space="preserve"> year</w:t>
            </w:r>
          </w:p>
        </w:tc>
        <w:tc>
          <w:tcPr>
            <w:tcW w:w="399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FYE 31st March -X</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4" w:type="dxa"/>
          <w:right w:w="14" w:type="dxa"/>
        </w:tblCellMar>
        <w:tblLook w:val="01E0" w:firstRow="1" w:lastRow="1" w:firstColumn="1" w:lastColumn="1" w:noHBand="0" w:noVBand="0"/>
      </w:tblPr>
      <w:tblGrid>
        <w:gridCol w:w="2779"/>
        <w:gridCol w:w="1254"/>
        <w:gridCol w:w="1254"/>
        <w:gridCol w:w="1254"/>
        <w:gridCol w:w="1255"/>
        <w:gridCol w:w="1255"/>
        <w:gridCol w:w="1255"/>
        <w:gridCol w:w="1255"/>
        <w:gridCol w:w="1255"/>
        <w:gridCol w:w="1124"/>
      </w:tblGrid>
      <w:tr w:rsidR="002C7419" w:rsidRPr="002C7419" w:rsidTr="00F96A75">
        <w:trPr>
          <w:tblHeader/>
        </w:trPr>
        <w:tc>
          <w:tcPr>
            <w:tcW w:w="997"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Line of Business</w:t>
            </w:r>
          </w:p>
        </w:tc>
        <w:tc>
          <w:tcPr>
            <w:tcW w:w="900" w:type="pct"/>
            <w:gridSpan w:val="2"/>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Earned</w:t>
            </w:r>
            <w:r w:rsidRPr="002C7419">
              <w:rPr>
                <w:rFonts w:ascii="Arial" w:hAnsi="Arial" w:cs="Arial"/>
                <w:b/>
                <w:spacing w:val="-7"/>
                <w:sz w:val="18"/>
                <w:szCs w:val="18"/>
                <w:lang w:bidi="ar-SA"/>
              </w:rPr>
              <w:t xml:space="preserve"> </w:t>
            </w:r>
            <w:r w:rsidRPr="002C7419">
              <w:rPr>
                <w:rFonts w:ascii="Arial" w:hAnsi="Arial" w:cs="Arial"/>
                <w:b/>
                <w:spacing w:val="-2"/>
                <w:sz w:val="18"/>
                <w:szCs w:val="18"/>
                <w:lang w:bidi="ar-SA"/>
              </w:rPr>
              <w:t>Premium</w:t>
            </w:r>
          </w:p>
        </w:tc>
        <w:tc>
          <w:tcPr>
            <w:tcW w:w="900" w:type="pct"/>
            <w:gridSpan w:val="2"/>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Incurred</w:t>
            </w:r>
            <w:r w:rsidRPr="002C7419">
              <w:rPr>
                <w:rFonts w:ascii="Arial" w:hAnsi="Arial" w:cs="Arial"/>
                <w:b/>
                <w:spacing w:val="-12"/>
                <w:sz w:val="18"/>
                <w:szCs w:val="18"/>
                <w:lang w:bidi="ar-SA"/>
              </w:rPr>
              <w:t xml:space="preserve"> </w:t>
            </w:r>
            <w:r w:rsidRPr="002C7419">
              <w:rPr>
                <w:rFonts w:ascii="Arial" w:hAnsi="Arial" w:cs="Arial"/>
                <w:b/>
                <w:spacing w:val="-2"/>
                <w:sz w:val="18"/>
                <w:szCs w:val="18"/>
                <w:lang w:bidi="ar-SA"/>
              </w:rPr>
              <w:t>Claims</w:t>
            </w:r>
          </w:p>
        </w:tc>
        <w:tc>
          <w:tcPr>
            <w:tcW w:w="900" w:type="pct"/>
            <w:gridSpan w:val="2"/>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Operating</w:t>
            </w:r>
            <w:r w:rsidRPr="002C7419">
              <w:rPr>
                <w:rFonts w:ascii="Arial" w:hAnsi="Arial" w:cs="Arial"/>
                <w:b/>
                <w:spacing w:val="-10"/>
                <w:sz w:val="18"/>
                <w:szCs w:val="18"/>
                <w:lang w:bidi="ar-SA"/>
              </w:rPr>
              <w:t xml:space="preserve"> </w:t>
            </w:r>
            <w:r w:rsidRPr="002C7419">
              <w:rPr>
                <w:rFonts w:ascii="Arial" w:hAnsi="Arial" w:cs="Arial"/>
                <w:b/>
                <w:spacing w:val="-2"/>
                <w:sz w:val="18"/>
                <w:szCs w:val="18"/>
                <w:lang w:bidi="ar-SA"/>
              </w:rPr>
              <w:t>Expenses</w:t>
            </w:r>
          </w:p>
        </w:tc>
        <w:tc>
          <w:tcPr>
            <w:tcW w:w="900" w:type="pct"/>
            <w:gridSpan w:val="2"/>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Commission</w:t>
            </w:r>
          </w:p>
        </w:tc>
        <w:tc>
          <w:tcPr>
            <w:tcW w:w="403"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U/W</w:t>
            </w:r>
            <w:r w:rsidRPr="002C7419">
              <w:rPr>
                <w:rFonts w:ascii="Arial" w:hAnsi="Arial" w:cs="Arial"/>
                <w:b/>
                <w:spacing w:val="-6"/>
                <w:sz w:val="18"/>
                <w:szCs w:val="18"/>
                <w:lang w:bidi="ar-SA"/>
              </w:rPr>
              <w:t xml:space="preserve"> </w:t>
            </w:r>
            <w:r w:rsidRPr="002C7419">
              <w:rPr>
                <w:rFonts w:ascii="Arial" w:hAnsi="Arial" w:cs="Arial"/>
                <w:b/>
                <w:sz w:val="18"/>
                <w:szCs w:val="18"/>
                <w:lang w:bidi="ar-SA"/>
              </w:rPr>
              <w:t>profit</w:t>
            </w:r>
          </w:p>
        </w:tc>
      </w:tr>
      <w:tr w:rsidR="002C7419" w:rsidRPr="002C7419" w:rsidTr="00F96A75">
        <w:trPr>
          <w:tblHeader/>
        </w:trPr>
        <w:tc>
          <w:tcPr>
            <w:tcW w:w="997"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c>
          <w:tcPr>
            <w:tcW w:w="450"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Gross</w:t>
            </w:r>
          </w:p>
        </w:tc>
        <w:tc>
          <w:tcPr>
            <w:tcW w:w="450"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Net</w:t>
            </w:r>
          </w:p>
        </w:tc>
        <w:tc>
          <w:tcPr>
            <w:tcW w:w="450"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Gross</w:t>
            </w:r>
          </w:p>
        </w:tc>
        <w:tc>
          <w:tcPr>
            <w:tcW w:w="450"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Net</w:t>
            </w:r>
          </w:p>
        </w:tc>
        <w:tc>
          <w:tcPr>
            <w:tcW w:w="450"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Gross</w:t>
            </w:r>
          </w:p>
        </w:tc>
        <w:tc>
          <w:tcPr>
            <w:tcW w:w="450"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Net</w:t>
            </w:r>
          </w:p>
        </w:tc>
        <w:tc>
          <w:tcPr>
            <w:tcW w:w="450"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Gross</w:t>
            </w:r>
          </w:p>
        </w:tc>
        <w:tc>
          <w:tcPr>
            <w:tcW w:w="450"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Net</w:t>
            </w:r>
          </w:p>
        </w:tc>
        <w:tc>
          <w:tcPr>
            <w:tcW w:w="403" w:type="pct"/>
            <w:vMerge/>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r>
      <w:tr w:rsidR="002C7419" w:rsidRPr="002C7419" w:rsidTr="00F96A75">
        <w:tc>
          <w:tcPr>
            <w:tcW w:w="997"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Fire</w:t>
            </w: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0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Marine</w:t>
            </w: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0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Health</w:t>
            </w: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0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Motor</w:t>
            </w:r>
            <w:r w:rsidRPr="002C7419">
              <w:rPr>
                <w:rFonts w:ascii="Arial" w:hAnsi="Arial" w:cs="Arial"/>
                <w:spacing w:val="-5"/>
                <w:sz w:val="18"/>
                <w:szCs w:val="18"/>
                <w:lang w:bidi="ar-SA"/>
              </w:rPr>
              <w:t xml:space="preserve"> TP</w:t>
            </w: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0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Motor</w:t>
            </w:r>
            <w:r w:rsidRPr="002C7419">
              <w:rPr>
                <w:rFonts w:ascii="Arial" w:hAnsi="Arial" w:cs="Arial"/>
                <w:spacing w:val="-4"/>
                <w:sz w:val="18"/>
                <w:szCs w:val="18"/>
                <w:lang w:bidi="ar-SA"/>
              </w:rPr>
              <w:t xml:space="preserve"> </w:t>
            </w:r>
            <w:r w:rsidRPr="002C7419">
              <w:rPr>
                <w:rFonts w:ascii="Arial" w:hAnsi="Arial" w:cs="Arial"/>
                <w:sz w:val="18"/>
                <w:szCs w:val="18"/>
                <w:lang w:bidi="ar-SA"/>
              </w:rPr>
              <w:t>-</w:t>
            </w:r>
            <w:r w:rsidRPr="002C7419">
              <w:rPr>
                <w:rFonts w:ascii="Arial" w:hAnsi="Arial" w:cs="Arial"/>
                <w:spacing w:val="-5"/>
                <w:sz w:val="18"/>
                <w:szCs w:val="18"/>
                <w:lang w:bidi="ar-SA"/>
              </w:rPr>
              <w:t xml:space="preserve"> </w:t>
            </w:r>
            <w:r w:rsidRPr="002C7419">
              <w:rPr>
                <w:rFonts w:ascii="Arial" w:hAnsi="Arial" w:cs="Arial"/>
                <w:sz w:val="18"/>
                <w:szCs w:val="18"/>
                <w:lang w:bidi="ar-SA"/>
              </w:rPr>
              <w:t>Other</w:t>
            </w:r>
            <w:r w:rsidRPr="002C7419">
              <w:rPr>
                <w:rFonts w:ascii="Arial" w:hAnsi="Arial" w:cs="Arial"/>
                <w:spacing w:val="-4"/>
                <w:sz w:val="18"/>
                <w:szCs w:val="18"/>
                <w:lang w:bidi="ar-SA"/>
              </w:rPr>
              <w:t xml:space="preserve"> </w:t>
            </w:r>
            <w:r w:rsidRPr="002C7419">
              <w:rPr>
                <w:rFonts w:ascii="Arial" w:hAnsi="Arial" w:cs="Arial"/>
                <w:sz w:val="18"/>
                <w:szCs w:val="18"/>
                <w:lang w:bidi="ar-SA"/>
              </w:rPr>
              <w:t>than</w:t>
            </w:r>
            <w:r w:rsidRPr="002C7419">
              <w:rPr>
                <w:rFonts w:ascii="Arial" w:hAnsi="Arial" w:cs="Arial"/>
                <w:spacing w:val="-5"/>
                <w:sz w:val="18"/>
                <w:szCs w:val="18"/>
                <w:lang w:bidi="ar-SA"/>
              </w:rPr>
              <w:t xml:space="preserve"> TP</w:t>
            </w: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0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Other</w:t>
            </w:r>
            <w:r w:rsidRPr="002C7419">
              <w:rPr>
                <w:rFonts w:ascii="Arial" w:hAnsi="Arial" w:cs="Arial"/>
                <w:spacing w:val="-6"/>
                <w:sz w:val="18"/>
                <w:szCs w:val="18"/>
                <w:lang w:bidi="ar-SA"/>
              </w:rPr>
              <w:t xml:space="preserve"> </w:t>
            </w:r>
            <w:r w:rsidRPr="002C7419">
              <w:rPr>
                <w:rFonts w:ascii="Arial" w:hAnsi="Arial" w:cs="Arial"/>
                <w:sz w:val="18"/>
                <w:szCs w:val="18"/>
                <w:lang w:bidi="ar-SA"/>
              </w:rPr>
              <w:t>major</w:t>
            </w:r>
            <w:r w:rsidRPr="002C7419">
              <w:rPr>
                <w:rFonts w:ascii="Arial" w:hAnsi="Arial" w:cs="Arial"/>
                <w:spacing w:val="-6"/>
                <w:sz w:val="18"/>
                <w:szCs w:val="18"/>
                <w:lang w:bidi="ar-SA"/>
              </w:rPr>
              <w:t xml:space="preserve"> </w:t>
            </w:r>
            <w:r w:rsidRPr="002C7419">
              <w:rPr>
                <w:rFonts w:ascii="Arial" w:hAnsi="Arial" w:cs="Arial"/>
                <w:spacing w:val="-4"/>
                <w:sz w:val="18"/>
                <w:szCs w:val="18"/>
                <w:lang w:bidi="ar-SA"/>
              </w:rPr>
              <w:t>LOB1</w:t>
            </w: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0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Other</w:t>
            </w:r>
            <w:r w:rsidRPr="002C7419">
              <w:rPr>
                <w:rFonts w:ascii="Arial" w:hAnsi="Arial" w:cs="Arial"/>
                <w:spacing w:val="-6"/>
                <w:sz w:val="18"/>
                <w:szCs w:val="18"/>
                <w:lang w:bidi="ar-SA"/>
              </w:rPr>
              <w:t xml:space="preserve"> </w:t>
            </w:r>
            <w:r w:rsidRPr="002C7419">
              <w:rPr>
                <w:rFonts w:ascii="Arial" w:hAnsi="Arial" w:cs="Arial"/>
                <w:sz w:val="18"/>
                <w:szCs w:val="18"/>
                <w:lang w:bidi="ar-SA"/>
              </w:rPr>
              <w:t>Major</w:t>
            </w:r>
            <w:r w:rsidRPr="002C7419">
              <w:rPr>
                <w:rFonts w:ascii="Arial" w:hAnsi="Arial" w:cs="Arial"/>
                <w:spacing w:val="-5"/>
                <w:sz w:val="18"/>
                <w:szCs w:val="18"/>
                <w:lang w:bidi="ar-SA"/>
              </w:rPr>
              <w:t xml:space="preserve"> </w:t>
            </w:r>
            <w:r w:rsidRPr="002C7419">
              <w:rPr>
                <w:rFonts w:ascii="Arial" w:hAnsi="Arial" w:cs="Arial"/>
                <w:sz w:val="18"/>
                <w:szCs w:val="18"/>
                <w:lang w:bidi="ar-SA"/>
              </w:rPr>
              <w:t>LOB</w:t>
            </w:r>
            <w:r w:rsidRPr="002C7419">
              <w:rPr>
                <w:rFonts w:ascii="Arial" w:hAnsi="Arial" w:cs="Arial"/>
                <w:spacing w:val="-8"/>
                <w:sz w:val="18"/>
                <w:szCs w:val="18"/>
                <w:lang w:bidi="ar-SA"/>
              </w:rPr>
              <w:t xml:space="preserve"> </w:t>
            </w:r>
            <w:r w:rsidRPr="002C7419">
              <w:rPr>
                <w:rFonts w:ascii="Arial" w:hAnsi="Arial" w:cs="Arial"/>
                <w:spacing w:val="-10"/>
                <w:sz w:val="18"/>
                <w:szCs w:val="18"/>
                <w:lang w:bidi="ar-SA"/>
              </w:rPr>
              <w:t>2</w:t>
            </w: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0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0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03"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Total</w:t>
            </w: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50" w:type="pct"/>
          </w:tcPr>
          <w:p w:rsidR="002C7419" w:rsidRPr="002C7419" w:rsidRDefault="002C7419" w:rsidP="002C7419">
            <w:pPr>
              <w:spacing w:after="0" w:line="276" w:lineRule="auto"/>
              <w:rPr>
                <w:rFonts w:ascii="Arial" w:hAnsi="Arial" w:cs="Arial"/>
                <w:sz w:val="18"/>
                <w:szCs w:val="18"/>
                <w:lang w:bidi="ar-SA"/>
              </w:rPr>
            </w:pPr>
          </w:p>
        </w:tc>
        <w:tc>
          <w:tcPr>
            <w:tcW w:w="403"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tabs>
          <w:tab w:val="left" w:pos="8640"/>
        </w:tabs>
        <w:spacing w:after="0" w:line="276" w:lineRule="auto"/>
        <w:rPr>
          <w:rFonts w:ascii="Arial" w:hAnsi="Arial" w:cs="Arial"/>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bCs/>
          <w:spacing w:val="-2"/>
          <w:sz w:val="18"/>
          <w:szCs w:val="18"/>
          <w:lang w:bidi="ar-SA"/>
        </w:rPr>
      </w:pPr>
      <w:r w:rsidRPr="002C7419">
        <w:rPr>
          <w:rFonts w:ascii="Arial" w:hAnsi="Arial" w:cs="Arial"/>
          <w:bCs/>
          <w:spacing w:val="-2"/>
          <w:sz w:val="18"/>
          <w:szCs w:val="18"/>
          <w:lang w:bidi="ar-SA"/>
        </w:rPr>
        <w:t>**In case of Foreign Reinsurance Branches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br w:type="page"/>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88"/>
        <w:gridCol w:w="11139"/>
      </w:tblGrid>
      <w:tr w:rsidR="002C7419" w:rsidRPr="002C7419" w:rsidTr="00F96A75">
        <w:tc>
          <w:tcPr>
            <w:tcW w:w="1001" w:type="pct"/>
            <w:tcBorders>
              <w:right w:val="single" w:sz="18" w:space="0" w:color="000000"/>
            </w:tcBorders>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lastRenderedPageBreak/>
              <w:t>Table 13</w:t>
            </w:r>
          </w:p>
        </w:tc>
        <w:tc>
          <w:tcPr>
            <w:tcW w:w="3999" w:type="pct"/>
            <w:tcBorders>
              <w:top w:val="single" w:sz="18" w:space="0" w:color="000000"/>
              <w:left w:val="single" w:sz="18" w:space="0" w:color="000000"/>
              <w:bottom w:val="single" w:sz="18" w:space="0" w:color="000000"/>
              <w:right w:val="single" w:sz="18" w:space="0" w:color="000000"/>
            </w:tcBorders>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Renewal Analysis</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94"/>
        <w:gridCol w:w="11146"/>
      </w:tblGrid>
      <w:tr w:rsidR="002C7419" w:rsidRPr="002C7419" w:rsidTr="00F96A75">
        <w:tc>
          <w:tcPr>
            <w:tcW w:w="1002" w:type="pct"/>
          </w:tcPr>
          <w:p w:rsidR="002C7419" w:rsidRPr="002C7419" w:rsidRDefault="002C7419" w:rsidP="002C7419">
            <w:pPr>
              <w:spacing w:after="0" w:line="250" w:lineRule="exact"/>
              <w:ind w:left="29"/>
              <w:rPr>
                <w:rFonts w:ascii="Arial" w:hAnsi="Arial" w:cs="Arial"/>
                <w:b/>
                <w:sz w:val="18"/>
                <w:szCs w:val="18"/>
                <w:lang w:bidi="ar-SA"/>
              </w:rPr>
            </w:pPr>
            <w:r w:rsidRPr="002C7419">
              <w:rPr>
                <w:rFonts w:ascii="Arial" w:hAnsi="Arial" w:cs="Arial"/>
                <w:b/>
                <w:sz w:val="18"/>
                <w:szCs w:val="18"/>
                <w:lang w:bidi="ar-SA"/>
              </w:rPr>
              <w:t>Name</w:t>
            </w:r>
            <w:r w:rsidRPr="002C7419">
              <w:rPr>
                <w:rFonts w:ascii="Arial" w:hAnsi="Arial" w:cs="Arial"/>
                <w:b/>
                <w:spacing w:val="-2"/>
                <w:sz w:val="18"/>
                <w:szCs w:val="18"/>
                <w:lang w:bidi="ar-SA"/>
              </w:rPr>
              <w:t xml:space="preserve"> </w:t>
            </w:r>
            <w:r w:rsidRPr="002C7419">
              <w:rPr>
                <w:rFonts w:ascii="Arial" w:hAnsi="Arial" w:cs="Arial"/>
                <w:b/>
                <w:sz w:val="18"/>
                <w:szCs w:val="18"/>
                <w:lang w:bidi="ar-SA"/>
              </w:rPr>
              <w:t>of</w:t>
            </w:r>
            <w:r w:rsidRPr="002C7419">
              <w:rPr>
                <w:rFonts w:ascii="Arial" w:hAnsi="Arial" w:cs="Arial"/>
                <w:b/>
                <w:spacing w:val="-2"/>
                <w:sz w:val="18"/>
                <w:szCs w:val="18"/>
                <w:lang w:bidi="ar-SA"/>
              </w:rPr>
              <w:t xml:space="preserve"> </w:t>
            </w:r>
            <w:r w:rsidRPr="002C7419">
              <w:rPr>
                <w:rFonts w:ascii="Arial" w:hAnsi="Arial" w:cs="Arial"/>
                <w:b/>
                <w:sz w:val="18"/>
                <w:szCs w:val="18"/>
                <w:lang w:bidi="ar-SA"/>
              </w:rPr>
              <w:t>the</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insurer</w:t>
            </w:r>
          </w:p>
        </w:tc>
        <w:tc>
          <w:tcPr>
            <w:tcW w:w="399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00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Reporting</w:t>
            </w:r>
            <w:r w:rsidRPr="002C7419">
              <w:rPr>
                <w:rFonts w:ascii="Arial" w:hAnsi="Arial" w:cs="Arial"/>
                <w:spacing w:val="-4"/>
                <w:sz w:val="18"/>
                <w:szCs w:val="18"/>
                <w:lang w:bidi="ar-SA"/>
              </w:rPr>
              <w:t xml:space="preserve"> year</w:t>
            </w:r>
          </w:p>
        </w:tc>
        <w:tc>
          <w:tcPr>
            <w:tcW w:w="399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FYE 31st March -X</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4" w:type="dxa"/>
          <w:right w:w="14" w:type="dxa"/>
        </w:tblCellMar>
        <w:tblLook w:val="01E0" w:firstRow="1" w:lastRow="1" w:firstColumn="1" w:lastColumn="1" w:noHBand="0" w:noVBand="0"/>
      </w:tblPr>
      <w:tblGrid>
        <w:gridCol w:w="2779"/>
        <w:gridCol w:w="1237"/>
        <w:gridCol w:w="1240"/>
        <w:gridCol w:w="1241"/>
        <w:gridCol w:w="1241"/>
        <w:gridCol w:w="1238"/>
        <w:gridCol w:w="1241"/>
        <w:gridCol w:w="1241"/>
        <w:gridCol w:w="1241"/>
        <w:gridCol w:w="1241"/>
      </w:tblGrid>
      <w:tr w:rsidR="002C7419" w:rsidRPr="002C7419" w:rsidTr="00F96A75">
        <w:trPr>
          <w:tblHeader/>
        </w:trPr>
        <w:tc>
          <w:tcPr>
            <w:tcW w:w="997"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LOB</w:t>
            </w:r>
          </w:p>
        </w:tc>
        <w:tc>
          <w:tcPr>
            <w:tcW w:w="1334" w:type="pct"/>
            <w:gridSpan w:val="3"/>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1"/>
                <w:sz w:val="18"/>
                <w:szCs w:val="18"/>
                <w:lang w:bidi="ar-SA"/>
              </w:rPr>
              <w:t xml:space="preserve"> </w:t>
            </w:r>
            <w:r w:rsidRPr="002C7419">
              <w:rPr>
                <w:rFonts w:ascii="Arial" w:hAnsi="Arial" w:cs="Arial"/>
                <w:b/>
                <w:sz w:val="18"/>
                <w:szCs w:val="18"/>
                <w:lang w:bidi="ar-SA"/>
              </w:rPr>
              <w:t>31-</w:t>
            </w:r>
            <w:r w:rsidRPr="002C7419">
              <w:rPr>
                <w:rFonts w:ascii="Arial" w:hAnsi="Arial" w:cs="Arial"/>
                <w:b/>
                <w:spacing w:val="-3"/>
                <w:sz w:val="18"/>
                <w:szCs w:val="18"/>
                <w:lang w:bidi="ar-SA"/>
              </w:rPr>
              <w:t xml:space="preserve"> </w:t>
            </w:r>
            <w:r w:rsidRPr="002C7419">
              <w:rPr>
                <w:rFonts w:ascii="Arial" w:hAnsi="Arial" w:cs="Arial"/>
                <w:b/>
                <w:sz w:val="18"/>
                <w:szCs w:val="18"/>
                <w:lang w:bidi="ar-SA"/>
              </w:rPr>
              <w:t>Mar</w:t>
            </w:r>
            <w:r w:rsidRPr="002C7419">
              <w:rPr>
                <w:rFonts w:ascii="Arial" w:hAnsi="Arial" w:cs="Arial"/>
                <w:b/>
                <w:spacing w:val="-1"/>
                <w:sz w:val="18"/>
                <w:szCs w:val="18"/>
                <w:lang w:bidi="ar-SA"/>
              </w:rPr>
              <w:t xml:space="preserve"> </w:t>
            </w:r>
            <w:r w:rsidRPr="002C7419">
              <w:rPr>
                <w:rFonts w:ascii="Arial" w:hAnsi="Arial" w:cs="Arial"/>
                <w:b/>
                <w:sz w:val="18"/>
                <w:szCs w:val="18"/>
                <w:lang w:bidi="ar-SA"/>
              </w:rPr>
              <w:t>-</w:t>
            </w:r>
            <w:r w:rsidRPr="002C7419">
              <w:rPr>
                <w:rFonts w:ascii="Arial" w:hAnsi="Arial" w:cs="Arial"/>
                <w:b/>
                <w:spacing w:val="-3"/>
                <w:sz w:val="18"/>
                <w:szCs w:val="18"/>
                <w:lang w:bidi="ar-SA"/>
              </w:rPr>
              <w:t xml:space="preserve"> </w:t>
            </w:r>
            <w:r w:rsidRPr="002C7419">
              <w:rPr>
                <w:rFonts w:ascii="Arial" w:hAnsi="Arial" w:cs="Arial"/>
                <w:b/>
                <w:spacing w:val="-10"/>
                <w:sz w:val="18"/>
                <w:szCs w:val="18"/>
                <w:lang w:bidi="ar-SA"/>
              </w:rPr>
              <w:t>X</w:t>
            </w:r>
          </w:p>
        </w:tc>
        <w:tc>
          <w:tcPr>
            <w:tcW w:w="1334" w:type="pct"/>
            <w:gridSpan w:val="3"/>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4"/>
                <w:sz w:val="18"/>
                <w:szCs w:val="18"/>
                <w:lang w:bidi="ar-SA"/>
              </w:rPr>
              <w:t xml:space="preserve"> </w:t>
            </w:r>
            <w:r w:rsidRPr="002C7419">
              <w:rPr>
                <w:rFonts w:ascii="Arial" w:hAnsi="Arial" w:cs="Arial"/>
                <w:b/>
                <w:sz w:val="18"/>
                <w:szCs w:val="18"/>
                <w:lang w:bidi="ar-SA"/>
              </w:rPr>
              <w:t>31-</w:t>
            </w:r>
            <w:r w:rsidRPr="002C7419">
              <w:rPr>
                <w:rFonts w:ascii="Arial" w:hAnsi="Arial" w:cs="Arial"/>
                <w:b/>
                <w:spacing w:val="-4"/>
                <w:sz w:val="18"/>
                <w:szCs w:val="18"/>
                <w:lang w:bidi="ar-SA"/>
              </w:rPr>
              <w:t xml:space="preserve"> </w:t>
            </w:r>
            <w:r w:rsidRPr="002C7419">
              <w:rPr>
                <w:rFonts w:ascii="Arial" w:hAnsi="Arial" w:cs="Arial"/>
                <w:b/>
                <w:sz w:val="18"/>
                <w:szCs w:val="18"/>
                <w:lang w:bidi="ar-SA"/>
              </w:rPr>
              <w:t>Mar</w:t>
            </w:r>
            <w:r w:rsidRPr="002C7419">
              <w:rPr>
                <w:rFonts w:ascii="Arial" w:hAnsi="Arial" w:cs="Arial"/>
                <w:b/>
                <w:spacing w:val="-4"/>
                <w:sz w:val="18"/>
                <w:szCs w:val="18"/>
                <w:lang w:bidi="ar-SA"/>
              </w:rPr>
              <w:t xml:space="preserve"> </w:t>
            </w:r>
            <w:r w:rsidRPr="002C7419">
              <w:rPr>
                <w:rFonts w:ascii="Arial" w:hAnsi="Arial" w:cs="Arial"/>
                <w:b/>
                <w:sz w:val="18"/>
                <w:szCs w:val="18"/>
                <w:lang w:bidi="ar-SA"/>
              </w:rPr>
              <w:t>X-</w:t>
            </w:r>
            <w:r w:rsidRPr="002C7419">
              <w:rPr>
                <w:rFonts w:ascii="Arial" w:hAnsi="Arial" w:cs="Arial"/>
                <w:b/>
                <w:spacing w:val="-10"/>
                <w:sz w:val="18"/>
                <w:szCs w:val="18"/>
                <w:lang w:bidi="ar-SA"/>
              </w:rPr>
              <w:t>1</w:t>
            </w:r>
          </w:p>
        </w:tc>
        <w:tc>
          <w:tcPr>
            <w:tcW w:w="1334" w:type="pct"/>
            <w:gridSpan w:val="3"/>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6"/>
                <w:sz w:val="18"/>
                <w:szCs w:val="18"/>
                <w:lang w:bidi="ar-SA"/>
              </w:rPr>
              <w:t xml:space="preserve"> </w:t>
            </w:r>
            <w:r w:rsidRPr="002C7419">
              <w:rPr>
                <w:rFonts w:ascii="Arial" w:hAnsi="Arial" w:cs="Arial"/>
                <w:b/>
                <w:sz w:val="18"/>
                <w:szCs w:val="18"/>
                <w:lang w:bidi="ar-SA"/>
              </w:rPr>
              <w:t>31-Mar</w:t>
            </w:r>
            <w:r w:rsidRPr="002C7419">
              <w:rPr>
                <w:rFonts w:ascii="Arial" w:hAnsi="Arial" w:cs="Arial"/>
                <w:b/>
                <w:spacing w:val="-7"/>
                <w:sz w:val="18"/>
                <w:szCs w:val="18"/>
                <w:lang w:bidi="ar-SA"/>
              </w:rPr>
              <w:t xml:space="preserve"> </w:t>
            </w:r>
            <w:r w:rsidRPr="002C7419">
              <w:rPr>
                <w:rFonts w:ascii="Arial" w:hAnsi="Arial" w:cs="Arial"/>
                <w:b/>
                <w:sz w:val="18"/>
                <w:szCs w:val="18"/>
                <w:lang w:bidi="ar-SA"/>
              </w:rPr>
              <w:t>X-</w:t>
            </w:r>
            <w:r w:rsidRPr="002C7419">
              <w:rPr>
                <w:rFonts w:ascii="Arial" w:hAnsi="Arial" w:cs="Arial"/>
                <w:b/>
                <w:spacing w:val="-10"/>
                <w:sz w:val="18"/>
                <w:szCs w:val="18"/>
                <w:lang w:bidi="ar-SA"/>
              </w:rPr>
              <w:t>2</w:t>
            </w:r>
          </w:p>
        </w:tc>
      </w:tr>
      <w:tr w:rsidR="002C7419" w:rsidRPr="002C7419" w:rsidTr="00F96A75">
        <w:trPr>
          <w:tblHeader/>
        </w:trPr>
        <w:tc>
          <w:tcPr>
            <w:tcW w:w="997" w:type="pct"/>
            <w:vMerge/>
            <w:tcBorders>
              <w:top w:val="nil"/>
            </w:tcBorders>
            <w:shd w:val="clear" w:color="auto" w:fill="BFBFBF" w:themeFill="background1" w:themeFillShade="BF"/>
          </w:tcPr>
          <w:p w:rsidR="002C7419" w:rsidRPr="002C7419" w:rsidRDefault="002C7419" w:rsidP="002C7419">
            <w:pPr>
              <w:spacing w:after="0" w:line="276" w:lineRule="auto"/>
              <w:jc w:val="center"/>
              <w:rPr>
                <w:rFonts w:ascii="Arial" w:hAnsi="Arial" w:cs="Arial"/>
                <w:sz w:val="18"/>
                <w:szCs w:val="18"/>
                <w:lang w:bidi="ar-SA"/>
              </w:rPr>
            </w:pPr>
          </w:p>
        </w:tc>
        <w:tc>
          <w:tcPr>
            <w:tcW w:w="44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No.</w:t>
            </w:r>
            <w:r w:rsidRPr="002C7419">
              <w:rPr>
                <w:rFonts w:ascii="Arial" w:hAnsi="Arial" w:cs="Arial"/>
                <w:b/>
                <w:bCs/>
                <w:spacing w:val="-13"/>
                <w:sz w:val="18"/>
                <w:szCs w:val="18"/>
                <w:lang w:bidi="ar-SA"/>
              </w:rPr>
              <w:t xml:space="preserve"> </w:t>
            </w:r>
            <w:r w:rsidRPr="002C7419">
              <w:rPr>
                <w:rFonts w:ascii="Arial" w:hAnsi="Arial" w:cs="Arial"/>
                <w:b/>
                <w:bCs/>
                <w:sz w:val="18"/>
                <w:szCs w:val="18"/>
                <w:lang w:bidi="ar-SA"/>
              </w:rPr>
              <w:t>of</w:t>
            </w:r>
            <w:r w:rsidRPr="002C7419">
              <w:rPr>
                <w:rFonts w:ascii="Arial" w:hAnsi="Arial" w:cs="Arial"/>
                <w:b/>
                <w:bCs/>
                <w:spacing w:val="-12"/>
                <w:sz w:val="18"/>
                <w:szCs w:val="18"/>
                <w:lang w:bidi="ar-SA"/>
              </w:rPr>
              <w:t xml:space="preserve"> </w:t>
            </w:r>
            <w:r w:rsidRPr="002C7419">
              <w:rPr>
                <w:rFonts w:ascii="Arial" w:hAnsi="Arial" w:cs="Arial"/>
                <w:b/>
                <w:bCs/>
                <w:sz w:val="18"/>
                <w:szCs w:val="18"/>
                <w:lang w:bidi="ar-SA"/>
              </w:rPr>
              <w:t>policies</w:t>
            </w:r>
            <w:r w:rsidRPr="002C7419">
              <w:rPr>
                <w:rFonts w:ascii="Arial" w:hAnsi="Arial" w:cs="Arial"/>
                <w:b/>
                <w:bCs/>
                <w:spacing w:val="-13"/>
                <w:sz w:val="18"/>
                <w:szCs w:val="18"/>
                <w:lang w:bidi="ar-SA"/>
              </w:rPr>
              <w:t xml:space="preserve"> </w:t>
            </w:r>
            <w:r w:rsidRPr="002C7419">
              <w:rPr>
                <w:rFonts w:ascii="Arial" w:hAnsi="Arial" w:cs="Arial"/>
                <w:b/>
                <w:bCs/>
                <w:sz w:val="18"/>
                <w:szCs w:val="18"/>
                <w:lang w:bidi="ar-SA"/>
              </w:rPr>
              <w:t>due for renewals</w:t>
            </w:r>
          </w:p>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(1)</w:t>
            </w:r>
          </w:p>
        </w:tc>
        <w:tc>
          <w:tcPr>
            <w:tcW w:w="44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No.</w:t>
            </w:r>
            <w:r w:rsidRPr="002C7419">
              <w:rPr>
                <w:rFonts w:ascii="Arial" w:hAnsi="Arial" w:cs="Arial"/>
                <w:b/>
                <w:bCs/>
                <w:spacing w:val="-13"/>
                <w:sz w:val="18"/>
                <w:szCs w:val="18"/>
                <w:lang w:bidi="ar-SA"/>
              </w:rPr>
              <w:t xml:space="preserve"> </w:t>
            </w:r>
            <w:r w:rsidRPr="002C7419">
              <w:rPr>
                <w:rFonts w:ascii="Arial" w:hAnsi="Arial" w:cs="Arial"/>
                <w:b/>
                <w:bCs/>
                <w:sz w:val="18"/>
                <w:szCs w:val="18"/>
                <w:lang w:bidi="ar-SA"/>
              </w:rPr>
              <w:t>of</w:t>
            </w:r>
            <w:r w:rsidRPr="002C7419">
              <w:rPr>
                <w:rFonts w:ascii="Arial" w:hAnsi="Arial" w:cs="Arial"/>
                <w:b/>
                <w:bCs/>
                <w:spacing w:val="-12"/>
                <w:sz w:val="18"/>
                <w:szCs w:val="18"/>
                <w:lang w:bidi="ar-SA"/>
              </w:rPr>
              <w:t xml:space="preserve"> </w:t>
            </w:r>
            <w:r w:rsidRPr="002C7419">
              <w:rPr>
                <w:rFonts w:ascii="Arial" w:hAnsi="Arial" w:cs="Arial"/>
                <w:b/>
                <w:bCs/>
                <w:sz w:val="18"/>
                <w:szCs w:val="18"/>
                <w:lang w:bidi="ar-SA"/>
              </w:rPr>
              <w:t xml:space="preserve">policies </w:t>
            </w:r>
            <w:r w:rsidRPr="002C7419">
              <w:rPr>
                <w:rFonts w:ascii="Arial" w:hAnsi="Arial" w:cs="Arial"/>
                <w:b/>
                <w:bCs/>
                <w:spacing w:val="-2"/>
                <w:sz w:val="18"/>
                <w:szCs w:val="18"/>
                <w:lang w:bidi="ar-SA"/>
              </w:rPr>
              <w:t>renewed</w:t>
            </w:r>
          </w:p>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(2)</w:t>
            </w:r>
          </w:p>
        </w:tc>
        <w:tc>
          <w:tcPr>
            <w:tcW w:w="44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Renewal rate (3)</w:t>
            </w:r>
            <w:r w:rsidRPr="002C7419">
              <w:rPr>
                <w:rFonts w:ascii="Arial" w:hAnsi="Arial" w:cs="Arial"/>
                <w:b/>
                <w:bCs/>
                <w:spacing w:val="-13"/>
                <w:sz w:val="18"/>
                <w:szCs w:val="18"/>
                <w:lang w:bidi="ar-SA"/>
              </w:rPr>
              <w:t xml:space="preserve"> </w:t>
            </w:r>
            <w:r w:rsidRPr="002C7419">
              <w:rPr>
                <w:rFonts w:ascii="Arial" w:hAnsi="Arial" w:cs="Arial"/>
                <w:b/>
                <w:bCs/>
                <w:sz w:val="18"/>
                <w:szCs w:val="18"/>
                <w:lang w:bidi="ar-SA"/>
              </w:rPr>
              <w:t xml:space="preserve">= </w:t>
            </w:r>
            <w:r w:rsidRPr="002C7419">
              <w:rPr>
                <w:rFonts w:ascii="Arial" w:hAnsi="Arial" w:cs="Arial"/>
                <w:b/>
                <w:bCs/>
                <w:spacing w:val="-2"/>
                <w:sz w:val="18"/>
                <w:szCs w:val="18"/>
                <w:lang w:bidi="ar-SA"/>
              </w:rPr>
              <w:t>(2/1)</w:t>
            </w:r>
          </w:p>
        </w:tc>
        <w:tc>
          <w:tcPr>
            <w:tcW w:w="44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No.</w:t>
            </w:r>
            <w:r w:rsidRPr="002C7419">
              <w:rPr>
                <w:rFonts w:ascii="Arial" w:hAnsi="Arial" w:cs="Arial"/>
                <w:b/>
                <w:bCs/>
                <w:spacing w:val="-13"/>
                <w:sz w:val="18"/>
                <w:szCs w:val="18"/>
                <w:lang w:bidi="ar-SA"/>
              </w:rPr>
              <w:t xml:space="preserve"> </w:t>
            </w:r>
            <w:r w:rsidRPr="002C7419">
              <w:rPr>
                <w:rFonts w:ascii="Arial" w:hAnsi="Arial" w:cs="Arial"/>
                <w:b/>
                <w:bCs/>
                <w:sz w:val="18"/>
                <w:szCs w:val="18"/>
                <w:lang w:bidi="ar-SA"/>
              </w:rPr>
              <w:t>of</w:t>
            </w:r>
            <w:r w:rsidRPr="002C7419">
              <w:rPr>
                <w:rFonts w:ascii="Arial" w:hAnsi="Arial" w:cs="Arial"/>
                <w:b/>
                <w:bCs/>
                <w:spacing w:val="-12"/>
                <w:sz w:val="18"/>
                <w:szCs w:val="18"/>
                <w:lang w:bidi="ar-SA"/>
              </w:rPr>
              <w:t xml:space="preserve"> </w:t>
            </w:r>
            <w:r w:rsidRPr="002C7419">
              <w:rPr>
                <w:rFonts w:ascii="Arial" w:hAnsi="Arial" w:cs="Arial"/>
                <w:b/>
                <w:bCs/>
                <w:sz w:val="18"/>
                <w:szCs w:val="18"/>
                <w:lang w:bidi="ar-SA"/>
              </w:rPr>
              <w:t xml:space="preserve">policies due for </w:t>
            </w:r>
            <w:r w:rsidRPr="002C7419">
              <w:rPr>
                <w:rFonts w:ascii="Arial" w:hAnsi="Arial" w:cs="Arial"/>
                <w:b/>
                <w:bCs/>
                <w:spacing w:val="-2"/>
                <w:sz w:val="18"/>
                <w:szCs w:val="18"/>
                <w:lang w:bidi="ar-SA"/>
              </w:rPr>
              <w:t>renewals</w:t>
            </w:r>
          </w:p>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(4)</w:t>
            </w:r>
          </w:p>
        </w:tc>
        <w:tc>
          <w:tcPr>
            <w:tcW w:w="444"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No.</w:t>
            </w:r>
            <w:r w:rsidRPr="002C7419">
              <w:rPr>
                <w:rFonts w:ascii="Arial" w:hAnsi="Arial" w:cs="Arial"/>
                <w:b/>
                <w:bCs/>
                <w:spacing w:val="-13"/>
                <w:sz w:val="18"/>
                <w:szCs w:val="18"/>
                <w:lang w:bidi="ar-SA"/>
              </w:rPr>
              <w:t xml:space="preserve"> </w:t>
            </w:r>
            <w:r w:rsidRPr="002C7419">
              <w:rPr>
                <w:rFonts w:ascii="Arial" w:hAnsi="Arial" w:cs="Arial"/>
                <w:b/>
                <w:bCs/>
                <w:sz w:val="18"/>
                <w:szCs w:val="18"/>
                <w:lang w:bidi="ar-SA"/>
              </w:rPr>
              <w:t>of</w:t>
            </w:r>
            <w:r w:rsidRPr="002C7419">
              <w:rPr>
                <w:rFonts w:ascii="Arial" w:hAnsi="Arial" w:cs="Arial"/>
                <w:b/>
                <w:bCs/>
                <w:spacing w:val="-12"/>
                <w:sz w:val="18"/>
                <w:szCs w:val="18"/>
                <w:lang w:bidi="ar-SA"/>
              </w:rPr>
              <w:t xml:space="preserve"> </w:t>
            </w:r>
            <w:r w:rsidRPr="002C7419">
              <w:rPr>
                <w:rFonts w:ascii="Arial" w:hAnsi="Arial" w:cs="Arial"/>
                <w:b/>
                <w:bCs/>
                <w:sz w:val="18"/>
                <w:szCs w:val="18"/>
                <w:lang w:bidi="ar-SA"/>
              </w:rPr>
              <w:t xml:space="preserve">policies </w:t>
            </w:r>
            <w:r w:rsidRPr="002C7419">
              <w:rPr>
                <w:rFonts w:ascii="Arial" w:hAnsi="Arial" w:cs="Arial"/>
                <w:b/>
                <w:bCs/>
                <w:spacing w:val="-2"/>
                <w:sz w:val="18"/>
                <w:szCs w:val="18"/>
                <w:lang w:bidi="ar-SA"/>
              </w:rPr>
              <w:t>renewed</w:t>
            </w:r>
          </w:p>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(5)</w:t>
            </w:r>
          </w:p>
        </w:tc>
        <w:tc>
          <w:tcPr>
            <w:tcW w:w="44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 xml:space="preserve">Renewal </w:t>
            </w:r>
            <w:r w:rsidRPr="002C7419">
              <w:rPr>
                <w:rFonts w:ascii="Arial" w:hAnsi="Arial" w:cs="Arial"/>
                <w:b/>
                <w:bCs/>
                <w:spacing w:val="-4"/>
                <w:sz w:val="18"/>
                <w:szCs w:val="18"/>
                <w:lang w:bidi="ar-SA"/>
              </w:rPr>
              <w:t>rate</w:t>
            </w:r>
          </w:p>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(6) =</w:t>
            </w:r>
            <w:r w:rsidRPr="002C7419">
              <w:rPr>
                <w:rFonts w:ascii="Arial" w:hAnsi="Arial" w:cs="Arial"/>
                <w:b/>
                <w:bCs/>
                <w:spacing w:val="-2"/>
                <w:sz w:val="18"/>
                <w:szCs w:val="18"/>
                <w:lang w:bidi="ar-SA"/>
              </w:rPr>
              <w:t xml:space="preserve"> (5/4)</w:t>
            </w:r>
          </w:p>
        </w:tc>
        <w:tc>
          <w:tcPr>
            <w:tcW w:w="44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No.</w:t>
            </w:r>
            <w:r w:rsidRPr="002C7419">
              <w:rPr>
                <w:rFonts w:ascii="Arial" w:hAnsi="Arial" w:cs="Arial"/>
                <w:b/>
                <w:bCs/>
                <w:spacing w:val="-13"/>
                <w:sz w:val="18"/>
                <w:szCs w:val="18"/>
                <w:lang w:bidi="ar-SA"/>
              </w:rPr>
              <w:t xml:space="preserve"> </w:t>
            </w:r>
            <w:r w:rsidRPr="002C7419">
              <w:rPr>
                <w:rFonts w:ascii="Arial" w:hAnsi="Arial" w:cs="Arial"/>
                <w:b/>
                <w:bCs/>
                <w:sz w:val="18"/>
                <w:szCs w:val="18"/>
                <w:lang w:bidi="ar-SA"/>
              </w:rPr>
              <w:t>of</w:t>
            </w:r>
            <w:r w:rsidRPr="002C7419">
              <w:rPr>
                <w:rFonts w:ascii="Arial" w:hAnsi="Arial" w:cs="Arial"/>
                <w:b/>
                <w:bCs/>
                <w:spacing w:val="-12"/>
                <w:sz w:val="18"/>
                <w:szCs w:val="18"/>
                <w:lang w:bidi="ar-SA"/>
              </w:rPr>
              <w:t xml:space="preserve"> </w:t>
            </w:r>
            <w:r w:rsidRPr="002C7419">
              <w:rPr>
                <w:rFonts w:ascii="Arial" w:hAnsi="Arial" w:cs="Arial"/>
                <w:b/>
                <w:bCs/>
                <w:sz w:val="18"/>
                <w:szCs w:val="18"/>
                <w:lang w:bidi="ar-SA"/>
              </w:rPr>
              <w:t xml:space="preserve">policies due for </w:t>
            </w:r>
            <w:r w:rsidRPr="002C7419">
              <w:rPr>
                <w:rFonts w:ascii="Arial" w:hAnsi="Arial" w:cs="Arial"/>
                <w:b/>
                <w:bCs/>
                <w:spacing w:val="-2"/>
                <w:sz w:val="18"/>
                <w:szCs w:val="18"/>
                <w:lang w:bidi="ar-SA"/>
              </w:rPr>
              <w:t>renewals</w:t>
            </w:r>
          </w:p>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(7)</w:t>
            </w:r>
          </w:p>
        </w:tc>
        <w:tc>
          <w:tcPr>
            <w:tcW w:w="44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No.</w:t>
            </w:r>
            <w:r w:rsidRPr="002C7419">
              <w:rPr>
                <w:rFonts w:ascii="Arial" w:hAnsi="Arial" w:cs="Arial"/>
                <w:b/>
                <w:bCs/>
                <w:spacing w:val="-13"/>
                <w:sz w:val="18"/>
                <w:szCs w:val="18"/>
                <w:lang w:bidi="ar-SA"/>
              </w:rPr>
              <w:t xml:space="preserve"> </w:t>
            </w:r>
            <w:r w:rsidRPr="002C7419">
              <w:rPr>
                <w:rFonts w:ascii="Arial" w:hAnsi="Arial" w:cs="Arial"/>
                <w:b/>
                <w:bCs/>
                <w:sz w:val="18"/>
                <w:szCs w:val="18"/>
                <w:lang w:bidi="ar-SA"/>
              </w:rPr>
              <w:t>of</w:t>
            </w:r>
            <w:r w:rsidRPr="002C7419">
              <w:rPr>
                <w:rFonts w:ascii="Arial" w:hAnsi="Arial" w:cs="Arial"/>
                <w:b/>
                <w:bCs/>
                <w:spacing w:val="-12"/>
                <w:sz w:val="18"/>
                <w:szCs w:val="18"/>
                <w:lang w:bidi="ar-SA"/>
              </w:rPr>
              <w:t xml:space="preserve"> </w:t>
            </w:r>
            <w:r w:rsidRPr="002C7419">
              <w:rPr>
                <w:rFonts w:ascii="Arial" w:hAnsi="Arial" w:cs="Arial"/>
                <w:b/>
                <w:bCs/>
                <w:sz w:val="18"/>
                <w:szCs w:val="18"/>
                <w:lang w:bidi="ar-SA"/>
              </w:rPr>
              <w:t xml:space="preserve">policies </w:t>
            </w:r>
            <w:r w:rsidRPr="002C7419">
              <w:rPr>
                <w:rFonts w:ascii="Arial" w:hAnsi="Arial" w:cs="Arial"/>
                <w:b/>
                <w:bCs/>
                <w:spacing w:val="-2"/>
                <w:sz w:val="18"/>
                <w:szCs w:val="18"/>
                <w:lang w:bidi="ar-SA"/>
              </w:rPr>
              <w:t>renewed</w:t>
            </w:r>
          </w:p>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(8)</w:t>
            </w:r>
          </w:p>
        </w:tc>
        <w:tc>
          <w:tcPr>
            <w:tcW w:w="445"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 xml:space="preserve">Renewal </w:t>
            </w:r>
            <w:r w:rsidRPr="002C7419">
              <w:rPr>
                <w:rFonts w:ascii="Arial" w:hAnsi="Arial" w:cs="Arial"/>
                <w:b/>
                <w:bCs/>
                <w:spacing w:val="-4"/>
                <w:sz w:val="18"/>
                <w:szCs w:val="18"/>
                <w:lang w:bidi="ar-SA"/>
              </w:rPr>
              <w:t>rate</w:t>
            </w:r>
          </w:p>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(9) =</w:t>
            </w:r>
            <w:r w:rsidRPr="002C7419">
              <w:rPr>
                <w:rFonts w:ascii="Arial" w:hAnsi="Arial" w:cs="Arial"/>
                <w:b/>
                <w:bCs/>
                <w:spacing w:val="-2"/>
                <w:sz w:val="18"/>
                <w:szCs w:val="18"/>
                <w:lang w:bidi="ar-SA"/>
              </w:rPr>
              <w:t xml:space="preserve"> (8/7)</w:t>
            </w:r>
          </w:p>
        </w:tc>
      </w:tr>
      <w:tr w:rsidR="002C7419" w:rsidRPr="002C7419" w:rsidTr="00F96A75">
        <w:tc>
          <w:tcPr>
            <w:tcW w:w="997" w:type="pct"/>
          </w:tcPr>
          <w:p w:rsidR="002C7419" w:rsidRPr="002C7419" w:rsidRDefault="002C7419" w:rsidP="002C7419">
            <w:pPr>
              <w:spacing w:after="0" w:line="276" w:lineRule="auto"/>
              <w:rPr>
                <w:rFonts w:ascii="Arial" w:hAnsi="Arial" w:cs="Arial"/>
                <w:sz w:val="18"/>
                <w:szCs w:val="18"/>
                <w:lang w:bidi="ar-SA"/>
              </w:rPr>
            </w:pPr>
          </w:p>
        </w:tc>
        <w:tc>
          <w:tcPr>
            <w:tcW w:w="444"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4"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tcPr>
          <w:p w:rsidR="002C7419" w:rsidRPr="002C7419" w:rsidRDefault="002C7419" w:rsidP="002C7419">
            <w:pPr>
              <w:spacing w:after="0" w:line="276" w:lineRule="auto"/>
              <w:rPr>
                <w:rFonts w:ascii="Arial" w:hAnsi="Arial" w:cs="Arial"/>
                <w:sz w:val="18"/>
                <w:szCs w:val="18"/>
                <w:lang w:bidi="ar-SA"/>
              </w:rPr>
            </w:pPr>
          </w:p>
        </w:tc>
        <w:tc>
          <w:tcPr>
            <w:tcW w:w="444"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4"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tcPr>
          <w:p w:rsidR="002C7419" w:rsidRPr="002C7419" w:rsidRDefault="002C7419" w:rsidP="002C7419">
            <w:pPr>
              <w:spacing w:after="0" w:line="276" w:lineRule="auto"/>
              <w:rPr>
                <w:rFonts w:ascii="Arial" w:hAnsi="Arial" w:cs="Arial"/>
                <w:sz w:val="18"/>
                <w:szCs w:val="18"/>
                <w:lang w:bidi="ar-SA"/>
              </w:rPr>
            </w:pPr>
          </w:p>
        </w:tc>
        <w:tc>
          <w:tcPr>
            <w:tcW w:w="444"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4"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tcPr>
          <w:p w:rsidR="002C7419" w:rsidRPr="002C7419" w:rsidRDefault="002C7419" w:rsidP="002C7419">
            <w:pPr>
              <w:spacing w:after="0" w:line="276" w:lineRule="auto"/>
              <w:rPr>
                <w:rFonts w:ascii="Arial" w:hAnsi="Arial" w:cs="Arial"/>
                <w:sz w:val="18"/>
                <w:szCs w:val="18"/>
                <w:lang w:bidi="ar-SA"/>
              </w:rPr>
            </w:pPr>
          </w:p>
        </w:tc>
        <w:tc>
          <w:tcPr>
            <w:tcW w:w="444"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4"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c>
          <w:tcPr>
            <w:tcW w:w="445"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bCs/>
          <w:spacing w:val="-2"/>
          <w:sz w:val="18"/>
          <w:szCs w:val="18"/>
          <w:lang w:bidi="ar-SA"/>
        </w:rPr>
      </w:pPr>
      <w:r w:rsidRPr="002C7419">
        <w:rPr>
          <w:rFonts w:ascii="Arial" w:hAnsi="Arial" w:cs="Arial"/>
          <w:bCs/>
          <w:spacing w:val="-2"/>
          <w:sz w:val="18"/>
          <w:szCs w:val="18"/>
          <w:lang w:bidi="ar-SA"/>
        </w:rPr>
        <w:t>**In case of Foreign Reinsurance Branches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br w:type="page"/>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88"/>
        <w:gridCol w:w="11139"/>
      </w:tblGrid>
      <w:tr w:rsidR="002C7419" w:rsidRPr="002C7419" w:rsidTr="00F96A75">
        <w:tc>
          <w:tcPr>
            <w:tcW w:w="1001" w:type="pct"/>
            <w:tcBorders>
              <w:right w:val="single" w:sz="18" w:space="0" w:color="000000"/>
            </w:tcBorders>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lastRenderedPageBreak/>
              <w:t>Table 14</w:t>
            </w:r>
          </w:p>
        </w:tc>
        <w:tc>
          <w:tcPr>
            <w:tcW w:w="3999" w:type="pct"/>
            <w:tcBorders>
              <w:top w:val="single" w:sz="18" w:space="0" w:color="000000"/>
              <w:left w:val="single" w:sz="18" w:space="0" w:color="000000"/>
              <w:bottom w:val="single" w:sz="18" w:space="0" w:color="000000"/>
              <w:right w:val="single" w:sz="18" w:space="0" w:color="000000"/>
            </w:tcBorders>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Investments and ALM</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94"/>
        <w:gridCol w:w="11146"/>
      </w:tblGrid>
      <w:tr w:rsidR="002C7419" w:rsidRPr="002C7419" w:rsidTr="00F96A75">
        <w:tc>
          <w:tcPr>
            <w:tcW w:w="1002" w:type="pct"/>
          </w:tcPr>
          <w:p w:rsidR="002C7419" w:rsidRPr="002C7419" w:rsidRDefault="002C7419" w:rsidP="002C7419">
            <w:pPr>
              <w:spacing w:after="0" w:line="250" w:lineRule="exact"/>
              <w:ind w:left="29"/>
              <w:rPr>
                <w:rFonts w:ascii="Arial" w:hAnsi="Arial" w:cs="Arial"/>
                <w:b/>
                <w:sz w:val="18"/>
                <w:szCs w:val="18"/>
                <w:lang w:bidi="ar-SA"/>
              </w:rPr>
            </w:pPr>
            <w:r w:rsidRPr="002C7419">
              <w:rPr>
                <w:rFonts w:ascii="Arial" w:hAnsi="Arial" w:cs="Arial"/>
                <w:b/>
                <w:sz w:val="18"/>
                <w:szCs w:val="18"/>
                <w:lang w:bidi="ar-SA"/>
              </w:rPr>
              <w:t>Name</w:t>
            </w:r>
            <w:r w:rsidRPr="002C7419">
              <w:rPr>
                <w:rFonts w:ascii="Arial" w:hAnsi="Arial" w:cs="Arial"/>
                <w:b/>
                <w:spacing w:val="-2"/>
                <w:sz w:val="18"/>
                <w:szCs w:val="18"/>
                <w:lang w:bidi="ar-SA"/>
              </w:rPr>
              <w:t xml:space="preserve"> </w:t>
            </w:r>
            <w:r w:rsidRPr="002C7419">
              <w:rPr>
                <w:rFonts w:ascii="Arial" w:hAnsi="Arial" w:cs="Arial"/>
                <w:b/>
                <w:sz w:val="18"/>
                <w:szCs w:val="18"/>
                <w:lang w:bidi="ar-SA"/>
              </w:rPr>
              <w:t>of</w:t>
            </w:r>
            <w:r w:rsidRPr="002C7419">
              <w:rPr>
                <w:rFonts w:ascii="Arial" w:hAnsi="Arial" w:cs="Arial"/>
                <w:b/>
                <w:spacing w:val="-2"/>
                <w:sz w:val="18"/>
                <w:szCs w:val="18"/>
                <w:lang w:bidi="ar-SA"/>
              </w:rPr>
              <w:t xml:space="preserve"> </w:t>
            </w:r>
            <w:r w:rsidRPr="002C7419">
              <w:rPr>
                <w:rFonts w:ascii="Arial" w:hAnsi="Arial" w:cs="Arial"/>
                <w:b/>
                <w:sz w:val="18"/>
                <w:szCs w:val="18"/>
                <w:lang w:bidi="ar-SA"/>
              </w:rPr>
              <w:t>the</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insurer</w:t>
            </w:r>
          </w:p>
        </w:tc>
        <w:tc>
          <w:tcPr>
            <w:tcW w:w="399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00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Reporting</w:t>
            </w:r>
            <w:r w:rsidRPr="002C7419">
              <w:rPr>
                <w:rFonts w:ascii="Arial" w:hAnsi="Arial" w:cs="Arial"/>
                <w:spacing w:val="-4"/>
                <w:sz w:val="18"/>
                <w:szCs w:val="18"/>
                <w:lang w:bidi="ar-SA"/>
              </w:rPr>
              <w:t xml:space="preserve"> year</w:t>
            </w:r>
          </w:p>
        </w:tc>
        <w:tc>
          <w:tcPr>
            <w:tcW w:w="399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FYE 31st March -X</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1E0" w:firstRow="1" w:lastRow="1" w:firstColumn="1" w:lastColumn="1" w:noHBand="0" w:noVBand="0"/>
      </w:tblPr>
      <w:tblGrid>
        <w:gridCol w:w="2058"/>
        <w:gridCol w:w="2252"/>
        <w:gridCol w:w="2341"/>
        <w:gridCol w:w="7299"/>
      </w:tblGrid>
      <w:tr w:rsidR="002C7419" w:rsidRPr="002C7419" w:rsidTr="00F96A75">
        <w:trPr>
          <w:tblHeader/>
        </w:trPr>
        <w:tc>
          <w:tcPr>
            <w:tcW w:w="738"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p>
        </w:tc>
        <w:tc>
          <w:tcPr>
            <w:tcW w:w="807"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Macaulay</w:t>
            </w:r>
            <w:r w:rsidRPr="002C7419">
              <w:rPr>
                <w:rFonts w:ascii="Arial" w:hAnsi="Arial" w:cs="Arial"/>
                <w:b/>
                <w:spacing w:val="-4"/>
                <w:sz w:val="18"/>
                <w:szCs w:val="18"/>
                <w:lang w:bidi="ar-SA"/>
              </w:rPr>
              <w:t xml:space="preserve"> </w:t>
            </w:r>
            <w:r w:rsidRPr="002C7419">
              <w:rPr>
                <w:rFonts w:ascii="Arial" w:hAnsi="Arial" w:cs="Arial"/>
                <w:b/>
                <w:spacing w:val="-2"/>
                <w:sz w:val="18"/>
                <w:szCs w:val="18"/>
                <w:lang w:bidi="ar-SA"/>
              </w:rPr>
              <w:t>Duration</w:t>
            </w:r>
          </w:p>
        </w:tc>
        <w:tc>
          <w:tcPr>
            <w:tcW w:w="839"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Current</w:t>
            </w:r>
            <w:r w:rsidRPr="002C7419">
              <w:rPr>
                <w:rFonts w:ascii="Arial" w:hAnsi="Arial" w:cs="Arial"/>
                <w:b/>
                <w:spacing w:val="-4"/>
                <w:sz w:val="18"/>
                <w:szCs w:val="18"/>
                <w:lang w:bidi="ar-SA"/>
              </w:rPr>
              <w:t xml:space="preserve"> </w:t>
            </w:r>
            <w:r w:rsidRPr="002C7419">
              <w:rPr>
                <w:rFonts w:ascii="Arial" w:hAnsi="Arial" w:cs="Arial"/>
                <w:b/>
                <w:sz w:val="18"/>
                <w:szCs w:val="18"/>
                <w:lang w:bidi="ar-SA"/>
              </w:rPr>
              <w:t>Market</w:t>
            </w:r>
            <w:r w:rsidRPr="002C7419">
              <w:rPr>
                <w:rFonts w:ascii="Arial" w:hAnsi="Arial" w:cs="Arial"/>
                <w:b/>
                <w:spacing w:val="-3"/>
                <w:sz w:val="18"/>
                <w:szCs w:val="18"/>
                <w:lang w:bidi="ar-SA"/>
              </w:rPr>
              <w:t xml:space="preserve"> </w:t>
            </w:r>
            <w:r w:rsidRPr="002C7419">
              <w:rPr>
                <w:rFonts w:ascii="Arial" w:hAnsi="Arial" w:cs="Arial"/>
                <w:b/>
                <w:spacing w:val="-4"/>
                <w:sz w:val="18"/>
                <w:szCs w:val="18"/>
                <w:lang w:bidi="ar-SA"/>
              </w:rPr>
              <w:t>Value</w:t>
            </w:r>
          </w:p>
        </w:tc>
        <w:tc>
          <w:tcPr>
            <w:tcW w:w="2616"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Any</w:t>
            </w:r>
            <w:r w:rsidRPr="002C7419">
              <w:rPr>
                <w:rFonts w:ascii="Arial" w:hAnsi="Arial" w:cs="Arial"/>
                <w:b/>
                <w:spacing w:val="-1"/>
                <w:sz w:val="18"/>
                <w:szCs w:val="18"/>
                <w:lang w:bidi="ar-SA"/>
              </w:rPr>
              <w:t xml:space="preserve"> </w:t>
            </w:r>
            <w:r w:rsidRPr="002C7419">
              <w:rPr>
                <w:rFonts w:ascii="Arial" w:hAnsi="Arial" w:cs="Arial"/>
                <w:b/>
                <w:sz w:val="18"/>
                <w:szCs w:val="18"/>
                <w:lang w:bidi="ar-SA"/>
              </w:rPr>
              <w:t>Appreciation/</w:t>
            </w:r>
            <w:r w:rsidRPr="002C7419">
              <w:rPr>
                <w:rFonts w:ascii="Arial" w:hAnsi="Arial" w:cs="Arial"/>
                <w:b/>
                <w:spacing w:val="-1"/>
                <w:sz w:val="18"/>
                <w:szCs w:val="18"/>
                <w:lang w:bidi="ar-SA"/>
              </w:rPr>
              <w:t xml:space="preserve"> </w:t>
            </w:r>
            <w:r w:rsidRPr="002C7419">
              <w:rPr>
                <w:rFonts w:ascii="Arial" w:hAnsi="Arial" w:cs="Arial"/>
                <w:b/>
                <w:sz w:val="18"/>
                <w:szCs w:val="18"/>
                <w:lang w:bidi="ar-SA"/>
              </w:rPr>
              <w:t>(Depreciation)</w:t>
            </w:r>
            <w:r w:rsidRPr="002C7419">
              <w:rPr>
                <w:rFonts w:ascii="Arial" w:hAnsi="Arial" w:cs="Arial"/>
                <w:b/>
                <w:spacing w:val="-1"/>
                <w:sz w:val="18"/>
                <w:szCs w:val="18"/>
                <w:lang w:bidi="ar-SA"/>
              </w:rPr>
              <w:t xml:space="preserve"> </w:t>
            </w:r>
            <w:r w:rsidRPr="002C7419">
              <w:rPr>
                <w:rFonts w:ascii="Arial" w:hAnsi="Arial" w:cs="Arial"/>
                <w:b/>
                <w:sz w:val="18"/>
                <w:szCs w:val="18"/>
                <w:lang w:bidi="ar-SA"/>
              </w:rPr>
              <w:t>in</w:t>
            </w:r>
            <w:r w:rsidRPr="002C7419">
              <w:rPr>
                <w:rFonts w:ascii="Arial" w:hAnsi="Arial" w:cs="Arial"/>
                <w:b/>
                <w:spacing w:val="-3"/>
                <w:sz w:val="18"/>
                <w:szCs w:val="18"/>
                <w:lang w:bidi="ar-SA"/>
              </w:rPr>
              <w:t xml:space="preserve"> </w:t>
            </w:r>
            <w:r w:rsidRPr="002C7419">
              <w:rPr>
                <w:rFonts w:ascii="Arial" w:hAnsi="Arial" w:cs="Arial"/>
                <w:b/>
                <w:sz w:val="18"/>
                <w:szCs w:val="18"/>
                <w:lang w:bidi="ar-SA"/>
              </w:rPr>
              <w:t>the</w:t>
            </w:r>
            <w:r w:rsidRPr="002C7419">
              <w:rPr>
                <w:rFonts w:ascii="Arial" w:hAnsi="Arial" w:cs="Arial"/>
                <w:b/>
                <w:spacing w:val="-2"/>
                <w:sz w:val="18"/>
                <w:szCs w:val="18"/>
                <w:lang w:bidi="ar-SA"/>
              </w:rPr>
              <w:t xml:space="preserve"> </w:t>
            </w:r>
            <w:r w:rsidRPr="002C7419">
              <w:rPr>
                <w:rFonts w:ascii="Arial" w:hAnsi="Arial" w:cs="Arial"/>
                <w:b/>
                <w:sz w:val="18"/>
                <w:szCs w:val="18"/>
                <w:lang w:bidi="ar-SA"/>
              </w:rPr>
              <w:t>value</w:t>
            </w:r>
            <w:r w:rsidRPr="002C7419">
              <w:rPr>
                <w:rFonts w:ascii="Arial" w:hAnsi="Arial" w:cs="Arial"/>
                <w:b/>
                <w:spacing w:val="-2"/>
                <w:sz w:val="18"/>
                <w:szCs w:val="18"/>
                <w:lang w:bidi="ar-SA"/>
              </w:rPr>
              <w:t xml:space="preserve"> </w:t>
            </w:r>
            <w:r w:rsidRPr="002C7419">
              <w:rPr>
                <w:rFonts w:ascii="Arial" w:hAnsi="Arial" w:cs="Arial"/>
                <w:b/>
                <w:sz w:val="18"/>
                <w:szCs w:val="18"/>
                <w:lang w:bidi="ar-SA"/>
              </w:rPr>
              <w:t>from</w:t>
            </w:r>
            <w:r w:rsidRPr="002C7419">
              <w:rPr>
                <w:rFonts w:ascii="Arial" w:hAnsi="Arial" w:cs="Arial"/>
                <w:b/>
                <w:spacing w:val="-2"/>
                <w:sz w:val="18"/>
                <w:szCs w:val="18"/>
                <w:lang w:bidi="ar-SA"/>
              </w:rPr>
              <w:t xml:space="preserve"> </w:t>
            </w:r>
            <w:r w:rsidRPr="002C7419">
              <w:rPr>
                <w:rFonts w:ascii="Arial" w:hAnsi="Arial" w:cs="Arial"/>
                <w:b/>
                <w:sz w:val="18"/>
                <w:szCs w:val="18"/>
                <w:lang w:bidi="ar-SA"/>
              </w:rPr>
              <w:t>past</w:t>
            </w:r>
            <w:r w:rsidRPr="002C7419">
              <w:rPr>
                <w:rFonts w:ascii="Arial" w:hAnsi="Arial" w:cs="Arial"/>
                <w:b/>
                <w:spacing w:val="-2"/>
                <w:sz w:val="18"/>
                <w:szCs w:val="18"/>
                <w:lang w:bidi="ar-SA"/>
              </w:rPr>
              <w:t xml:space="preserve"> </w:t>
            </w:r>
            <w:r w:rsidRPr="002C7419">
              <w:rPr>
                <w:rFonts w:ascii="Arial" w:hAnsi="Arial" w:cs="Arial"/>
                <w:b/>
                <w:sz w:val="18"/>
                <w:szCs w:val="18"/>
                <w:lang w:bidi="ar-SA"/>
              </w:rPr>
              <w:t>financial year ending 31-March-X-1</w:t>
            </w:r>
          </w:p>
        </w:tc>
      </w:tr>
      <w:tr w:rsidR="002C7419" w:rsidRPr="002C7419" w:rsidTr="00F96A75">
        <w:tc>
          <w:tcPr>
            <w:tcW w:w="73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Assets:</w:t>
            </w:r>
          </w:p>
        </w:tc>
        <w:tc>
          <w:tcPr>
            <w:tcW w:w="807" w:type="pct"/>
          </w:tcPr>
          <w:p w:rsidR="002C7419" w:rsidRPr="002C7419" w:rsidRDefault="002C7419" w:rsidP="002C7419">
            <w:pPr>
              <w:spacing w:after="0" w:line="276" w:lineRule="auto"/>
              <w:rPr>
                <w:rFonts w:ascii="Arial" w:hAnsi="Arial" w:cs="Arial"/>
                <w:sz w:val="18"/>
                <w:szCs w:val="18"/>
                <w:lang w:bidi="ar-SA"/>
              </w:rPr>
            </w:pPr>
          </w:p>
        </w:tc>
        <w:tc>
          <w:tcPr>
            <w:tcW w:w="839" w:type="pct"/>
          </w:tcPr>
          <w:p w:rsidR="002C7419" w:rsidRPr="002C7419" w:rsidRDefault="002C7419" w:rsidP="002C7419">
            <w:pPr>
              <w:spacing w:after="0" w:line="276" w:lineRule="auto"/>
              <w:rPr>
                <w:rFonts w:ascii="Arial" w:hAnsi="Arial" w:cs="Arial"/>
                <w:sz w:val="18"/>
                <w:szCs w:val="18"/>
                <w:lang w:bidi="ar-SA"/>
              </w:rPr>
            </w:pPr>
          </w:p>
        </w:tc>
        <w:tc>
          <w:tcPr>
            <w:tcW w:w="261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3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Fire</w:t>
            </w:r>
          </w:p>
        </w:tc>
        <w:tc>
          <w:tcPr>
            <w:tcW w:w="807" w:type="pct"/>
          </w:tcPr>
          <w:p w:rsidR="002C7419" w:rsidRPr="002C7419" w:rsidRDefault="002C7419" w:rsidP="002C7419">
            <w:pPr>
              <w:spacing w:after="0" w:line="276" w:lineRule="auto"/>
              <w:rPr>
                <w:rFonts w:ascii="Arial" w:hAnsi="Arial" w:cs="Arial"/>
                <w:sz w:val="18"/>
                <w:szCs w:val="18"/>
                <w:lang w:bidi="ar-SA"/>
              </w:rPr>
            </w:pPr>
          </w:p>
        </w:tc>
        <w:tc>
          <w:tcPr>
            <w:tcW w:w="839" w:type="pct"/>
          </w:tcPr>
          <w:p w:rsidR="002C7419" w:rsidRPr="002C7419" w:rsidRDefault="002C7419" w:rsidP="002C7419">
            <w:pPr>
              <w:spacing w:after="0" w:line="276" w:lineRule="auto"/>
              <w:rPr>
                <w:rFonts w:ascii="Arial" w:hAnsi="Arial" w:cs="Arial"/>
                <w:sz w:val="18"/>
                <w:szCs w:val="18"/>
                <w:lang w:bidi="ar-SA"/>
              </w:rPr>
            </w:pPr>
          </w:p>
        </w:tc>
        <w:tc>
          <w:tcPr>
            <w:tcW w:w="261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3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Marine</w:t>
            </w:r>
          </w:p>
        </w:tc>
        <w:tc>
          <w:tcPr>
            <w:tcW w:w="807" w:type="pct"/>
          </w:tcPr>
          <w:p w:rsidR="002C7419" w:rsidRPr="002C7419" w:rsidRDefault="002C7419" w:rsidP="002C7419">
            <w:pPr>
              <w:spacing w:after="0" w:line="276" w:lineRule="auto"/>
              <w:rPr>
                <w:rFonts w:ascii="Arial" w:hAnsi="Arial" w:cs="Arial"/>
                <w:sz w:val="18"/>
                <w:szCs w:val="18"/>
                <w:lang w:bidi="ar-SA"/>
              </w:rPr>
            </w:pPr>
          </w:p>
        </w:tc>
        <w:tc>
          <w:tcPr>
            <w:tcW w:w="839" w:type="pct"/>
          </w:tcPr>
          <w:p w:rsidR="002C7419" w:rsidRPr="002C7419" w:rsidRDefault="002C7419" w:rsidP="002C7419">
            <w:pPr>
              <w:spacing w:after="0" w:line="276" w:lineRule="auto"/>
              <w:rPr>
                <w:rFonts w:ascii="Arial" w:hAnsi="Arial" w:cs="Arial"/>
                <w:sz w:val="18"/>
                <w:szCs w:val="18"/>
                <w:lang w:bidi="ar-SA"/>
              </w:rPr>
            </w:pPr>
          </w:p>
        </w:tc>
        <w:tc>
          <w:tcPr>
            <w:tcW w:w="261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3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Health</w:t>
            </w:r>
          </w:p>
        </w:tc>
        <w:tc>
          <w:tcPr>
            <w:tcW w:w="807" w:type="pct"/>
          </w:tcPr>
          <w:p w:rsidR="002C7419" w:rsidRPr="002C7419" w:rsidRDefault="002C7419" w:rsidP="002C7419">
            <w:pPr>
              <w:spacing w:after="0" w:line="276" w:lineRule="auto"/>
              <w:rPr>
                <w:rFonts w:ascii="Arial" w:hAnsi="Arial" w:cs="Arial"/>
                <w:sz w:val="18"/>
                <w:szCs w:val="18"/>
                <w:lang w:bidi="ar-SA"/>
              </w:rPr>
            </w:pPr>
          </w:p>
        </w:tc>
        <w:tc>
          <w:tcPr>
            <w:tcW w:w="839" w:type="pct"/>
          </w:tcPr>
          <w:p w:rsidR="002C7419" w:rsidRPr="002C7419" w:rsidRDefault="002C7419" w:rsidP="002C7419">
            <w:pPr>
              <w:spacing w:after="0" w:line="276" w:lineRule="auto"/>
              <w:rPr>
                <w:rFonts w:ascii="Arial" w:hAnsi="Arial" w:cs="Arial"/>
                <w:sz w:val="18"/>
                <w:szCs w:val="18"/>
                <w:lang w:bidi="ar-SA"/>
              </w:rPr>
            </w:pPr>
          </w:p>
        </w:tc>
        <w:tc>
          <w:tcPr>
            <w:tcW w:w="261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3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w:t>
            </w:r>
          </w:p>
        </w:tc>
        <w:tc>
          <w:tcPr>
            <w:tcW w:w="807" w:type="pct"/>
          </w:tcPr>
          <w:p w:rsidR="002C7419" w:rsidRPr="002C7419" w:rsidRDefault="002C7419" w:rsidP="002C7419">
            <w:pPr>
              <w:spacing w:after="0" w:line="276" w:lineRule="auto"/>
              <w:rPr>
                <w:rFonts w:ascii="Arial" w:hAnsi="Arial" w:cs="Arial"/>
                <w:sz w:val="18"/>
                <w:szCs w:val="18"/>
                <w:lang w:bidi="ar-SA"/>
              </w:rPr>
            </w:pPr>
          </w:p>
        </w:tc>
        <w:tc>
          <w:tcPr>
            <w:tcW w:w="839" w:type="pct"/>
          </w:tcPr>
          <w:p w:rsidR="002C7419" w:rsidRPr="002C7419" w:rsidRDefault="002C7419" w:rsidP="002C7419">
            <w:pPr>
              <w:spacing w:after="0" w:line="276" w:lineRule="auto"/>
              <w:rPr>
                <w:rFonts w:ascii="Arial" w:hAnsi="Arial" w:cs="Arial"/>
                <w:sz w:val="18"/>
                <w:szCs w:val="18"/>
                <w:lang w:bidi="ar-SA"/>
              </w:rPr>
            </w:pPr>
          </w:p>
        </w:tc>
        <w:tc>
          <w:tcPr>
            <w:tcW w:w="261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3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w:t>
            </w:r>
          </w:p>
        </w:tc>
        <w:tc>
          <w:tcPr>
            <w:tcW w:w="807" w:type="pct"/>
          </w:tcPr>
          <w:p w:rsidR="002C7419" w:rsidRPr="002C7419" w:rsidRDefault="002C7419" w:rsidP="002C7419">
            <w:pPr>
              <w:spacing w:after="0" w:line="276" w:lineRule="auto"/>
              <w:rPr>
                <w:rFonts w:ascii="Arial" w:hAnsi="Arial" w:cs="Arial"/>
                <w:sz w:val="18"/>
                <w:szCs w:val="18"/>
                <w:lang w:bidi="ar-SA"/>
              </w:rPr>
            </w:pPr>
          </w:p>
        </w:tc>
        <w:tc>
          <w:tcPr>
            <w:tcW w:w="839" w:type="pct"/>
          </w:tcPr>
          <w:p w:rsidR="002C7419" w:rsidRPr="002C7419" w:rsidRDefault="002C7419" w:rsidP="002C7419">
            <w:pPr>
              <w:spacing w:after="0" w:line="276" w:lineRule="auto"/>
              <w:rPr>
                <w:rFonts w:ascii="Arial" w:hAnsi="Arial" w:cs="Arial"/>
                <w:sz w:val="18"/>
                <w:szCs w:val="18"/>
                <w:lang w:bidi="ar-SA"/>
              </w:rPr>
            </w:pPr>
          </w:p>
        </w:tc>
        <w:tc>
          <w:tcPr>
            <w:tcW w:w="261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38" w:type="pct"/>
          </w:tcPr>
          <w:p w:rsidR="002C7419" w:rsidRPr="002C7419" w:rsidRDefault="002C7419" w:rsidP="002C7419">
            <w:pPr>
              <w:spacing w:after="0" w:line="276" w:lineRule="auto"/>
              <w:rPr>
                <w:rFonts w:ascii="Arial" w:hAnsi="Arial" w:cs="Arial"/>
                <w:sz w:val="18"/>
                <w:szCs w:val="18"/>
                <w:lang w:bidi="ar-SA"/>
              </w:rPr>
            </w:pPr>
          </w:p>
        </w:tc>
        <w:tc>
          <w:tcPr>
            <w:tcW w:w="807" w:type="pct"/>
          </w:tcPr>
          <w:p w:rsidR="002C7419" w:rsidRPr="002C7419" w:rsidRDefault="002C7419" w:rsidP="002C7419">
            <w:pPr>
              <w:spacing w:after="0" w:line="276" w:lineRule="auto"/>
              <w:rPr>
                <w:rFonts w:ascii="Arial" w:hAnsi="Arial" w:cs="Arial"/>
                <w:sz w:val="18"/>
                <w:szCs w:val="18"/>
                <w:lang w:bidi="ar-SA"/>
              </w:rPr>
            </w:pPr>
          </w:p>
        </w:tc>
        <w:tc>
          <w:tcPr>
            <w:tcW w:w="839" w:type="pct"/>
          </w:tcPr>
          <w:p w:rsidR="002C7419" w:rsidRPr="002C7419" w:rsidRDefault="002C7419" w:rsidP="002C7419">
            <w:pPr>
              <w:spacing w:after="0" w:line="276" w:lineRule="auto"/>
              <w:rPr>
                <w:rFonts w:ascii="Arial" w:hAnsi="Arial" w:cs="Arial"/>
                <w:sz w:val="18"/>
                <w:szCs w:val="18"/>
                <w:lang w:bidi="ar-SA"/>
              </w:rPr>
            </w:pPr>
          </w:p>
        </w:tc>
        <w:tc>
          <w:tcPr>
            <w:tcW w:w="261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38" w:type="pct"/>
          </w:tcPr>
          <w:p w:rsidR="002C7419" w:rsidRPr="002C7419" w:rsidRDefault="002C7419" w:rsidP="002C7419">
            <w:pPr>
              <w:spacing w:after="0" w:line="276" w:lineRule="auto"/>
              <w:rPr>
                <w:rFonts w:ascii="Arial" w:hAnsi="Arial" w:cs="Arial"/>
                <w:sz w:val="18"/>
                <w:szCs w:val="18"/>
                <w:lang w:bidi="ar-SA"/>
              </w:rPr>
            </w:pPr>
          </w:p>
        </w:tc>
        <w:tc>
          <w:tcPr>
            <w:tcW w:w="807" w:type="pct"/>
          </w:tcPr>
          <w:p w:rsidR="002C7419" w:rsidRPr="002C7419" w:rsidRDefault="002C7419" w:rsidP="002C7419">
            <w:pPr>
              <w:spacing w:after="0" w:line="276" w:lineRule="auto"/>
              <w:rPr>
                <w:rFonts w:ascii="Arial" w:hAnsi="Arial" w:cs="Arial"/>
                <w:sz w:val="18"/>
                <w:szCs w:val="18"/>
                <w:lang w:bidi="ar-SA"/>
              </w:rPr>
            </w:pPr>
          </w:p>
        </w:tc>
        <w:tc>
          <w:tcPr>
            <w:tcW w:w="839" w:type="pct"/>
          </w:tcPr>
          <w:p w:rsidR="002C7419" w:rsidRPr="002C7419" w:rsidRDefault="002C7419" w:rsidP="002C7419">
            <w:pPr>
              <w:spacing w:after="0" w:line="276" w:lineRule="auto"/>
              <w:rPr>
                <w:rFonts w:ascii="Arial" w:hAnsi="Arial" w:cs="Arial"/>
                <w:sz w:val="18"/>
                <w:szCs w:val="18"/>
                <w:lang w:bidi="ar-SA"/>
              </w:rPr>
            </w:pPr>
          </w:p>
        </w:tc>
        <w:tc>
          <w:tcPr>
            <w:tcW w:w="261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3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Total</w:t>
            </w:r>
          </w:p>
        </w:tc>
        <w:tc>
          <w:tcPr>
            <w:tcW w:w="807" w:type="pct"/>
          </w:tcPr>
          <w:p w:rsidR="002C7419" w:rsidRPr="002C7419" w:rsidRDefault="002C7419" w:rsidP="002C7419">
            <w:pPr>
              <w:spacing w:after="0" w:line="276" w:lineRule="auto"/>
              <w:rPr>
                <w:rFonts w:ascii="Arial" w:hAnsi="Arial" w:cs="Arial"/>
                <w:sz w:val="18"/>
                <w:szCs w:val="18"/>
                <w:lang w:bidi="ar-SA"/>
              </w:rPr>
            </w:pPr>
          </w:p>
        </w:tc>
        <w:tc>
          <w:tcPr>
            <w:tcW w:w="839" w:type="pct"/>
          </w:tcPr>
          <w:p w:rsidR="002C7419" w:rsidRPr="002C7419" w:rsidRDefault="002C7419" w:rsidP="002C7419">
            <w:pPr>
              <w:spacing w:after="0" w:line="276" w:lineRule="auto"/>
              <w:rPr>
                <w:rFonts w:ascii="Arial" w:hAnsi="Arial" w:cs="Arial"/>
                <w:sz w:val="18"/>
                <w:szCs w:val="18"/>
                <w:lang w:bidi="ar-SA"/>
              </w:rPr>
            </w:pPr>
          </w:p>
        </w:tc>
        <w:tc>
          <w:tcPr>
            <w:tcW w:w="261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3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Liabilities:</w:t>
            </w:r>
          </w:p>
        </w:tc>
        <w:tc>
          <w:tcPr>
            <w:tcW w:w="807" w:type="pct"/>
          </w:tcPr>
          <w:p w:rsidR="002C7419" w:rsidRPr="002C7419" w:rsidRDefault="002C7419" w:rsidP="002C7419">
            <w:pPr>
              <w:spacing w:after="0" w:line="276" w:lineRule="auto"/>
              <w:rPr>
                <w:rFonts w:ascii="Arial" w:hAnsi="Arial" w:cs="Arial"/>
                <w:sz w:val="18"/>
                <w:szCs w:val="18"/>
                <w:lang w:bidi="ar-SA"/>
              </w:rPr>
            </w:pPr>
          </w:p>
        </w:tc>
        <w:tc>
          <w:tcPr>
            <w:tcW w:w="839" w:type="pct"/>
          </w:tcPr>
          <w:p w:rsidR="002C7419" w:rsidRPr="002C7419" w:rsidRDefault="002C7419" w:rsidP="002C7419">
            <w:pPr>
              <w:spacing w:after="0" w:line="276" w:lineRule="auto"/>
              <w:rPr>
                <w:rFonts w:ascii="Arial" w:hAnsi="Arial" w:cs="Arial"/>
                <w:sz w:val="18"/>
                <w:szCs w:val="18"/>
                <w:lang w:bidi="ar-SA"/>
              </w:rPr>
            </w:pPr>
          </w:p>
        </w:tc>
        <w:tc>
          <w:tcPr>
            <w:tcW w:w="261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3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Fire</w:t>
            </w:r>
          </w:p>
        </w:tc>
        <w:tc>
          <w:tcPr>
            <w:tcW w:w="807" w:type="pct"/>
          </w:tcPr>
          <w:p w:rsidR="002C7419" w:rsidRPr="002C7419" w:rsidRDefault="002C7419" w:rsidP="002C7419">
            <w:pPr>
              <w:spacing w:after="0" w:line="276" w:lineRule="auto"/>
              <w:rPr>
                <w:rFonts w:ascii="Arial" w:hAnsi="Arial" w:cs="Arial"/>
                <w:sz w:val="18"/>
                <w:szCs w:val="18"/>
                <w:lang w:bidi="ar-SA"/>
              </w:rPr>
            </w:pPr>
          </w:p>
        </w:tc>
        <w:tc>
          <w:tcPr>
            <w:tcW w:w="839" w:type="pct"/>
          </w:tcPr>
          <w:p w:rsidR="002C7419" w:rsidRPr="002C7419" w:rsidRDefault="002C7419" w:rsidP="002C7419">
            <w:pPr>
              <w:spacing w:after="0" w:line="276" w:lineRule="auto"/>
              <w:rPr>
                <w:rFonts w:ascii="Arial" w:hAnsi="Arial" w:cs="Arial"/>
                <w:sz w:val="18"/>
                <w:szCs w:val="18"/>
                <w:lang w:bidi="ar-SA"/>
              </w:rPr>
            </w:pPr>
          </w:p>
        </w:tc>
        <w:tc>
          <w:tcPr>
            <w:tcW w:w="261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3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Marine</w:t>
            </w:r>
          </w:p>
        </w:tc>
        <w:tc>
          <w:tcPr>
            <w:tcW w:w="807" w:type="pct"/>
          </w:tcPr>
          <w:p w:rsidR="002C7419" w:rsidRPr="002C7419" w:rsidRDefault="002C7419" w:rsidP="002C7419">
            <w:pPr>
              <w:spacing w:after="0" w:line="276" w:lineRule="auto"/>
              <w:rPr>
                <w:rFonts w:ascii="Arial" w:hAnsi="Arial" w:cs="Arial"/>
                <w:sz w:val="18"/>
                <w:szCs w:val="18"/>
                <w:lang w:bidi="ar-SA"/>
              </w:rPr>
            </w:pPr>
          </w:p>
        </w:tc>
        <w:tc>
          <w:tcPr>
            <w:tcW w:w="839" w:type="pct"/>
          </w:tcPr>
          <w:p w:rsidR="002C7419" w:rsidRPr="002C7419" w:rsidRDefault="002C7419" w:rsidP="002C7419">
            <w:pPr>
              <w:spacing w:after="0" w:line="276" w:lineRule="auto"/>
              <w:rPr>
                <w:rFonts w:ascii="Arial" w:hAnsi="Arial" w:cs="Arial"/>
                <w:sz w:val="18"/>
                <w:szCs w:val="18"/>
                <w:lang w:bidi="ar-SA"/>
              </w:rPr>
            </w:pPr>
          </w:p>
        </w:tc>
        <w:tc>
          <w:tcPr>
            <w:tcW w:w="261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3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Health</w:t>
            </w:r>
          </w:p>
        </w:tc>
        <w:tc>
          <w:tcPr>
            <w:tcW w:w="807" w:type="pct"/>
          </w:tcPr>
          <w:p w:rsidR="002C7419" w:rsidRPr="002C7419" w:rsidRDefault="002C7419" w:rsidP="002C7419">
            <w:pPr>
              <w:spacing w:after="0" w:line="276" w:lineRule="auto"/>
              <w:rPr>
                <w:rFonts w:ascii="Arial" w:hAnsi="Arial" w:cs="Arial"/>
                <w:sz w:val="18"/>
                <w:szCs w:val="18"/>
                <w:lang w:bidi="ar-SA"/>
              </w:rPr>
            </w:pPr>
          </w:p>
        </w:tc>
        <w:tc>
          <w:tcPr>
            <w:tcW w:w="839" w:type="pct"/>
          </w:tcPr>
          <w:p w:rsidR="002C7419" w:rsidRPr="002C7419" w:rsidRDefault="002C7419" w:rsidP="002C7419">
            <w:pPr>
              <w:spacing w:after="0" w:line="276" w:lineRule="auto"/>
              <w:rPr>
                <w:rFonts w:ascii="Arial" w:hAnsi="Arial" w:cs="Arial"/>
                <w:sz w:val="18"/>
                <w:szCs w:val="18"/>
                <w:lang w:bidi="ar-SA"/>
              </w:rPr>
            </w:pPr>
          </w:p>
        </w:tc>
        <w:tc>
          <w:tcPr>
            <w:tcW w:w="261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3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w:t>
            </w:r>
          </w:p>
        </w:tc>
        <w:tc>
          <w:tcPr>
            <w:tcW w:w="807" w:type="pct"/>
          </w:tcPr>
          <w:p w:rsidR="002C7419" w:rsidRPr="002C7419" w:rsidRDefault="002C7419" w:rsidP="002C7419">
            <w:pPr>
              <w:spacing w:after="0" w:line="276" w:lineRule="auto"/>
              <w:rPr>
                <w:rFonts w:ascii="Arial" w:hAnsi="Arial" w:cs="Arial"/>
                <w:sz w:val="18"/>
                <w:szCs w:val="18"/>
                <w:lang w:bidi="ar-SA"/>
              </w:rPr>
            </w:pPr>
          </w:p>
        </w:tc>
        <w:tc>
          <w:tcPr>
            <w:tcW w:w="839" w:type="pct"/>
          </w:tcPr>
          <w:p w:rsidR="002C7419" w:rsidRPr="002C7419" w:rsidRDefault="002C7419" w:rsidP="002C7419">
            <w:pPr>
              <w:spacing w:after="0" w:line="276" w:lineRule="auto"/>
              <w:rPr>
                <w:rFonts w:ascii="Arial" w:hAnsi="Arial" w:cs="Arial"/>
                <w:sz w:val="18"/>
                <w:szCs w:val="18"/>
                <w:lang w:bidi="ar-SA"/>
              </w:rPr>
            </w:pPr>
          </w:p>
        </w:tc>
        <w:tc>
          <w:tcPr>
            <w:tcW w:w="261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3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w:t>
            </w:r>
          </w:p>
        </w:tc>
        <w:tc>
          <w:tcPr>
            <w:tcW w:w="807" w:type="pct"/>
          </w:tcPr>
          <w:p w:rsidR="002C7419" w:rsidRPr="002C7419" w:rsidRDefault="002C7419" w:rsidP="002C7419">
            <w:pPr>
              <w:spacing w:after="0" w:line="276" w:lineRule="auto"/>
              <w:rPr>
                <w:rFonts w:ascii="Arial" w:hAnsi="Arial" w:cs="Arial"/>
                <w:sz w:val="18"/>
                <w:szCs w:val="18"/>
                <w:lang w:bidi="ar-SA"/>
              </w:rPr>
            </w:pPr>
          </w:p>
        </w:tc>
        <w:tc>
          <w:tcPr>
            <w:tcW w:w="839" w:type="pct"/>
          </w:tcPr>
          <w:p w:rsidR="002C7419" w:rsidRPr="002C7419" w:rsidRDefault="002C7419" w:rsidP="002C7419">
            <w:pPr>
              <w:spacing w:after="0" w:line="276" w:lineRule="auto"/>
              <w:rPr>
                <w:rFonts w:ascii="Arial" w:hAnsi="Arial" w:cs="Arial"/>
                <w:sz w:val="18"/>
                <w:szCs w:val="18"/>
                <w:lang w:bidi="ar-SA"/>
              </w:rPr>
            </w:pPr>
          </w:p>
        </w:tc>
        <w:tc>
          <w:tcPr>
            <w:tcW w:w="261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38" w:type="pct"/>
          </w:tcPr>
          <w:p w:rsidR="002C7419" w:rsidRPr="002C7419" w:rsidRDefault="002C7419" w:rsidP="002C7419">
            <w:pPr>
              <w:spacing w:after="0" w:line="276" w:lineRule="auto"/>
              <w:rPr>
                <w:rFonts w:ascii="Arial" w:hAnsi="Arial" w:cs="Arial"/>
                <w:sz w:val="18"/>
                <w:szCs w:val="18"/>
                <w:lang w:bidi="ar-SA"/>
              </w:rPr>
            </w:pPr>
          </w:p>
        </w:tc>
        <w:tc>
          <w:tcPr>
            <w:tcW w:w="807" w:type="pct"/>
          </w:tcPr>
          <w:p w:rsidR="002C7419" w:rsidRPr="002C7419" w:rsidRDefault="002C7419" w:rsidP="002C7419">
            <w:pPr>
              <w:spacing w:after="0" w:line="276" w:lineRule="auto"/>
              <w:rPr>
                <w:rFonts w:ascii="Arial" w:hAnsi="Arial" w:cs="Arial"/>
                <w:sz w:val="18"/>
                <w:szCs w:val="18"/>
                <w:lang w:bidi="ar-SA"/>
              </w:rPr>
            </w:pPr>
          </w:p>
        </w:tc>
        <w:tc>
          <w:tcPr>
            <w:tcW w:w="839" w:type="pct"/>
          </w:tcPr>
          <w:p w:rsidR="002C7419" w:rsidRPr="002C7419" w:rsidRDefault="002C7419" w:rsidP="002C7419">
            <w:pPr>
              <w:spacing w:after="0" w:line="276" w:lineRule="auto"/>
              <w:rPr>
                <w:rFonts w:ascii="Arial" w:hAnsi="Arial" w:cs="Arial"/>
                <w:sz w:val="18"/>
                <w:szCs w:val="18"/>
                <w:lang w:bidi="ar-SA"/>
              </w:rPr>
            </w:pPr>
          </w:p>
        </w:tc>
        <w:tc>
          <w:tcPr>
            <w:tcW w:w="261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38" w:type="pct"/>
          </w:tcPr>
          <w:p w:rsidR="002C7419" w:rsidRPr="002C7419" w:rsidRDefault="002C7419" w:rsidP="002C7419">
            <w:pPr>
              <w:spacing w:after="0" w:line="276" w:lineRule="auto"/>
              <w:rPr>
                <w:rFonts w:ascii="Arial" w:hAnsi="Arial" w:cs="Arial"/>
                <w:sz w:val="18"/>
                <w:szCs w:val="18"/>
                <w:lang w:bidi="ar-SA"/>
              </w:rPr>
            </w:pPr>
          </w:p>
        </w:tc>
        <w:tc>
          <w:tcPr>
            <w:tcW w:w="807" w:type="pct"/>
          </w:tcPr>
          <w:p w:rsidR="002C7419" w:rsidRPr="002C7419" w:rsidRDefault="002C7419" w:rsidP="002C7419">
            <w:pPr>
              <w:spacing w:after="0" w:line="276" w:lineRule="auto"/>
              <w:rPr>
                <w:rFonts w:ascii="Arial" w:hAnsi="Arial" w:cs="Arial"/>
                <w:sz w:val="18"/>
                <w:szCs w:val="18"/>
                <w:lang w:bidi="ar-SA"/>
              </w:rPr>
            </w:pPr>
          </w:p>
        </w:tc>
        <w:tc>
          <w:tcPr>
            <w:tcW w:w="839" w:type="pct"/>
          </w:tcPr>
          <w:p w:rsidR="002C7419" w:rsidRPr="002C7419" w:rsidRDefault="002C7419" w:rsidP="002C7419">
            <w:pPr>
              <w:spacing w:after="0" w:line="276" w:lineRule="auto"/>
              <w:rPr>
                <w:rFonts w:ascii="Arial" w:hAnsi="Arial" w:cs="Arial"/>
                <w:sz w:val="18"/>
                <w:szCs w:val="18"/>
                <w:lang w:bidi="ar-SA"/>
              </w:rPr>
            </w:pPr>
          </w:p>
        </w:tc>
        <w:tc>
          <w:tcPr>
            <w:tcW w:w="261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73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Total</w:t>
            </w:r>
          </w:p>
        </w:tc>
        <w:tc>
          <w:tcPr>
            <w:tcW w:w="807" w:type="pct"/>
          </w:tcPr>
          <w:p w:rsidR="002C7419" w:rsidRPr="002C7419" w:rsidRDefault="002C7419" w:rsidP="002C7419">
            <w:pPr>
              <w:spacing w:after="0" w:line="276" w:lineRule="auto"/>
              <w:rPr>
                <w:rFonts w:ascii="Arial" w:hAnsi="Arial" w:cs="Arial"/>
                <w:sz w:val="18"/>
                <w:szCs w:val="18"/>
                <w:lang w:bidi="ar-SA"/>
              </w:rPr>
            </w:pPr>
          </w:p>
        </w:tc>
        <w:tc>
          <w:tcPr>
            <w:tcW w:w="839" w:type="pct"/>
          </w:tcPr>
          <w:p w:rsidR="002C7419" w:rsidRPr="002C7419" w:rsidRDefault="002C7419" w:rsidP="002C7419">
            <w:pPr>
              <w:spacing w:after="0" w:line="276" w:lineRule="auto"/>
              <w:rPr>
                <w:rFonts w:ascii="Arial" w:hAnsi="Arial" w:cs="Arial"/>
                <w:sz w:val="18"/>
                <w:szCs w:val="18"/>
                <w:lang w:bidi="ar-SA"/>
              </w:rPr>
            </w:pPr>
          </w:p>
        </w:tc>
        <w:tc>
          <w:tcPr>
            <w:tcW w:w="2616"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bCs/>
          <w:spacing w:val="-2"/>
          <w:sz w:val="18"/>
          <w:szCs w:val="18"/>
          <w:lang w:bidi="ar-SA"/>
        </w:rPr>
      </w:pPr>
      <w:r w:rsidRPr="002C7419">
        <w:rPr>
          <w:rFonts w:ascii="Arial" w:hAnsi="Arial" w:cs="Arial"/>
          <w:bCs/>
          <w:spacing w:val="-2"/>
          <w:sz w:val="18"/>
          <w:szCs w:val="18"/>
          <w:lang w:bidi="ar-SA"/>
        </w:rPr>
        <w:t>**In case of Foreign Reinsurance Branches</w:t>
      </w:r>
    </w:p>
    <w:p w:rsidR="002C7419" w:rsidRPr="002C7419" w:rsidRDefault="002C7419" w:rsidP="002C7419">
      <w:pPr>
        <w:spacing w:after="200" w:line="276" w:lineRule="auto"/>
        <w:rPr>
          <w:rFonts w:ascii="Arial" w:hAnsi="Arial" w:cs="Arial"/>
          <w:sz w:val="18"/>
          <w:szCs w:val="18"/>
          <w:lang w:bidi="ar-SA"/>
        </w:rPr>
      </w:pPr>
    </w:p>
    <w:p w:rsidR="002C7419" w:rsidRPr="002C7419" w:rsidRDefault="002C7419" w:rsidP="002C7419">
      <w:pPr>
        <w:spacing w:after="200" w:line="276" w:lineRule="auto"/>
        <w:rPr>
          <w:rFonts w:ascii="Arial" w:hAnsi="Arial" w:cs="Arial"/>
          <w:sz w:val="18"/>
          <w:szCs w:val="18"/>
          <w:lang w:bidi="ar-SA"/>
        </w:rPr>
      </w:pPr>
    </w:p>
    <w:p w:rsidR="002C7419" w:rsidRPr="002C7419" w:rsidRDefault="002C7419" w:rsidP="002C7419">
      <w:pPr>
        <w:spacing w:after="20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88"/>
        <w:gridCol w:w="11139"/>
      </w:tblGrid>
      <w:tr w:rsidR="002C7419" w:rsidRPr="002C7419" w:rsidTr="00F96A75">
        <w:tc>
          <w:tcPr>
            <w:tcW w:w="1001" w:type="pct"/>
            <w:tcBorders>
              <w:right w:val="single" w:sz="18" w:space="0" w:color="000000"/>
            </w:tcBorders>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Table 15</w:t>
            </w:r>
          </w:p>
        </w:tc>
        <w:tc>
          <w:tcPr>
            <w:tcW w:w="3999" w:type="pct"/>
            <w:tcBorders>
              <w:top w:val="single" w:sz="18" w:space="0" w:color="000000"/>
              <w:left w:val="single" w:sz="18" w:space="0" w:color="000000"/>
              <w:bottom w:val="single" w:sz="18" w:space="0" w:color="000000"/>
              <w:right w:val="single" w:sz="18" w:space="0" w:color="000000"/>
            </w:tcBorders>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Future Financial Condition</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94"/>
        <w:gridCol w:w="11146"/>
      </w:tblGrid>
      <w:tr w:rsidR="002C7419" w:rsidRPr="002C7419" w:rsidTr="00F96A75">
        <w:tc>
          <w:tcPr>
            <w:tcW w:w="1002" w:type="pct"/>
          </w:tcPr>
          <w:p w:rsidR="002C7419" w:rsidRPr="002C7419" w:rsidRDefault="002C7419" w:rsidP="002C7419">
            <w:pPr>
              <w:spacing w:after="0" w:line="250" w:lineRule="exact"/>
              <w:ind w:left="29"/>
              <w:rPr>
                <w:rFonts w:ascii="Arial" w:hAnsi="Arial" w:cs="Arial"/>
                <w:b/>
                <w:sz w:val="18"/>
                <w:szCs w:val="18"/>
                <w:lang w:bidi="ar-SA"/>
              </w:rPr>
            </w:pPr>
            <w:r w:rsidRPr="002C7419">
              <w:rPr>
                <w:rFonts w:ascii="Arial" w:hAnsi="Arial" w:cs="Arial"/>
                <w:b/>
                <w:sz w:val="18"/>
                <w:szCs w:val="18"/>
                <w:lang w:bidi="ar-SA"/>
              </w:rPr>
              <w:t>Name</w:t>
            </w:r>
            <w:r w:rsidRPr="002C7419">
              <w:rPr>
                <w:rFonts w:ascii="Arial" w:hAnsi="Arial" w:cs="Arial"/>
                <w:b/>
                <w:spacing w:val="-2"/>
                <w:sz w:val="18"/>
                <w:szCs w:val="18"/>
                <w:lang w:bidi="ar-SA"/>
              </w:rPr>
              <w:t xml:space="preserve"> </w:t>
            </w:r>
            <w:r w:rsidRPr="002C7419">
              <w:rPr>
                <w:rFonts w:ascii="Arial" w:hAnsi="Arial" w:cs="Arial"/>
                <w:b/>
                <w:sz w:val="18"/>
                <w:szCs w:val="18"/>
                <w:lang w:bidi="ar-SA"/>
              </w:rPr>
              <w:t>of</w:t>
            </w:r>
            <w:r w:rsidRPr="002C7419">
              <w:rPr>
                <w:rFonts w:ascii="Arial" w:hAnsi="Arial" w:cs="Arial"/>
                <w:b/>
                <w:spacing w:val="-2"/>
                <w:sz w:val="18"/>
                <w:szCs w:val="18"/>
                <w:lang w:bidi="ar-SA"/>
              </w:rPr>
              <w:t xml:space="preserve"> </w:t>
            </w:r>
            <w:r w:rsidRPr="002C7419">
              <w:rPr>
                <w:rFonts w:ascii="Arial" w:hAnsi="Arial" w:cs="Arial"/>
                <w:b/>
                <w:sz w:val="18"/>
                <w:szCs w:val="18"/>
                <w:lang w:bidi="ar-SA"/>
              </w:rPr>
              <w:t>the</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insurer</w:t>
            </w:r>
          </w:p>
        </w:tc>
        <w:tc>
          <w:tcPr>
            <w:tcW w:w="399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00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Reporting</w:t>
            </w:r>
            <w:r w:rsidRPr="002C7419">
              <w:rPr>
                <w:rFonts w:ascii="Arial" w:hAnsi="Arial" w:cs="Arial"/>
                <w:spacing w:val="-4"/>
                <w:sz w:val="18"/>
                <w:szCs w:val="18"/>
                <w:lang w:bidi="ar-SA"/>
              </w:rPr>
              <w:t xml:space="preserve"> year</w:t>
            </w:r>
          </w:p>
        </w:tc>
        <w:tc>
          <w:tcPr>
            <w:tcW w:w="399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FYE 31st March -X</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94"/>
        <w:gridCol w:w="11146"/>
      </w:tblGrid>
      <w:tr w:rsidR="002C7419" w:rsidRPr="002C7419" w:rsidTr="00F96A75">
        <w:tc>
          <w:tcPr>
            <w:tcW w:w="100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Financial Year</w:t>
            </w:r>
          </w:p>
        </w:tc>
        <w:tc>
          <w:tcPr>
            <w:tcW w:w="399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FY X, FY X+1, FY X+2</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4" w:type="dxa"/>
          <w:right w:w="14" w:type="dxa"/>
        </w:tblCellMar>
        <w:tblLook w:val="01E0" w:firstRow="1" w:lastRow="1" w:firstColumn="1" w:lastColumn="1" w:noHBand="0" w:noVBand="0"/>
      </w:tblPr>
      <w:tblGrid>
        <w:gridCol w:w="3691"/>
        <w:gridCol w:w="3298"/>
        <w:gridCol w:w="2975"/>
        <w:gridCol w:w="3976"/>
      </w:tblGrid>
      <w:tr w:rsidR="002C7419" w:rsidRPr="002C7419" w:rsidTr="00F96A75">
        <w:trPr>
          <w:tblHeader/>
        </w:trPr>
        <w:tc>
          <w:tcPr>
            <w:tcW w:w="1324"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Financial</w:t>
            </w:r>
            <w:r w:rsidRPr="002C7419">
              <w:rPr>
                <w:rFonts w:ascii="Arial" w:hAnsi="Arial" w:cs="Arial"/>
                <w:b/>
                <w:spacing w:val="-3"/>
                <w:sz w:val="18"/>
                <w:szCs w:val="18"/>
                <w:lang w:bidi="ar-SA"/>
              </w:rPr>
              <w:t xml:space="preserve"> </w:t>
            </w:r>
            <w:r w:rsidRPr="002C7419">
              <w:rPr>
                <w:rFonts w:ascii="Arial" w:hAnsi="Arial" w:cs="Arial"/>
                <w:b/>
                <w:spacing w:val="-4"/>
                <w:sz w:val="18"/>
                <w:szCs w:val="18"/>
                <w:lang w:bidi="ar-SA"/>
              </w:rPr>
              <w:t>Year</w:t>
            </w:r>
          </w:p>
        </w:tc>
        <w:tc>
          <w:tcPr>
            <w:tcW w:w="1183"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FY</w:t>
            </w:r>
            <w:r w:rsidRPr="002C7419">
              <w:rPr>
                <w:rFonts w:ascii="Arial" w:hAnsi="Arial" w:cs="Arial"/>
                <w:b/>
                <w:spacing w:val="-4"/>
                <w:sz w:val="18"/>
                <w:szCs w:val="18"/>
                <w:lang w:bidi="ar-SA"/>
              </w:rPr>
              <w:t xml:space="preserve"> </w:t>
            </w:r>
            <w:r w:rsidRPr="002C7419">
              <w:rPr>
                <w:rFonts w:ascii="Arial" w:hAnsi="Arial" w:cs="Arial"/>
                <w:b/>
                <w:sz w:val="18"/>
                <w:szCs w:val="18"/>
                <w:lang w:bidi="ar-SA"/>
              </w:rPr>
              <w:t>ending</w:t>
            </w:r>
            <w:r w:rsidRPr="002C7419">
              <w:rPr>
                <w:rFonts w:ascii="Arial" w:hAnsi="Arial" w:cs="Arial"/>
                <w:b/>
                <w:spacing w:val="-4"/>
                <w:sz w:val="18"/>
                <w:szCs w:val="18"/>
                <w:lang w:bidi="ar-SA"/>
              </w:rPr>
              <w:t xml:space="preserve"> </w:t>
            </w:r>
            <w:r w:rsidRPr="002C7419">
              <w:rPr>
                <w:rFonts w:ascii="Arial" w:hAnsi="Arial" w:cs="Arial"/>
                <w:b/>
                <w:sz w:val="18"/>
                <w:szCs w:val="18"/>
                <w:lang w:bidi="ar-SA"/>
              </w:rPr>
              <w:t>31-March-</w:t>
            </w:r>
            <w:r w:rsidRPr="002C7419">
              <w:rPr>
                <w:rFonts w:ascii="Arial" w:hAnsi="Arial" w:cs="Arial"/>
                <w:b/>
                <w:spacing w:val="-5"/>
                <w:sz w:val="18"/>
                <w:szCs w:val="18"/>
                <w:lang w:bidi="ar-SA"/>
              </w:rPr>
              <w:t>X+1</w:t>
            </w:r>
          </w:p>
        </w:tc>
        <w:tc>
          <w:tcPr>
            <w:tcW w:w="1067"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FY</w:t>
            </w:r>
            <w:r w:rsidRPr="002C7419">
              <w:rPr>
                <w:rFonts w:ascii="Arial" w:hAnsi="Arial" w:cs="Arial"/>
                <w:b/>
                <w:spacing w:val="-4"/>
                <w:sz w:val="18"/>
                <w:szCs w:val="18"/>
                <w:lang w:bidi="ar-SA"/>
              </w:rPr>
              <w:t xml:space="preserve"> </w:t>
            </w:r>
            <w:r w:rsidRPr="002C7419">
              <w:rPr>
                <w:rFonts w:ascii="Arial" w:hAnsi="Arial" w:cs="Arial"/>
                <w:b/>
                <w:sz w:val="18"/>
                <w:szCs w:val="18"/>
                <w:lang w:bidi="ar-SA"/>
              </w:rPr>
              <w:t>ending</w:t>
            </w:r>
            <w:r w:rsidRPr="002C7419">
              <w:rPr>
                <w:rFonts w:ascii="Arial" w:hAnsi="Arial" w:cs="Arial"/>
                <w:b/>
                <w:spacing w:val="-4"/>
                <w:sz w:val="18"/>
                <w:szCs w:val="18"/>
                <w:lang w:bidi="ar-SA"/>
              </w:rPr>
              <w:t xml:space="preserve"> </w:t>
            </w:r>
            <w:r w:rsidRPr="002C7419">
              <w:rPr>
                <w:rFonts w:ascii="Arial" w:hAnsi="Arial" w:cs="Arial"/>
                <w:b/>
                <w:sz w:val="18"/>
                <w:szCs w:val="18"/>
                <w:lang w:bidi="ar-SA"/>
              </w:rPr>
              <w:t>31-March-</w:t>
            </w:r>
            <w:r w:rsidRPr="002C7419">
              <w:rPr>
                <w:rFonts w:ascii="Arial" w:hAnsi="Arial" w:cs="Arial"/>
                <w:b/>
                <w:spacing w:val="-5"/>
                <w:sz w:val="18"/>
                <w:szCs w:val="18"/>
                <w:lang w:bidi="ar-SA"/>
              </w:rPr>
              <w:t>X+2</w:t>
            </w:r>
          </w:p>
        </w:tc>
        <w:tc>
          <w:tcPr>
            <w:tcW w:w="1426"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FY</w:t>
            </w:r>
            <w:r w:rsidRPr="002C7419">
              <w:rPr>
                <w:rFonts w:ascii="Arial" w:hAnsi="Arial" w:cs="Arial"/>
                <w:b/>
                <w:spacing w:val="-4"/>
                <w:sz w:val="18"/>
                <w:szCs w:val="18"/>
                <w:lang w:bidi="ar-SA"/>
              </w:rPr>
              <w:t xml:space="preserve"> </w:t>
            </w:r>
            <w:r w:rsidRPr="002C7419">
              <w:rPr>
                <w:rFonts w:ascii="Arial" w:hAnsi="Arial" w:cs="Arial"/>
                <w:b/>
                <w:sz w:val="18"/>
                <w:szCs w:val="18"/>
                <w:lang w:bidi="ar-SA"/>
              </w:rPr>
              <w:t>ending</w:t>
            </w:r>
            <w:r w:rsidRPr="002C7419">
              <w:rPr>
                <w:rFonts w:ascii="Arial" w:hAnsi="Arial" w:cs="Arial"/>
                <w:b/>
                <w:spacing w:val="-4"/>
                <w:sz w:val="18"/>
                <w:szCs w:val="18"/>
                <w:lang w:bidi="ar-SA"/>
              </w:rPr>
              <w:t xml:space="preserve"> </w:t>
            </w:r>
            <w:r w:rsidRPr="002C7419">
              <w:rPr>
                <w:rFonts w:ascii="Arial" w:hAnsi="Arial" w:cs="Arial"/>
                <w:b/>
                <w:sz w:val="18"/>
                <w:szCs w:val="18"/>
                <w:lang w:bidi="ar-SA"/>
              </w:rPr>
              <w:t>31-March-</w:t>
            </w:r>
            <w:r w:rsidRPr="002C7419">
              <w:rPr>
                <w:rFonts w:ascii="Arial" w:hAnsi="Arial" w:cs="Arial"/>
                <w:b/>
                <w:spacing w:val="-5"/>
                <w:sz w:val="18"/>
                <w:szCs w:val="18"/>
                <w:lang w:bidi="ar-SA"/>
              </w:rPr>
              <w:t>X+3</w:t>
            </w:r>
          </w:p>
        </w:tc>
      </w:tr>
      <w:tr w:rsidR="002C7419" w:rsidRPr="002C7419" w:rsidTr="00F96A75">
        <w:tc>
          <w:tcPr>
            <w:tcW w:w="132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Projected</w:t>
            </w:r>
            <w:r w:rsidRPr="002C7419">
              <w:rPr>
                <w:rFonts w:ascii="Arial" w:hAnsi="Arial" w:cs="Arial"/>
                <w:spacing w:val="-3"/>
                <w:sz w:val="18"/>
                <w:szCs w:val="18"/>
                <w:lang w:bidi="ar-SA"/>
              </w:rPr>
              <w:t xml:space="preserve"> </w:t>
            </w:r>
            <w:r w:rsidRPr="002C7419">
              <w:rPr>
                <w:rFonts w:ascii="Arial" w:hAnsi="Arial" w:cs="Arial"/>
                <w:spacing w:val="-5"/>
                <w:sz w:val="18"/>
                <w:szCs w:val="18"/>
                <w:lang w:bidi="ar-SA"/>
              </w:rPr>
              <w:t>ASM</w:t>
            </w:r>
          </w:p>
        </w:tc>
        <w:tc>
          <w:tcPr>
            <w:tcW w:w="1183" w:type="pct"/>
          </w:tcPr>
          <w:p w:rsidR="002C7419" w:rsidRPr="002C7419" w:rsidRDefault="002C7419" w:rsidP="002C7419">
            <w:pPr>
              <w:spacing w:after="0" w:line="276" w:lineRule="auto"/>
              <w:rPr>
                <w:rFonts w:ascii="Arial" w:hAnsi="Arial" w:cs="Arial"/>
                <w:sz w:val="18"/>
                <w:szCs w:val="18"/>
                <w:lang w:bidi="ar-SA"/>
              </w:rPr>
            </w:pPr>
          </w:p>
        </w:tc>
        <w:tc>
          <w:tcPr>
            <w:tcW w:w="1067" w:type="pct"/>
          </w:tcPr>
          <w:p w:rsidR="002C7419" w:rsidRPr="002C7419" w:rsidRDefault="002C7419" w:rsidP="002C7419">
            <w:pPr>
              <w:spacing w:after="0" w:line="276" w:lineRule="auto"/>
              <w:rPr>
                <w:rFonts w:ascii="Arial" w:hAnsi="Arial" w:cs="Arial"/>
                <w:sz w:val="18"/>
                <w:szCs w:val="18"/>
                <w:lang w:bidi="ar-SA"/>
              </w:rPr>
            </w:pPr>
          </w:p>
        </w:tc>
        <w:tc>
          <w:tcPr>
            <w:tcW w:w="142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32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Projected</w:t>
            </w:r>
            <w:r w:rsidRPr="002C7419">
              <w:rPr>
                <w:rFonts w:ascii="Arial" w:hAnsi="Arial" w:cs="Arial"/>
                <w:spacing w:val="-3"/>
                <w:sz w:val="18"/>
                <w:szCs w:val="18"/>
                <w:lang w:bidi="ar-SA"/>
              </w:rPr>
              <w:t xml:space="preserve"> </w:t>
            </w:r>
            <w:r w:rsidRPr="002C7419">
              <w:rPr>
                <w:rFonts w:ascii="Arial" w:hAnsi="Arial" w:cs="Arial"/>
                <w:spacing w:val="-5"/>
                <w:sz w:val="18"/>
                <w:szCs w:val="18"/>
                <w:lang w:bidi="ar-SA"/>
              </w:rPr>
              <w:t>RSM</w:t>
            </w:r>
          </w:p>
        </w:tc>
        <w:tc>
          <w:tcPr>
            <w:tcW w:w="1183" w:type="pct"/>
          </w:tcPr>
          <w:p w:rsidR="002C7419" w:rsidRPr="002C7419" w:rsidRDefault="002C7419" w:rsidP="002C7419">
            <w:pPr>
              <w:spacing w:after="0" w:line="276" w:lineRule="auto"/>
              <w:rPr>
                <w:rFonts w:ascii="Arial" w:hAnsi="Arial" w:cs="Arial"/>
                <w:sz w:val="18"/>
                <w:szCs w:val="18"/>
                <w:lang w:bidi="ar-SA"/>
              </w:rPr>
            </w:pPr>
          </w:p>
        </w:tc>
        <w:tc>
          <w:tcPr>
            <w:tcW w:w="1067" w:type="pct"/>
          </w:tcPr>
          <w:p w:rsidR="002C7419" w:rsidRPr="002C7419" w:rsidRDefault="002C7419" w:rsidP="002C7419">
            <w:pPr>
              <w:spacing w:after="0" w:line="276" w:lineRule="auto"/>
              <w:rPr>
                <w:rFonts w:ascii="Arial" w:hAnsi="Arial" w:cs="Arial"/>
                <w:sz w:val="18"/>
                <w:szCs w:val="18"/>
                <w:lang w:bidi="ar-SA"/>
              </w:rPr>
            </w:pPr>
          </w:p>
        </w:tc>
        <w:tc>
          <w:tcPr>
            <w:tcW w:w="142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32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Projected</w:t>
            </w:r>
            <w:r w:rsidRPr="002C7419">
              <w:rPr>
                <w:rFonts w:ascii="Arial" w:hAnsi="Arial" w:cs="Arial"/>
                <w:spacing w:val="-4"/>
                <w:sz w:val="18"/>
                <w:szCs w:val="18"/>
                <w:lang w:bidi="ar-SA"/>
              </w:rPr>
              <w:t xml:space="preserve"> </w:t>
            </w:r>
            <w:r w:rsidRPr="002C7419">
              <w:rPr>
                <w:rFonts w:ascii="Arial" w:hAnsi="Arial" w:cs="Arial"/>
                <w:sz w:val="18"/>
                <w:szCs w:val="18"/>
                <w:lang w:bidi="ar-SA"/>
              </w:rPr>
              <w:t>Solvency</w:t>
            </w:r>
            <w:r w:rsidRPr="002C7419">
              <w:rPr>
                <w:rFonts w:ascii="Arial" w:hAnsi="Arial" w:cs="Arial"/>
                <w:spacing w:val="-1"/>
                <w:sz w:val="18"/>
                <w:szCs w:val="18"/>
                <w:lang w:bidi="ar-SA"/>
              </w:rPr>
              <w:t xml:space="preserve"> </w:t>
            </w:r>
            <w:r w:rsidRPr="002C7419">
              <w:rPr>
                <w:rFonts w:ascii="Arial" w:hAnsi="Arial" w:cs="Arial"/>
                <w:spacing w:val="-2"/>
                <w:sz w:val="18"/>
                <w:szCs w:val="18"/>
                <w:lang w:bidi="ar-SA"/>
              </w:rPr>
              <w:t>Ratios</w:t>
            </w:r>
          </w:p>
        </w:tc>
        <w:tc>
          <w:tcPr>
            <w:tcW w:w="1183" w:type="pct"/>
          </w:tcPr>
          <w:p w:rsidR="002C7419" w:rsidRPr="002C7419" w:rsidRDefault="002C7419" w:rsidP="002C7419">
            <w:pPr>
              <w:spacing w:after="0" w:line="276" w:lineRule="auto"/>
              <w:rPr>
                <w:rFonts w:ascii="Arial" w:hAnsi="Arial" w:cs="Arial"/>
                <w:sz w:val="18"/>
                <w:szCs w:val="18"/>
                <w:lang w:bidi="ar-SA"/>
              </w:rPr>
            </w:pPr>
          </w:p>
        </w:tc>
        <w:tc>
          <w:tcPr>
            <w:tcW w:w="1067" w:type="pct"/>
          </w:tcPr>
          <w:p w:rsidR="002C7419" w:rsidRPr="002C7419" w:rsidRDefault="002C7419" w:rsidP="002C7419">
            <w:pPr>
              <w:spacing w:after="0" w:line="276" w:lineRule="auto"/>
              <w:rPr>
                <w:rFonts w:ascii="Arial" w:hAnsi="Arial" w:cs="Arial"/>
                <w:sz w:val="18"/>
                <w:szCs w:val="18"/>
                <w:lang w:bidi="ar-SA"/>
              </w:rPr>
            </w:pPr>
          </w:p>
        </w:tc>
        <w:tc>
          <w:tcPr>
            <w:tcW w:w="142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32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Expected</w:t>
            </w:r>
            <w:r w:rsidRPr="002C7419">
              <w:rPr>
                <w:rFonts w:ascii="Arial" w:hAnsi="Arial" w:cs="Arial"/>
                <w:spacing w:val="-4"/>
                <w:sz w:val="18"/>
                <w:szCs w:val="18"/>
                <w:lang w:bidi="ar-SA"/>
              </w:rPr>
              <w:t xml:space="preserve"> </w:t>
            </w:r>
            <w:r w:rsidRPr="002C7419">
              <w:rPr>
                <w:rFonts w:ascii="Arial" w:hAnsi="Arial" w:cs="Arial"/>
                <w:sz w:val="18"/>
                <w:szCs w:val="18"/>
                <w:lang w:bidi="ar-SA"/>
              </w:rPr>
              <w:t>future</w:t>
            </w:r>
            <w:r w:rsidRPr="002C7419">
              <w:rPr>
                <w:rFonts w:ascii="Arial" w:hAnsi="Arial" w:cs="Arial"/>
                <w:spacing w:val="-4"/>
                <w:sz w:val="18"/>
                <w:szCs w:val="18"/>
                <w:lang w:bidi="ar-SA"/>
              </w:rPr>
              <w:t xml:space="preserve"> </w:t>
            </w:r>
            <w:r w:rsidRPr="002C7419">
              <w:rPr>
                <w:rFonts w:ascii="Arial" w:hAnsi="Arial" w:cs="Arial"/>
                <w:sz w:val="18"/>
                <w:szCs w:val="18"/>
                <w:lang w:bidi="ar-SA"/>
              </w:rPr>
              <w:t>new</w:t>
            </w:r>
            <w:r w:rsidRPr="002C7419">
              <w:rPr>
                <w:rFonts w:ascii="Arial" w:hAnsi="Arial" w:cs="Arial"/>
                <w:spacing w:val="-1"/>
                <w:sz w:val="18"/>
                <w:szCs w:val="18"/>
                <w:lang w:bidi="ar-SA"/>
              </w:rPr>
              <w:t xml:space="preserve"> </w:t>
            </w:r>
            <w:r w:rsidRPr="002C7419">
              <w:rPr>
                <w:rFonts w:ascii="Arial" w:hAnsi="Arial" w:cs="Arial"/>
                <w:spacing w:val="-2"/>
                <w:sz w:val="18"/>
                <w:szCs w:val="18"/>
                <w:lang w:bidi="ar-SA"/>
              </w:rPr>
              <w:t>business</w:t>
            </w:r>
          </w:p>
        </w:tc>
        <w:tc>
          <w:tcPr>
            <w:tcW w:w="1183" w:type="pct"/>
          </w:tcPr>
          <w:p w:rsidR="002C7419" w:rsidRPr="002C7419" w:rsidRDefault="002C7419" w:rsidP="002C7419">
            <w:pPr>
              <w:spacing w:after="0" w:line="276" w:lineRule="auto"/>
              <w:rPr>
                <w:rFonts w:ascii="Arial" w:hAnsi="Arial" w:cs="Arial"/>
                <w:sz w:val="18"/>
                <w:szCs w:val="18"/>
                <w:lang w:bidi="ar-SA"/>
              </w:rPr>
            </w:pPr>
          </w:p>
        </w:tc>
        <w:tc>
          <w:tcPr>
            <w:tcW w:w="1067" w:type="pct"/>
          </w:tcPr>
          <w:p w:rsidR="002C7419" w:rsidRPr="002C7419" w:rsidRDefault="002C7419" w:rsidP="002C7419">
            <w:pPr>
              <w:spacing w:after="0" w:line="276" w:lineRule="auto"/>
              <w:rPr>
                <w:rFonts w:ascii="Arial" w:hAnsi="Arial" w:cs="Arial"/>
                <w:sz w:val="18"/>
                <w:szCs w:val="18"/>
                <w:lang w:bidi="ar-SA"/>
              </w:rPr>
            </w:pPr>
          </w:p>
        </w:tc>
        <w:tc>
          <w:tcPr>
            <w:tcW w:w="1426"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324"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Capital Requirement</w:t>
            </w:r>
          </w:p>
        </w:tc>
        <w:tc>
          <w:tcPr>
            <w:tcW w:w="1183" w:type="pct"/>
          </w:tcPr>
          <w:p w:rsidR="002C7419" w:rsidRPr="002C7419" w:rsidRDefault="002C7419" w:rsidP="002C7419">
            <w:pPr>
              <w:spacing w:after="0" w:line="276" w:lineRule="auto"/>
              <w:rPr>
                <w:rFonts w:ascii="Arial" w:hAnsi="Arial" w:cs="Arial"/>
                <w:sz w:val="18"/>
                <w:szCs w:val="18"/>
                <w:lang w:bidi="ar-SA"/>
              </w:rPr>
            </w:pPr>
          </w:p>
        </w:tc>
        <w:tc>
          <w:tcPr>
            <w:tcW w:w="1067" w:type="pct"/>
          </w:tcPr>
          <w:p w:rsidR="002C7419" w:rsidRPr="002C7419" w:rsidRDefault="002C7419" w:rsidP="002C7419">
            <w:pPr>
              <w:spacing w:after="0" w:line="276" w:lineRule="auto"/>
              <w:rPr>
                <w:rFonts w:ascii="Arial" w:hAnsi="Arial" w:cs="Arial"/>
                <w:sz w:val="18"/>
                <w:szCs w:val="18"/>
                <w:lang w:bidi="ar-SA"/>
              </w:rPr>
            </w:pPr>
          </w:p>
        </w:tc>
        <w:tc>
          <w:tcPr>
            <w:tcW w:w="1426"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bCs/>
          <w:spacing w:val="-2"/>
          <w:sz w:val="18"/>
          <w:szCs w:val="18"/>
          <w:lang w:bidi="ar-SA"/>
        </w:rPr>
      </w:pPr>
      <w:r w:rsidRPr="002C7419">
        <w:rPr>
          <w:rFonts w:ascii="Arial" w:hAnsi="Arial" w:cs="Arial"/>
          <w:bCs/>
          <w:spacing w:val="-2"/>
          <w:sz w:val="18"/>
          <w:szCs w:val="18"/>
          <w:lang w:bidi="ar-SA"/>
        </w:rPr>
        <w:t>**In case of Foreign Reinsurance Branches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br w:type="page"/>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88"/>
        <w:gridCol w:w="11139"/>
      </w:tblGrid>
      <w:tr w:rsidR="002C7419" w:rsidRPr="002C7419" w:rsidTr="00F96A75">
        <w:tc>
          <w:tcPr>
            <w:tcW w:w="1001" w:type="pct"/>
            <w:tcBorders>
              <w:right w:val="single" w:sz="18" w:space="0" w:color="000000"/>
            </w:tcBorders>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lastRenderedPageBreak/>
              <w:t>Table 16</w:t>
            </w:r>
          </w:p>
        </w:tc>
        <w:tc>
          <w:tcPr>
            <w:tcW w:w="3999" w:type="pct"/>
            <w:tcBorders>
              <w:top w:val="single" w:sz="18" w:space="0" w:color="000000"/>
              <w:left w:val="single" w:sz="18" w:space="0" w:color="000000"/>
              <w:bottom w:val="single" w:sz="18" w:space="0" w:color="000000"/>
              <w:right w:val="single" w:sz="18" w:space="0" w:color="000000"/>
            </w:tcBorders>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Solvency Stress testing</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94"/>
        <w:gridCol w:w="11146"/>
      </w:tblGrid>
      <w:tr w:rsidR="002C7419" w:rsidRPr="002C7419" w:rsidTr="00F96A75">
        <w:tc>
          <w:tcPr>
            <w:tcW w:w="1002" w:type="pct"/>
          </w:tcPr>
          <w:p w:rsidR="002C7419" w:rsidRPr="002C7419" w:rsidRDefault="002C7419" w:rsidP="002C7419">
            <w:pPr>
              <w:spacing w:after="0" w:line="250" w:lineRule="exact"/>
              <w:ind w:left="29"/>
              <w:rPr>
                <w:rFonts w:ascii="Arial" w:hAnsi="Arial" w:cs="Arial"/>
                <w:b/>
                <w:sz w:val="18"/>
                <w:szCs w:val="18"/>
                <w:lang w:bidi="ar-SA"/>
              </w:rPr>
            </w:pPr>
            <w:r w:rsidRPr="002C7419">
              <w:rPr>
                <w:rFonts w:ascii="Arial" w:hAnsi="Arial" w:cs="Arial"/>
                <w:b/>
                <w:sz w:val="18"/>
                <w:szCs w:val="18"/>
                <w:lang w:bidi="ar-SA"/>
              </w:rPr>
              <w:t>Name</w:t>
            </w:r>
            <w:r w:rsidRPr="002C7419">
              <w:rPr>
                <w:rFonts w:ascii="Arial" w:hAnsi="Arial" w:cs="Arial"/>
                <w:b/>
                <w:spacing w:val="-2"/>
                <w:sz w:val="18"/>
                <w:szCs w:val="18"/>
                <w:lang w:bidi="ar-SA"/>
              </w:rPr>
              <w:t xml:space="preserve"> </w:t>
            </w:r>
            <w:r w:rsidRPr="002C7419">
              <w:rPr>
                <w:rFonts w:ascii="Arial" w:hAnsi="Arial" w:cs="Arial"/>
                <w:b/>
                <w:sz w:val="18"/>
                <w:szCs w:val="18"/>
                <w:lang w:bidi="ar-SA"/>
              </w:rPr>
              <w:t>of</w:t>
            </w:r>
            <w:r w:rsidRPr="002C7419">
              <w:rPr>
                <w:rFonts w:ascii="Arial" w:hAnsi="Arial" w:cs="Arial"/>
                <w:b/>
                <w:spacing w:val="-2"/>
                <w:sz w:val="18"/>
                <w:szCs w:val="18"/>
                <w:lang w:bidi="ar-SA"/>
              </w:rPr>
              <w:t xml:space="preserve"> </w:t>
            </w:r>
            <w:r w:rsidRPr="002C7419">
              <w:rPr>
                <w:rFonts w:ascii="Arial" w:hAnsi="Arial" w:cs="Arial"/>
                <w:b/>
                <w:sz w:val="18"/>
                <w:szCs w:val="18"/>
                <w:lang w:bidi="ar-SA"/>
              </w:rPr>
              <w:t>the</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insurer</w:t>
            </w:r>
          </w:p>
        </w:tc>
        <w:tc>
          <w:tcPr>
            <w:tcW w:w="399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00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Reporting</w:t>
            </w:r>
            <w:r w:rsidRPr="002C7419">
              <w:rPr>
                <w:rFonts w:ascii="Arial" w:hAnsi="Arial" w:cs="Arial"/>
                <w:spacing w:val="-4"/>
                <w:sz w:val="18"/>
                <w:szCs w:val="18"/>
                <w:lang w:bidi="ar-SA"/>
              </w:rPr>
              <w:t xml:space="preserve"> year</w:t>
            </w:r>
          </w:p>
        </w:tc>
        <w:tc>
          <w:tcPr>
            <w:tcW w:w="399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FYE 31st March -X</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4" w:type="dxa"/>
          <w:right w:w="14" w:type="dxa"/>
        </w:tblCellMar>
        <w:tblLook w:val="01E0" w:firstRow="1" w:lastRow="1" w:firstColumn="1" w:lastColumn="1" w:noHBand="0" w:noVBand="0"/>
      </w:tblPr>
      <w:tblGrid>
        <w:gridCol w:w="4823"/>
        <w:gridCol w:w="2844"/>
        <w:gridCol w:w="2484"/>
        <w:gridCol w:w="3789"/>
      </w:tblGrid>
      <w:tr w:rsidR="002C7419" w:rsidRPr="002C7419" w:rsidTr="00F96A75">
        <w:trPr>
          <w:tblHeader/>
        </w:trPr>
        <w:tc>
          <w:tcPr>
            <w:tcW w:w="1730"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Financial</w:t>
            </w:r>
            <w:r w:rsidRPr="002C7419">
              <w:rPr>
                <w:rFonts w:ascii="Arial" w:hAnsi="Arial" w:cs="Arial"/>
                <w:b/>
                <w:spacing w:val="-5"/>
                <w:sz w:val="18"/>
                <w:szCs w:val="18"/>
                <w:lang w:bidi="ar-SA"/>
              </w:rPr>
              <w:t xml:space="preserve"> </w:t>
            </w:r>
            <w:r w:rsidRPr="002C7419">
              <w:rPr>
                <w:rFonts w:ascii="Arial" w:hAnsi="Arial" w:cs="Arial"/>
                <w:b/>
                <w:spacing w:val="-4"/>
                <w:sz w:val="18"/>
                <w:szCs w:val="18"/>
                <w:lang w:bidi="ar-SA"/>
              </w:rPr>
              <w:t>Year</w:t>
            </w:r>
          </w:p>
        </w:tc>
        <w:tc>
          <w:tcPr>
            <w:tcW w:w="1020"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3"/>
                <w:sz w:val="18"/>
                <w:szCs w:val="18"/>
                <w:lang w:bidi="ar-SA"/>
              </w:rPr>
              <w:t xml:space="preserve"> </w:t>
            </w:r>
            <w:r w:rsidRPr="002C7419">
              <w:rPr>
                <w:rFonts w:ascii="Arial" w:hAnsi="Arial" w:cs="Arial"/>
                <w:b/>
                <w:sz w:val="18"/>
                <w:szCs w:val="18"/>
                <w:lang w:bidi="ar-SA"/>
              </w:rPr>
              <w:t>31-</w:t>
            </w:r>
            <w:r w:rsidRPr="002C7419">
              <w:rPr>
                <w:rFonts w:ascii="Arial" w:hAnsi="Arial" w:cs="Arial"/>
                <w:b/>
                <w:spacing w:val="-4"/>
                <w:sz w:val="18"/>
                <w:szCs w:val="18"/>
                <w:lang w:bidi="ar-SA"/>
              </w:rPr>
              <w:t xml:space="preserve"> </w:t>
            </w:r>
            <w:r w:rsidRPr="002C7419">
              <w:rPr>
                <w:rFonts w:ascii="Arial" w:hAnsi="Arial" w:cs="Arial"/>
                <w:b/>
                <w:sz w:val="18"/>
                <w:szCs w:val="18"/>
                <w:lang w:bidi="ar-SA"/>
              </w:rPr>
              <w:t>March</w:t>
            </w:r>
            <w:r w:rsidRPr="002C7419">
              <w:rPr>
                <w:rFonts w:ascii="Arial" w:hAnsi="Arial" w:cs="Arial"/>
                <w:b/>
                <w:spacing w:val="-5"/>
                <w:sz w:val="18"/>
                <w:szCs w:val="18"/>
                <w:lang w:bidi="ar-SA"/>
              </w:rPr>
              <w:t xml:space="preserve"> </w:t>
            </w:r>
            <w:r w:rsidRPr="002C7419">
              <w:rPr>
                <w:rFonts w:ascii="Arial" w:hAnsi="Arial" w:cs="Arial"/>
                <w:b/>
                <w:sz w:val="18"/>
                <w:szCs w:val="18"/>
                <w:lang w:bidi="ar-SA"/>
              </w:rPr>
              <w:t>-</w:t>
            </w:r>
            <w:r w:rsidRPr="002C7419">
              <w:rPr>
                <w:rFonts w:ascii="Arial" w:hAnsi="Arial" w:cs="Arial"/>
                <w:b/>
                <w:spacing w:val="-4"/>
                <w:sz w:val="18"/>
                <w:szCs w:val="18"/>
                <w:lang w:bidi="ar-SA"/>
              </w:rPr>
              <w:t xml:space="preserve"> </w:t>
            </w:r>
            <w:r w:rsidRPr="002C7419">
              <w:rPr>
                <w:rFonts w:ascii="Arial" w:hAnsi="Arial" w:cs="Arial"/>
                <w:b/>
                <w:spacing w:val="-5"/>
                <w:sz w:val="18"/>
                <w:szCs w:val="18"/>
                <w:lang w:bidi="ar-SA"/>
              </w:rPr>
              <w:t>X+1</w:t>
            </w:r>
          </w:p>
        </w:tc>
        <w:tc>
          <w:tcPr>
            <w:tcW w:w="891"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5"/>
                <w:sz w:val="18"/>
                <w:szCs w:val="18"/>
                <w:lang w:bidi="ar-SA"/>
              </w:rPr>
              <w:t xml:space="preserve"> </w:t>
            </w:r>
            <w:r w:rsidRPr="002C7419">
              <w:rPr>
                <w:rFonts w:ascii="Arial" w:hAnsi="Arial" w:cs="Arial"/>
                <w:b/>
                <w:sz w:val="18"/>
                <w:szCs w:val="18"/>
                <w:lang w:bidi="ar-SA"/>
              </w:rPr>
              <w:t>31-</w:t>
            </w:r>
            <w:r w:rsidRPr="002C7419">
              <w:rPr>
                <w:rFonts w:ascii="Arial" w:hAnsi="Arial" w:cs="Arial"/>
                <w:b/>
                <w:spacing w:val="-3"/>
                <w:sz w:val="18"/>
                <w:szCs w:val="18"/>
                <w:lang w:bidi="ar-SA"/>
              </w:rPr>
              <w:t xml:space="preserve"> </w:t>
            </w:r>
            <w:r w:rsidRPr="002C7419">
              <w:rPr>
                <w:rFonts w:ascii="Arial" w:hAnsi="Arial" w:cs="Arial"/>
                <w:b/>
                <w:sz w:val="18"/>
                <w:szCs w:val="18"/>
                <w:lang w:bidi="ar-SA"/>
              </w:rPr>
              <w:t>March</w:t>
            </w:r>
            <w:r w:rsidRPr="002C7419">
              <w:rPr>
                <w:rFonts w:ascii="Arial" w:hAnsi="Arial" w:cs="Arial"/>
                <w:b/>
                <w:spacing w:val="-4"/>
                <w:sz w:val="18"/>
                <w:szCs w:val="18"/>
                <w:lang w:bidi="ar-SA"/>
              </w:rPr>
              <w:t xml:space="preserve"> </w:t>
            </w:r>
            <w:r w:rsidRPr="002C7419">
              <w:rPr>
                <w:rFonts w:ascii="Arial" w:hAnsi="Arial" w:cs="Arial"/>
                <w:b/>
                <w:sz w:val="18"/>
                <w:szCs w:val="18"/>
                <w:lang w:bidi="ar-SA"/>
              </w:rPr>
              <w:t>-</w:t>
            </w:r>
            <w:r w:rsidRPr="002C7419">
              <w:rPr>
                <w:rFonts w:ascii="Arial" w:hAnsi="Arial" w:cs="Arial"/>
                <w:b/>
                <w:spacing w:val="-3"/>
                <w:sz w:val="18"/>
                <w:szCs w:val="18"/>
                <w:lang w:bidi="ar-SA"/>
              </w:rPr>
              <w:t xml:space="preserve"> </w:t>
            </w:r>
            <w:r w:rsidRPr="002C7419">
              <w:rPr>
                <w:rFonts w:ascii="Arial" w:hAnsi="Arial" w:cs="Arial"/>
                <w:b/>
                <w:sz w:val="18"/>
                <w:szCs w:val="18"/>
                <w:lang w:bidi="ar-SA"/>
              </w:rPr>
              <w:t>X</w:t>
            </w:r>
            <w:r w:rsidRPr="002C7419">
              <w:rPr>
                <w:rFonts w:ascii="Arial" w:hAnsi="Arial" w:cs="Arial"/>
                <w:b/>
                <w:spacing w:val="-4"/>
                <w:sz w:val="18"/>
                <w:szCs w:val="18"/>
                <w:lang w:bidi="ar-SA"/>
              </w:rPr>
              <w:t xml:space="preserve"> </w:t>
            </w:r>
            <w:r w:rsidRPr="002C7419">
              <w:rPr>
                <w:rFonts w:ascii="Arial" w:hAnsi="Arial" w:cs="Arial"/>
                <w:b/>
                <w:sz w:val="18"/>
                <w:szCs w:val="18"/>
                <w:lang w:bidi="ar-SA"/>
              </w:rPr>
              <w:t>+</w:t>
            </w:r>
            <w:r w:rsidRPr="002C7419">
              <w:rPr>
                <w:rFonts w:ascii="Arial" w:hAnsi="Arial" w:cs="Arial"/>
                <w:b/>
                <w:spacing w:val="-3"/>
                <w:sz w:val="18"/>
                <w:szCs w:val="18"/>
                <w:lang w:bidi="ar-SA"/>
              </w:rPr>
              <w:t xml:space="preserve"> </w:t>
            </w:r>
            <w:r w:rsidRPr="002C7419">
              <w:rPr>
                <w:rFonts w:ascii="Arial" w:hAnsi="Arial" w:cs="Arial"/>
                <w:b/>
                <w:spacing w:val="-10"/>
                <w:sz w:val="18"/>
                <w:szCs w:val="18"/>
                <w:lang w:bidi="ar-SA"/>
              </w:rPr>
              <w:t>2</w:t>
            </w:r>
          </w:p>
        </w:tc>
        <w:tc>
          <w:tcPr>
            <w:tcW w:w="1359"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FYE</w:t>
            </w:r>
            <w:r w:rsidRPr="002C7419">
              <w:rPr>
                <w:rFonts w:ascii="Arial" w:hAnsi="Arial" w:cs="Arial"/>
                <w:b/>
                <w:spacing w:val="-2"/>
                <w:sz w:val="18"/>
                <w:szCs w:val="18"/>
                <w:lang w:bidi="ar-SA"/>
              </w:rPr>
              <w:t xml:space="preserve"> </w:t>
            </w:r>
            <w:r w:rsidRPr="002C7419">
              <w:rPr>
                <w:rFonts w:ascii="Arial" w:hAnsi="Arial" w:cs="Arial"/>
                <w:b/>
                <w:sz w:val="18"/>
                <w:szCs w:val="18"/>
                <w:lang w:bidi="ar-SA"/>
              </w:rPr>
              <w:t>31</w:t>
            </w:r>
            <w:r w:rsidRPr="002C7419">
              <w:rPr>
                <w:rFonts w:ascii="Arial" w:hAnsi="Arial" w:cs="Arial"/>
                <w:b/>
                <w:spacing w:val="-3"/>
                <w:sz w:val="18"/>
                <w:szCs w:val="18"/>
                <w:lang w:bidi="ar-SA"/>
              </w:rPr>
              <w:t xml:space="preserve"> </w:t>
            </w:r>
            <w:r w:rsidRPr="002C7419">
              <w:rPr>
                <w:rFonts w:ascii="Arial" w:hAnsi="Arial" w:cs="Arial"/>
                <w:b/>
                <w:sz w:val="18"/>
                <w:szCs w:val="18"/>
                <w:lang w:bidi="ar-SA"/>
              </w:rPr>
              <w:t>-</w:t>
            </w:r>
            <w:r w:rsidRPr="002C7419">
              <w:rPr>
                <w:rFonts w:ascii="Arial" w:hAnsi="Arial" w:cs="Arial"/>
                <w:b/>
                <w:spacing w:val="-3"/>
                <w:sz w:val="18"/>
                <w:szCs w:val="18"/>
                <w:lang w:bidi="ar-SA"/>
              </w:rPr>
              <w:t xml:space="preserve"> </w:t>
            </w:r>
            <w:r w:rsidRPr="002C7419">
              <w:rPr>
                <w:rFonts w:ascii="Arial" w:hAnsi="Arial" w:cs="Arial"/>
                <w:b/>
                <w:sz w:val="18"/>
                <w:szCs w:val="18"/>
                <w:lang w:bidi="ar-SA"/>
              </w:rPr>
              <w:t>March</w:t>
            </w:r>
            <w:r w:rsidRPr="002C7419">
              <w:rPr>
                <w:rFonts w:ascii="Arial" w:hAnsi="Arial" w:cs="Arial"/>
                <w:b/>
                <w:spacing w:val="-4"/>
                <w:sz w:val="18"/>
                <w:szCs w:val="18"/>
                <w:lang w:bidi="ar-SA"/>
              </w:rPr>
              <w:t xml:space="preserve"> </w:t>
            </w:r>
            <w:r w:rsidRPr="002C7419">
              <w:rPr>
                <w:rFonts w:ascii="Arial" w:hAnsi="Arial" w:cs="Arial"/>
                <w:b/>
                <w:sz w:val="18"/>
                <w:szCs w:val="18"/>
                <w:lang w:bidi="ar-SA"/>
              </w:rPr>
              <w:t>-</w:t>
            </w:r>
            <w:r w:rsidRPr="002C7419">
              <w:rPr>
                <w:rFonts w:ascii="Arial" w:hAnsi="Arial" w:cs="Arial"/>
                <w:b/>
                <w:spacing w:val="-3"/>
                <w:sz w:val="18"/>
                <w:szCs w:val="18"/>
                <w:lang w:bidi="ar-SA"/>
              </w:rPr>
              <w:t xml:space="preserve"> </w:t>
            </w:r>
            <w:r w:rsidRPr="002C7419">
              <w:rPr>
                <w:rFonts w:ascii="Arial" w:hAnsi="Arial" w:cs="Arial"/>
                <w:b/>
                <w:sz w:val="18"/>
                <w:szCs w:val="18"/>
                <w:lang w:bidi="ar-SA"/>
              </w:rPr>
              <w:t>X</w:t>
            </w:r>
            <w:r w:rsidRPr="002C7419">
              <w:rPr>
                <w:rFonts w:ascii="Arial" w:hAnsi="Arial" w:cs="Arial"/>
                <w:b/>
                <w:spacing w:val="-3"/>
                <w:sz w:val="18"/>
                <w:szCs w:val="18"/>
                <w:lang w:bidi="ar-SA"/>
              </w:rPr>
              <w:t xml:space="preserve"> </w:t>
            </w:r>
            <w:r w:rsidRPr="002C7419">
              <w:rPr>
                <w:rFonts w:ascii="Arial" w:hAnsi="Arial" w:cs="Arial"/>
                <w:b/>
                <w:spacing w:val="-5"/>
                <w:sz w:val="18"/>
                <w:szCs w:val="18"/>
                <w:lang w:bidi="ar-SA"/>
              </w:rPr>
              <w:t>+3</w:t>
            </w:r>
          </w:p>
        </w:tc>
      </w:tr>
      <w:tr w:rsidR="002C7419" w:rsidRPr="002C7419" w:rsidTr="00F96A75">
        <w:tc>
          <w:tcPr>
            <w:tcW w:w="173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Projected</w:t>
            </w:r>
            <w:r w:rsidRPr="002C7419">
              <w:rPr>
                <w:rFonts w:ascii="Arial" w:hAnsi="Arial" w:cs="Arial"/>
                <w:spacing w:val="5"/>
                <w:sz w:val="18"/>
                <w:szCs w:val="18"/>
                <w:lang w:bidi="ar-SA"/>
              </w:rPr>
              <w:t xml:space="preserve"> </w:t>
            </w:r>
            <w:r w:rsidRPr="002C7419">
              <w:rPr>
                <w:rFonts w:ascii="Arial" w:hAnsi="Arial" w:cs="Arial"/>
                <w:spacing w:val="-5"/>
                <w:sz w:val="18"/>
                <w:szCs w:val="18"/>
                <w:lang w:bidi="ar-SA"/>
              </w:rPr>
              <w:t>ASM</w:t>
            </w:r>
          </w:p>
        </w:tc>
        <w:tc>
          <w:tcPr>
            <w:tcW w:w="1020" w:type="pct"/>
          </w:tcPr>
          <w:p w:rsidR="002C7419" w:rsidRPr="002C7419" w:rsidRDefault="002C7419" w:rsidP="002C7419">
            <w:pPr>
              <w:spacing w:after="0" w:line="276" w:lineRule="auto"/>
              <w:rPr>
                <w:rFonts w:ascii="Arial" w:hAnsi="Arial" w:cs="Arial"/>
                <w:sz w:val="18"/>
                <w:szCs w:val="18"/>
                <w:lang w:bidi="ar-SA"/>
              </w:rPr>
            </w:pPr>
          </w:p>
        </w:tc>
        <w:tc>
          <w:tcPr>
            <w:tcW w:w="891" w:type="pct"/>
          </w:tcPr>
          <w:p w:rsidR="002C7419" w:rsidRPr="002C7419" w:rsidRDefault="002C7419" w:rsidP="002C7419">
            <w:pPr>
              <w:spacing w:after="0" w:line="276" w:lineRule="auto"/>
              <w:rPr>
                <w:rFonts w:ascii="Arial" w:hAnsi="Arial" w:cs="Arial"/>
                <w:sz w:val="18"/>
                <w:szCs w:val="18"/>
                <w:lang w:bidi="ar-SA"/>
              </w:rPr>
            </w:pPr>
          </w:p>
        </w:tc>
        <w:tc>
          <w:tcPr>
            <w:tcW w:w="135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73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Projected</w:t>
            </w:r>
            <w:r w:rsidRPr="002C7419">
              <w:rPr>
                <w:rFonts w:ascii="Arial" w:hAnsi="Arial" w:cs="Arial"/>
                <w:spacing w:val="5"/>
                <w:sz w:val="18"/>
                <w:szCs w:val="18"/>
                <w:lang w:bidi="ar-SA"/>
              </w:rPr>
              <w:t xml:space="preserve"> </w:t>
            </w:r>
            <w:r w:rsidRPr="002C7419">
              <w:rPr>
                <w:rFonts w:ascii="Arial" w:hAnsi="Arial" w:cs="Arial"/>
                <w:spacing w:val="-5"/>
                <w:sz w:val="18"/>
                <w:szCs w:val="18"/>
                <w:lang w:bidi="ar-SA"/>
              </w:rPr>
              <w:t>RSM</w:t>
            </w:r>
          </w:p>
        </w:tc>
        <w:tc>
          <w:tcPr>
            <w:tcW w:w="1020" w:type="pct"/>
          </w:tcPr>
          <w:p w:rsidR="002C7419" w:rsidRPr="002C7419" w:rsidRDefault="002C7419" w:rsidP="002C7419">
            <w:pPr>
              <w:spacing w:after="0" w:line="276" w:lineRule="auto"/>
              <w:rPr>
                <w:rFonts w:ascii="Arial" w:hAnsi="Arial" w:cs="Arial"/>
                <w:sz w:val="18"/>
                <w:szCs w:val="18"/>
                <w:lang w:bidi="ar-SA"/>
              </w:rPr>
            </w:pPr>
          </w:p>
        </w:tc>
        <w:tc>
          <w:tcPr>
            <w:tcW w:w="891" w:type="pct"/>
          </w:tcPr>
          <w:p w:rsidR="002C7419" w:rsidRPr="002C7419" w:rsidRDefault="002C7419" w:rsidP="002C7419">
            <w:pPr>
              <w:spacing w:after="0" w:line="276" w:lineRule="auto"/>
              <w:rPr>
                <w:rFonts w:ascii="Arial" w:hAnsi="Arial" w:cs="Arial"/>
                <w:sz w:val="18"/>
                <w:szCs w:val="18"/>
                <w:lang w:bidi="ar-SA"/>
              </w:rPr>
            </w:pPr>
          </w:p>
        </w:tc>
        <w:tc>
          <w:tcPr>
            <w:tcW w:w="135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73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Projected</w:t>
            </w:r>
            <w:r w:rsidRPr="002C7419">
              <w:rPr>
                <w:rFonts w:ascii="Arial" w:hAnsi="Arial" w:cs="Arial"/>
                <w:spacing w:val="1"/>
                <w:sz w:val="18"/>
                <w:szCs w:val="18"/>
                <w:lang w:bidi="ar-SA"/>
              </w:rPr>
              <w:t xml:space="preserve"> </w:t>
            </w:r>
            <w:r w:rsidRPr="002C7419">
              <w:rPr>
                <w:rFonts w:ascii="Arial" w:hAnsi="Arial" w:cs="Arial"/>
                <w:sz w:val="18"/>
                <w:szCs w:val="18"/>
                <w:lang w:bidi="ar-SA"/>
              </w:rPr>
              <w:t>Solvency</w:t>
            </w:r>
            <w:r w:rsidRPr="002C7419">
              <w:rPr>
                <w:rFonts w:ascii="Arial" w:hAnsi="Arial" w:cs="Arial"/>
                <w:spacing w:val="3"/>
                <w:sz w:val="18"/>
                <w:szCs w:val="18"/>
                <w:lang w:bidi="ar-SA"/>
              </w:rPr>
              <w:t xml:space="preserve"> </w:t>
            </w:r>
            <w:r w:rsidRPr="002C7419">
              <w:rPr>
                <w:rFonts w:ascii="Arial" w:hAnsi="Arial" w:cs="Arial"/>
                <w:sz w:val="18"/>
                <w:szCs w:val="18"/>
                <w:lang w:bidi="ar-SA"/>
              </w:rPr>
              <w:t>Ratios</w:t>
            </w:r>
          </w:p>
        </w:tc>
        <w:tc>
          <w:tcPr>
            <w:tcW w:w="1020" w:type="pct"/>
          </w:tcPr>
          <w:p w:rsidR="002C7419" w:rsidRPr="002C7419" w:rsidRDefault="002C7419" w:rsidP="002C7419">
            <w:pPr>
              <w:spacing w:after="0" w:line="276" w:lineRule="auto"/>
              <w:rPr>
                <w:rFonts w:ascii="Arial" w:hAnsi="Arial" w:cs="Arial"/>
                <w:sz w:val="18"/>
                <w:szCs w:val="18"/>
                <w:lang w:bidi="ar-SA"/>
              </w:rPr>
            </w:pPr>
          </w:p>
        </w:tc>
        <w:tc>
          <w:tcPr>
            <w:tcW w:w="891" w:type="pct"/>
          </w:tcPr>
          <w:p w:rsidR="002C7419" w:rsidRPr="002C7419" w:rsidRDefault="002C7419" w:rsidP="002C7419">
            <w:pPr>
              <w:spacing w:after="0" w:line="276" w:lineRule="auto"/>
              <w:rPr>
                <w:rFonts w:ascii="Arial" w:hAnsi="Arial" w:cs="Arial"/>
                <w:sz w:val="18"/>
                <w:szCs w:val="18"/>
                <w:lang w:bidi="ar-SA"/>
              </w:rPr>
            </w:pPr>
          </w:p>
        </w:tc>
        <w:tc>
          <w:tcPr>
            <w:tcW w:w="135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73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Expected</w:t>
            </w:r>
            <w:r w:rsidRPr="002C7419">
              <w:rPr>
                <w:rFonts w:ascii="Arial" w:hAnsi="Arial" w:cs="Arial"/>
                <w:spacing w:val="-9"/>
                <w:sz w:val="18"/>
                <w:szCs w:val="18"/>
                <w:lang w:bidi="ar-SA"/>
              </w:rPr>
              <w:t xml:space="preserve"> </w:t>
            </w:r>
            <w:r w:rsidRPr="002C7419">
              <w:rPr>
                <w:rFonts w:ascii="Arial" w:hAnsi="Arial" w:cs="Arial"/>
                <w:sz w:val="18"/>
                <w:szCs w:val="18"/>
                <w:lang w:bidi="ar-SA"/>
              </w:rPr>
              <w:t>future</w:t>
            </w:r>
            <w:r w:rsidRPr="002C7419">
              <w:rPr>
                <w:rFonts w:ascii="Arial" w:hAnsi="Arial" w:cs="Arial"/>
                <w:spacing w:val="-8"/>
                <w:sz w:val="18"/>
                <w:szCs w:val="18"/>
                <w:lang w:bidi="ar-SA"/>
              </w:rPr>
              <w:t xml:space="preserve"> </w:t>
            </w:r>
            <w:r w:rsidRPr="002C7419">
              <w:rPr>
                <w:rFonts w:ascii="Arial" w:hAnsi="Arial" w:cs="Arial"/>
                <w:sz w:val="18"/>
                <w:szCs w:val="18"/>
                <w:lang w:bidi="ar-SA"/>
              </w:rPr>
              <w:t>new</w:t>
            </w:r>
            <w:r w:rsidRPr="002C7419">
              <w:rPr>
                <w:rFonts w:ascii="Arial" w:hAnsi="Arial" w:cs="Arial"/>
                <w:spacing w:val="-8"/>
                <w:sz w:val="18"/>
                <w:szCs w:val="18"/>
                <w:lang w:bidi="ar-SA"/>
              </w:rPr>
              <w:t xml:space="preserve"> </w:t>
            </w:r>
            <w:r w:rsidRPr="002C7419">
              <w:rPr>
                <w:rFonts w:ascii="Arial" w:hAnsi="Arial" w:cs="Arial"/>
                <w:spacing w:val="-2"/>
                <w:sz w:val="18"/>
                <w:szCs w:val="18"/>
                <w:lang w:bidi="ar-SA"/>
              </w:rPr>
              <w:t>business</w:t>
            </w:r>
          </w:p>
        </w:tc>
        <w:tc>
          <w:tcPr>
            <w:tcW w:w="1020" w:type="pct"/>
          </w:tcPr>
          <w:p w:rsidR="002C7419" w:rsidRPr="002C7419" w:rsidRDefault="002C7419" w:rsidP="002C7419">
            <w:pPr>
              <w:spacing w:after="0" w:line="276" w:lineRule="auto"/>
              <w:rPr>
                <w:rFonts w:ascii="Arial" w:hAnsi="Arial" w:cs="Arial"/>
                <w:sz w:val="18"/>
                <w:szCs w:val="18"/>
                <w:lang w:bidi="ar-SA"/>
              </w:rPr>
            </w:pPr>
          </w:p>
        </w:tc>
        <w:tc>
          <w:tcPr>
            <w:tcW w:w="891" w:type="pct"/>
          </w:tcPr>
          <w:p w:rsidR="002C7419" w:rsidRPr="002C7419" w:rsidRDefault="002C7419" w:rsidP="002C7419">
            <w:pPr>
              <w:spacing w:after="0" w:line="276" w:lineRule="auto"/>
              <w:rPr>
                <w:rFonts w:ascii="Arial" w:hAnsi="Arial" w:cs="Arial"/>
                <w:sz w:val="18"/>
                <w:szCs w:val="18"/>
                <w:lang w:bidi="ar-SA"/>
              </w:rPr>
            </w:pPr>
          </w:p>
        </w:tc>
        <w:tc>
          <w:tcPr>
            <w:tcW w:w="135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73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Additional</w:t>
            </w:r>
            <w:r w:rsidRPr="002C7419">
              <w:rPr>
                <w:rFonts w:ascii="Arial" w:hAnsi="Arial" w:cs="Arial"/>
                <w:spacing w:val="-1"/>
                <w:sz w:val="18"/>
                <w:szCs w:val="18"/>
                <w:lang w:bidi="ar-SA"/>
              </w:rPr>
              <w:t xml:space="preserve"> </w:t>
            </w:r>
            <w:r w:rsidRPr="002C7419">
              <w:rPr>
                <w:rFonts w:ascii="Arial" w:hAnsi="Arial" w:cs="Arial"/>
                <w:sz w:val="18"/>
                <w:szCs w:val="18"/>
                <w:lang w:bidi="ar-SA"/>
              </w:rPr>
              <w:t>Capital Requirement</w:t>
            </w:r>
            <w:r w:rsidRPr="002C7419">
              <w:rPr>
                <w:rFonts w:ascii="Arial" w:hAnsi="Arial" w:cs="Arial"/>
                <w:spacing w:val="1"/>
                <w:sz w:val="18"/>
                <w:szCs w:val="18"/>
                <w:lang w:bidi="ar-SA"/>
              </w:rPr>
              <w:t xml:space="preserve"> </w:t>
            </w:r>
            <w:r w:rsidRPr="002C7419">
              <w:rPr>
                <w:rFonts w:ascii="Arial" w:hAnsi="Arial" w:cs="Arial"/>
                <w:sz w:val="18"/>
                <w:szCs w:val="18"/>
                <w:lang w:bidi="ar-SA"/>
              </w:rPr>
              <w:t>(if</w:t>
            </w:r>
            <w:r w:rsidRPr="002C7419">
              <w:rPr>
                <w:rFonts w:ascii="Arial" w:hAnsi="Arial" w:cs="Arial"/>
                <w:spacing w:val="2"/>
                <w:sz w:val="18"/>
                <w:szCs w:val="18"/>
                <w:lang w:bidi="ar-SA"/>
              </w:rPr>
              <w:t xml:space="preserve"> </w:t>
            </w:r>
            <w:r w:rsidRPr="002C7419">
              <w:rPr>
                <w:rFonts w:ascii="Arial" w:hAnsi="Arial" w:cs="Arial"/>
                <w:spacing w:val="-4"/>
                <w:sz w:val="18"/>
                <w:szCs w:val="18"/>
                <w:lang w:bidi="ar-SA"/>
              </w:rPr>
              <w:t>any)</w:t>
            </w:r>
          </w:p>
        </w:tc>
        <w:tc>
          <w:tcPr>
            <w:tcW w:w="1020" w:type="pct"/>
          </w:tcPr>
          <w:p w:rsidR="002C7419" w:rsidRPr="002C7419" w:rsidRDefault="002C7419" w:rsidP="002C7419">
            <w:pPr>
              <w:spacing w:after="0" w:line="276" w:lineRule="auto"/>
              <w:rPr>
                <w:rFonts w:ascii="Arial" w:hAnsi="Arial" w:cs="Arial"/>
                <w:sz w:val="18"/>
                <w:szCs w:val="18"/>
                <w:lang w:bidi="ar-SA"/>
              </w:rPr>
            </w:pPr>
          </w:p>
        </w:tc>
        <w:tc>
          <w:tcPr>
            <w:tcW w:w="891" w:type="pct"/>
          </w:tcPr>
          <w:p w:rsidR="002C7419" w:rsidRPr="002C7419" w:rsidRDefault="002C7419" w:rsidP="002C7419">
            <w:pPr>
              <w:spacing w:after="0" w:line="276" w:lineRule="auto"/>
              <w:rPr>
                <w:rFonts w:ascii="Arial" w:hAnsi="Arial" w:cs="Arial"/>
                <w:sz w:val="18"/>
                <w:szCs w:val="18"/>
                <w:lang w:bidi="ar-SA"/>
              </w:rPr>
            </w:pPr>
          </w:p>
        </w:tc>
        <w:tc>
          <w:tcPr>
            <w:tcW w:w="1359"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4" w:type="dxa"/>
          <w:right w:w="14" w:type="dxa"/>
        </w:tblCellMar>
        <w:tblLook w:val="01E0" w:firstRow="1" w:lastRow="1" w:firstColumn="1" w:lastColumn="1" w:noHBand="0" w:noVBand="0"/>
      </w:tblPr>
      <w:tblGrid>
        <w:gridCol w:w="2258"/>
        <w:gridCol w:w="1846"/>
        <w:gridCol w:w="1982"/>
        <w:gridCol w:w="1985"/>
        <w:gridCol w:w="1843"/>
        <w:gridCol w:w="1985"/>
        <w:gridCol w:w="2041"/>
      </w:tblGrid>
      <w:tr w:rsidR="002C7419" w:rsidRPr="002C7419" w:rsidTr="00F96A75">
        <w:trPr>
          <w:tblHeader/>
        </w:trPr>
        <w:tc>
          <w:tcPr>
            <w:tcW w:w="810" w:type="pct"/>
            <w:vMerge w:val="restar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Financial</w:t>
            </w:r>
            <w:r w:rsidRPr="002C7419">
              <w:rPr>
                <w:rFonts w:ascii="Arial" w:hAnsi="Arial" w:cs="Arial"/>
                <w:b/>
                <w:spacing w:val="-5"/>
                <w:sz w:val="18"/>
                <w:szCs w:val="18"/>
                <w:lang w:bidi="ar-SA"/>
              </w:rPr>
              <w:t xml:space="preserve"> </w:t>
            </w:r>
            <w:r w:rsidRPr="002C7419">
              <w:rPr>
                <w:rFonts w:ascii="Arial" w:hAnsi="Arial" w:cs="Arial"/>
                <w:b/>
                <w:spacing w:val="-4"/>
                <w:sz w:val="18"/>
                <w:szCs w:val="18"/>
                <w:lang w:bidi="ar-SA"/>
              </w:rPr>
              <w:t>year</w:t>
            </w:r>
          </w:p>
        </w:tc>
        <w:tc>
          <w:tcPr>
            <w:tcW w:w="2085" w:type="pct"/>
            <w:gridSpan w:val="3"/>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Scenario</w:t>
            </w:r>
            <w:r w:rsidRPr="002C7419">
              <w:rPr>
                <w:rFonts w:ascii="Arial" w:hAnsi="Arial" w:cs="Arial"/>
                <w:b/>
                <w:spacing w:val="1"/>
                <w:sz w:val="18"/>
                <w:szCs w:val="18"/>
                <w:lang w:bidi="ar-SA"/>
              </w:rPr>
              <w:t xml:space="preserve"> </w:t>
            </w:r>
            <w:r w:rsidRPr="002C7419">
              <w:rPr>
                <w:rFonts w:ascii="Arial" w:hAnsi="Arial" w:cs="Arial"/>
                <w:b/>
                <w:spacing w:val="-10"/>
                <w:sz w:val="18"/>
                <w:szCs w:val="18"/>
                <w:lang w:bidi="ar-SA"/>
              </w:rPr>
              <w:t>1</w:t>
            </w:r>
          </w:p>
        </w:tc>
        <w:tc>
          <w:tcPr>
            <w:tcW w:w="2105" w:type="pct"/>
            <w:gridSpan w:val="3"/>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Scenario</w:t>
            </w:r>
            <w:r w:rsidRPr="002C7419">
              <w:rPr>
                <w:rFonts w:ascii="Arial" w:hAnsi="Arial" w:cs="Arial"/>
                <w:b/>
                <w:spacing w:val="1"/>
                <w:sz w:val="18"/>
                <w:szCs w:val="18"/>
                <w:lang w:bidi="ar-SA"/>
              </w:rPr>
              <w:t xml:space="preserve"> </w:t>
            </w:r>
            <w:r w:rsidRPr="002C7419">
              <w:rPr>
                <w:rFonts w:ascii="Arial" w:hAnsi="Arial" w:cs="Arial"/>
                <w:b/>
                <w:spacing w:val="-10"/>
                <w:sz w:val="18"/>
                <w:szCs w:val="18"/>
                <w:lang w:bidi="ar-SA"/>
              </w:rPr>
              <w:t>2</w:t>
            </w:r>
          </w:p>
        </w:tc>
      </w:tr>
      <w:tr w:rsidR="002C7419" w:rsidRPr="002C7419" w:rsidTr="00F96A75">
        <w:trPr>
          <w:tblHeader/>
        </w:trPr>
        <w:tc>
          <w:tcPr>
            <w:tcW w:w="810" w:type="pct"/>
            <w:vMerge/>
            <w:tcBorders>
              <w:top w:val="nil"/>
            </w:tcBorders>
            <w:shd w:val="clear" w:color="auto" w:fill="BFBFBF" w:themeFill="background1" w:themeFillShade="BF"/>
          </w:tcPr>
          <w:p w:rsidR="002C7419" w:rsidRPr="002C7419" w:rsidRDefault="002C7419" w:rsidP="002C7419">
            <w:pPr>
              <w:spacing w:after="0" w:line="276" w:lineRule="auto"/>
              <w:jc w:val="center"/>
              <w:rPr>
                <w:rFonts w:ascii="Arial" w:hAnsi="Arial" w:cs="Arial"/>
                <w:sz w:val="18"/>
                <w:szCs w:val="18"/>
                <w:lang w:bidi="ar-SA"/>
              </w:rPr>
            </w:pPr>
          </w:p>
        </w:tc>
        <w:tc>
          <w:tcPr>
            <w:tcW w:w="662"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31-</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Mar</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w:t>
            </w:r>
            <w:r w:rsidRPr="002C7419">
              <w:rPr>
                <w:rFonts w:ascii="Arial" w:hAnsi="Arial" w:cs="Arial"/>
                <w:b/>
                <w:bCs/>
                <w:spacing w:val="-5"/>
                <w:sz w:val="18"/>
                <w:szCs w:val="18"/>
                <w:lang w:bidi="ar-SA"/>
              </w:rPr>
              <w:t>X+1</w:t>
            </w:r>
          </w:p>
        </w:tc>
        <w:tc>
          <w:tcPr>
            <w:tcW w:w="71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31-</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Mar</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w:t>
            </w:r>
            <w:r w:rsidRPr="002C7419">
              <w:rPr>
                <w:rFonts w:ascii="Arial" w:hAnsi="Arial" w:cs="Arial"/>
                <w:b/>
                <w:bCs/>
                <w:spacing w:val="-5"/>
                <w:sz w:val="18"/>
                <w:szCs w:val="18"/>
                <w:lang w:bidi="ar-SA"/>
              </w:rPr>
              <w:t>X+2</w:t>
            </w:r>
          </w:p>
        </w:tc>
        <w:tc>
          <w:tcPr>
            <w:tcW w:w="712"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31-</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Mar</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w:t>
            </w:r>
            <w:r w:rsidRPr="002C7419">
              <w:rPr>
                <w:rFonts w:ascii="Arial" w:hAnsi="Arial" w:cs="Arial"/>
                <w:b/>
                <w:bCs/>
                <w:spacing w:val="-5"/>
                <w:sz w:val="18"/>
                <w:szCs w:val="18"/>
                <w:lang w:bidi="ar-SA"/>
              </w:rPr>
              <w:t>X+3</w:t>
            </w:r>
          </w:p>
        </w:tc>
        <w:tc>
          <w:tcPr>
            <w:tcW w:w="661"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31-</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Mar</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w:t>
            </w:r>
            <w:r w:rsidRPr="002C7419">
              <w:rPr>
                <w:rFonts w:ascii="Arial" w:hAnsi="Arial" w:cs="Arial"/>
                <w:b/>
                <w:bCs/>
                <w:spacing w:val="-5"/>
                <w:sz w:val="18"/>
                <w:szCs w:val="18"/>
                <w:lang w:bidi="ar-SA"/>
              </w:rPr>
              <w:t>X+1</w:t>
            </w:r>
          </w:p>
        </w:tc>
        <w:tc>
          <w:tcPr>
            <w:tcW w:w="712"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31-</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Mar</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w:t>
            </w:r>
            <w:r w:rsidRPr="002C7419">
              <w:rPr>
                <w:rFonts w:ascii="Arial" w:hAnsi="Arial" w:cs="Arial"/>
                <w:b/>
                <w:bCs/>
                <w:spacing w:val="-5"/>
                <w:sz w:val="18"/>
                <w:szCs w:val="18"/>
                <w:lang w:bidi="ar-SA"/>
              </w:rPr>
              <w:t>X+2</w:t>
            </w:r>
          </w:p>
        </w:tc>
        <w:tc>
          <w:tcPr>
            <w:tcW w:w="732" w:type="pct"/>
            <w:shd w:val="clear" w:color="auto" w:fill="BFBFBF" w:themeFill="background1" w:themeFillShade="BF"/>
          </w:tcPr>
          <w:p w:rsidR="002C7419" w:rsidRPr="002C7419" w:rsidRDefault="002C7419" w:rsidP="002C7419">
            <w:pPr>
              <w:spacing w:after="0" w:line="276" w:lineRule="auto"/>
              <w:jc w:val="center"/>
              <w:rPr>
                <w:rFonts w:ascii="Arial" w:hAnsi="Arial" w:cs="Arial"/>
                <w:b/>
                <w:bCs/>
                <w:sz w:val="18"/>
                <w:szCs w:val="18"/>
                <w:lang w:bidi="ar-SA"/>
              </w:rPr>
            </w:pPr>
            <w:r w:rsidRPr="002C7419">
              <w:rPr>
                <w:rFonts w:ascii="Arial" w:hAnsi="Arial" w:cs="Arial"/>
                <w:b/>
                <w:bCs/>
                <w:sz w:val="18"/>
                <w:szCs w:val="18"/>
                <w:lang w:bidi="ar-SA"/>
              </w:rPr>
              <w:t>FYE</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31-</w:t>
            </w:r>
            <w:r w:rsidRPr="002C7419">
              <w:rPr>
                <w:rFonts w:ascii="Arial" w:hAnsi="Arial" w:cs="Arial"/>
                <w:b/>
                <w:bCs/>
                <w:spacing w:val="-4"/>
                <w:sz w:val="18"/>
                <w:szCs w:val="18"/>
                <w:lang w:bidi="ar-SA"/>
              </w:rPr>
              <w:t xml:space="preserve"> </w:t>
            </w:r>
            <w:r w:rsidRPr="002C7419">
              <w:rPr>
                <w:rFonts w:ascii="Arial" w:hAnsi="Arial" w:cs="Arial"/>
                <w:b/>
                <w:bCs/>
                <w:sz w:val="18"/>
                <w:szCs w:val="18"/>
                <w:lang w:bidi="ar-SA"/>
              </w:rPr>
              <w:t>Mar</w:t>
            </w:r>
            <w:r w:rsidRPr="002C7419">
              <w:rPr>
                <w:rFonts w:ascii="Arial" w:hAnsi="Arial" w:cs="Arial"/>
                <w:b/>
                <w:bCs/>
                <w:spacing w:val="-3"/>
                <w:sz w:val="18"/>
                <w:szCs w:val="18"/>
                <w:lang w:bidi="ar-SA"/>
              </w:rPr>
              <w:t xml:space="preserve"> </w:t>
            </w:r>
            <w:r w:rsidRPr="002C7419">
              <w:rPr>
                <w:rFonts w:ascii="Arial" w:hAnsi="Arial" w:cs="Arial"/>
                <w:b/>
                <w:bCs/>
                <w:sz w:val="18"/>
                <w:szCs w:val="18"/>
                <w:lang w:bidi="ar-SA"/>
              </w:rPr>
              <w:t>-</w:t>
            </w:r>
            <w:r w:rsidRPr="002C7419">
              <w:rPr>
                <w:rFonts w:ascii="Arial" w:hAnsi="Arial" w:cs="Arial"/>
                <w:b/>
                <w:bCs/>
                <w:spacing w:val="-5"/>
                <w:sz w:val="18"/>
                <w:szCs w:val="18"/>
                <w:lang w:bidi="ar-SA"/>
              </w:rPr>
              <w:t>X+3</w:t>
            </w:r>
          </w:p>
        </w:tc>
      </w:tr>
      <w:tr w:rsidR="002C7419" w:rsidRPr="002C7419" w:rsidTr="00F96A75">
        <w:tc>
          <w:tcPr>
            <w:tcW w:w="81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Projected</w:t>
            </w:r>
            <w:r w:rsidRPr="002C7419">
              <w:rPr>
                <w:rFonts w:ascii="Arial" w:hAnsi="Arial" w:cs="Arial"/>
                <w:spacing w:val="5"/>
                <w:sz w:val="18"/>
                <w:szCs w:val="18"/>
                <w:lang w:bidi="ar-SA"/>
              </w:rPr>
              <w:t xml:space="preserve"> </w:t>
            </w:r>
            <w:r w:rsidRPr="002C7419">
              <w:rPr>
                <w:rFonts w:ascii="Arial" w:hAnsi="Arial" w:cs="Arial"/>
                <w:spacing w:val="-5"/>
                <w:sz w:val="18"/>
                <w:szCs w:val="18"/>
                <w:lang w:bidi="ar-SA"/>
              </w:rPr>
              <w:t>ASM</w:t>
            </w:r>
          </w:p>
        </w:tc>
        <w:tc>
          <w:tcPr>
            <w:tcW w:w="662" w:type="pct"/>
          </w:tcPr>
          <w:p w:rsidR="002C7419" w:rsidRPr="002C7419" w:rsidRDefault="002C7419" w:rsidP="002C7419">
            <w:pPr>
              <w:spacing w:after="0" w:line="276" w:lineRule="auto"/>
              <w:rPr>
                <w:rFonts w:ascii="Arial" w:hAnsi="Arial" w:cs="Arial"/>
                <w:sz w:val="18"/>
                <w:szCs w:val="18"/>
                <w:lang w:bidi="ar-SA"/>
              </w:rPr>
            </w:pPr>
          </w:p>
        </w:tc>
        <w:tc>
          <w:tcPr>
            <w:tcW w:w="711" w:type="pct"/>
          </w:tcPr>
          <w:p w:rsidR="002C7419" w:rsidRPr="002C7419" w:rsidRDefault="002C7419" w:rsidP="002C7419">
            <w:pPr>
              <w:spacing w:after="0" w:line="276" w:lineRule="auto"/>
              <w:rPr>
                <w:rFonts w:ascii="Arial" w:hAnsi="Arial" w:cs="Arial"/>
                <w:sz w:val="18"/>
                <w:szCs w:val="18"/>
                <w:lang w:bidi="ar-SA"/>
              </w:rPr>
            </w:pPr>
          </w:p>
        </w:tc>
        <w:tc>
          <w:tcPr>
            <w:tcW w:w="712" w:type="pct"/>
          </w:tcPr>
          <w:p w:rsidR="002C7419" w:rsidRPr="002C7419" w:rsidRDefault="002C7419" w:rsidP="002C7419">
            <w:pPr>
              <w:spacing w:after="0" w:line="276" w:lineRule="auto"/>
              <w:rPr>
                <w:rFonts w:ascii="Arial" w:hAnsi="Arial" w:cs="Arial"/>
                <w:sz w:val="18"/>
                <w:szCs w:val="18"/>
                <w:lang w:bidi="ar-SA"/>
              </w:rPr>
            </w:pPr>
          </w:p>
        </w:tc>
        <w:tc>
          <w:tcPr>
            <w:tcW w:w="661" w:type="pct"/>
          </w:tcPr>
          <w:p w:rsidR="002C7419" w:rsidRPr="002C7419" w:rsidRDefault="002C7419" w:rsidP="002C7419">
            <w:pPr>
              <w:spacing w:after="0" w:line="276" w:lineRule="auto"/>
              <w:rPr>
                <w:rFonts w:ascii="Arial" w:hAnsi="Arial" w:cs="Arial"/>
                <w:sz w:val="18"/>
                <w:szCs w:val="18"/>
                <w:lang w:bidi="ar-SA"/>
              </w:rPr>
            </w:pPr>
          </w:p>
        </w:tc>
        <w:tc>
          <w:tcPr>
            <w:tcW w:w="712" w:type="pct"/>
          </w:tcPr>
          <w:p w:rsidR="002C7419" w:rsidRPr="002C7419" w:rsidRDefault="002C7419" w:rsidP="002C7419">
            <w:pPr>
              <w:spacing w:after="0" w:line="276" w:lineRule="auto"/>
              <w:rPr>
                <w:rFonts w:ascii="Arial" w:hAnsi="Arial" w:cs="Arial"/>
                <w:sz w:val="18"/>
                <w:szCs w:val="18"/>
                <w:lang w:bidi="ar-SA"/>
              </w:rPr>
            </w:pPr>
          </w:p>
        </w:tc>
        <w:tc>
          <w:tcPr>
            <w:tcW w:w="73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Projected</w:t>
            </w:r>
            <w:r w:rsidRPr="002C7419">
              <w:rPr>
                <w:rFonts w:ascii="Arial" w:hAnsi="Arial" w:cs="Arial"/>
                <w:spacing w:val="5"/>
                <w:sz w:val="18"/>
                <w:szCs w:val="18"/>
                <w:lang w:bidi="ar-SA"/>
              </w:rPr>
              <w:t xml:space="preserve"> </w:t>
            </w:r>
            <w:r w:rsidRPr="002C7419">
              <w:rPr>
                <w:rFonts w:ascii="Arial" w:hAnsi="Arial" w:cs="Arial"/>
                <w:spacing w:val="-5"/>
                <w:sz w:val="18"/>
                <w:szCs w:val="18"/>
                <w:lang w:bidi="ar-SA"/>
              </w:rPr>
              <w:t>RSM</w:t>
            </w:r>
          </w:p>
        </w:tc>
        <w:tc>
          <w:tcPr>
            <w:tcW w:w="662" w:type="pct"/>
          </w:tcPr>
          <w:p w:rsidR="002C7419" w:rsidRPr="002C7419" w:rsidRDefault="002C7419" w:rsidP="002C7419">
            <w:pPr>
              <w:spacing w:after="0" w:line="276" w:lineRule="auto"/>
              <w:rPr>
                <w:rFonts w:ascii="Arial" w:hAnsi="Arial" w:cs="Arial"/>
                <w:sz w:val="18"/>
                <w:szCs w:val="18"/>
                <w:lang w:bidi="ar-SA"/>
              </w:rPr>
            </w:pPr>
          </w:p>
        </w:tc>
        <w:tc>
          <w:tcPr>
            <w:tcW w:w="711" w:type="pct"/>
          </w:tcPr>
          <w:p w:rsidR="002C7419" w:rsidRPr="002C7419" w:rsidRDefault="002C7419" w:rsidP="002C7419">
            <w:pPr>
              <w:spacing w:after="0" w:line="276" w:lineRule="auto"/>
              <w:rPr>
                <w:rFonts w:ascii="Arial" w:hAnsi="Arial" w:cs="Arial"/>
                <w:sz w:val="18"/>
                <w:szCs w:val="18"/>
                <w:lang w:bidi="ar-SA"/>
              </w:rPr>
            </w:pPr>
          </w:p>
        </w:tc>
        <w:tc>
          <w:tcPr>
            <w:tcW w:w="712" w:type="pct"/>
          </w:tcPr>
          <w:p w:rsidR="002C7419" w:rsidRPr="002C7419" w:rsidRDefault="002C7419" w:rsidP="002C7419">
            <w:pPr>
              <w:spacing w:after="0" w:line="276" w:lineRule="auto"/>
              <w:rPr>
                <w:rFonts w:ascii="Arial" w:hAnsi="Arial" w:cs="Arial"/>
                <w:sz w:val="18"/>
                <w:szCs w:val="18"/>
                <w:lang w:bidi="ar-SA"/>
              </w:rPr>
            </w:pPr>
          </w:p>
        </w:tc>
        <w:tc>
          <w:tcPr>
            <w:tcW w:w="661" w:type="pct"/>
          </w:tcPr>
          <w:p w:rsidR="002C7419" w:rsidRPr="002C7419" w:rsidRDefault="002C7419" w:rsidP="002C7419">
            <w:pPr>
              <w:spacing w:after="0" w:line="276" w:lineRule="auto"/>
              <w:rPr>
                <w:rFonts w:ascii="Arial" w:hAnsi="Arial" w:cs="Arial"/>
                <w:sz w:val="18"/>
                <w:szCs w:val="18"/>
                <w:lang w:bidi="ar-SA"/>
              </w:rPr>
            </w:pPr>
          </w:p>
        </w:tc>
        <w:tc>
          <w:tcPr>
            <w:tcW w:w="712" w:type="pct"/>
          </w:tcPr>
          <w:p w:rsidR="002C7419" w:rsidRPr="002C7419" w:rsidRDefault="002C7419" w:rsidP="002C7419">
            <w:pPr>
              <w:spacing w:after="0" w:line="276" w:lineRule="auto"/>
              <w:rPr>
                <w:rFonts w:ascii="Arial" w:hAnsi="Arial" w:cs="Arial"/>
                <w:sz w:val="18"/>
                <w:szCs w:val="18"/>
                <w:lang w:bidi="ar-SA"/>
              </w:rPr>
            </w:pPr>
          </w:p>
        </w:tc>
        <w:tc>
          <w:tcPr>
            <w:tcW w:w="732"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810"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Projected</w:t>
            </w:r>
            <w:r w:rsidRPr="002C7419">
              <w:rPr>
                <w:rFonts w:ascii="Arial" w:hAnsi="Arial" w:cs="Arial"/>
                <w:spacing w:val="1"/>
                <w:sz w:val="18"/>
                <w:szCs w:val="18"/>
                <w:lang w:bidi="ar-SA"/>
              </w:rPr>
              <w:t xml:space="preserve"> </w:t>
            </w:r>
            <w:r w:rsidRPr="002C7419">
              <w:rPr>
                <w:rFonts w:ascii="Arial" w:hAnsi="Arial" w:cs="Arial"/>
                <w:sz w:val="18"/>
                <w:szCs w:val="18"/>
                <w:lang w:bidi="ar-SA"/>
              </w:rPr>
              <w:t>Solvency</w:t>
            </w:r>
            <w:r w:rsidRPr="002C7419">
              <w:rPr>
                <w:rFonts w:ascii="Arial" w:hAnsi="Arial" w:cs="Arial"/>
                <w:spacing w:val="3"/>
                <w:sz w:val="18"/>
                <w:szCs w:val="18"/>
                <w:lang w:bidi="ar-SA"/>
              </w:rPr>
              <w:t xml:space="preserve"> </w:t>
            </w:r>
            <w:r w:rsidRPr="002C7419">
              <w:rPr>
                <w:rFonts w:ascii="Arial" w:hAnsi="Arial" w:cs="Arial"/>
                <w:sz w:val="18"/>
                <w:szCs w:val="18"/>
                <w:lang w:bidi="ar-SA"/>
              </w:rPr>
              <w:t>Ratio</w:t>
            </w:r>
          </w:p>
        </w:tc>
        <w:tc>
          <w:tcPr>
            <w:tcW w:w="662" w:type="pct"/>
          </w:tcPr>
          <w:p w:rsidR="002C7419" w:rsidRPr="002C7419" w:rsidRDefault="002C7419" w:rsidP="002C7419">
            <w:pPr>
              <w:spacing w:after="0" w:line="276" w:lineRule="auto"/>
              <w:rPr>
                <w:rFonts w:ascii="Arial" w:hAnsi="Arial" w:cs="Arial"/>
                <w:sz w:val="18"/>
                <w:szCs w:val="18"/>
                <w:lang w:bidi="ar-SA"/>
              </w:rPr>
            </w:pPr>
          </w:p>
        </w:tc>
        <w:tc>
          <w:tcPr>
            <w:tcW w:w="711" w:type="pct"/>
          </w:tcPr>
          <w:p w:rsidR="002C7419" w:rsidRPr="002C7419" w:rsidRDefault="002C7419" w:rsidP="002C7419">
            <w:pPr>
              <w:spacing w:after="0" w:line="276" w:lineRule="auto"/>
              <w:rPr>
                <w:rFonts w:ascii="Arial" w:hAnsi="Arial" w:cs="Arial"/>
                <w:sz w:val="18"/>
                <w:szCs w:val="18"/>
                <w:lang w:bidi="ar-SA"/>
              </w:rPr>
            </w:pPr>
          </w:p>
        </w:tc>
        <w:tc>
          <w:tcPr>
            <w:tcW w:w="712" w:type="pct"/>
          </w:tcPr>
          <w:p w:rsidR="002C7419" w:rsidRPr="002C7419" w:rsidRDefault="002C7419" w:rsidP="002C7419">
            <w:pPr>
              <w:spacing w:after="0" w:line="276" w:lineRule="auto"/>
              <w:rPr>
                <w:rFonts w:ascii="Arial" w:hAnsi="Arial" w:cs="Arial"/>
                <w:sz w:val="18"/>
                <w:szCs w:val="18"/>
                <w:lang w:bidi="ar-SA"/>
              </w:rPr>
            </w:pPr>
          </w:p>
        </w:tc>
        <w:tc>
          <w:tcPr>
            <w:tcW w:w="661" w:type="pct"/>
          </w:tcPr>
          <w:p w:rsidR="002C7419" w:rsidRPr="002C7419" w:rsidRDefault="002C7419" w:rsidP="002C7419">
            <w:pPr>
              <w:spacing w:after="0" w:line="276" w:lineRule="auto"/>
              <w:rPr>
                <w:rFonts w:ascii="Arial" w:hAnsi="Arial" w:cs="Arial"/>
                <w:sz w:val="18"/>
                <w:szCs w:val="18"/>
                <w:lang w:bidi="ar-SA"/>
              </w:rPr>
            </w:pPr>
          </w:p>
        </w:tc>
        <w:tc>
          <w:tcPr>
            <w:tcW w:w="712" w:type="pct"/>
          </w:tcPr>
          <w:p w:rsidR="002C7419" w:rsidRPr="002C7419" w:rsidRDefault="002C7419" w:rsidP="002C7419">
            <w:pPr>
              <w:spacing w:after="0" w:line="276" w:lineRule="auto"/>
              <w:rPr>
                <w:rFonts w:ascii="Arial" w:hAnsi="Arial" w:cs="Arial"/>
                <w:sz w:val="18"/>
                <w:szCs w:val="18"/>
                <w:lang w:bidi="ar-SA"/>
              </w:rPr>
            </w:pPr>
          </w:p>
        </w:tc>
        <w:tc>
          <w:tcPr>
            <w:tcW w:w="732"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tabs>
          <w:tab w:val="left" w:pos="8640"/>
        </w:tabs>
        <w:spacing w:after="0" w:line="276" w:lineRule="auto"/>
        <w:rPr>
          <w:rFonts w:ascii="Arial" w:hAnsi="Arial" w:cs="Arial"/>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bCs/>
          <w:spacing w:val="-2"/>
          <w:sz w:val="18"/>
          <w:szCs w:val="18"/>
          <w:lang w:bidi="ar-SA"/>
        </w:rPr>
      </w:pPr>
      <w:r w:rsidRPr="002C7419">
        <w:rPr>
          <w:rFonts w:ascii="Arial" w:hAnsi="Arial" w:cs="Arial"/>
          <w:bCs/>
          <w:spacing w:val="-2"/>
          <w:sz w:val="18"/>
          <w:szCs w:val="18"/>
          <w:lang w:bidi="ar-SA"/>
        </w:rPr>
        <w:t>**In case of Foreign Reinsurance Branches</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br w:type="page"/>
      </w:r>
    </w:p>
    <w:tbl>
      <w:tblPr>
        <w:tblpPr w:leftFromText="180" w:rightFromText="180" w:vertAnchor="text" w:tblpY="-54"/>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88"/>
        <w:gridCol w:w="11139"/>
      </w:tblGrid>
      <w:tr w:rsidR="002C7419" w:rsidRPr="002C7419" w:rsidTr="00F96A75">
        <w:tc>
          <w:tcPr>
            <w:tcW w:w="1001" w:type="pct"/>
            <w:tcBorders>
              <w:right w:val="single" w:sz="18" w:space="0" w:color="000000"/>
            </w:tcBorders>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lastRenderedPageBreak/>
              <w:t>Table 17</w:t>
            </w:r>
          </w:p>
        </w:tc>
        <w:tc>
          <w:tcPr>
            <w:tcW w:w="3999" w:type="pct"/>
            <w:tcBorders>
              <w:top w:val="single" w:sz="18" w:space="0" w:color="000000"/>
              <w:left w:val="single" w:sz="18" w:space="0" w:color="000000"/>
              <w:bottom w:val="single" w:sz="18" w:space="0" w:color="000000"/>
              <w:right w:val="single" w:sz="18" w:space="0" w:color="000000"/>
            </w:tcBorders>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Risk Management</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2794"/>
        <w:gridCol w:w="11146"/>
      </w:tblGrid>
      <w:tr w:rsidR="002C7419" w:rsidRPr="002C7419" w:rsidTr="00F96A75">
        <w:tc>
          <w:tcPr>
            <w:tcW w:w="1002" w:type="pct"/>
          </w:tcPr>
          <w:p w:rsidR="002C7419" w:rsidRPr="002C7419" w:rsidRDefault="002C7419" w:rsidP="002C7419">
            <w:pPr>
              <w:spacing w:after="0" w:line="250" w:lineRule="exact"/>
              <w:ind w:left="29"/>
              <w:rPr>
                <w:rFonts w:ascii="Arial" w:hAnsi="Arial" w:cs="Arial"/>
                <w:b/>
                <w:sz w:val="18"/>
                <w:szCs w:val="18"/>
                <w:lang w:bidi="ar-SA"/>
              </w:rPr>
            </w:pPr>
            <w:r w:rsidRPr="002C7419">
              <w:rPr>
                <w:rFonts w:ascii="Arial" w:hAnsi="Arial" w:cs="Arial"/>
                <w:b/>
                <w:sz w:val="18"/>
                <w:szCs w:val="18"/>
                <w:lang w:bidi="ar-SA"/>
              </w:rPr>
              <w:t>Name</w:t>
            </w:r>
            <w:r w:rsidRPr="002C7419">
              <w:rPr>
                <w:rFonts w:ascii="Arial" w:hAnsi="Arial" w:cs="Arial"/>
                <w:b/>
                <w:spacing w:val="-2"/>
                <w:sz w:val="18"/>
                <w:szCs w:val="18"/>
                <w:lang w:bidi="ar-SA"/>
              </w:rPr>
              <w:t xml:space="preserve"> </w:t>
            </w:r>
            <w:r w:rsidRPr="002C7419">
              <w:rPr>
                <w:rFonts w:ascii="Arial" w:hAnsi="Arial" w:cs="Arial"/>
                <w:b/>
                <w:sz w:val="18"/>
                <w:szCs w:val="18"/>
                <w:lang w:bidi="ar-SA"/>
              </w:rPr>
              <w:t>of</w:t>
            </w:r>
            <w:r w:rsidRPr="002C7419">
              <w:rPr>
                <w:rFonts w:ascii="Arial" w:hAnsi="Arial" w:cs="Arial"/>
                <w:b/>
                <w:spacing w:val="-2"/>
                <w:sz w:val="18"/>
                <w:szCs w:val="18"/>
                <w:lang w:bidi="ar-SA"/>
              </w:rPr>
              <w:t xml:space="preserve"> </w:t>
            </w:r>
            <w:r w:rsidRPr="002C7419">
              <w:rPr>
                <w:rFonts w:ascii="Arial" w:hAnsi="Arial" w:cs="Arial"/>
                <w:b/>
                <w:sz w:val="18"/>
                <w:szCs w:val="18"/>
                <w:lang w:bidi="ar-SA"/>
              </w:rPr>
              <w:t>the</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insurer</w:t>
            </w:r>
          </w:p>
        </w:tc>
        <w:tc>
          <w:tcPr>
            <w:tcW w:w="3998"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002"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Reporting</w:t>
            </w:r>
            <w:r w:rsidRPr="002C7419">
              <w:rPr>
                <w:rFonts w:ascii="Arial" w:hAnsi="Arial" w:cs="Arial"/>
                <w:spacing w:val="-4"/>
                <w:sz w:val="18"/>
                <w:szCs w:val="18"/>
                <w:lang w:bidi="ar-SA"/>
              </w:rPr>
              <w:t xml:space="preserve"> year</w:t>
            </w:r>
          </w:p>
        </w:tc>
        <w:tc>
          <w:tcPr>
            <w:tcW w:w="3998"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FYE 31st March -X</w:t>
            </w:r>
          </w:p>
        </w:tc>
      </w:tr>
    </w:tbl>
    <w:p w:rsidR="002C7419" w:rsidRPr="002C7419" w:rsidRDefault="002C7419" w:rsidP="002C7419">
      <w:pPr>
        <w:spacing w:after="0" w:line="276" w:lineRule="auto"/>
        <w:rPr>
          <w:rFonts w:ascii="Arial" w:hAnsi="Arial" w:cs="Arial"/>
          <w:sz w:val="18"/>
          <w:szCs w:val="18"/>
          <w:lang w:bidi="ar-SA"/>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4" w:type="dxa"/>
          <w:right w:w="14" w:type="dxa"/>
        </w:tblCellMar>
        <w:tblLook w:val="01E0" w:firstRow="1" w:lastRow="1" w:firstColumn="1" w:lastColumn="1" w:noHBand="0" w:noVBand="0"/>
      </w:tblPr>
      <w:tblGrid>
        <w:gridCol w:w="2781"/>
        <w:gridCol w:w="2275"/>
        <w:gridCol w:w="1879"/>
        <w:gridCol w:w="3669"/>
        <w:gridCol w:w="1112"/>
        <w:gridCol w:w="1112"/>
        <w:gridCol w:w="1112"/>
      </w:tblGrid>
      <w:tr w:rsidR="002C7419" w:rsidRPr="002C7419" w:rsidTr="00F96A75">
        <w:trPr>
          <w:tblHeader/>
        </w:trPr>
        <w:tc>
          <w:tcPr>
            <w:tcW w:w="1813" w:type="pct"/>
            <w:gridSpan w:val="2"/>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 xml:space="preserve">Key Risk* / </w:t>
            </w:r>
            <w:r w:rsidRPr="002C7419">
              <w:rPr>
                <w:rFonts w:ascii="Arial" w:hAnsi="Arial" w:cs="Arial"/>
                <w:b/>
                <w:spacing w:val="-2"/>
                <w:sz w:val="18"/>
                <w:szCs w:val="18"/>
                <w:lang w:bidi="ar-SA"/>
              </w:rPr>
              <w:t>Scenario*</w:t>
            </w:r>
          </w:p>
        </w:tc>
        <w:tc>
          <w:tcPr>
            <w:tcW w:w="674"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Value</w:t>
            </w:r>
            <w:r w:rsidRPr="002C7419">
              <w:rPr>
                <w:rFonts w:ascii="Arial" w:hAnsi="Arial" w:cs="Arial"/>
                <w:b/>
                <w:spacing w:val="-3"/>
                <w:sz w:val="18"/>
                <w:szCs w:val="18"/>
                <w:lang w:bidi="ar-SA"/>
              </w:rPr>
              <w:t xml:space="preserve"> </w:t>
            </w:r>
            <w:r w:rsidRPr="002C7419">
              <w:rPr>
                <w:rFonts w:ascii="Arial" w:hAnsi="Arial" w:cs="Arial"/>
                <w:b/>
                <w:sz w:val="18"/>
                <w:szCs w:val="18"/>
                <w:lang w:bidi="ar-SA"/>
              </w:rPr>
              <w:t>of</w:t>
            </w:r>
            <w:r w:rsidRPr="002C7419">
              <w:rPr>
                <w:rFonts w:ascii="Arial" w:hAnsi="Arial" w:cs="Arial"/>
                <w:b/>
                <w:spacing w:val="-3"/>
                <w:sz w:val="18"/>
                <w:szCs w:val="18"/>
                <w:lang w:bidi="ar-SA"/>
              </w:rPr>
              <w:t xml:space="preserve"> </w:t>
            </w:r>
            <w:r w:rsidRPr="002C7419">
              <w:rPr>
                <w:rFonts w:ascii="Arial" w:hAnsi="Arial" w:cs="Arial"/>
                <w:b/>
                <w:spacing w:val="-2"/>
                <w:sz w:val="18"/>
                <w:szCs w:val="18"/>
                <w:lang w:bidi="ar-SA"/>
              </w:rPr>
              <w:t>Assets</w:t>
            </w:r>
          </w:p>
        </w:tc>
        <w:tc>
          <w:tcPr>
            <w:tcW w:w="1316"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Value</w:t>
            </w:r>
            <w:r w:rsidRPr="002C7419">
              <w:rPr>
                <w:rFonts w:ascii="Arial" w:hAnsi="Arial" w:cs="Arial"/>
                <w:b/>
                <w:spacing w:val="-4"/>
                <w:sz w:val="18"/>
                <w:szCs w:val="18"/>
                <w:lang w:bidi="ar-SA"/>
              </w:rPr>
              <w:t xml:space="preserve"> </w:t>
            </w:r>
            <w:r w:rsidRPr="002C7419">
              <w:rPr>
                <w:rFonts w:ascii="Arial" w:hAnsi="Arial" w:cs="Arial"/>
                <w:b/>
                <w:sz w:val="18"/>
                <w:szCs w:val="18"/>
                <w:lang w:bidi="ar-SA"/>
              </w:rPr>
              <w:t>of Liabilities</w:t>
            </w:r>
          </w:p>
        </w:tc>
        <w:tc>
          <w:tcPr>
            <w:tcW w:w="399"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ASM</w:t>
            </w:r>
          </w:p>
        </w:tc>
        <w:tc>
          <w:tcPr>
            <w:tcW w:w="399"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RSM</w:t>
            </w:r>
          </w:p>
        </w:tc>
        <w:tc>
          <w:tcPr>
            <w:tcW w:w="399" w:type="pct"/>
            <w:shd w:val="clear" w:color="auto" w:fill="BFBFBF" w:themeFill="background1" w:themeFillShade="BF"/>
          </w:tcPr>
          <w:p w:rsidR="002C7419" w:rsidRPr="002C7419" w:rsidRDefault="002C7419" w:rsidP="002C7419">
            <w:pPr>
              <w:spacing w:after="0" w:line="276" w:lineRule="auto"/>
              <w:jc w:val="center"/>
              <w:rPr>
                <w:rFonts w:ascii="Arial" w:hAnsi="Arial" w:cs="Arial"/>
                <w:b/>
                <w:sz w:val="18"/>
                <w:szCs w:val="18"/>
                <w:lang w:bidi="ar-SA"/>
              </w:rPr>
            </w:pPr>
            <w:r w:rsidRPr="002C7419">
              <w:rPr>
                <w:rFonts w:ascii="Arial" w:hAnsi="Arial" w:cs="Arial"/>
                <w:b/>
                <w:sz w:val="18"/>
                <w:szCs w:val="18"/>
                <w:lang w:bidi="ar-SA"/>
              </w:rPr>
              <w:t>SM</w:t>
            </w:r>
          </w:p>
        </w:tc>
      </w:tr>
      <w:tr w:rsidR="002C7419" w:rsidRPr="002C7419" w:rsidTr="00F96A75">
        <w:tc>
          <w:tcPr>
            <w:tcW w:w="997"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Key Risk</w:t>
            </w:r>
            <w:r w:rsidRPr="002C7419">
              <w:rPr>
                <w:rFonts w:ascii="Arial" w:hAnsi="Arial" w:cs="Arial"/>
                <w:spacing w:val="-1"/>
                <w:sz w:val="18"/>
                <w:szCs w:val="18"/>
                <w:lang w:bidi="ar-SA"/>
              </w:rPr>
              <w:t xml:space="preserve"> </w:t>
            </w:r>
            <w:r w:rsidRPr="002C7419">
              <w:rPr>
                <w:rFonts w:ascii="Arial" w:hAnsi="Arial" w:cs="Arial"/>
                <w:spacing w:val="-10"/>
                <w:sz w:val="18"/>
                <w:szCs w:val="18"/>
                <w:lang w:bidi="ar-SA"/>
              </w:rPr>
              <w:t>1</w:t>
            </w:r>
          </w:p>
        </w:tc>
        <w:tc>
          <w:tcPr>
            <w:tcW w:w="81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Base</w:t>
            </w:r>
            <w:r w:rsidRPr="002C7419">
              <w:rPr>
                <w:rFonts w:ascii="Arial" w:hAnsi="Arial" w:cs="Arial"/>
                <w:spacing w:val="-3"/>
                <w:sz w:val="18"/>
                <w:szCs w:val="18"/>
                <w:lang w:bidi="ar-SA"/>
              </w:rPr>
              <w:t xml:space="preserve"> </w:t>
            </w:r>
            <w:r w:rsidRPr="002C7419">
              <w:rPr>
                <w:rFonts w:ascii="Arial" w:hAnsi="Arial" w:cs="Arial"/>
                <w:sz w:val="18"/>
                <w:szCs w:val="18"/>
                <w:lang w:bidi="ar-SA"/>
              </w:rPr>
              <w:t>Scenario</w:t>
            </w:r>
          </w:p>
        </w:tc>
        <w:tc>
          <w:tcPr>
            <w:tcW w:w="674" w:type="pct"/>
          </w:tcPr>
          <w:p w:rsidR="002C7419" w:rsidRPr="002C7419" w:rsidRDefault="002C7419" w:rsidP="002C7419">
            <w:pPr>
              <w:spacing w:after="0" w:line="276" w:lineRule="auto"/>
              <w:rPr>
                <w:rFonts w:ascii="Arial" w:hAnsi="Arial" w:cs="Arial"/>
                <w:sz w:val="18"/>
                <w:szCs w:val="18"/>
                <w:lang w:bidi="ar-SA"/>
              </w:rPr>
            </w:pPr>
          </w:p>
        </w:tc>
        <w:tc>
          <w:tcPr>
            <w:tcW w:w="1316"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tcBorders>
              <w:top w:val="nil"/>
            </w:tcBorders>
          </w:tcPr>
          <w:p w:rsidR="002C7419" w:rsidRPr="002C7419" w:rsidRDefault="002C7419" w:rsidP="002C7419">
            <w:pPr>
              <w:spacing w:after="0" w:line="276" w:lineRule="auto"/>
              <w:rPr>
                <w:rFonts w:ascii="Arial" w:hAnsi="Arial" w:cs="Arial"/>
                <w:sz w:val="18"/>
                <w:szCs w:val="18"/>
                <w:lang w:bidi="ar-SA"/>
              </w:rPr>
            </w:pPr>
          </w:p>
        </w:tc>
        <w:tc>
          <w:tcPr>
            <w:tcW w:w="81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Pessimistic</w:t>
            </w:r>
            <w:r w:rsidRPr="002C7419">
              <w:rPr>
                <w:rFonts w:ascii="Arial" w:hAnsi="Arial" w:cs="Arial"/>
                <w:spacing w:val="-2"/>
                <w:sz w:val="18"/>
                <w:szCs w:val="18"/>
                <w:lang w:bidi="ar-SA"/>
              </w:rPr>
              <w:t xml:space="preserve"> </w:t>
            </w:r>
            <w:r w:rsidRPr="002C7419">
              <w:rPr>
                <w:rFonts w:ascii="Arial" w:hAnsi="Arial" w:cs="Arial"/>
                <w:sz w:val="18"/>
                <w:szCs w:val="18"/>
                <w:lang w:bidi="ar-SA"/>
              </w:rPr>
              <w:t>Scenario</w:t>
            </w:r>
            <w:r w:rsidRPr="002C7419">
              <w:rPr>
                <w:rFonts w:ascii="Arial" w:hAnsi="Arial" w:cs="Arial"/>
                <w:spacing w:val="-3"/>
                <w:sz w:val="18"/>
                <w:szCs w:val="18"/>
                <w:lang w:bidi="ar-SA"/>
              </w:rPr>
              <w:t xml:space="preserve"> </w:t>
            </w:r>
            <w:r w:rsidRPr="002C7419">
              <w:rPr>
                <w:rFonts w:ascii="Arial" w:hAnsi="Arial" w:cs="Arial"/>
                <w:spacing w:val="-10"/>
                <w:sz w:val="18"/>
                <w:szCs w:val="18"/>
                <w:lang w:bidi="ar-SA"/>
              </w:rPr>
              <w:t>1</w:t>
            </w:r>
          </w:p>
        </w:tc>
        <w:tc>
          <w:tcPr>
            <w:tcW w:w="674" w:type="pct"/>
          </w:tcPr>
          <w:p w:rsidR="002C7419" w:rsidRPr="002C7419" w:rsidRDefault="002C7419" w:rsidP="002C7419">
            <w:pPr>
              <w:spacing w:after="0" w:line="276" w:lineRule="auto"/>
              <w:rPr>
                <w:rFonts w:ascii="Arial" w:hAnsi="Arial" w:cs="Arial"/>
                <w:sz w:val="18"/>
                <w:szCs w:val="18"/>
                <w:lang w:bidi="ar-SA"/>
              </w:rPr>
            </w:pPr>
          </w:p>
        </w:tc>
        <w:tc>
          <w:tcPr>
            <w:tcW w:w="1316"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tcBorders>
              <w:top w:val="nil"/>
            </w:tcBorders>
          </w:tcPr>
          <w:p w:rsidR="002C7419" w:rsidRPr="002C7419" w:rsidRDefault="002C7419" w:rsidP="002C7419">
            <w:pPr>
              <w:spacing w:after="0" w:line="276" w:lineRule="auto"/>
              <w:rPr>
                <w:rFonts w:ascii="Arial" w:hAnsi="Arial" w:cs="Arial"/>
                <w:sz w:val="18"/>
                <w:szCs w:val="18"/>
                <w:lang w:bidi="ar-SA"/>
              </w:rPr>
            </w:pPr>
          </w:p>
        </w:tc>
        <w:tc>
          <w:tcPr>
            <w:tcW w:w="81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Pessimistic</w:t>
            </w:r>
            <w:r w:rsidRPr="002C7419">
              <w:rPr>
                <w:rFonts w:ascii="Arial" w:hAnsi="Arial" w:cs="Arial"/>
                <w:spacing w:val="-2"/>
                <w:sz w:val="18"/>
                <w:szCs w:val="18"/>
                <w:lang w:bidi="ar-SA"/>
              </w:rPr>
              <w:t xml:space="preserve"> </w:t>
            </w:r>
            <w:r w:rsidRPr="002C7419">
              <w:rPr>
                <w:rFonts w:ascii="Arial" w:hAnsi="Arial" w:cs="Arial"/>
                <w:sz w:val="18"/>
                <w:szCs w:val="18"/>
                <w:lang w:bidi="ar-SA"/>
              </w:rPr>
              <w:t>Scenario</w:t>
            </w:r>
            <w:r w:rsidRPr="002C7419">
              <w:rPr>
                <w:rFonts w:ascii="Arial" w:hAnsi="Arial" w:cs="Arial"/>
                <w:spacing w:val="-3"/>
                <w:sz w:val="18"/>
                <w:szCs w:val="18"/>
                <w:lang w:bidi="ar-SA"/>
              </w:rPr>
              <w:t xml:space="preserve"> </w:t>
            </w:r>
            <w:r w:rsidRPr="002C7419">
              <w:rPr>
                <w:rFonts w:ascii="Arial" w:hAnsi="Arial" w:cs="Arial"/>
                <w:spacing w:val="-10"/>
                <w:sz w:val="18"/>
                <w:szCs w:val="18"/>
                <w:lang w:bidi="ar-SA"/>
              </w:rPr>
              <w:t>2</w:t>
            </w:r>
          </w:p>
        </w:tc>
        <w:tc>
          <w:tcPr>
            <w:tcW w:w="674" w:type="pct"/>
          </w:tcPr>
          <w:p w:rsidR="002C7419" w:rsidRPr="002C7419" w:rsidRDefault="002C7419" w:rsidP="002C7419">
            <w:pPr>
              <w:spacing w:after="0" w:line="276" w:lineRule="auto"/>
              <w:rPr>
                <w:rFonts w:ascii="Arial" w:hAnsi="Arial" w:cs="Arial"/>
                <w:sz w:val="18"/>
                <w:szCs w:val="18"/>
                <w:lang w:bidi="ar-SA"/>
              </w:rPr>
            </w:pPr>
          </w:p>
        </w:tc>
        <w:tc>
          <w:tcPr>
            <w:tcW w:w="1316"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Key Risk</w:t>
            </w:r>
            <w:r w:rsidRPr="002C7419">
              <w:rPr>
                <w:rFonts w:ascii="Arial" w:hAnsi="Arial" w:cs="Arial"/>
                <w:spacing w:val="-1"/>
                <w:sz w:val="18"/>
                <w:szCs w:val="18"/>
                <w:lang w:bidi="ar-SA"/>
              </w:rPr>
              <w:t xml:space="preserve"> </w:t>
            </w:r>
            <w:r w:rsidRPr="002C7419">
              <w:rPr>
                <w:rFonts w:ascii="Arial" w:hAnsi="Arial" w:cs="Arial"/>
                <w:spacing w:val="-10"/>
                <w:sz w:val="18"/>
                <w:szCs w:val="18"/>
                <w:lang w:bidi="ar-SA"/>
              </w:rPr>
              <w:t>2</w:t>
            </w:r>
          </w:p>
        </w:tc>
        <w:tc>
          <w:tcPr>
            <w:tcW w:w="81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Base</w:t>
            </w:r>
            <w:r w:rsidRPr="002C7419">
              <w:rPr>
                <w:rFonts w:ascii="Arial" w:hAnsi="Arial" w:cs="Arial"/>
                <w:spacing w:val="-3"/>
                <w:sz w:val="18"/>
                <w:szCs w:val="18"/>
                <w:lang w:bidi="ar-SA"/>
              </w:rPr>
              <w:t xml:space="preserve"> </w:t>
            </w:r>
            <w:r w:rsidRPr="002C7419">
              <w:rPr>
                <w:rFonts w:ascii="Arial" w:hAnsi="Arial" w:cs="Arial"/>
                <w:sz w:val="18"/>
                <w:szCs w:val="18"/>
                <w:lang w:bidi="ar-SA"/>
              </w:rPr>
              <w:t>Scenario</w:t>
            </w:r>
          </w:p>
        </w:tc>
        <w:tc>
          <w:tcPr>
            <w:tcW w:w="674" w:type="pct"/>
          </w:tcPr>
          <w:p w:rsidR="002C7419" w:rsidRPr="002C7419" w:rsidRDefault="002C7419" w:rsidP="002C7419">
            <w:pPr>
              <w:spacing w:after="0" w:line="276" w:lineRule="auto"/>
              <w:rPr>
                <w:rFonts w:ascii="Arial" w:hAnsi="Arial" w:cs="Arial"/>
                <w:sz w:val="18"/>
                <w:szCs w:val="18"/>
                <w:lang w:bidi="ar-SA"/>
              </w:rPr>
            </w:pPr>
          </w:p>
        </w:tc>
        <w:tc>
          <w:tcPr>
            <w:tcW w:w="1316"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tcBorders>
              <w:top w:val="nil"/>
            </w:tcBorders>
          </w:tcPr>
          <w:p w:rsidR="002C7419" w:rsidRPr="002C7419" w:rsidRDefault="002C7419" w:rsidP="002C7419">
            <w:pPr>
              <w:spacing w:after="0" w:line="276" w:lineRule="auto"/>
              <w:rPr>
                <w:rFonts w:ascii="Arial" w:hAnsi="Arial" w:cs="Arial"/>
                <w:sz w:val="18"/>
                <w:szCs w:val="18"/>
                <w:lang w:bidi="ar-SA"/>
              </w:rPr>
            </w:pPr>
          </w:p>
        </w:tc>
        <w:tc>
          <w:tcPr>
            <w:tcW w:w="81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Pessimistic</w:t>
            </w:r>
            <w:r w:rsidRPr="002C7419">
              <w:rPr>
                <w:rFonts w:ascii="Arial" w:hAnsi="Arial" w:cs="Arial"/>
                <w:spacing w:val="-2"/>
                <w:sz w:val="18"/>
                <w:szCs w:val="18"/>
                <w:lang w:bidi="ar-SA"/>
              </w:rPr>
              <w:t xml:space="preserve"> </w:t>
            </w:r>
            <w:r w:rsidRPr="002C7419">
              <w:rPr>
                <w:rFonts w:ascii="Arial" w:hAnsi="Arial" w:cs="Arial"/>
                <w:sz w:val="18"/>
                <w:szCs w:val="18"/>
                <w:lang w:bidi="ar-SA"/>
              </w:rPr>
              <w:t>Scenario</w:t>
            </w:r>
            <w:r w:rsidRPr="002C7419">
              <w:rPr>
                <w:rFonts w:ascii="Arial" w:hAnsi="Arial" w:cs="Arial"/>
                <w:spacing w:val="-3"/>
                <w:sz w:val="18"/>
                <w:szCs w:val="18"/>
                <w:lang w:bidi="ar-SA"/>
              </w:rPr>
              <w:t xml:space="preserve"> </w:t>
            </w:r>
            <w:r w:rsidRPr="002C7419">
              <w:rPr>
                <w:rFonts w:ascii="Arial" w:hAnsi="Arial" w:cs="Arial"/>
                <w:spacing w:val="-10"/>
                <w:sz w:val="18"/>
                <w:szCs w:val="18"/>
                <w:lang w:bidi="ar-SA"/>
              </w:rPr>
              <w:t>1</w:t>
            </w:r>
          </w:p>
        </w:tc>
        <w:tc>
          <w:tcPr>
            <w:tcW w:w="674" w:type="pct"/>
          </w:tcPr>
          <w:p w:rsidR="002C7419" w:rsidRPr="002C7419" w:rsidRDefault="002C7419" w:rsidP="002C7419">
            <w:pPr>
              <w:spacing w:after="0" w:line="276" w:lineRule="auto"/>
              <w:rPr>
                <w:rFonts w:ascii="Arial" w:hAnsi="Arial" w:cs="Arial"/>
                <w:sz w:val="18"/>
                <w:szCs w:val="18"/>
                <w:lang w:bidi="ar-SA"/>
              </w:rPr>
            </w:pPr>
          </w:p>
        </w:tc>
        <w:tc>
          <w:tcPr>
            <w:tcW w:w="1316"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tcBorders>
              <w:top w:val="nil"/>
            </w:tcBorders>
          </w:tcPr>
          <w:p w:rsidR="002C7419" w:rsidRPr="002C7419" w:rsidRDefault="002C7419" w:rsidP="002C7419">
            <w:pPr>
              <w:spacing w:after="0" w:line="276" w:lineRule="auto"/>
              <w:rPr>
                <w:rFonts w:ascii="Arial" w:hAnsi="Arial" w:cs="Arial"/>
                <w:sz w:val="18"/>
                <w:szCs w:val="18"/>
                <w:lang w:bidi="ar-SA"/>
              </w:rPr>
            </w:pPr>
          </w:p>
        </w:tc>
        <w:tc>
          <w:tcPr>
            <w:tcW w:w="81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Pessimistic</w:t>
            </w:r>
            <w:r w:rsidRPr="002C7419">
              <w:rPr>
                <w:rFonts w:ascii="Arial" w:hAnsi="Arial" w:cs="Arial"/>
                <w:spacing w:val="-2"/>
                <w:sz w:val="18"/>
                <w:szCs w:val="18"/>
                <w:lang w:bidi="ar-SA"/>
              </w:rPr>
              <w:t xml:space="preserve"> </w:t>
            </w:r>
            <w:r w:rsidRPr="002C7419">
              <w:rPr>
                <w:rFonts w:ascii="Arial" w:hAnsi="Arial" w:cs="Arial"/>
                <w:sz w:val="18"/>
                <w:szCs w:val="18"/>
                <w:lang w:bidi="ar-SA"/>
              </w:rPr>
              <w:t>Scenario</w:t>
            </w:r>
            <w:r w:rsidRPr="002C7419">
              <w:rPr>
                <w:rFonts w:ascii="Arial" w:hAnsi="Arial" w:cs="Arial"/>
                <w:spacing w:val="-3"/>
                <w:sz w:val="18"/>
                <w:szCs w:val="18"/>
                <w:lang w:bidi="ar-SA"/>
              </w:rPr>
              <w:t xml:space="preserve"> </w:t>
            </w:r>
            <w:r w:rsidRPr="002C7419">
              <w:rPr>
                <w:rFonts w:ascii="Arial" w:hAnsi="Arial" w:cs="Arial"/>
                <w:spacing w:val="-10"/>
                <w:sz w:val="18"/>
                <w:szCs w:val="18"/>
                <w:lang w:bidi="ar-SA"/>
              </w:rPr>
              <w:t>2</w:t>
            </w:r>
          </w:p>
        </w:tc>
        <w:tc>
          <w:tcPr>
            <w:tcW w:w="674" w:type="pct"/>
          </w:tcPr>
          <w:p w:rsidR="002C7419" w:rsidRPr="002C7419" w:rsidRDefault="002C7419" w:rsidP="002C7419">
            <w:pPr>
              <w:spacing w:after="0" w:line="276" w:lineRule="auto"/>
              <w:rPr>
                <w:rFonts w:ascii="Arial" w:hAnsi="Arial" w:cs="Arial"/>
                <w:sz w:val="18"/>
                <w:szCs w:val="18"/>
                <w:lang w:bidi="ar-SA"/>
              </w:rPr>
            </w:pPr>
          </w:p>
        </w:tc>
        <w:tc>
          <w:tcPr>
            <w:tcW w:w="1316"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Key Risk</w:t>
            </w:r>
            <w:r w:rsidRPr="002C7419">
              <w:rPr>
                <w:rFonts w:ascii="Arial" w:hAnsi="Arial" w:cs="Arial"/>
                <w:spacing w:val="-1"/>
                <w:sz w:val="18"/>
                <w:szCs w:val="18"/>
                <w:lang w:bidi="ar-SA"/>
              </w:rPr>
              <w:t xml:space="preserve"> </w:t>
            </w:r>
            <w:r w:rsidRPr="002C7419">
              <w:rPr>
                <w:rFonts w:ascii="Arial" w:hAnsi="Arial" w:cs="Arial"/>
                <w:spacing w:val="-10"/>
                <w:sz w:val="18"/>
                <w:szCs w:val="18"/>
                <w:lang w:bidi="ar-SA"/>
              </w:rPr>
              <w:t>3</w:t>
            </w:r>
          </w:p>
        </w:tc>
        <w:tc>
          <w:tcPr>
            <w:tcW w:w="81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Base</w:t>
            </w:r>
            <w:r w:rsidRPr="002C7419">
              <w:rPr>
                <w:rFonts w:ascii="Arial" w:hAnsi="Arial" w:cs="Arial"/>
                <w:spacing w:val="-3"/>
                <w:sz w:val="18"/>
                <w:szCs w:val="18"/>
                <w:lang w:bidi="ar-SA"/>
              </w:rPr>
              <w:t xml:space="preserve"> </w:t>
            </w:r>
            <w:r w:rsidRPr="002C7419">
              <w:rPr>
                <w:rFonts w:ascii="Arial" w:hAnsi="Arial" w:cs="Arial"/>
                <w:sz w:val="18"/>
                <w:szCs w:val="18"/>
                <w:lang w:bidi="ar-SA"/>
              </w:rPr>
              <w:t>Scenario</w:t>
            </w:r>
          </w:p>
        </w:tc>
        <w:tc>
          <w:tcPr>
            <w:tcW w:w="674" w:type="pct"/>
          </w:tcPr>
          <w:p w:rsidR="002C7419" w:rsidRPr="002C7419" w:rsidRDefault="002C7419" w:rsidP="002C7419">
            <w:pPr>
              <w:spacing w:after="0" w:line="276" w:lineRule="auto"/>
              <w:rPr>
                <w:rFonts w:ascii="Arial" w:hAnsi="Arial" w:cs="Arial"/>
                <w:sz w:val="18"/>
                <w:szCs w:val="18"/>
                <w:lang w:bidi="ar-SA"/>
              </w:rPr>
            </w:pPr>
          </w:p>
        </w:tc>
        <w:tc>
          <w:tcPr>
            <w:tcW w:w="1316"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tcBorders>
              <w:top w:val="nil"/>
            </w:tcBorders>
          </w:tcPr>
          <w:p w:rsidR="002C7419" w:rsidRPr="002C7419" w:rsidRDefault="002C7419" w:rsidP="002C7419">
            <w:pPr>
              <w:spacing w:after="0" w:line="276" w:lineRule="auto"/>
              <w:rPr>
                <w:rFonts w:ascii="Arial" w:hAnsi="Arial" w:cs="Arial"/>
                <w:sz w:val="18"/>
                <w:szCs w:val="18"/>
                <w:lang w:bidi="ar-SA"/>
              </w:rPr>
            </w:pPr>
          </w:p>
        </w:tc>
        <w:tc>
          <w:tcPr>
            <w:tcW w:w="81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Pessimistic</w:t>
            </w:r>
            <w:r w:rsidRPr="002C7419">
              <w:rPr>
                <w:rFonts w:ascii="Arial" w:hAnsi="Arial" w:cs="Arial"/>
                <w:spacing w:val="-2"/>
                <w:sz w:val="18"/>
                <w:szCs w:val="18"/>
                <w:lang w:bidi="ar-SA"/>
              </w:rPr>
              <w:t xml:space="preserve"> </w:t>
            </w:r>
            <w:r w:rsidRPr="002C7419">
              <w:rPr>
                <w:rFonts w:ascii="Arial" w:hAnsi="Arial" w:cs="Arial"/>
                <w:sz w:val="18"/>
                <w:szCs w:val="18"/>
                <w:lang w:bidi="ar-SA"/>
              </w:rPr>
              <w:t>Scenario</w:t>
            </w:r>
            <w:r w:rsidRPr="002C7419">
              <w:rPr>
                <w:rFonts w:ascii="Arial" w:hAnsi="Arial" w:cs="Arial"/>
                <w:spacing w:val="-3"/>
                <w:sz w:val="18"/>
                <w:szCs w:val="18"/>
                <w:lang w:bidi="ar-SA"/>
              </w:rPr>
              <w:t xml:space="preserve"> </w:t>
            </w:r>
            <w:r w:rsidRPr="002C7419">
              <w:rPr>
                <w:rFonts w:ascii="Arial" w:hAnsi="Arial" w:cs="Arial"/>
                <w:spacing w:val="-10"/>
                <w:sz w:val="18"/>
                <w:szCs w:val="18"/>
                <w:lang w:bidi="ar-SA"/>
              </w:rPr>
              <w:t>1</w:t>
            </w:r>
          </w:p>
        </w:tc>
        <w:tc>
          <w:tcPr>
            <w:tcW w:w="674" w:type="pct"/>
          </w:tcPr>
          <w:p w:rsidR="002C7419" w:rsidRPr="002C7419" w:rsidRDefault="002C7419" w:rsidP="002C7419">
            <w:pPr>
              <w:spacing w:after="0" w:line="276" w:lineRule="auto"/>
              <w:rPr>
                <w:rFonts w:ascii="Arial" w:hAnsi="Arial" w:cs="Arial"/>
                <w:sz w:val="18"/>
                <w:szCs w:val="18"/>
                <w:lang w:bidi="ar-SA"/>
              </w:rPr>
            </w:pPr>
          </w:p>
        </w:tc>
        <w:tc>
          <w:tcPr>
            <w:tcW w:w="1316"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tcBorders>
              <w:top w:val="nil"/>
            </w:tcBorders>
          </w:tcPr>
          <w:p w:rsidR="002C7419" w:rsidRPr="002C7419" w:rsidRDefault="002C7419" w:rsidP="002C7419">
            <w:pPr>
              <w:spacing w:after="0" w:line="276" w:lineRule="auto"/>
              <w:rPr>
                <w:rFonts w:ascii="Arial" w:hAnsi="Arial" w:cs="Arial"/>
                <w:sz w:val="18"/>
                <w:szCs w:val="18"/>
                <w:lang w:bidi="ar-SA"/>
              </w:rPr>
            </w:pPr>
          </w:p>
        </w:tc>
        <w:tc>
          <w:tcPr>
            <w:tcW w:w="81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Pessimistic</w:t>
            </w:r>
            <w:r w:rsidRPr="002C7419">
              <w:rPr>
                <w:rFonts w:ascii="Arial" w:hAnsi="Arial" w:cs="Arial"/>
                <w:spacing w:val="-2"/>
                <w:sz w:val="18"/>
                <w:szCs w:val="18"/>
                <w:lang w:bidi="ar-SA"/>
              </w:rPr>
              <w:t xml:space="preserve"> </w:t>
            </w:r>
            <w:r w:rsidRPr="002C7419">
              <w:rPr>
                <w:rFonts w:ascii="Arial" w:hAnsi="Arial" w:cs="Arial"/>
                <w:sz w:val="18"/>
                <w:szCs w:val="18"/>
                <w:lang w:bidi="ar-SA"/>
              </w:rPr>
              <w:t>Scenario</w:t>
            </w:r>
            <w:r w:rsidRPr="002C7419">
              <w:rPr>
                <w:rFonts w:ascii="Arial" w:hAnsi="Arial" w:cs="Arial"/>
                <w:spacing w:val="-3"/>
                <w:sz w:val="18"/>
                <w:szCs w:val="18"/>
                <w:lang w:bidi="ar-SA"/>
              </w:rPr>
              <w:t xml:space="preserve"> </w:t>
            </w:r>
            <w:r w:rsidRPr="002C7419">
              <w:rPr>
                <w:rFonts w:ascii="Arial" w:hAnsi="Arial" w:cs="Arial"/>
                <w:spacing w:val="-10"/>
                <w:sz w:val="18"/>
                <w:szCs w:val="18"/>
                <w:lang w:bidi="ar-SA"/>
              </w:rPr>
              <w:t>2</w:t>
            </w:r>
          </w:p>
        </w:tc>
        <w:tc>
          <w:tcPr>
            <w:tcW w:w="674" w:type="pct"/>
          </w:tcPr>
          <w:p w:rsidR="002C7419" w:rsidRPr="002C7419" w:rsidRDefault="002C7419" w:rsidP="002C7419">
            <w:pPr>
              <w:spacing w:after="0" w:line="276" w:lineRule="auto"/>
              <w:rPr>
                <w:rFonts w:ascii="Arial" w:hAnsi="Arial" w:cs="Arial"/>
                <w:sz w:val="18"/>
                <w:szCs w:val="18"/>
                <w:lang w:bidi="ar-SA"/>
              </w:rPr>
            </w:pPr>
          </w:p>
        </w:tc>
        <w:tc>
          <w:tcPr>
            <w:tcW w:w="1316"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val="restar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w:t>
            </w:r>
          </w:p>
        </w:tc>
        <w:tc>
          <w:tcPr>
            <w:tcW w:w="81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Base</w:t>
            </w:r>
            <w:r w:rsidRPr="002C7419">
              <w:rPr>
                <w:rFonts w:ascii="Arial" w:hAnsi="Arial" w:cs="Arial"/>
                <w:spacing w:val="-3"/>
                <w:sz w:val="18"/>
                <w:szCs w:val="18"/>
                <w:lang w:bidi="ar-SA"/>
              </w:rPr>
              <w:t xml:space="preserve"> </w:t>
            </w:r>
            <w:r w:rsidRPr="002C7419">
              <w:rPr>
                <w:rFonts w:ascii="Arial" w:hAnsi="Arial" w:cs="Arial"/>
                <w:sz w:val="18"/>
                <w:szCs w:val="18"/>
                <w:lang w:bidi="ar-SA"/>
              </w:rPr>
              <w:t>Scenario</w:t>
            </w:r>
          </w:p>
        </w:tc>
        <w:tc>
          <w:tcPr>
            <w:tcW w:w="674" w:type="pct"/>
          </w:tcPr>
          <w:p w:rsidR="002C7419" w:rsidRPr="002C7419" w:rsidRDefault="002C7419" w:rsidP="002C7419">
            <w:pPr>
              <w:spacing w:after="0" w:line="276" w:lineRule="auto"/>
              <w:rPr>
                <w:rFonts w:ascii="Arial" w:hAnsi="Arial" w:cs="Arial"/>
                <w:sz w:val="18"/>
                <w:szCs w:val="18"/>
                <w:lang w:bidi="ar-SA"/>
              </w:rPr>
            </w:pPr>
          </w:p>
        </w:tc>
        <w:tc>
          <w:tcPr>
            <w:tcW w:w="1316"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tcBorders>
              <w:top w:val="nil"/>
            </w:tcBorders>
          </w:tcPr>
          <w:p w:rsidR="002C7419" w:rsidRPr="002C7419" w:rsidRDefault="002C7419" w:rsidP="002C7419">
            <w:pPr>
              <w:spacing w:after="0" w:line="276" w:lineRule="auto"/>
              <w:rPr>
                <w:rFonts w:ascii="Arial" w:hAnsi="Arial" w:cs="Arial"/>
                <w:sz w:val="18"/>
                <w:szCs w:val="18"/>
                <w:lang w:bidi="ar-SA"/>
              </w:rPr>
            </w:pPr>
          </w:p>
        </w:tc>
        <w:tc>
          <w:tcPr>
            <w:tcW w:w="81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Pessimistic</w:t>
            </w:r>
            <w:r w:rsidRPr="002C7419">
              <w:rPr>
                <w:rFonts w:ascii="Arial" w:hAnsi="Arial" w:cs="Arial"/>
                <w:spacing w:val="-2"/>
                <w:sz w:val="18"/>
                <w:szCs w:val="18"/>
                <w:lang w:bidi="ar-SA"/>
              </w:rPr>
              <w:t xml:space="preserve"> </w:t>
            </w:r>
            <w:r w:rsidRPr="002C7419">
              <w:rPr>
                <w:rFonts w:ascii="Arial" w:hAnsi="Arial" w:cs="Arial"/>
                <w:sz w:val="18"/>
                <w:szCs w:val="18"/>
                <w:lang w:bidi="ar-SA"/>
              </w:rPr>
              <w:t>Scenario</w:t>
            </w:r>
            <w:r w:rsidRPr="002C7419">
              <w:rPr>
                <w:rFonts w:ascii="Arial" w:hAnsi="Arial" w:cs="Arial"/>
                <w:spacing w:val="-3"/>
                <w:sz w:val="18"/>
                <w:szCs w:val="18"/>
                <w:lang w:bidi="ar-SA"/>
              </w:rPr>
              <w:t xml:space="preserve"> </w:t>
            </w:r>
            <w:r w:rsidRPr="002C7419">
              <w:rPr>
                <w:rFonts w:ascii="Arial" w:hAnsi="Arial" w:cs="Arial"/>
                <w:spacing w:val="-10"/>
                <w:sz w:val="18"/>
                <w:szCs w:val="18"/>
                <w:lang w:bidi="ar-SA"/>
              </w:rPr>
              <w:t>1</w:t>
            </w:r>
          </w:p>
        </w:tc>
        <w:tc>
          <w:tcPr>
            <w:tcW w:w="674" w:type="pct"/>
          </w:tcPr>
          <w:p w:rsidR="002C7419" w:rsidRPr="002C7419" w:rsidRDefault="002C7419" w:rsidP="002C7419">
            <w:pPr>
              <w:spacing w:after="0" w:line="276" w:lineRule="auto"/>
              <w:rPr>
                <w:rFonts w:ascii="Arial" w:hAnsi="Arial" w:cs="Arial"/>
                <w:sz w:val="18"/>
                <w:szCs w:val="18"/>
                <w:lang w:bidi="ar-SA"/>
              </w:rPr>
            </w:pPr>
          </w:p>
        </w:tc>
        <w:tc>
          <w:tcPr>
            <w:tcW w:w="1316"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997" w:type="pct"/>
            <w:vMerge/>
            <w:tcBorders>
              <w:top w:val="nil"/>
            </w:tcBorders>
          </w:tcPr>
          <w:p w:rsidR="002C7419" w:rsidRPr="002C7419" w:rsidRDefault="002C7419" w:rsidP="002C7419">
            <w:pPr>
              <w:spacing w:after="0" w:line="276" w:lineRule="auto"/>
              <w:rPr>
                <w:rFonts w:ascii="Arial" w:hAnsi="Arial" w:cs="Arial"/>
                <w:sz w:val="18"/>
                <w:szCs w:val="18"/>
                <w:lang w:bidi="ar-SA"/>
              </w:rPr>
            </w:pPr>
          </w:p>
        </w:tc>
        <w:tc>
          <w:tcPr>
            <w:tcW w:w="816" w:type="pct"/>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Pessimistic</w:t>
            </w:r>
            <w:r w:rsidRPr="002C7419">
              <w:rPr>
                <w:rFonts w:ascii="Arial" w:hAnsi="Arial" w:cs="Arial"/>
                <w:spacing w:val="-2"/>
                <w:sz w:val="18"/>
                <w:szCs w:val="18"/>
                <w:lang w:bidi="ar-SA"/>
              </w:rPr>
              <w:t xml:space="preserve"> </w:t>
            </w:r>
            <w:r w:rsidRPr="002C7419">
              <w:rPr>
                <w:rFonts w:ascii="Arial" w:hAnsi="Arial" w:cs="Arial"/>
                <w:sz w:val="18"/>
                <w:szCs w:val="18"/>
                <w:lang w:bidi="ar-SA"/>
              </w:rPr>
              <w:t>Scenario</w:t>
            </w:r>
            <w:r w:rsidRPr="002C7419">
              <w:rPr>
                <w:rFonts w:ascii="Arial" w:hAnsi="Arial" w:cs="Arial"/>
                <w:spacing w:val="-3"/>
                <w:sz w:val="18"/>
                <w:szCs w:val="18"/>
                <w:lang w:bidi="ar-SA"/>
              </w:rPr>
              <w:t xml:space="preserve"> </w:t>
            </w:r>
            <w:r w:rsidRPr="002C7419">
              <w:rPr>
                <w:rFonts w:ascii="Arial" w:hAnsi="Arial" w:cs="Arial"/>
                <w:spacing w:val="-10"/>
                <w:sz w:val="18"/>
                <w:szCs w:val="18"/>
                <w:lang w:bidi="ar-SA"/>
              </w:rPr>
              <w:t>2</w:t>
            </w:r>
          </w:p>
        </w:tc>
        <w:tc>
          <w:tcPr>
            <w:tcW w:w="674" w:type="pct"/>
          </w:tcPr>
          <w:p w:rsidR="002C7419" w:rsidRPr="002C7419" w:rsidRDefault="002C7419" w:rsidP="002C7419">
            <w:pPr>
              <w:spacing w:after="0" w:line="276" w:lineRule="auto"/>
              <w:rPr>
                <w:rFonts w:ascii="Arial" w:hAnsi="Arial" w:cs="Arial"/>
                <w:sz w:val="18"/>
                <w:szCs w:val="18"/>
                <w:lang w:bidi="ar-SA"/>
              </w:rPr>
            </w:pPr>
          </w:p>
        </w:tc>
        <w:tc>
          <w:tcPr>
            <w:tcW w:w="1316"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c>
          <w:tcPr>
            <w:tcW w:w="399" w:type="pct"/>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200" w:line="276" w:lineRule="auto"/>
        <w:ind w:left="360" w:hanging="360"/>
        <w:rPr>
          <w:rFonts w:ascii="Arial" w:hAnsi="Arial" w:cs="Arial"/>
          <w:sz w:val="18"/>
          <w:szCs w:val="18"/>
          <w:lang w:bidi="ar-SA"/>
        </w:rPr>
      </w:pPr>
      <w:r w:rsidRPr="002C7419">
        <w:rPr>
          <w:rFonts w:ascii="Arial" w:hAnsi="Arial" w:cs="Arial"/>
          <w:sz w:val="18"/>
          <w:szCs w:val="18"/>
          <w:lang w:bidi="ar-SA"/>
        </w:rPr>
        <w:t>*</w:t>
      </w:r>
      <w:r w:rsidRPr="002C7419">
        <w:rPr>
          <w:rFonts w:ascii="Arial" w:hAnsi="Arial" w:cs="Arial"/>
          <w:spacing w:val="-1"/>
          <w:sz w:val="18"/>
          <w:szCs w:val="18"/>
          <w:lang w:bidi="ar-SA"/>
        </w:rPr>
        <w:t xml:space="preserve"> </w:t>
      </w:r>
      <w:r w:rsidRPr="002C7419">
        <w:rPr>
          <w:rFonts w:ascii="Arial" w:hAnsi="Arial" w:cs="Arial"/>
          <w:spacing w:val="-1"/>
          <w:sz w:val="18"/>
          <w:szCs w:val="18"/>
          <w:lang w:bidi="ar-SA"/>
        </w:rPr>
        <w:tab/>
      </w:r>
      <w:r w:rsidRPr="002C7419">
        <w:rPr>
          <w:rFonts w:ascii="Arial" w:hAnsi="Arial" w:cs="Arial"/>
          <w:sz w:val="18"/>
          <w:szCs w:val="18"/>
          <w:lang w:bidi="ar-SA"/>
        </w:rPr>
        <w:t>As</w:t>
      </w:r>
      <w:r w:rsidRPr="002C7419">
        <w:rPr>
          <w:rFonts w:ascii="Arial" w:hAnsi="Arial" w:cs="Arial"/>
          <w:spacing w:val="-2"/>
          <w:sz w:val="18"/>
          <w:szCs w:val="18"/>
          <w:lang w:bidi="ar-SA"/>
        </w:rPr>
        <w:t xml:space="preserve"> </w:t>
      </w:r>
      <w:r w:rsidRPr="002C7419">
        <w:rPr>
          <w:rFonts w:ascii="Arial" w:hAnsi="Arial" w:cs="Arial"/>
          <w:sz w:val="18"/>
          <w:szCs w:val="18"/>
          <w:lang w:bidi="ar-SA"/>
        </w:rPr>
        <w:t>per</w:t>
      </w:r>
      <w:r w:rsidRPr="002C7419">
        <w:rPr>
          <w:rFonts w:ascii="Arial" w:hAnsi="Arial" w:cs="Arial"/>
          <w:spacing w:val="1"/>
          <w:sz w:val="18"/>
          <w:szCs w:val="18"/>
          <w:lang w:bidi="ar-SA"/>
        </w:rPr>
        <w:t xml:space="preserve"> </w:t>
      </w:r>
      <w:r w:rsidRPr="002C7419">
        <w:rPr>
          <w:rFonts w:ascii="Arial" w:hAnsi="Arial" w:cs="Arial"/>
          <w:sz w:val="18"/>
          <w:szCs w:val="18"/>
          <w:lang w:bidi="ar-SA"/>
        </w:rPr>
        <w:t>the</w:t>
      </w:r>
      <w:r w:rsidRPr="002C7419">
        <w:rPr>
          <w:rFonts w:ascii="Arial" w:hAnsi="Arial" w:cs="Arial"/>
          <w:spacing w:val="-1"/>
          <w:sz w:val="18"/>
          <w:szCs w:val="18"/>
          <w:lang w:bidi="ar-SA"/>
        </w:rPr>
        <w:t xml:space="preserve"> </w:t>
      </w:r>
      <w:r w:rsidRPr="002C7419">
        <w:rPr>
          <w:rFonts w:ascii="Arial" w:hAnsi="Arial" w:cs="Arial"/>
          <w:sz w:val="18"/>
          <w:szCs w:val="18"/>
          <w:lang w:bidi="ar-SA"/>
        </w:rPr>
        <w:t>understanding</w:t>
      </w:r>
      <w:r w:rsidRPr="002C7419">
        <w:rPr>
          <w:rFonts w:ascii="Arial" w:hAnsi="Arial" w:cs="Arial"/>
          <w:spacing w:val="-1"/>
          <w:sz w:val="18"/>
          <w:szCs w:val="18"/>
          <w:lang w:bidi="ar-SA"/>
        </w:rPr>
        <w:t xml:space="preserve"> </w:t>
      </w:r>
      <w:r w:rsidRPr="002C7419">
        <w:rPr>
          <w:rFonts w:ascii="Arial" w:hAnsi="Arial" w:cs="Arial"/>
          <w:sz w:val="18"/>
          <w:szCs w:val="18"/>
          <w:lang w:bidi="ar-SA"/>
        </w:rPr>
        <w:t>and</w:t>
      </w:r>
      <w:r w:rsidRPr="002C7419">
        <w:rPr>
          <w:rFonts w:ascii="Arial" w:hAnsi="Arial" w:cs="Arial"/>
          <w:spacing w:val="1"/>
          <w:sz w:val="18"/>
          <w:szCs w:val="18"/>
          <w:lang w:bidi="ar-SA"/>
        </w:rPr>
        <w:t xml:space="preserve"> </w:t>
      </w:r>
      <w:r w:rsidRPr="002C7419">
        <w:rPr>
          <w:rFonts w:ascii="Arial" w:hAnsi="Arial" w:cs="Arial"/>
          <w:sz w:val="18"/>
          <w:szCs w:val="18"/>
          <w:lang w:bidi="ar-SA"/>
        </w:rPr>
        <w:t xml:space="preserve">deemed appropriate by the </w:t>
      </w:r>
      <w:r w:rsidRPr="002C7419">
        <w:rPr>
          <w:rFonts w:ascii="Arial" w:hAnsi="Arial" w:cs="Arial"/>
          <w:spacing w:val="-5"/>
          <w:sz w:val="18"/>
          <w:szCs w:val="18"/>
          <w:lang w:bidi="ar-SA"/>
        </w:rPr>
        <w:t>AA</w:t>
      </w:r>
    </w:p>
    <w:p w:rsidR="002C7419" w:rsidRPr="002C7419" w:rsidRDefault="002C7419" w:rsidP="002C7419">
      <w:pPr>
        <w:tabs>
          <w:tab w:val="left" w:pos="8640"/>
        </w:tabs>
        <w:spacing w:after="0" w:line="276" w:lineRule="auto"/>
        <w:rPr>
          <w:rFonts w:ascii="Arial" w:hAnsi="Arial" w:cs="Arial"/>
          <w:sz w:val="18"/>
          <w:szCs w:val="18"/>
          <w:lang w:bidi="ar-SA"/>
        </w:rPr>
      </w:pPr>
    </w:p>
    <w:p w:rsidR="002C7419" w:rsidRPr="002C7419" w:rsidRDefault="002C7419" w:rsidP="002C7419">
      <w:pPr>
        <w:tabs>
          <w:tab w:val="left" w:pos="8640"/>
        </w:tabs>
        <w:spacing w:after="0" w:line="276" w:lineRule="auto"/>
        <w:rPr>
          <w:rFonts w:ascii="Arial" w:hAnsi="Arial" w:cs="Arial"/>
          <w:sz w:val="18"/>
          <w:szCs w:val="18"/>
          <w:lang w:bidi="ar-SA"/>
        </w:rPr>
      </w:pPr>
    </w:p>
    <w:p w:rsidR="002C7419" w:rsidRPr="002C7419" w:rsidRDefault="002C7419" w:rsidP="002C7419">
      <w:pPr>
        <w:tabs>
          <w:tab w:val="left" w:pos="7200"/>
        </w:tabs>
        <w:spacing w:after="200" w:line="276" w:lineRule="auto"/>
        <w:rPr>
          <w:rFonts w:ascii="Arial" w:hAnsi="Arial" w:cs="Arial"/>
          <w:b/>
          <w:spacing w:val="-2"/>
          <w:sz w:val="18"/>
          <w:szCs w:val="18"/>
          <w:lang w:bidi="ar-SA"/>
        </w:rPr>
      </w:pPr>
      <w:r w:rsidRPr="002C7419">
        <w:rPr>
          <w:rFonts w:ascii="Arial" w:hAnsi="Arial" w:cs="Arial"/>
          <w:b/>
          <w:spacing w:val="-2"/>
          <w:sz w:val="18"/>
          <w:szCs w:val="18"/>
          <w:lang w:bidi="ar-SA"/>
        </w:rPr>
        <w:t>Signature of</w:t>
      </w:r>
      <w:r w:rsidRPr="002C7419">
        <w:rPr>
          <w:rFonts w:ascii="Arial" w:hAnsi="Arial" w:cs="Arial"/>
          <w:b/>
          <w:spacing w:val="2"/>
          <w:sz w:val="18"/>
          <w:szCs w:val="18"/>
          <w:lang w:bidi="ar-SA"/>
        </w:rPr>
        <w:t xml:space="preserve"> </w:t>
      </w:r>
      <w:r w:rsidRPr="002C7419">
        <w:rPr>
          <w:rFonts w:ascii="Arial" w:hAnsi="Arial" w:cs="Arial"/>
          <w:b/>
          <w:spacing w:val="-2"/>
          <w:sz w:val="18"/>
          <w:szCs w:val="18"/>
          <w:lang w:bidi="ar-SA"/>
        </w:rPr>
        <w:t>the Appointed</w:t>
      </w:r>
      <w:r w:rsidRPr="002C7419">
        <w:rPr>
          <w:rFonts w:ascii="Arial" w:hAnsi="Arial" w:cs="Arial"/>
          <w:b/>
          <w:spacing w:val="1"/>
          <w:sz w:val="18"/>
          <w:szCs w:val="18"/>
          <w:lang w:bidi="ar-SA"/>
        </w:rPr>
        <w:t xml:space="preserve"> </w:t>
      </w:r>
      <w:r w:rsidRPr="002C7419">
        <w:rPr>
          <w:rFonts w:ascii="Arial" w:hAnsi="Arial" w:cs="Arial"/>
          <w:b/>
          <w:spacing w:val="-2"/>
          <w:sz w:val="18"/>
          <w:szCs w:val="18"/>
          <w:lang w:bidi="ar-SA"/>
        </w:rPr>
        <w:t>Actuary/Certifying Actuary**</w:t>
      </w:r>
      <w:r w:rsidRPr="002C7419">
        <w:rPr>
          <w:rFonts w:ascii="Arial" w:hAnsi="Arial" w:cs="Arial"/>
          <w:b/>
          <w:spacing w:val="-2"/>
          <w:sz w:val="18"/>
          <w:szCs w:val="18"/>
          <w:lang w:bidi="ar-SA"/>
        </w:rPr>
        <w:tab/>
        <w:t>Signature of Mentor Actuary</w:t>
      </w:r>
      <w:r w:rsidRPr="002C7419">
        <w:rPr>
          <w:rFonts w:ascii="Arial" w:hAnsi="Arial" w:cs="Arial"/>
          <w:b/>
          <w:spacing w:val="-2"/>
          <w:sz w:val="18"/>
          <w:szCs w:val="18"/>
          <w:lang w:bidi="ar-SA"/>
        </w:rPr>
        <w:tab/>
      </w:r>
      <w:r w:rsidRPr="002C7419">
        <w:rPr>
          <w:rFonts w:ascii="Arial" w:hAnsi="Arial" w:cs="Arial"/>
          <w:b/>
          <w:sz w:val="18"/>
          <w:szCs w:val="18"/>
          <w:lang w:bidi="ar-SA"/>
        </w:rPr>
        <w:tab/>
      </w:r>
      <w:r w:rsidRPr="002C7419">
        <w:rPr>
          <w:rFonts w:ascii="Arial" w:hAnsi="Arial" w:cs="Arial"/>
          <w:b/>
          <w:spacing w:val="-2"/>
          <w:sz w:val="18"/>
          <w:szCs w:val="18"/>
          <w:lang w:bidi="ar-SA"/>
        </w:rPr>
        <w:t>Signature of</w:t>
      </w:r>
      <w:r w:rsidRPr="002C7419">
        <w:rPr>
          <w:rFonts w:ascii="Arial" w:hAnsi="Arial" w:cs="Arial"/>
          <w:b/>
          <w:sz w:val="18"/>
          <w:szCs w:val="18"/>
          <w:lang w:bidi="ar-SA"/>
        </w:rPr>
        <w:t xml:space="preserve"> </w:t>
      </w:r>
      <w:r w:rsidRPr="002C7419">
        <w:rPr>
          <w:rFonts w:ascii="Arial" w:hAnsi="Arial" w:cs="Arial"/>
          <w:b/>
          <w:spacing w:val="-2"/>
          <w:sz w:val="18"/>
          <w:szCs w:val="18"/>
          <w:lang w:bidi="ar-SA"/>
        </w:rPr>
        <w:t>Principal</w:t>
      </w:r>
      <w:r w:rsidRPr="002C7419">
        <w:rPr>
          <w:rFonts w:ascii="Arial" w:hAnsi="Arial" w:cs="Arial"/>
          <w:b/>
          <w:sz w:val="18"/>
          <w:szCs w:val="18"/>
          <w:lang w:bidi="ar-SA"/>
        </w:rPr>
        <w:t xml:space="preserve"> </w:t>
      </w:r>
      <w:r w:rsidRPr="002C7419">
        <w:rPr>
          <w:rFonts w:ascii="Arial" w:hAnsi="Arial" w:cs="Arial"/>
          <w:b/>
          <w:spacing w:val="-2"/>
          <w:sz w:val="18"/>
          <w:szCs w:val="18"/>
          <w:lang w:bidi="ar-SA"/>
        </w:rPr>
        <w:t>officer</w:t>
      </w:r>
    </w:p>
    <w:p w:rsidR="002C7419" w:rsidRPr="002C7419" w:rsidRDefault="002C7419" w:rsidP="002C7419">
      <w:pPr>
        <w:tabs>
          <w:tab w:val="left" w:pos="7200"/>
        </w:tabs>
        <w:spacing w:after="0" w:line="276" w:lineRule="auto"/>
        <w:rPr>
          <w:rFonts w:ascii="Arial" w:hAnsi="Arial" w:cs="Arial"/>
          <w:b/>
          <w:spacing w:val="-2"/>
          <w:sz w:val="18"/>
          <w:szCs w:val="18"/>
          <w:lang w:bidi="ar-SA"/>
        </w:rPr>
      </w:pPr>
      <w:r w:rsidRPr="002C7419">
        <w:rPr>
          <w:rFonts w:ascii="Arial" w:hAnsi="Arial" w:cs="Arial"/>
          <w:b/>
          <w:spacing w:val="-2"/>
          <w:sz w:val="18"/>
          <w:szCs w:val="18"/>
          <w:lang w:bidi="ar-SA"/>
        </w:rPr>
        <w:t>Name:</w:t>
      </w:r>
      <w:r w:rsidRPr="002C7419">
        <w:rPr>
          <w:rFonts w:ascii="Arial" w:hAnsi="Arial" w:cs="Arial"/>
          <w:b/>
          <w:spacing w:val="-2"/>
          <w:sz w:val="18"/>
          <w:szCs w:val="18"/>
          <w:lang w:bidi="ar-SA"/>
        </w:rPr>
        <w:tab/>
        <w:t>Name:</w:t>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r>
      <w:r w:rsidRPr="002C7419">
        <w:rPr>
          <w:rFonts w:ascii="Arial" w:hAnsi="Arial" w:cs="Arial"/>
          <w:b/>
          <w:spacing w:val="-2"/>
          <w:sz w:val="18"/>
          <w:szCs w:val="18"/>
          <w:lang w:bidi="ar-SA"/>
        </w:rPr>
        <w:tab/>
        <w:t>Name:</w:t>
      </w:r>
    </w:p>
    <w:p w:rsidR="002C7419" w:rsidRPr="002C7419" w:rsidRDefault="002C7419" w:rsidP="002C7419">
      <w:pPr>
        <w:tabs>
          <w:tab w:val="left" w:pos="7200"/>
        </w:tabs>
        <w:spacing w:after="0" w:line="276" w:lineRule="auto"/>
        <w:rPr>
          <w:rFonts w:ascii="Arial" w:hAnsi="Arial" w:cs="Arial"/>
          <w:bCs/>
          <w:spacing w:val="-2"/>
          <w:sz w:val="18"/>
          <w:szCs w:val="18"/>
          <w:lang w:bidi="ar-SA"/>
        </w:rPr>
      </w:pPr>
      <w:r w:rsidRPr="002C7419">
        <w:rPr>
          <w:rFonts w:ascii="Arial" w:hAnsi="Arial" w:cs="Arial"/>
          <w:bCs/>
          <w:spacing w:val="-2"/>
          <w:sz w:val="18"/>
          <w:szCs w:val="18"/>
          <w:lang w:bidi="ar-SA"/>
        </w:rPr>
        <w:t>**In case of Foreign Reinsurance Branches</w:t>
      </w:r>
    </w:p>
    <w:p w:rsidR="002C7419" w:rsidRPr="002C7419" w:rsidRDefault="002C7419" w:rsidP="002C7419">
      <w:pPr>
        <w:tabs>
          <w:tab w:val="left" w:pos="8640"/>
        </w:tabs>
        <w:spacing w:after="200" w:line="276" w:lineRule="auto"/>
        <w:rPr>
          <w:rFonts w:ascii="Arial" w:hAnsi="Arial" w:cs="Arial"/>
          <w:sz w:val="18"/>
          <w:szCs w:val="18"/>
          <w:lang w:bidi="ar-SA"/>
        </w:rPr>
      </w:pPr>
    </w:p>
    <w:p w:rsidR="002C7419" w:rsidRPr="002C7419" w:rsidRDefault="002C7419" w:rsidP="002C7419">
      <w:pPr>
        <w:spacing w:after="0" w:line="276" w:lineRule="auto"/>
        <w:rPr>
          <w:rFonts w:ascii="Arial" w:hAnsi="Arial" w:cs="Arial"/>
          <w:sz w:val="18"/>
          <w:szCs w:val="18"/>
        </w:rPr>
      </w:pPr>
    </w:p>
    <w:p w:rsidR="002C7419" w:rsidRPr="002C7419" w:rsidRDefault="002C7419" w:rsidP="002C7419">
      <w:pPr>
        <w:rPr>
          <w:rFonts w:ascii="Arial" w:hAnsi="Arial" w:cs="Arial"/>
          <w:sz w:val="18"/>
          <w:szCs w:val="18"/>
        </w:rPr>
      </w:pPr>
      <w:r w:rsidRPr="002C7419">
        <w:rPr>
          <w:rFonts w:ascii="Arial" w:hAnsi="Arial" w:cs="Arial"/>
          <w:sz w:val="18"/>
          <w:szCs w:val="18"/>
        </w:rPr>
        <w:br w:type="page"/>
      </w:r>
    </w:p>
    <w:p w:rsidR="002C7419" w:rsidRPr="002C7419" w:rsidRDefault="002C7419" w:rsidP="002C7419">
      <w:pPr>
        <w:spacing w:after="0" w:line="276" w:lineRule="auto"/>
        <w:rPr>
          <w:rFonts w:ascii="Arial" w:hAnsi="Arial" w:cs="Arial"/>
          <w:sz w:val="18"/>
          <w:szCs w:val="18"/>
        </w:rPr>
      </w:pPr>
    </w:p>
    <w:p w:rsidR="002C7419" w:rsidRPr="002C7419" w:rsidRDefault="002C7419" w:rsidP="002C7419">
      <w:pPr>
        <w:spacing w:after="200" w:line="276" w:lineRule="auto"/>
        <w:ind w:left="785" w:hanging="360"/>
        <w:contextualSpacing/>
        <w:jc w:val="both"/>
        <w:rPr>
          <w:rFonts w:ascii="Arial" w:eastAsiaTheme="minorEastAsia" w:hAnsi="Arial" w:cs="Arial"/>
          <w:b/>
          <w:sz w:val="18"/>
          <w:szCs w:val="18"/>
          <w:lang w:eastAsia="en-IN" w:bidi="ar-SA"/>
        </w:rPr>
      </w:pPr>
      <w:r w:rsidRPr="002C7419">
        <w:rPr>
          <w:rFonts w:ascii="Arial" w:eastAsiaTheme="minorEastAsia" w:hAnsi="Arial" w:cs="Arial"/>
          <w:b/>
          <w:sz w:val="18"/>
          <w:szCs w:val="18"/>
          <w:highlight w:val="yellow"/>
          <w:lang w:eastAsia="en-IN" w:bidi="en-US"/>
        </w:rPr>
        <w:t>Form No. IRDAI_RET_</w:t>
      </w:r>
      <w:r w:rsidRPr="002C7419">
        <w:rPr>
          <w:rFonts w:ascii="Arial" w:eastAsiaTheme="minorEastAsia" w:hAnsi="Arial" w:cs="Arial"/>
          <w:b/>
          <w:sz w:val="18"/>
          <w:szCs w:val="18"/>
          <w:lang w:eastAsia="en-IN" w:bidi="en-US"/>
        </w:rPr>
        <w:t>16</w:t>
      </w:r>
    </w:p>
    <w:p w:rsidR="002C7419" w:rsidRPr="002C7419" w:rsidRDefault="002C7419" w:rsidP="002C7419">
      <w:pPr>
        <w:spacing w:after="0" w:line="276" w:lineRule="auto"/>
        <w:rPr>
          <w:rFonts w:ascii="Arial" w:hAnsi="Arial" w:cs="Arial"/>
          <w:sz w:val="18"/>
          <w:szCs w:val="18"/>
        </w:rPr>
      </w:pPr>
    </w:p>
    <w:p w:rsidR="002C7419" w:rsidRPr="002C7419" w:rsidRDefault="002C7419" w:rsidP="002C7419">
      <w:pPr>
        <w:widowControl w:val="0"/>
        <w:spacing w:after="240" w:line="240" w:lineRule="auto"/>
        <w:ind w:left="720"/>
        <w:jc w:val="both"/>
        <w:outlineLvl w:val="1"/>
        <w:rPr>
          <w:rFonts w:ascii="Arial" w:eastAsiaTheme="majorEastAsia" w:hAnsi="Arial" w:cs="Arial"/>
          <w:b/>
          <w:bCs/>
          <w:sz w:val="18"/>
          <w:szCs w:val="18"/>
          <w:u w:val="single"/>
          <w:lang w:bidi="ar-SA"/>
        </w:rPr>
      </w:pPr>
      <w:r w:rsidRPr="002C7419">
        <w:rPr>
          <w:rFonts w:ascii="Arial" w:eastAsiaTheme="majorEastAsia" w:hAnsi="Arial" w:cs="Arial"/>
          <w:b/>
          <w:bCs/>
          <w:sz w:val="18"/>
          <w:szCs w:val="18"/>
          <w:u w:val="single"/>
          <w:lang w:bidi="ar-SA"/>
        </w:rPr>
        <w:t xml:space="preserve">Return-ACTL-7 </w:t>
      </w:r>
    </w:p>
    <w:p w:rsidR="002C7419" w:rsidRPr="002C7419" w:rsidRDefault="002C7419" w:rsidP="002C7419">
      <w:pPr>
        <w:widowControl w:val="0"/>
        <w:spacing w:after="240" w:line="240" w:lineRule="auto"/>
        <w:ind w:left="720"/>
        <w:jc w:val="both"/>
        <w:outlineLvl w:val="1"/>
        <w:rPr>
          <w:rFonts w:ascii="Arial" w:eastAsiaTheme="majorEastAsia" w:hAnsi="Arial" w:cs="Arial"/>
          <w:b/>
          <w:bCs/>
          <w:sz w:val="18"/>
          <w:szCs w:val="18"/>
          <w:u w:val="single"/>
          <w:lang w:bidi="ar-SA"/>
        </w:rPr>
      </w:pPr>
      <w:r w:rsidRPr="002C7419">
        <w:rPr>
          <w:rFonts w:ascii="Arial" w:eastAsiaTheme="majorEastAsia" w:hAnsi="Arial" w:cs="Arial"/>
          <w:b/>
          <w:bCs/>
          <w:sz w:val="18"/>
          <w:szCs w:val="18"/>
          <w:u w:val="single"/>
          <w:lang w:bidi="ar-SA"/>
        </w:rPr>
        <w:t>A. Forms - ALM</w:t>
      </w:r>
    </w:p>
    <w:p w:rsidR="002C7419" w:rsidRPr="002C7419" w:rsidRDefault="002C7419" w:rsidP="002C7419">
      <w:pPr>
        <w:widowControl w:val="0"/>
        <w:spacing w:after="240" w:line="240" w:lineRule="auto"/>
        <w:ind w:left="720"/>
        <w:jc w:val="both"/>
        <w:outlineLvl w:val="1"/>
        <w:rPr>
          <w:rFonts w:ascii="Arial" w:eastAsiaTheme="majorEastAsia" w:hAnsi="Arial" w:cs="Arial"/>
          <w:sz w:val="18"/>
          <w:szCs w:val="18"/>
          <w:lang w:bidi="ar-SA"/>
        </w:rPr>
      </w:pPr>
      <w:r w:rsidRPr="002C7419">
        <w:rPr>
          <w:rFonts w:ascii="Arial" w:eastAsiaTheme="majorEastAsia" w:hAnsi="Arial" w:cs="Arial"/>
          <w:sz w:val="18"/>
          <w:szCs w:val="18"/>
          <w:lang w:bidi="ar-SA"/>
        </w:rPr>
        <w:t>The amount of assets and liabilities in each of the duration buckets as indicated below should be furnished. Macaulay duration should be used in this regard.</w:t>
      </w:r>
    </w:p>
    <w:p w:rsidR="002C7419" w:rsidRPr="002C7419" w:rsidRDefault="002C7419" w:rsidP="002C7419">
      <w:pPr>
        <w:spacing w:after="200" w:line="276" w:lineRule="auto"/>
        <w:ind w:left="709"/>
        <w:rPr>
          <w:rFonts w:ascii="Arial" w:hAnsi="Arial" w:cs="Arial"/>
          <w:sz w:val="18"/>
          <w:szCs w:val="18"/>
          <w:lang w:bidi="ar-SA"/>
        </w:rPr>
      </w:pPr>
      <w:r w:rsidRPr="002C7419">
        <w:rPr>
          <w:rFonts w:ascii="Arial" w:hAnsi="Arial" w:cs="Arial"/>
          <w:sz w:val="18"/>
          <w:szCs w:val="18"/>
          <w:lang w:bidi="ar-SA"/>
        </w:rPr>
        <w:t>Line of business:</w:t>
      </w:r>
    </w:p>
    <w:p w:rsidR="002C7419" w:rsidRPr="002C7419" w:rsidRDefault="002C7419" w:rsidP="002C7419">
      <w:pPr>
        <w:spacing w:after="200" w:line="276" w:lineRule="auto"/>
        <w:ind w:left="709"/>
        <w:rPr>
          <w:rFonts w:ascii="Arial" w:hAnsi="Arial" w:cs="Arial"/>
          <w:sz w:val="18"/>
          <w:szCs w:val="18"/>
          <w:lang w:bidi="ar-SA"/>
        </w:rPr>
      </w:pPr>
      <w:r w:rsidRPr="002C7419">
        <w:rPr>
          <w:rFonts w:ascii="Arial" w:hAnsi="Arial" w:cs="Arial"/>
          <w:sz w:val="18"/>
          <w:szCs w:val="18"/>
          <w:lang w:bidi="ar-SA"/>
        </w:rPr>
        <w:t>As on:</w:t>
      </w: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 xml:space="preserve">           Table-ALM-Yearly</w:t>
      </w:r>
    </w:p>
    <w:tbl>
      <w:tblPr>
        <w:tblOverlap w:val="never"/>
        <w:tblW w:w="4974"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3730"/>
        <w:gridCol w:w="1957"/>
        <w:gridCol w:w="2731"/>
        <w:gridCol w:w="2731"/>
        <w:gridCol w:w="2728"/>
      </w:tblGrid>
      <w:tr w:rsidR="002C7419" w:rsidRPr="002C7419" w:rsidTr="00F96A75">
        <w:trPr>
          <w:trHeight w:val="236"/>
          <w:tblHeader/>
        </w:trPr>
        <w:tc>
          <w:tcPr>
            <w:tcW w:w="1344"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Macaulay Duration</w:t>
            </w:r>
          </w:p>
        </w:tc>
        <w:tc>
          <w:tcPr>
            <w:tcW w:w="3656" w:type="pct"/>
            <w:gridSpan w:val="4"/>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p>
        </w:tc>
      </w:tr>
      <w:tr w:rsidR="002C7419" w:rsidRPr="002C7419" w:rsidTr="00F96A75">
        <w:trPr>
          <w:trHeight w:val="982"/>
          <w:tblHeader/>
        </w:trPr>
        <w:tc>
          <w:tcPr>
            <w:tcW w:w="1344"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 xml:space="preserve">Base Scenario </w:t>
            </w:r>
            <w:r w:rsidRPr="002C7419">
              <w:rPr>
                <w:rFonts w:ascii="Arial" w:hAnsi="Arial" w:cs="Arial"/>
                <w:b/>
                <w:bCs/>
                <w:color w:val="FF0000"/>
                <w:sz w:val="18"/>
                <w:szCs w:val="18"/>
                <w:lang w:bidi="ar-SA"/>
              </w:rPr>
              <w:t>(1/2/3/4/5)</w:t>
            </w:r>
          </w:p>
        </w:tc>
        <w:tc>
          <w:tcPr>
            <w:tcW w:w="705"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Assets In Rs. (000)</w:t>
            </w:r>
          </w:p>
        </w:tc>
        <w:tc>
          <w:tcPr>
            <w:tcW w:w="984"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Liabilities In Rs. (000)</w:t>
            </w:r>
          </w:p>
        </w:tc>
        <w:tc>
          <w:tcPr>
            <w:tcW w:w="984"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 xml:space="preserve">Net = Assets – Liabilities </w:t>
            </w:r>
          </w:p>
        </w:tc>
        <w:tc>
          <w:tcPr>
            <w:tcW w:w="984" w:type="pct"/>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Net, Hedged</w:t>
            </w:r>
          </w:p>
        </w:tc>
      </w:tr>
      <w:tr w:rsidR="002C7419" w:rsidRPr="002C7419" w:rsidTr="00F96A75">
        <w:trPr>
          <w:trHeight w:val="236"/>
        </w:trPr>
        <w:tc>
          <w:tcPr>
            <w:tcW w:w="1344"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Under 1 year</w:t>
            </w:r>
          </w:p>
        </w:tc>
        <w:tc>
          <w:tcPr>
            <w:tcW w:w="70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6"/>
        </w:trPr>
        <w:tc>
          <w:tcPr>
            <w:tcW w:w="1344"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1-2 years</w:t>
            </w:r>
          </w:p>
        </w:tc>
        <w:tc>
          <w:tcPr>
            <w:tcW w:w="70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48"/>
        </w:trPr>
        <w:tc>
          <w:tcPr>
            <w:tcW w:w="1344"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2-3 years</w:t>
            </w:r>
          </w:p>
        </w:tc>
        <w:tc>
          <w:tcPr>
            <w:tcW w:w="70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6"/>
        </w:trPr>
        <w:tc>
          <w:tcPr>
            <w:tcW w:w="1344"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3-5 years</w:t>
            </w:r>
          </w:p>
        </w:tc>
        <w:tc>
          <w:tcPr>
            <w:tcW w:w="70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6"/>
        </w:trPr>
        <w:tc>
          <w:tcPr>
            <w:tcW w:w="1344"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5-7 years</w:t>
            </w:r>
          </w:p>
        </w:tc>
        <w:tc>
          <w:tcPr>
            <w:tcW w:w="70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48"/>
        </w:trPr>
        <w:tc>
          <w:tcPr>
            <w:tcW w:w="1344"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7-10 years</w:t>
            </w:r>
          </w:p>
        </w:tc>
        <w:tc>
          <w:tcPr>
            <w:tcW w:w="70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6"/>
        </w:trPr>
        <w:tc>
          <w:tcPr>
            <w:tcW w:w="1344"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10-15 years</w:t>
            </w:r>
          </w:p>
        </w:tc>
        <w:tc>
          <w:tcPr>
            <w:tcW w:w="70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6"/>
        </w:trPr>
        <w:tc>
          <w:tcPr>
            <w:tcW w:w="1344"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15-20 years</w:t>
            </w:r>
          </w:p>
        </w:tc>
        <w:tc>
          <w:tcPr>
            <w:tcW w:w="70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48"/>
        </w:trPr>
        <w:tc>
          <w:tcPr>
            <w:tcW w:w="1344"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20-25 years</w:t>
            </w:r>
          </w:p>
        </w:tc>
        <w:tc>
          <w:tcPr>
            <w:tcW w:w="70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6"/>
        </w:trPr>
        <w:tc>
          <w:tcPr>
            <w:tcW w:w="1344"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Above 25 years</w:t>
            </w:r>
          </w:p>
        </w:tc>
        <w:tc>
          <w:tcPr>
            <w:tcW w:w="70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rPr>
          <w:trHeight w:val="236"/>
        </w:trPr>
        <w:tc>
          <w:tcPr>
            <w:tcW w:w="1344" w:type="pct"/>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Total</w:t>
            </w:r>
          </w:p>
        </w:tc>
        <w:tc>
          <w:tcPr>
            <w:tcW w:w="705"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4" w:type="pct"/>
            <w:shd w:val="clear" w:color="auto" w:fill="FFFFFF"/>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b/>
          <w:bCs/>
          <w:sz w:val="18"/>
          <w:szCs w:val="18"/>
          <w:lang w:bidi="ar-SA"/>
        </w:rPr>
      </w:pP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b/>
          <w:bCs/>
          <w:sz w:val="18"/>
          <w:szCs w:val="18"/>
          <w:lang w:bidi="ar-SA"/>
        </w:rPr>
        <w:t xml:space="preserve">         Table-ALM-Quarterly</w:t>
      </w:r>
    </w:p>
    <w:tbl>
      <w:tblPr>
        <w:tblOverlap w:val="never"/>
        <w:tblW w:w="4898" w:type="pct"/>
        <w:tblInd w:w="661" w:type="dxa"/>
        <w:tblCellMar>
          <w:left w:w="58" w:type="dxa"/>
          <w:right w:w="58" w:type="dxa"/>
        </w:tblCellMar>
        <w:tblLook w:val="0000" w:firstRow="0" w:lastRow="0" w:firstColumn="0" w:lastColumn="0" w:noHBand="0" w:noVBand="0"/>
      </w:tblPr>
      <w:tblGrid>
        <w:gridCol w:w="3618"/>
        <w:gridCol w:w="3444"/>
        <w:gridCol w:w="3444"/>
        <w:gridCol w:w="3159"/>
      </w:tblGrid>
      <w:tr w:rsidR="002C7419" w:rsidRPr="002C7419" w:rsidTr="00F96A75">
        <w:trPr>
          <w:tblHeader/>
        </w:trPr>
        <w:tc>
          <w:tcPr>
            <w:tcW w:w="1324" w:type="pct"/>
            <w:tcBorders>
              <w:top w:val="single" w:sz="4" w:space="0" w:color="auto"/>
              <w:left w:val="single" w:sz="4" w:space="0" w:color="auto"/>
            </w:tcBorders>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lastRenderedPageBreak/>
              <w:t xml:space="preserve">Base Scenario </w:t>
            </w:r>
            <w:r w:rsidRPr="002C7419">
              <w:rPr>
                <w:rFonts w:ascii="Arial" w:hAnsi="Arial" w:cs="Arial"/>
                <w:b/>
                <w:bCs/>
                <w:color w:val="FF0000"/>
                <w:sz w:val="18"/>
                <w:szCs w:val="18"/>
                <w:lang w:bidi="ar-SA"/>
              </w:rPr>
              <w:t>(1/2/3/4/5)</w:t>
            </w:r>
          </w:p>
        </w:tc>
        <w:tc>
          <w:tcPr>
            <w:tcW w:w="1260" w:type="pct"/>
            <w:tcBorders>
              <w:top w:val="single" w:sz="4" w:space="0" w:color="auto"/>
              <w:left w:val="single" w:sz="4" w:space="0" w:color="auto"/>
            </w:tcBorders>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Assets In Rs. (000)</w:t>
            </w:r>
          </w:p>
        </w:tc>
        <w:tc>
          <w:tcPr>
            <w:tcW w:w="1260" w:type="pct"/>
            <w:tcBorders>
              <w:top w:val="single" w:sz="4" w:space="0" w:color="auto"/>
              <w:left w:val="single" w:sz="4" w:space="0" w:color="auto"/>
            </w:tcBorders>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Liabilities in Rs. (000)</w:t>
            </w:r>
          </w:p>
        </w:tc>
        <w:tc>
          <w:tcPr>
            <w:tcW w:w="1157" w:type="pct"/>
            <w:tcBorders>
              <w:top w:val="single" w:sz="4" w:space="0" w:color="auto"/>
              <w:left w:val="single" w:sz="4" w:space="0" w:color="auto"/>
              <w:right w:val="single" w:sz="4" w:space="0" w:color="auto"/>
            </w:tcBorders>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Net cash flows (column 2 -column 3)</w:t>
            </w:r>
          </w:p>
        </w:tc>
      </w:tr>
      <w:tr w:rsidR="002C7419" w:rsidRPr="002C7419" w:rsidTr="00F96A75">
        <w:tc>
          <w:tcPr>
            <w:tcW w:w="1324"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Under 1 year</w:t>
            </w:r>
          </w:p>
        </w:tc>
        <w:tc>
          <w:tcPr>
            <w:tcW w:w="1260"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260"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157" w:type="pct"/>
            <w:tcBorders>
              <w:top w:val="single" w:sz="4" w:space="0" w:color="auto"/>
              <w:left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324"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1-2 years</w:t>
            </w:r>
          </w:p>
        </w:tc>
        <w:tc>
          <w:tcPr>
            <w:tcW w:w="1260"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260"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157" w:type="pct"/>
            <w:tcBorders>
              <w:top w:val="single" w:sz="4" w:space="0" w:color="auto"/>
              <w:left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324"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2-3 years</w:t>
            </w:r>
          </w:p>
        </w:tc>
        <w:tc>
          <w:tcPr>
            <w:tcW w:w="1260"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260"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157" w:type="pct"/>
            <w:tcBorders>
              <w:top w:val="single" w:sz="4" w:space="0" w:color="auto"/>
              <w:left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324"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3-5 years</w:t>
            </w:r>
          </w:p>
        </w:tc>
        <w:tc>
          <w:tcPr>
            <w:tcW w:w="1260"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260"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157" w:type="pct"/>
            <w:tcBorders>
              <w:top w:val="single" w:sz="4" w:space="0" w:color="auto"/>
              <w:left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324"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5-7 years</w:t>
            </w:r>
          </w:p>
        </w:tc>
        <w:tc>
          <w:tcPr>
            <w:tcW w:w="1260"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260"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157" w:type="pct"/>
            <w:tcBorders>
              <w:top w:val="single" w:sz="4" w:space="0" w:color="auto"/>
              <w:left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324"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7-10 years</w:t>
            </w:r>
          </w:p>
        </w:tc>
        <w:tc>
          <w:tcPr>
            <w:tcW w:w="1260"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260"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157" w:type="pct"/>
            <w:tcBorders>
              <w:top w:val="single" w:sz="4" w:space="0" w:color="auto"/>
              <w:left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324"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10-15 years</w:t>
            </w:r>
          </w:p>
        </w:tc>
        <w:tc>
          <w:tcPr>
            <w:tcW w:w="1260"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260"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157" w:type="pct"/>
            <w:tcBorders>
              <w:top w:val="single" w:sz="4" w:space="0" w:color="auto"/>
              <w:left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324"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15-20 years</w:t>
            </w:r>
          </w:p>
        </w:tc>
        <w:tc>
          <w:tcPr>
            <w:tcW w:w="1260"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260"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157" w:type="pct"/>
            <w:tcBorders>
              <w:top w:val="single" w:sz="4" w:space="0" w:color="auto"/>
              <w:left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324"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20-25 years</w:t>
            </w:r>
          </w:p>
        </w:tc>
        <w:tc>
          <w:tcPr>
            <w:tcW w:w="1260"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260"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157" w:type="pct"/>
            <w:tcBorders>
              <w:top w:val="single" w:sz="4" w:space="0" w:color="auto"/>
              <w:left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324"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Above 25 years</w:t>
            </w:r>
          </w:p>
        </w:tc>
        <w:tc>
          <w:tcPr>
            <w:tcW w:w="1260"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260"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157" w:type="pct"/>
            <w:tcBorders>
              <w:top w:val="single" w:sz="4" w:space="0" w:color="auto"/>
              <w:left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1324" w:type="pct"/>
            <w:tcBorders>
              <w:top w:val="single" w:sz="4" w:space="0" w:color="auto"/>
              <w:left w:val="single" w:sz="4" w:space="0" w:color="auto"/>
              <w:bottom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Total</w:t>
            </w:r>
          </w:p>
        </w:tc>
        <w:tc>
          <w:tcPr>
            <w:tcW w:w="1260" w:type="pct"/>
            <w:tcBorders>
              <w:top w:val="single" w:sz="4" w:space="0" w:color="auto"/>
              <w:left w:val="single" w:sz="4" w:space="0" w:color="auto"/>
              <w:bottom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260" w:type="pct"/>
            <w:tcBorders>
              <w:top w:val="single" w:sz="4" w:space="0" w:color="auto"/>
              <w:left w:val="single" w:sz="4" w:space="0" w:color="auto"/>
              <w:bottom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1157"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Notes:</w:t>
      </w:r>
    </w:p>
    <w:p w:rsidR="002C7419" w:rsidRPr="002C7419" w:rsidRDefault="002C7419" w:rsidP="00174EB5">
      <w:pPr>
        <w:numPr>
          <w:ilvl w:val="0"/>
          <w:numId w:val="76"/>
        </w:numPr>
        <w:spacing w:after="24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Discount rate used in arriving at 'Macaulay duration' of various classes of assets and liabilities shall be furnished separately.</w:t>
      </w:r>
    </w:p>
    <w:p w:rsidR="002C7419" w:rsidRPr="002C7419" w:rsidRDefault="002C7419" w:rsidP="00174EB5">
      <w:pPr>
        <w:numPr>
          <w:ilvl w:val="0"/>
          <w:numId w:val="76"/>
        </w:numPr>
        <w:spacing w:after="20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Macaulay duration shall be computed as below:</w:t>
      </w:r>
    </w:p>
    <w:p w:rsidR="002C7419" w:rsidRPr="002C7419" w:rsidRDefault="002C7419" w:rsidP="002C7419">
      <w:pPr>
        <w:spacing w:after="200" w:line="276" w:lineRule="auto"/>
        <w:ind w:left="1440"/>
        <w:rPr>
          <w:rFonts w:ascii="Arial" w:hAnsi="Arial" w:cs="Arial"/>
          <w:sz w:val="18"/>
          <w:szCs w:val="18"/>
          <w:lang w:bidi="ar-SA"/>
        </w:rPr>
      </w:pPr>
      <w:r w:rsidRPr="002C7419">
        <w:rPr>
          <w:rFonts w:ascii="Arial" w:hAnsi="Arial" w:cs="Arial"/>
          <w:sz w:val="18"/>
          <w:szCs w:val="18"/>
          <w:lang w:bidi="ar-SA"/>
        </w:rPr>
        <w:t>For cash flows of C1, G2, ………, Cn at times t1, t2, ………, tn respectively and with ‘d’ being discount rate, Macaulay duration is:</w:t>
      </w:r>
    </w:p>
    <w:p w:rsidR="002C7419" w:rsidRPr="002C7419" w:rsidRDefault="002C7419" w:rsidP="002C7419">
      <w:pPr>
        <w:spacing w:after="200" w:line="276" w:lineRule="auto"/>
        <w:ind w:left="720"/>
        <w:rPr>
          <w:rFonts w:ascii="Arial" w:hAnsi="Arial" w:cs="Arial"/>
          <w:sz w:val="18"/>
          <w:szCs w:val="18"/>
          <w:lang w:bidi="ar-SA"/>
        </w:rPr>
      </w:pPr>
      <m:oMathPara>
        <m:oMath>
          <m:f>
            <m:fPr>
              <m:ctrlPr>
                <w:rPr>
                  <w:rFonts w:ascii="Cambria Math" w:hAnsi="Cambria Math" w:cs="Arial"/>
                  <w:sz w:val="18"/>
                  <w:szCs w:val="18"/>
                  <w:lang w:bidi="ar-SA"/>
                </w:rPr>
              </m:ctrlPr>
            </m:fPr>
            <m:num>
              <m:nary>
                <m:naryPr>
                  <m:chr m:val="∑"/>
                  <m:grow m:val="1"/>
                  <m:ctrlPr>
                    <w:rPr>
                      <w:rFonts w:ascii="Cambria Math" w:hAnsi="Cambria Math" w:cs="Arial"/>
                      <w:sz w:val="18"/>
                      <w:szCs w:val="18"/>
                      <w:lang w:bidi="ar-SA"/>
                    </w:rPr>
                  </m:ctrlPr>
                </m:naryPr>
                <m:sub>
                  <m:r>
                    <w:rPr>
                      <w:rFonts w:ascii="Cambria Math" w:eastAsia="Cambria Math" w:hAnsi="Cambria Math" w:cs="Arial"/>
                      <w:sz w:val="18"/>
                      <w:szCs w:val="18"/>
                      <w:lang w:bidi="ar-SA"/>
                    </w:rPr>
                    <m:t>i</m:t>
                  </m:r>
                  <m:r>
                    <m:rPr>
                      <m:sty m:val="p"/>
                    </m:rPr>
                    <w:rPr>
                      <w:rFonts w:ascii="Cambria Math" w:eastAsia="Cambria Math" w:hAnsi="Cambria Math" w:cs="Arial"/>
                      <w:sz w:val="18"/>
                      <w:szCs w:val="18"/>
                      <w:lang w:bidi="ar-SA"/>
                    </w:rPr>
                    <m:t>=1</m:t>
                  </m:r>
                </m:sub>
                <m:sup>
                  <m:r>
                    <w:rPr>
                      <w:rFonts w:ascii="Cambria Math" w:eastAsia="Cambria Math" w:hAnsi="Cambria Math" w:cs="Arial"/>
                      <w:sz w:val="18"/>
                      <w:szCs w:val="18"/>
                      <w:lang w:bidi="ar-SA"/>
                    </w:rPr>
                    <m:t>n</m:t>
                  </m:r>
                </m:sup>
                <m:e>
                  <m:sSup>
                    <m:sSupPr>
                      <m:ctrlPr>
                        <w:rPr>
                          <w:rFonts w:ascii="Cambria Math" w:hAnsi="Cambria Math" w:cs="Arial"/>
                          <w:sz w:val="18"/>
                          <w:szCs w:val="18"/>
                          <w:lang w:bidi="ar-SA"/>
                        </w:rPr>
                      </m:ctrlPr>
                    </m:sSupPr>
                    <m:e>
                      <m:r>
                        <w:rPr>
                          <w:rFonts w:ascii="Cambria Math" w:hAnsi="Cambria Math" w:cs="Arial"/>
                          <w:sz w:val="18"/>
                          <w:szCs w:val="18"/>
                          <w:lang w:bidi="ar-SA"/>
                        </w:rPr>
                        <m:t>Ci</m:t>
                      </m:r>
                      <m:d>
                        <m:dPr>
                          <m:ctrlPr>
                            <w:rPr>
                              <w:rFonts w:ascii="Cambria Math" w:hAnsi="Cambria Math" w:cs="Arial"/>
                              <w:sz w:val="18"/>
                              <w:szCs w:val="18"/>
                              <w:lang w:bidi="ar-SA"/>
                            </w:rPr>
                          </m:ctrlPr>
                        </m:dPr>
                        <m:e>
                          <m:r>
                            <m:rPr>
                              <m:sty m:val="p"/>
                            </m:rPr>
                            <w:rPr>
                              <w:rFonts w:ascii="Cambria Math" w:hAnsi="Cambria Math" w:cs="Arial"/>
                              <w:sz w:val="18"/>
                              <w:szCs w:val="18"/>
                              <w:lang w:bidi="ar-SA"/>
                            </w:rPr>
                            <m:t>1+</m:t>
                          </m:r>
                          <m:r>
                            <w:rPr>
                              <w:rFonts w:ascii="Cambria Math" w:hAnsi="Cambria Math" w:cs="Arial"/>
                              <w:sz w:val="18"/>
                              <w:szCs w:val="18"/>
                              <w:lang w:bidi="ar-SA"/>
                            </w:rPr>
                            <m:t>d</m:t>
                          </m:r>
                        </m:e>
                      </m:d>
                    </m:e>
                    <m:sup>
                      <m:r>
                        <m:rPr>
                          <m:sty m:val="p"/>
                        </m:rPr>
                        <w:rPr>
                          <w:rFonts w:ascii="Cambria Math" w:hAnsi="Cambria Math" w:cs="Arial"/>
                          <w:sz w:val="18"/>
                          <w:szCs w:val="18"/>
                          <w:lang w:bidi="ar-SA"/>
                        </w:rPr>
                        <m:t>-</m:t>
                      </m:r>
                      <m:r>
                        <w:rPr>
                          <w:rFonts w:ascii="Cambria Math" w:hAnsi="Cambria Math" w:cs="Arial"/>
                          <w:sz w:val="18"/>
                          <w:szCs w:val="18"/>
                          <w:lang w:bidi="ar-SA"/>
                        </w:rPr>
                        <m:t>ti</m:t>
                      </m:r>
                    </m:sup>
                  </m:sSup>
                  <m:r>
                    <w:rPr>
                      <w:rFonts w:ascii="Cambria Math" w:hAnsi="Cambria Math" w:cs="Arial"/>
                      <w:sz w:val="18"/>
                      <w:szCs w:val="18"/>
                      <w:lang w:bidi="ar-SA"/>
                    </w:rPr>
                    <m:t>ti</m:t>
                  </m:r>
                </m:e>
              </m:nary>
            </m:num>
            <m:den>
              <m:nary>
                <m:naryPr>
                  <m:chr m:val="∑"/>
                  <m:limLoc m:val="subSup"/>
                  <m:ctrlPr>
                    <w:rPr>
                      <w:rFonts w:ascii="Cambria Math" w:hAnsi="Cambria Math" w:cs="Arial"/>
                      <w:sz w:val="18"/>
                      <w:szCs w:val="18"/>
                      <w:lang w:bidi="ar-SA"/>
                    </w:rPr>
                  </m:ctrlPr>
                </m:naryPr>
                <m:sub>
                  <m:r>
                    <w:rPr>
                      <w:rFonts w:ascii="Cambria Math" w:hAnsi="Cambria Math" w:cs="Arial"/>
                      <w:sz w:val="18"/>
                      <w:szCs w:val="18"/>
                      <w:lang w:bidi="ar-SA"/>
                    </w:rPr>
                    <m:t>i</m:t>
                  </m:r>
                  <m:r>
                    <m:rPr>
                      <m:sty m:val="p"/>
                    </m:rPr>
                    <w:rPr>
                      <w:rFonts w:ascii="Cambria Math" w:hAnsi="Cambria Math" w:cs="Arial"/>
                      <w:sz w:val="18"/>
                      <w:szCs w:val="18"/>
                      <w:lang w:bidi="ar-SA"/>
                    </w:rPr>
                    <m:t>=1</m:t>
                  </m:r>
                </m:sub>
                <m:sup>
                  <m:r>
                    <w:rPr>
                      <w:rFonts w:ascii="Cambria Math" w:hAnsi="Cambria Math" w:cs="Arial"/>
                      <w:sz w:val="18"/>
                      <w:szCs w:val="18"/>
                      <w:lang w:bidi="ar-SA"/>
                    </w:rPr>
                    <m:t>n</m:t>
                  </m:r>
                </m:sup>
                <m:e>
                  <m:sSup>
                    <m:sSupPr>
                      <m:ctrlPr>
                        <w:rPr>
                          <w:rFonts w:ascii="Cambria Math" w:hAnsi="Cambria Math" w:cs="Arial"/>
                          <w:sz w:val="18"/>
                          <w:szCs w:val="18"/>
                          <w:lang w:bidi="ar-SA"/>
                        </w:rPr>
                      </m:ctrlPr>
                    </m:sSupPr>
                    <m:e>
                      <m:r>
                        <w:rPr>
                          <w:rFonts w:ascii="Cambria Math" w:hAnsi="Cambria Math" w:cs="Arial"/>
                          <w:sz w:val="18"/>
                          <w:szCs w:val="18"/>
                          <w:lang w:bidi="ar-SA"/>
                        </w:rPr>
                        <m:t>Ci</m:t>
                      </m:r>
                      <m:d>
                        <m:dPr>
                          <m:ctrlPr>
                            <w:rPr>
                              <w:rFonts w:ascii="Cambria Math" w:hAnsi="Cambria Math" w:cs="Arial"/>
                              <w:sz w:val="18"/>
                              <w:szCs w:val="18"/>
                              <w:lang w:bidi="ar-SA"/>
                            </w:rPr>
                          </m:ctrlPr>
                        </m:dPr>
                        <m:e>
                          <m:r>
                            <m:rPr>
                              <m:sty m:val="p"/>
                            </m:rPr>
                            <w:rPr>
                              <w:rFonts w:ascii="Cambria Math" w:hAnsi="Cambria Math" w:cs="Arial"/>
                              <w:sz w:val="18"/>
                              <w:szCs w:val="18"/>
                              <w:lang w:bidi="ar-SA"/>
                            </w:rPr>
                            <m:t>1+</m:t>
                          </m:r>
                          <m:r>
                            <w:rPr>
                              <w:rFonts w:ascii="Cambria Math" w:hAnsi="Cambria Math" w:cs="Arial"/>
                              <w:sz w:val="18"/>
                              <w:szCs w:val="18"/>
                              <w:lang w:bidi="ar-SA"/>
                            </w:rPr>
                            <m:t>d</m:t>
                          </m:r>
                        </m:e>
                      </m:d>
                    </m:e>
                    <m:sup>
                      <m:r>
                        <m:rPr>
                          <m:sty m:val="p"/>
                        </m:rPr>
                        <w:rPr>
                          <w:rFonts w:ascii="Cambria Math" w:hAnsi="Cambria Math" w:cs="Arial"/>
                          <w:sz w:val="18"/>
                          <w:szCs w:val="18"/>
                          <w:lang w:bidi="ar-SA"/>
                        </w:rPr>
                        <m:t>-</m:t>
                      </m:r>
                      <m:r>
                        <w:rPr>
                          <w:rFonts w:ascii="Cambria Math" w:hAnsi="Cambria Math" w:cs="Arial"/>
                          <w:sz w:val="18"/>
                          <w:szCs w:val="18"/>
                          <w:lang w:bidi="ar-SA"/>
                        </w:rPr>
                        <m:t>ti</m:t>
                      </m:r>
                    </m:sup>
                  </m:sSup>
                </m:e>
              </m:nary>
            </m:den>
          </m:f>
        </m:oMath>
      </m:oMathPara>
    </w:p>
    <w:p w:rsidR="002C7419" w:rsidRPr="002C7419" w:rsidRDefault="002C7419" w:rsidP="00174EB5">
      <w:pPr>
        <w:numPr>
          <w:ilvl w:val="0"/>
          <w:numId w:val="76"/>
        </w:numPr>
        <w:spacing w:after="200" w:line="276"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‘Table-ALM’ data shall be signed by, Chief Executive Officer, Chief Financial Officer and Appointed Actuary.</w:t>
      </w:r>
    </w:p>
    <w:p w:rsidR="002C7419" w:rsidRPr="002C7419" w:rsidRDefault="002C7419" w:rsidP="002C7419">
      <w:pPr>
        <w:spacing w:after="200" w:line="276" w:lineRule="auto"/>
        <w:rPr>
          <w:rFonts w:ascii="Arial" w:hAnsi="Arial" w:cs="Arial"/>
          <w:sz w:val="18"/>
          <w:szCs w:val="18"/>
          <w:lang w:bidi="ar-SA"/>
        </w:rPr>
      </w:pPr>
    </w:p>
    <w:p w:rsidR="002C7419" w:rsidRPr="002C7419" w:rsidRDefault="002C7419" w:rsidP="002C7419">
      <w:pPr>
        <w:widowControl w:val="0"/>
        <w:spacing w:after="240" w:line="240" w:lineRule="auto"/>
        <w:jc w:val="both"/>
        <w:outlineLvl w:val="1"/>
        <w:rPr>
          <w:rFonts w:ascii="Arial" w:eastAsiaTheme="majorEastAsia" w:hAnsi="Arial" w:cs="Arial"/>
          <w:b/>
          <w:bCs/>
          <w:sz w:val="18"/>
          <w:szCs w:val="18"/>
          <w:u w:val="single"/>
          <w:lang w:bidi="ar-SA"/>
        </w:rPr>
      </w:pPr>
      <w:r w:rsidRPr="002C7419">
        <w:rPr>
          <w:rFonts w:ascii="Arial" w:eastAsiaTheme="majorEastAsia" w:hAnsi="Arial" w:cs="Arial"/>
          <w:b/>
          <w:bCs/>
          <w:sz w:val="18"/>
          <w:szCs w:val="18"/>
          <w:u w:val="single"/>
          <w:lang w:bidi="ar-SA"/>
        </w:rPr>
        <w:t>B. Form-ST-NL</w:t>
      </w:r>
    </w:p>
    <w:tbl>
      <w:tblPr>
        <w:tblOverlap w:val="never"/>
        <w:tblW w:w="4962" w:type="pct"/>
        <w:tblLayout w:type="fixed"/>
        <w:tblCellMar>
          <w:left w:w="58" w:type="dxa"/>
          <w:right w:w="58" w:type="dxa"/>
        </w:tblCellMar>
        <w:tblLook w:val="0000" w:firstRow="0" w:lastRow="0" w:firstColumn="0" w:lastColumn="0" w:noHBand="0" w:noVBand="0"/>
      </w:tblPr>
      <w:tblGrid>
        <w:gridCol w:w="1654"/>
        <w:gridCol w:w="2032"/>
        <w:gridCol w:w="2032"/>
        <w:gridCol w:w="2032"/>
        <w:gridCol w:w="2032"/>
        <w:gridCol w:w="2032"/>
        <w:gridCol w:w="2030"/>
      </w:tblGrid>
      <w:tr w:rsidR="002C7419" w:rsidRPr="002C7419" w:rsidTr="00F96A75">
        <w:trPr>
          <w:tblHeader/>
        </w:trPr>
        <w:tc>
          <w:tcPr>
            <w:tcW w:w="597" w:type="pct"/>
            <w:tcBorders>
              <w:top w:val="single" w:sz="4" w:space="0" w:color="auto"/>
              <w:left w:val="single" w:sz="4" w:space="0" w:color="auto"/>
            </w:tcBorders>
            <w:shd w:val="clear" w:color="auto" w:fill="BFBFBF" w:themeFill="background1" w:themeFillShade="BF"/>
          </w:tcPr>
          <w:p w:rsidR="002C7419" w:rsidRPr="002C7419" w:rsidRDefault="002C7419" w:rsidP="002C7419">
            <w:pPr>
              <w:spacing w:after="120" w:line="276" w:lineRule="auto"/>
              <w:rPr>
                <w:rFonts w:ascii="Arial" w:hAnsi="Arial" w:cs="Arial"/>
                <w:b/>
                <w:bCs/>
                <w:sz w:val="18"/>
                <w:szCs w:val="18"/>
                <w:lang w:bidi="ar-SA"/>
              </w:rPr>
            </w:pPr>
            <w:r w:rsidRPr="002C7419">
              <w:rPr>
                <w:rFonts w:ascii="Arial" w:hAnsi="Arial" w:cs="Arial"/>
                <w:b/>
                <w:bCs/>
                <w:sz w:val="18"/>
                <w:szCs w:val="18"/>
                <w:lang w:bidi="ar-SA"/>
              </w:rPr>
              <w:lastRenderedPageBreak/>
              <w:t>Scenario</w:t>
            </w:r>
          </w:p>
        </w:tc>
        <w:tc>
          <w:tcPr>
            <w:tcW w:w="734" w:type="pct"/>
            <w:tcBorders>
              <w:top w:val="single" w:sz="4" w:space="0" w:color="auto"/>
              <w:left w:val="single" w:sz="4" w:space="0" w:color="auto"/>
              <w:bottom w:val="single" w:sz="4" w:space="0" w:color="auto"/>
            </w:tcBorders>
            <w:shd w:val="clear" w:color="auto" w:fill="BFBFBF" w:themeFill="background1" w:themeFillShade="BF"/>
          </w:tcPr>
          <w:p w:rsidR="002C7419" w:rsidRPr="002C7419" w:rsidRDefault="002C7419" w:rsidP="002C7419">
            <w:pPr>
              <w:spacing w:after="120" w:line="276" w:lineRule="auto"/>
              <w:rPr>
                <w:rFonts w:ascii="Arial" w:hAnsi="Arial" w:cs="Arial"/>
                <w:b/>
                <w:bCs/>
                <w:sz w:val="18"/>
                <w:szCs w:val="18"/>
                <w:lang w:bidi="ar-SA"/>
              </w:rPr>
            </w:pPr>
            <w:r w:rsidRPr="002C7419">
              <w:rPr>
                <w:rFonts w:ascii="Arial" w:hAnsi="Arial" w:cs="Arial"/>
                <w:b/>
                <w:bCs/>
                <w:sz w:val="18"/>
                <w:szCs w:val="18"/>
                <w:lang w:bidi="ar-SA"/>
              </w:rPr>
              <w:t>Value of Parameters</w:t>
            </w:r>
          </w:p>
        </w:tc>
        <w:tc>
          <w:tcPr>
            <w:tcW w:w="734" w:type="pct"/>
            <w:tcBorders>
              <w:top w:val="single" w:sz="4" w:space="0" w:color="auto"/>
              <w:left w:val="single" w:sz="4" w:space="0" w:color="auto"/>
              <w:bottom w:val="single" w:sz="4" w:space="0" w:color="auto"/>
            </w:tcBorders>
            <w:shd w:val="clear" w:color="auto" w:fill="BFBFBF" w:themeFill="background1" w:themeFillShade="BF"/>
          </w:tcPr>
          <w:p w:rsidR="002C7419" w:rsidRPr="002C7419" w:rsidRDefault="002C7419" w:rsidP="002C7419">
            <w:pPr>
              <w:spacing w:after="120" w:line="276" w:lineRule="auto"/>
              <w:rPr>
                <w:rFonts w:ascii="Arial" w:hAnsi="Arial" w:cs="Arial"/>
                <w:b/>
                <w:bCs/>
                <w:sz w:val="18"/>
                <w:szCs w:val="18"/>
                <w:lang w:bidi="ar-SA"/>
              </w:rPr>
            </w:pPr>
            <w:r w:rsidRPr="002C7419">
              <w:rPr>
                <w:rFonts w:ascii="Arial" w:hAnsi="Arial" w:cs="Arial"/>
                <w:b/>
                <w:bCs/>
                <w:sz w:val="18"/>
                <w:szCs w:val="18"/>
                <w:lang w:bidi="ar-SA"/>
              </w:rPr>
              <w:t>Value of Assets</w:t>
            </w:r>
          </w:p>
        </w:tc>
        <w:tc>
          <w:tcPr>
            <w:tcW w:w="734" w:type="pct"/>
            <w:tcBorders>
              <w:top w:val="single" w:sz="4" w:space="0" w:color="auto"/>
              <w:left w:val="single" w:sz="4" w:space="0" w:color="auto"/>
              <w:bottom w:val="single" w:sz="4" w:space="0" w:color="auto"/>
            </w:tcBorders>
            <w:shd w:val="clear" w:color="auto" w:fill="BFBFBF" w:themeFill="background1" w:themeFillShade="BF"/>
          </w:tcPr>
          <w:p w:rsidR="002C7419" w:rsidRPr="002C7419" w:rsidRDefault="002C7419" w:rsidP="002C7419">
            <w:pPr>
              <w:spacing w:after="120" w:line="276" w:lineRule="auto"/>
              <w:rPr>
                <w:rFonts w:ascii="Arial" w:hAnsi="Arial" w:cs="Arial"/>
                <w:b/>
                <w:bCs/>
                <w:sz w:val="18"/>
                <w:szCs w:val="18"/>
                <w:lang w:bidi="ar-SA"/>
              </w:rPr>
            </w:pPr>
            <w:r w:rsidRPr="002C7419">
              <w:rPr>
                <w:rFonts w:ascii="Arial" w:hAnsi="Arial" w:cs="Arial"/>
                <w:b/>
                <w:bCs/>
                <w:sz w:val="18"/>
                <w:szCs w:val="18"/>
                <w:lang w:bidi="ar-SA"/>
              </w:rPr>
              <w:t>Value of Liabilities</w:t>
            </w:r>
          </w:p>
        </w:tc>
        <w:tc>
          <w:tcPr>
            <w:tcW w:w="734" w:type="pct"/>
            <w:tcBorders>
              <w:top w:val="single" w:sz="4" w:space="0" w:color="auto"/>
              <w:left w:val="single" w:sz="4" w:space="0" w:color="auto"/>
              <w:bottom w:val="single" w:sz="4" w:space="0" w:color="auto"/>
            </w:tcBorders>
            <w:shd w:val="clear" w:color="auto" w:fill="BFBFBF" w:themeFill="background1" w:themeFillShade="BF"/>
          </w:tcPr>
          <w:p w:rsidR="002C7419" w:rsidRPr="002C7419" w:rsidRDefault="002C7419" w:rsidP="002C7419">
            <w:pPr>
              <w:spacing w:after="120" w:line="276" w:lineRule="auto"/>
              <w:rPr>
                <w:rFonts w:ascii="Arial" w:hAnsi="Arial" w:cs="Arial"/>
                <w:b/>
                <w:bCs/>
                <w:sz w:val="18"/>
                <w:szCs w:val="18"/>
                <w:lang w:bidi="ar-SA"/>
              </w:rPr>
            </w:pPr>
            <w:r w:rsidRPr="002C7419">
              <w:rPr>
                <w:rFonts w:ascii="Arial" w:hAnsi="Arial" w:cs="Arial"/>
                <w:b/>
                <w:bCs/>
                <w:sz w:val="18"/>
                <w:szCs w:val="18"/>
                <w:lang w:bidi="ar-SA"/>
              </w:rPr>
              <w:t>Available Solvency Margin</w:t>
            </w:r>
          </w:p>
        </w:tc>
        <w:tc>
          <w:tcPr>
            <w:tcW w:w="734" w:type="pct"/>
            <w:tcBorders>
              <w:top w:val="single" w:sz="4" w:space="0" w:color="auto"/>
              <w:left w:val="single" w:sz="4" w:space="0" w:color="auto"/>
              <w:bottom w:val="single" w:sz="4" w:space="0" w:color="auto"/>
            </w:tcBorders>
            <w:shd w:val="clear" w:color="auto" w:fill="BFBFBF" w:themeFill="background1" w:themeFillShade="BF"/>
          </w:tcPr>
          <w:p w:rsidR="002C7419" w:rsidRPr="002C7419" w:rsidRDefault="002C7419" w:rsidP="002C7419">
            <w:pPr>
              <w:spacing w:after="120" w:line="276" w:lineRule="auto"/>
              <w:rPr>
                <w:rFonts w:ascii="Arial" w:hAnsi="Arial" w:cs="Arial"/>
                <w:b/>
                <w:bCs/>
                <w:sz w:val="18"/>
                <w:szCs w:val="18"/>
                <w:lang w:bidi="ar-SA"/>
              </w:rPr>
            </w:pPr>
            <w:r w:rsidRPr="002C7419">
              <w:rPr>
                <w:rFonts w:ascii="Arial" w:hAnsi="Arial" w:cs="Arial"/>
                <w:b/>
                <w:bCs/>
                <w:sz w:val="18"/>
                <w:szCs w:val="18"/>
                <w:lang w:bidi="ar-SA"/>
              </w:rPr>
              <w:t>Required Solvency Margin</w:t>
            </w:r>
          </w:p>
        </w:tc>
        <w:tc>
          <w:tcPr>
            <w:tcW w:w="733"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C7419" w:rsidRPr="002C7419" w:rsidRDefault="002C7419" w:rsidP="002C7419">
            <w:pPr>
              <w:spacing w:after="120" w:line="276" w:lineRule="auto"/>
              <w:rPr>
                <w:rFonts w:ascii="Arial" w:hAnsi="Arial" w:cs="Arial"/>
                <w:b/>
                <w:bCs/>
                <w:sz w:val="18"/>
                <w:szCs w:val="18"/>
                <w:lang w:bidi="ar-SA"/>
              </w:rPr>
            </w:pPr>
            <w:r w:rsidRPr="002C7419">
              <w:rPr>
                <w:rFonts w:ascii="Arial" w:hAnsi="Arial" w:cs="Arial"/>
                <w:b/>
                <w:bCs/>
                <w:sz w:val="18"/>
                <w:szCs w:val="18"/>
                <w:lang w:bidi="ar-SA"/>
              </w:rPr>
              <w:t>Solvency Ratio</w:t>
            </w:r>
          </w:p>
        </w:tc>
      </w:tr>
      <w:tr w:rsidR="002C7419" w:rsidRPr="002C7419" w:rsidTr="00F96A75">
        <w:tc>
          <w:tcPr>
            <w:tcW w:w="597" w:type="pct"/>
            <w:vMerge w:val="restart"/>
            <w:tcBorders>
              <w:top w:val="single" w:sz="4" w:space="0" w:color="auto"/>
              <w:lef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p w:rsidR="002C7419" w:rsidRPr="002C7419" w:rsidRDefault="002C7419" w:rsidP="002C7419">
            <w:pPr>
              <w:spacing w:after="120" w:line="276" w:lineRule="auto"/>
              <w:rPr>
                <w:rFonts w:ascii="Arial" w:hAnsi="Arial" w:cs="Arial"/>
                <w:sz w:val="18"/>
                <w:szCs w:val="18"/>
                <w:lang w:bidi="ar-SA"/>
              </w:rPr>
            </w:pPr>
            <w:r w:rsidRPr="002C7419">
              <w:rPr>
                <w:rFonts w:ascii="Arial" w:hAnsi="Arial" w:cs="Arial"/>
                <w:sz w:val="18"/>
                <w:szCs w:val="18"/>
                <w:lang w:bidi="ar-SA"/>
              </w:rPr>
              <w:t>I</w:t>
            </w:r>
          </w:p>
          <w:p w:rsidR="002C7419" w:rsidRPr="002C7419" w:rsidRDefault="002C7419" w:rsidP="002C7419">
            <w:pPr>
              <w:spacing w:after="120" w:line="276" w:lineRule="auto"/>
              <w:rPr>
                <w:rFonts w:ascii="Arial" w:hAnsi="Arial" w:cs="Arial"/>
                <w:sz w:val="18"/>
                <w:szCs w:val="18"/>
                <w:lang w:bidi="ar-SA"/>
              </w:rPr>
            </w:pPr>
            <w:r w:rsidRPr="002C7419">
              <w:rPr>
                <w:rFonts w:ascii="Arial" w:hAnsi="Arial" w:cs="Arial"/>
                <w:sz w:val="18"/>
                <w:szCs w:val="18"/>
                <w:lang w:bidi="ar-SA"/>
              </w:rPr>
              <w:t>II</w:t>
            </w:r>
          </w:p>
        </w:tc>
        <w:tc>
          <w:tcPr>
            <w:tcW w:w="734" w:type="pct"/>
            <w:tcBorders>
              <w:top w:val="single" w:sz="4" w:space="0" w:color="auto"/>
              <w:left w:val="single" w:sz="4" w:space="0" w:color="auto"/>
              <w:bottom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val="restart"/>
            <w:tcBorders>
              <w:top w:val="single" w:sz="4" w:space="0" w:color="auto"/>
              <w:lef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val="restart"/>
            <w:tcBorders>
              <w:top w:val="single" w:sz="4" w:space="0" w:color="auto"/>
              <w:lef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val="restart"/>
            <w:tcBorders>
              <w:top w:val="single" w:sz="4" w:space="0" w:color="auto"/>
              <w:lef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val="restart"/>
            <w:tcBorders>
              <w:top w:val="single" w:sz="4" w:space="0" w:color="auto"/>
              <w:lef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3" w:type="pct"/>
            <w:vMerge w:val="restart"/>
            <w:tcBorders>
              <w:top w:val="single" w:sz="4" w:space="0" w:color="auto"/>
              <w:left w:val="single" w:sz="4" w:space="0" w:color="auto"/>
              <w:righ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r>
      <w:tr w:rsidR="002C7419" w:rsidRPr="002C7419" w:rsidTr="00F96A75">
        <w:tc>
          <w:tcPr>
            <w:tcW w:w="597" w:type="pct"/>
            <w:vMerge/>
            <w:tcBorders>
              <w:lef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tcBorders>
              <w:top w:val="single" w:sz="4" w:space="0" w:color="auto"/>
              <w:left w:val="single" w:sz="4" w:space="0" w:color="auto"/>
              <w:bottom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tcBorders>
              <w:lef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tcBorders>
              <w:lef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tcBorders>
              <w:lef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tcBorders>
              <w:lef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3" w:type="pct"/>
            <w:vMerge/>
            <w:tcBorders>
              <w:left w:val="single" w:sz="4" w:space="0" w:color="auto"/>
              <w:righ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r>
      <w:tr w:rsidR="002C7419" w:rsidRPr="002C7419" w:rsidTr="00F96A75">
        <w:tc>
          <w:tcPr>
            <w:tcW w:w="597" w:type="pct"/>
            <w:vMerge/>
            <w:tcBorders>
              <w:lef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tcBorders>
              <w:top w:val="single" w:sz="4" w:space="0" w:color="auto"/>
              <w:left w:val="single" w:sz="4" w:space="0" w:color="auto"/>
              <w:bottom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tcBorders>
              <w:lef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tcBorders>
              <w:lef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tcBorders>
              <w:lef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tcBorders>
              <w:lef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3" w:type="pct"/>
            <w:vMerge/>
            <w:tcBorders>
              <w:left w:val="single" w:sz="4" w:space="0" w:color="auto"/>
              <w:righ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r>
      <w:tr w:rsidR="002C7419" w:rsidRPr="002C7419" w:rsidTr="00F96A75">
        <w:tc>
          <w:tcPr>
            <w:tcW w:w="597" w:type="pct"/>
            <w:vMerge/>
            <w:tcBorders>
              <w:lef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tcBorders>
              <w:top w:val="single" w:sz="4" w:space="0" w:color="auto"/>
              <w:left w:val="single" w:sz="4" w:space="0" w:color="auto"/>
              <w:bottom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tcBorders>
              <w:lef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tcBorders>
              <w:lef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tcBorders>
              <w:lef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tcBorders>
              <w:lef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3" w:type="pct"/>
            <w:vMerge/>
            <w:tcBorders>
              <w:left w:val="single" w:sz="4" w:space="0" w:color="auto"/>
              <w:righ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r>
      <w:tr w:rsidR="002C7419" w:rsidRPr="002C7419" w:rsidTr="00F96A75">
        <w:tc>
          <w:tcPr>
            <w:tcW w:w="597" w:type="pct"/>
            <w:vMerge/>
            <w:tcBorders>
              <w:left w:val="single" w:sz="4" w:space="0" w:color="auto"/>
              <w:bottom w:val="nil"/>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tcBorders>
              <w:top w:val="single" w:sz="4" w:space="0" w:color="auto"/>
              <w:left w:val="single" w:sz="4" w:space="0" w:color="auto"/>
              <w:bottom w:val="nil"/>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tcBorders>
              <w:left w:val="single" w:sz="4" w:space="0" w:color="auto"/>
              <w:bottom w:val="nil"/>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tcBorders>
              <w:left w:val="single" w:sz="4" w:space="0" w:color="auto"/>
              <w:bottom w:val="nil"/>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tcBorders>
              <w:left w:val="single" w:sz="4" w:space="0" w:color="auto"/>
              <w:bottom w:val="nil"/>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tcBorders>
              <w:left w:val="single" w:sz="4" w:space="0" w:color="auto"/>
              <w:bottom w:val="nil"/>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3" w:type="pct"/>
            <w:vMerge/>
            <w:tcBorders>
              <w:left w:val="single" w:sz="4" w:space="0" w:color="auto"/>
              <w:bottom w:val="nil"/>
              <w:righ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r>
      <w:tr w:rsidR="002C7419" w:rsidRPr="002C7419" w:rsidTr="00F96A75">
        <w:tc>
          <w:tcPr>
            <w:tcW w:w="597" w:type="pct"/>
            <w:vMerge/>
            <w:tcBorders>
              <w:left w:val="single" w:sz="4" w:space="0" w:color="auto"/>
              <w:bottom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tcBorders>
              <w:top w:val="single" w:sz="4" w:space="0" w:color="auto"/>
              <w:left w:val="single" w:sz="4" w:space="0" w:color="auto"/>
              <w:bottom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tcBorders>
              <w:left w:val="single" w:sz="4" w:space="0" w:color="auto"/>
              <w:bottom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tcBorders>
              <w:left w:val="single" w:sz="4" w:space="0" w:color="auto"/>
              <w:bottom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tcBorders>
              <w:left w:val="single" w:sz="4" w:space="0" w:color="auto"/>
              <w:bottom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4" w:type="pct"/>
            <w:vMerge/>
            <w:tcBorders>
              <w:left w:val="single" w:sz="4" w:space="0" w:color="auto"/>
              <w:bottom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c>
          <w:tcPr>
            <w:tcW w:w="733" w:type="pct"/>
            <w:vMerge/>
            <w:tcBorders>
              <w:left w:val="single" w:sz="4" w:space="0" w:color="auto"/>
              <w:bottom w:val="single" w:sz="4" w:space="0" w:color="auto"/>
              <w:right w:val="single" w:sz="4" w:space="0" w:color="auto"/>
            </w:tcBorders>
            <w:shd w:val="clear" w:color="auto" w:fill="FFFFFF"/>
          </w:tcPr>
          <w:p w:rsidR="002C7419" w:rsidRPr="002C7419" w:rsidRDefault="002C7419" w:rsidP="002C7419">
            <w:pPr>
              <w:spacing w:after="120" w:line="276" w:lineRule="auto"/>
              <w:rPr>
                <w:rFonts w:ascii="Arial" w:hAnsi="Arial" w:cs="Arial"/>
                <w:sz w:val="18"/>
                <w:szCs w:val="18"/>
                <w:lang w:bidi="ar-SA"/>
              </w:rPr>
            </w:pPr>
          </w:p>
        </w:tc>
      </w:tr>
    </w:tbl>
    <w:p w:rsidR="002C7419" w:rsidRPr="002C7419" w:rsidRDefault="002C7419" w:rsidP="002C7419">
      <w:pPr>
        <w:spacing w:after="200" w:line="276" w:lineRule="auto"/>
        <w:rPr>
          <w:rFonts w:ascii="Arial" w:hAnsi="Arial" w:cs="Arial"/>
          <w:b/>
          <w:bCs/>
          <w:sz w:val="18"/>
          <w:szCs w:val="18"/>
          <w:lang w:bidi="ar-SA"/>
        </w:rPr>
      </w:pPr>
    </w:p>
    <w:p w:rsidR="002C7419" w:rsidRPr="002C7419" w:rsidRDefault="002C7419" w:rsidP="002C7419">
      <w:pPr>
        <w:spacing w:after="200" w:line="276" w:lineRule="auto"/>
        <w:rPr>
          <w:rFonts w:ascii="Arial" w:hAnsi="Arial" w:cs="Arial"/>
          <w:b/>
          <w:bCs/>
          <w:sz w:val="18"/>
          <w:szCs w:val="18"/>
          <w:lang w:bidi="ar-SA"/>
        </w:rPr>
      </w:pPr>
      <w:r w:rsidRPr="002C7419">
        <w:rPr>
          <w:rFonts w:ascii="Arial" w:hAnsi="Arial" w:cs="Arial"/>
          <w:b/>
          <w:bCs/>
          <w:sz w:val="18"/>
          <w:szCs w:val="18"/>
          <w:lang w:bidi="ar-SA"/>
        </w:rPr>
        <w:t>(a) List of 'Risk Factors' to be considered in projecting financial and capital adequacy positions over the one-year period immediately following recent March 31 under Form ST.</w:t>
      </w:r>
    </w:p>
    <w:p w:rsidR="002C7419" w:rsidRPr="002C7419" w:rsidRDefault="002C7419" w:rsidP="00174EB5">
      <w:pPr>
        <w:numPr>
          <w:ilvl w:val="0"/>
          <w:numId w:val="77"/>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Morbidity/ Claim rates: adverse deviation in experience</w:t>
      </w:r>
    </w:p>
    <w:p w:rsidR="002C7419" w:rsidRPr="002C7419" w:rsidRDefault="002C7419" w:rsidP="00174EB5">
      <w:pPr>
        <w:numPr>
          <w:ilvl w:val="0"/>
          <w:numId w:val="77"/>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investment returns</w:t>
      </w:r>
    </w:p>
    <w:p w:rsidR="002C7419" w:rsidRPr="002C7419" w:rsidRDefault="002C7419" w:rsidP="00174EB5">
      <w:pPr>
        <w:numPr>
          <w:ilvl w:val="0"/>
          <w:numId w:val="78"/>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Yield curve</w:t>
      </w:r>
    </w:p>
    <w:p w:rsidR="002C7419" w:rsidRPr="002C7419" w:rsidRDefault="002C7419" w:rsidP="00174EB5">
      <w:pPr>
        <w:numPr>
          <w:ilvl w:val="0"/>
          <w:numId w:val="79"/>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Parallel yield curve shift</w:t>
      </w:r>
    </w:p>
    <w:p w:rsidR="002C7419" w:rsidRPr="002C7419" w:rsidRDefault="002C7419" w:rsidP="00174EB5">
      <w:pPr>
        <w:numPr>
          <w:ilvl w:val="0"/>
          <w:numId w:val="79"/>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No change for duration less than 5 years, parallel shift for duration more than 5 years, linear interpolation</w:t>
      </w:r>
    </w:p>
    <w:p w:rsidR="002C7419" w:rsidRPr="002C7419" w:rsidRDefault="002C7419" w:rsidP="00174EB5">
      <w:pPr>
        <w:numPr>
          <w:ilvl w:val="0"/>
          <w:numId w:val="79"/>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Parallel shift for duration less than 5 years, no change for duration more than 5 years, linear interpolation</w:t>
      </w:r>
    </w:p>
    <w:p w:rsidR="002C7419" w:rsidRPr="002C7419" w:rsidRDefault="002C7419" w:rsidP="00174EB5">
      <w:pPr>
        <w:numPr>
          <w:ilvl w:val="0"/>
          <w:numId w:val="79"/>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Change in credit spreads</w:t>
      </w:r>
    </w:p>
    <w:p w:rsidR="002C7419" w:rsidRPr="002C7419" w:rsidRDefault="002C7419" w:rsidP="00174EB5">
      <w:pPr>
        <w:numPr>
          <w:ilvl w:val="0"/>
          <w:numId w:val="78"/>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Equity market</w:t>
      </w:r>
    </w:p>
    <w:p w:rsidR="002C7419" w:rsidRPr="002C7419" w:rsidRDefault="002C7419" w:rsidP="00174EB5">
      <w:pPr>
        <w:numPr>
          <w:ilvl w:val="0"/>
          <w:numId w:val="80"/>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Equity crash - fall in all market, by market</w:t>
      </w:r>
    </w:p>
    <w:p w:rsidR="002C7419" w:rsidRPr="002C7419" w:rsidRDefault="002C7419" w:rsidP="00174EB5">
      <w:pPr>
        <w:numPr>
          <w:ilvl w:val="0"/>
          <w:numId w:val="80"/>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Stock specific event risk - move in each individual stock, by stock</w:t>
      </w:r>
    </w:p>
    <w:p w:rsidR="002C7419" w:rsidRPr="002C7419" w:rsidRDefault="002C7419" w:rsidP="00174EB5">
      <w:pPr>
        <w:numPr>
          <w:ilvl w:val="0"/>
          <w:numId w:val="77"/>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Expenses: increase in expenses</w:t>
      </w:r>
    </w:p>
    <w:p w:rsidR="002C7419" w:rsidRPr="002C7419" w:rsidRDefault="002C7419" w:rsidP="00174EB5">
      <w:pPr>
        <w:numPr>
          <w:ilvl w:val="0"/>
          <w:numId w:val="77"/>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Renewal rates: adverse deviation in experience</w:t>
      </w:r>
    </w:p>
    <w:p w:rsidR="002C7419" w:rsidRPr="002C7419" w:rsidRDefault="002C7419" w:rsidP="00174EB5">
      <w:pPr>
        <w:numPr>
          <w:ilvl w:val="0"/>
          <w:numId w:val="77"/>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New business: fall in new business</w:t>
      </w:r>
    </w:p>
    <w:p w:rsidR="002C7419" w:rsidRPr="002C7419" w:rsidRDefault="002C7419" w:rsidP="00174EB5">
      <w:pPr>
        <w:numPr>
          <w:ilvl w:val="0"/>
          <w:numId w:val="77"/>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The appointed actuary shall also include shock scenarios to company's experience in the next projection year arising from changes in:</w:t>
      </w:r>
    </w:p>
    <w:p w:rsidR="002C7419" w:rsidRPr="002C7419" w:rsidRDefault="002C7419" w:rsidP="00174EB5">
      <w:pPr>
        <w:numPr>
          <w:ilvl w:val="0"/>
          <w:numId w:val="81"/>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reinsurance ceded;</w:t>
      </w:r>
    </w:p>
    <w:p w:rsidR="002C7419" w:rsidRPr="002C7419" w:rsidRDefault="002C7419" w:rsidP="00174EB5">
      <w:pPr>
        <w:numPr>
          <w:ilvl w:val="0"/>
          <w:numId w:val="81"/>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reserving basis;</w:t>
      </w:r>
    </w:p>
    <w:p w:rsidR="002C7419" w:rsidRPr="002C7419" w:rsidRDefault="002C7419" w:rsidP="00174EB5">
      <w:pPr>
        <w:numPr>
          <w:ilvl w:val="0"/>
          <w:numId w:val="81"/>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exercise rate of policy options;</w:t>
      </w:r>
    </w:p>
    <w:p w:rsidR="002C7419" w:rsidRPr="002C7419" w:rsidRDefault="002C7419" w:rsidP="00174EB5">
      <w:pPr>
        <w:numPr>
          <w:ilvl w:val="0"/>
          <w:numId w:val="81"/>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distribution to shareholders; and</w:t>
      </w:r>
    </w:p>
    <w:p w:rsidR="002C7419" w:rsidRPr="002C7419" w:rsidRDefault="002C7419" w:rsidP="00174EB5">
      <w:pPr>
        <w:numPr>
          <w:ilvl w:val="0"/>
          <w:numId w:val="81"/>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lastRenderedPageBreak/>
        <w:t>taxation.</w:t>
      </w:r>
    </w:p>
    <w:p w:rsidR="002C7419" w:rsidRPr="002C7419" w:rsidRDefault="002C7419" w:rsidP="00174EB5">
      <w:pPr>
        <w:numPr>
          <w:ilvl w:val="0"/>
          <w:numId w:val="77"/>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The appointed actuary may also consider any other factors that have significant relevance to the insurer's business.</w:t>
      </w:r>
    </w:p>
    <w:p w:rsidR="002C7419" w:rsidRPr="002C7419" w:rsidRDefault="002C7419" w:rsidP="002C7419">
      <w:pPr>
        <w:spacing w:after="0" w:line="240" w:lineRule="auto"/>
        <w:ind w:left="720"/>
        <w:jc w:val="both"/>
        <w:rPr>
          <w:rFonts w:ascii="Arial" w:eastAsia="Arial" w:hAnsi="Arial" w:cs="Arial"/>
          <w:sz w:val="18"/>
          <w:szCs w:val="18"/>
          <w:lang w:val="en-US" w:bidi="ar-SA"/>
        </w:rPr>
      </w:pPr>
    </w:p>
    <w:p w:rsidR="002C7419" w:rsidRPr="002C7419" w:rsidRDefault="002C7419" w:rsidP="002C7419">
      <w:pPr>
        <w:spacing w:after="200" w:line="276" w:lineRule="auto"/>
        <w:rPr>
          <w:rFonts w:ascii="Arial" w:eastAsia="Times New Roman" w:hAnsi="Arial" w:cs="Arial"/>
          <w:b/>
          <w:bCs/>
          <w:sz w:val="18"/>
          <w:szCs w:val="18"/>
          <w:lang w:bidi="ar-SA"/>
        </w:rPr>
      </w:pPr>
      <w:r w:rsidRPr="002C7419">
        <w:rPr>
          <w:rFonts w:ascii="Arial" w:hAnsi="Arial" w:cs="Arial"/>
          <w:b/>
          <w:bCs/>
          <w:sz w:val="18"/>
          <w:szCs w:val="18"/>
          <w:lang w:bidi="ar-SA"/>
        </w:rPr>
        <w:t>(b) List of 'Risk Factors' to be considered in projecting financial and capital adequacy positions over the three-year period immediately following recent March 31 under Form ST.</w:t>
      </w:r>
    </w:p>
    <w:p w:rsidR="002C7419" w:rsidRPr="002C7419" w:rsidRDefault="002C7419" w:rsidP="00174EB5">
      <w:pPr>
        <w:numPr>
          <w:ilvl w:val="0"/>
          <w:numId w:val="82"/>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Morbidity/ Claim rates: yearly deterioration in experience over the projection period</w:t>
      </w:r>
    </w:p>
    <w:p w:rsidR="002C7419" w:rsidRPr="002C7419" w:rsidRDefault="002C7419" w:rsidP="00174EB5">
      <w:pPr>
        <w:numPr>
          <w:ilvl w:val="0"/>
          <w:numId w:val="82"/>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investment returns</w:t>
      </w:r>
    </w:p>
    <w:p w:rsidR="002C7419" w:rsidRPr="002C7419" w:rsidRDefault="002C7419" w:rsidP="00174EB5">
      <w:pPr>
        <w:numPr>
          <w:ilvl w:val="0"/>
          <w:numId w:val="83"/>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Yield curve:</w:t>
      </w:r>
    </w:p>
    <w:p w:rsidR="002C7419" w:rsidRPr="002C7419" w:rsidRDefault="002C7419" w:rsidP="00174EB5">
      <w:pPr>
        <w:numPr>
          <w:ilvl w:val="0"/>
          <w:numId w:val="84"/>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Parallel yearly yield curve shift</w:t>
      </w:r>
    </w:p>
    <w:p w:rsidR="002C7419" w:rsidRPr="002C7419" w:rsidRDefault="002C7419" w:rsidP="00174EB5">
      <w:pPr>
        <w:numPr>
          <w:ilvl w:val="0"/>
          <w:numId w:val="84"/>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No change for duration less than 5 years, yearly parallel shift for duration more than 5 years, linear interpolation</w:t>
      </w:r>
    </w:p>
    <w:p w:rsidR="002C7419" w:rsidRPr="002C7419" w:rsidRDefault="002C7419" w:rsidP="00174EB5">
      <w:pPr>
        <w:numPr>
          <w:ilvl w:val="0"/>
          <w:numId w:val="84"/>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Yearly parallel shift for duration less than 5 years, no change for duration more than 5 years, linear interpolation</w:t>
      </w:r>
    </w:p>
    <w:p w:rsidR="002C7419" w:rsidRPr="002C7419" w:rsidRDefault="002C7419" w:rsidP="00174EB5">
      <w:pPr>
        <w:numPr>
          <w:ilvl w:val="0"/>
          <w:numId w:val="84"/>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Change in credit spreads</w:t>
      </w:r>
    </w:p>
    <w:p w:rsidR="002C7419" w:rsidRPr="002C7419" w:rsidRDefault="002C7419" w:rsidP="00174EB5">
      <w:pPr>
        <w:numPr>
          <w:ilvl w:val="0"/>
          <w:numId w:val="83"/>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Equity market</w:t>
      </w:r>
    </w:p>
    <w:p w:rsidR="002C7419" w:rsidRPr="002C7419" w:rsidRDefault="002C7419" w:rsidP="00174EB5">
      <w:pPr>
        <w:numPr>
          <w:ilvl w:val="0"/>
          <w:numId w:val="85"/>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Equity dividend yield fall over the projection period</w:t>
      </w:r>
    </w:p>
    <w:p w:rsidR="002C7419" w:rsidRPr="002C7419" w:rsidRDefault="002C7419" w:rsidP="00174EB5">
      <w:pPr>
        <w:numPr>
          <w:ilvl w:val="0"/>
          <w:numId w:val="85"/>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Equity total returns deteriorate over the projection period</w:t>
      </w:r>
    </w:p>
    <w:p w:rsidR="002C7419" w:rsidRPr="002C7419" w:rsidRDefault="002C7419" w:rsidP="00174EB5">
      <w:pPr>
        <w:numPr>
          <w:ilvl w:val="0"/>
          <w:numId w:val="82"/>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Expenses: Yearly deterioration in experience over the projection</w:t>
      </w:r>
    </w:p>
    <w:p w:rsidR="002C7419" w:rsidRPr="002C7419" w:rsidRDefault="002C7419" w:rsidP="00174EB5">
      <w:pPr>
        <w:numPr>
          <w:ilvl w:val="0"/>
          <w:numId w:val="82"/>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Renewal rates: Yearly deterioration in experience over the projection period</w:t>
      </w:r>
    </w:p>
    <w:p w:rsidR="002C7419" w:rsidRPr="002C7419" w:rsidRDefault="002C7419" w:rsidP="00174EB5">
      <w:pPr>
        <w:numPr>
          <w:ilvl w:val="0"/>
          <w:numId w:val="82"/>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New business: Yearly fall in new business income over the projection period</w:t>
      </w:r>
    </w:p>
    <w:p w:rsidR="002C7419" w:rsidRPr="002C7419" w:rsidRDefault="002C7419" w:rsidP="00174EB5">
      <w:pPr>
        <w:numPr>
          <w:ilvl w:val="0"/>
          <w:numId w:val="82"/>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Where material, the appointed actuary shall also include scenarios on deterioration of company's experience over the projection period arising from changes in:</w:t>
      </w:r>
    </w:p>
    <w:p w:rsidR="002C7419" w:rsidRPr="002C7419" w:rsidRDefault="002C7419" w:rsidP="00174EB5">
      <w:pPr>
        <w:numPr>
          <w:ilvl w:val="0"/>
          <w:numId w:val="86"/>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reinsurance ceded;</w:t>
      </w:r>
    </w:p>
    <w:p w:rsidR="002C7419" w:rsidRPr="002C7419" w:rsidRDefault="002C7419" w:rsidP="00174EB5">
      <w:pPr>
        <w:numPr>
          <w:ilvl w:val="0"/>
          <w:numId w:val="86"/>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reserving basis;</w:t>
      </w:r>
    </w:p>
    <w:p w:rsidR="002C7419" w:rsidRPr="002C7419" w:rsidRDefault="002C7419" w:rsidP="00174EB5">
      <w:pPr>
        <w:numPr>
          <w:ilvl w:val="0"/>
          <w:numId w:val="86"/>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exercise rate of policy options;</w:t>
      </w:r>
    </w:p>
    <w:p w:rsidR="002C7419" w:rsidRPr="002C7419" w:rsidRDefault="002C7419" w:rsidP="00174EB5">
      <w:pPr>
        <w:numPr>
          <w:ilvl w:val="0"/>
          <w:numId w:val="86"/>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distribution to shareholders; and</w:t>
      </w:r>
    </w:p>
    <w:p w:rsidR="002C7419" w:rsidRPr="002C7419" w:rsidRDefault="002C7419" w:rsidP="00174EB5">
      <w:pPr>
        <w:numPr>
          <w:ilvl w:val="0"/>
          <w:numId w:val="86"/>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taxation;</w:t>
      </w:r>
    </w:p>
    <w:p w:rsidR="002C7419" w:rsidRPr="002C7419" w:rsidRDefault="002C7419" w:rsidP="00174EB5">
      <w:pPr>
        <w:numPr>
          <w:ilvl w:val="0"/>
          <w:numId w:val="82"/>
        </w:numPr>
        <w:spacing w:after="0" w:line="240" w:lineRule="auto"/>
        <w:jc w:val="both"/>
        <w:rPr>
          <w:rFonts w:ascii="Arial" w:eastAsia="Arial" w:hAnsi="Arial" w:cs="Arial"/>
          <w:sz w:val="18"/>
          <w:szCs w:val="18"/>
          <w:lang w:val="en-US" w:bidi="ar-SA"/>
        </w:rPr>
      </w:pPr>
      <w:r w:rsidRPr="002C7419">
        <w:rPr>
          <w:rFonts w:ascii="Arial" w:eastAsia="Arial" w:hAnsi="Arial" w:cs="Arial"/>
          <w:sz w:val="18"/>
          <w:szCs w:val="18"/>
          <w:lang w:val="en-US" w:bidi="ar-SA"/>
        </w:rPr>
        <w:t>The appointed actuary may also consider any other factors that have significant relevance to the insurer's business.</w:t>
      </w:r>
    </w:p>
    <w:p w:rsidR="002C7419" w:rsidRPr="002C7419" w:rsidRDefault="002C7419" w:rsidP="002C7419">
      <w:pPr>
        <w:spacing w:after="200" w:line="276" w:lineRule="auto"/>
        <w:rPr>
          <w:rFonts w:ascii="Arial" w:hAnsi="Arial" w:cs="Arial"/>
          <w:sz w:val="18"/>
          <w:szCs w:val="18"/>
          <w:lang w:bidi="ar-SA"/>
        </w:rPr>
      </w:pPr>
    </w:p>
    <w:p w:rsidR="002C7419" w:rsidRPr="002C7419" w:rsidRDefault="002C7419" w:rsidP="002C7419">
      <w:pPr>
        <w:spacing w:after="200" w:line="276" w:lineRule="auto"/>
        <w:rPr>
          <w:rFonts w:ascii="Arial" w:hAnsi="Arial" w:cs="Arial"/>
          <w:sz w:val="18"/>
          <w:szCs w:val="18"/>
          <w:lang w:bidi="ar-SA"/>
        </w:rPr>
      </w:pPr>
    </w:p>
    <w:p w:rsidR="002C7419" w:rsidRPr="002C7419" w:rsidRDefault="002C7419" w:rsidP="002C7419">
      <w:pPr>
        <w:spacing w:after="200" w:line="276" w:lineRule="auto"/>
        <w:rPr>
          <w:rFonts w:ascii="Arial" w:hAnsi="Arial" w:cs="Arial"/>
          <w:sz w:val="18"/>
          <w:szCs w:val="18"/>
          <w:lang w:bidi="ar-SA"/>
        </w:rPr>
      </w:pPr>
    </w:p>
    <w:p w:rsidR="002C7419" w:rsidRPr="002C7419" w:rsidRDefault="002C7419" w:rsidP="002C7419">
      <w:pPr>
        <w:spacing w:after="200" w:line="276" w:lineRule="auto"/>
        <w:rPr>
          <w:rFonts w:ascii="Arial" w:hAnsi="Arial" w:cs="Arial"/>
          <w:sz w:val="18"/>
          <w:szCs w:val="18"/>
          <w:lang w:bidi="ar-SA"/>
        </w:rPr>
      </w:pPr>
    </w:p>
    <w:p w:rsidR="002C7419" w:rsidRPr="002C7419" w:rsidRDefault="002C7419" w:rsidP="002C7419">
      <w:pPr>
        <w:spacing w:after="200" w:line="276" w:lineRule="auto"/>
        <w:rPr>
          <w:rFonts w:ascii="Arial" w:hAnsi="Arial" w:cs="Arial"/>
          <w:sz w:val="18"/>
          <w:szCs w:val="18"/>
          <w:lang w:bidi="ar-SA"/>
        </w:rPr>
      </w:pPr>
    </w:p>
    <w:p w:rsidR="002C7419" w:rsidRPr="002C7419" w:rsidRDefault="002C7419" w:rsidP="002C7419">
      <w:pPr>
        <w:spacing w:after="200" w:line="276" w:lineRule="auto"/>
        <w:ind w:left="785" w:hanging="360"/>
        <w:contextualSpacing/>
        <w:jc w:val="both"/>
        <w:rPr>
          <w:rFonts w:ascii="Arial" w:eastAsiaTheme="minorEastAsia" w:hAnsi="Arial" w:cs="Arial"/>
          <w:b/>
          <w:sz w:val="18"/>
          <w:szCs w:val="18"/>
          <w:lang w:eastAsia="en-IN" w:bidi="ar-SA"/>
        </w:rPr>
      </w:pPr>
      <w:r w:rsidRPr="002C7419">
        <w:rPr>
          <w:rFonts w:ascii="Arial" w:eastAsiaTheme="minorEastAsia" w:hAnsi="Arial" w:cs="Arial"/>
          <w:b/>
          <w:sz w:val="18"/>
          <w:szCs w:val="18"/>
          <w:highlight w:val="yellow"/>
          <w:lang w:eastAsia="en-IN" w:bidi="en-US"/>
        </w:rPr>
        <w:lastRenderedPageBreak/>
        <w:t>Form No. IRDAI_RET_</w:t>
      </w:r>
      <w:r w:rsidRPr="002C7419">
        <w:rPr>
          <w:rFonts w:ascii="Arial" w:eastAsiaTheme="minorEastAsia" w:hAnsi="Arial" w:cs="Arial"/>
          <w:b/>
          <w:sz w:val="18"/>
          <w:szCs w:val="18"/>
          <w:lang w:eastAsia="en-IN" w:bidi="en-US"/>
        </w:rPr>
        <w:t>17</w:t>
      </w:r>
    </w:p>
    <w:p w:rsidR="002C7419" w:rsidRPr="002C7419" w:rsidRDefault="002C7419" w:rsidP="002C7419">
      <w:pPr>
        <w:spacing w:after="200" w:line="276" w:lineRule="auto"/>
        <w:rPr>
          <w:rFonts w:ascii="Arial" w:hAnsi="Arial" w:cs="Arial"/>
          <w:sz w:val="18"/>
          <w:szCs w:val="18"/>
          <w:lang w:bidi="ar-SA"/>
        </w:rPr>
      </w:pPr>
      <w:r w:rsidRPr="002C7419">
        <w:rPr>
          <w:rFonts w:ascii="Arial" w:hAnsi="Arial" w:cs="Arial"/>
          <w:sz w:val="18"/>
          <w:szCs w:val="18"/>
          <w:lang w:bidi="ar-SA"/>
        </w:rPr>
        <w:t xml:space="preserve">Return-ACTL-8 </w:t>
      </w:r>
      <w:r w:rsidRPr="002C7419">
        <w:rPr>
          <w:rFonts w:ascii="Arial" w:hAnsi="Arial" w:cs="Arial"/>
          <w:sz w:val="18"/>
          <w:szCs w:val="18"/>
          <w:lang w:bidi="ar-SA"/>
        </w:rPr>
        <w:br/>
      </w:r>
      <w:r w:rsidRPr="002C7419">
        <w:rPr>
          <w:rFonts w:ascii="Arial" w:hAnsi="Arial" w:cs="Arial"/>
          <w:sz w:val="18"/>
          <w:szCs w:val="18"/>
          <w:lang w:bidi="ar-SA"/>
        </w:rPr>
        <w:br/>
      </w:r>
      <w:r w:rsidRPr="002C7419">
        <w:rPr>
          <w:rFonts w:ascii="Arial" w:hAnsi="Arial" w:cs="Arial"/>
          <w:b/>
          <w:bCs/>
          <w:sz w:val="18"/>
          <w:szCs w:val="18"/>
          <w:lang w:bidi="ar-SA"/>
        </w:rPr>
        <w:t>Economic Capital Related Disclosures</w:t>
      </w:r>
    </w:p>
    <w:p w:rsidR="002C7419" w:rsidRPr="002C7419" w:rsidRDefault="002C7419" w:rsidP="002C7419">
      <w:pPr>
        <w:spacing w:after="0" w:line="276" w:lineRule="auto"/>
        <w:jc w:val="right"/>
        <w:rPr>
          <w:rFonts w:ascii="Arial" w:hAnsi="Arial" w:cs="Arial"/>
          <w:sz w:val="18"/>
          <w:szCs w:val="18"/>
          <w:lang w:bidi="ar-SA"/>
        </w:rPr>
      </w:pPr>
      <w:r w:rsidRPr="002C7419">
        <w:rPr>
          <w:rFonts w:ascii="Arial" w:hAnsi="Arial" w:cs="Arial"/>
          <w:sz w:val="18"/>
          <w:szCs w:val="18"/>
          <w:lang w:bidi="ar-SA"/>
        </w:rPr>
        <w:t>(In Rs. 000s)</w:t>
      </w:r>
    </w:p>
    <w:tbl>
      <w:tblPr>
        <w:tblOverlap w:val="never"/>
        <w:tblW w:w="5000" w:type="pct"/>
        <w:tblCellMar>
          <w:left w:w="58" w:type="dxa"/>
          <w:right w:w="58" w:type="dxa"/>
        </w:tblCellMar>
        <w:tblLook w:val="0000" w:firstRow="0" w:lastRow="0" w:firstColumn="0" w:lastColumn="0" w:noHBand="0" w:noVBand="0"/>
      </w:tblPr>
      <w:tblGrid>
        <w:gridCol w:w="9918"/>
        <w:gridCol w:w="1278"/>
        <w:gridCol w:w="2754"/>
      </w:tblGrid>
      <w:tr w:rsidR="002C7419" w:rsidRPr="002C7419" w:rsidTr="00F96A75">
        <w:trPr>
          <w:tblHeader/>
        </w:trPr>
        <w:tc>
          <w:tcPr>
            <w:tcW w:w="3555" w:type="pct"/>
            <w:tcBorders>
              <w:top w:val="single" w:sz="4" w:space="0" w:color="auto"/>
              <w:left w:val="single" w:sz="4" w:space="0" w:color="auto"/>
            </w:tcBorders>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Description</w:t>
            </w:r>
          </w:p>
        </w:tc>
        <w:tc>
          <w:tcPr>
            <w:tcW w:w="458" w:type="pct"/>
            <w:tcBorders>
              <w:top w:val="single" w:sz="4" w:space="0" w:color="auto"/>
              <w:left w:val="single" w:sz="4" w:space="0" w:color="auto"/>
            </w:tcBorders>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Amount</w:t>
            </w:r>
          </w:p>
        </w:tc>
        <w:tc>
          <w:tcPr>
            <w:tcW w:w="987" w:type="pct"/>
            <w:tcBorders>
              <w:top w:val="single" w:sz="4" w:space="0" w:color="auto"/>
              <w:left w:val="single" w:sz="4" w:space="0" w:color="auto"/>
              <w:right w:val="single" w:sz="4" w:space="0" w:color="auto"/>
            </w:tcBorders>
            <w:shd w:val="clear" w:color="auto" w:fill="BFBFBF" w:themeFill="background1" w:themeFillShade="BF"/>
          </w:tcPr>
          <w:p w:rsidR="002C7419" w:rsidRPr="002C7419" w:rsidRDefault="002C7419" w:rsidP="002C7419">
            <w:pPr>
              <w:spacing w:after="0" w:line="276" w:lineRule="auto"/>
              <w:rPr>
                <w:rFonts w:ascii="Arial" w:hAnsi="Arial" w:cs="Arial"/>
                <w:b/>
                <w:bCs/>
                <w:sz w:val="18"/>
                <w:szCs w:val="18"/>
                <w:lang w:bidi="ar-SA"/>
              </w:rPr>
            </w:pPr>
            <w:r w:rsidRPr="002C7419">
              <w:rPr>
                <w:rFonts w:ascii="Arial" w:hAnsi="Arial" w:cs="Arial"/>
                <w:b/>
                <w:bCs/>
                <w:sz w:val="18"/>
                <w:szCs w:val="18"/>
                <w:lang w:bidi="ar-SA"/>
              </w:rPr>
              <w:t>Notes and Comments</w:t>
            </w:r>
          </w:p>
        </w:tc>
      </w:tr>
      <w:tr w:rsidR="002C7419" w:rsidRPr="002C7419" w:rsidTr="00F96A75">
        <w:tc>
          <w:tcPr>
            <w:tcW w:w="3555" w:type="pct"/>
            <w:tcBorders>
              <w:top w:val="single" w:sz="4" w:space="0" w:color="auto"/>
              <w:left w:val="single" w:sz="4" w:space="0" w:color="auto"/>
            </w:tcBorders>
            <w:shd w:val="clear" w:color="auto" w:fill="FFFFFF"/>
          </w:tcPr>
          <w:p w:rsidR="002C7419" w:rsidRPr="002C7419" w:rsidRDefault="002C7419" w:rsidP="00174EB5">
            <w:pPr>
              <w:numPr>
                <w:ilvl w:val="0"/>
                <w:numId w:val="90"/>
              </w:numPr>
              <w:spacing w:after="0" w:line="240" w:lineRule="auto"/>
              <w:ind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Technical Provisions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Al.</w:t>
            </w:r>
            <w:r w:rsidRPr="002C7419">
              <w:rPr>
                <w:rFonts w:ascii="Arial" w:hAnsi="Arial" w:cs="Arial"/>
                <w:sz w:val="18"/>
                <w:szCs w:val="18"/>
                <w:lang w:bidi="ar-SA"/>
              </w:rPr>
              <w:tab/>
              <w:t>Technical Provisions Related to Outstanding Claims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A2.</w:t>
            </w:r>
            <w:r w:rsidRPr="002C7419">
              <w:rPr>
                <w:rFonts w:ascii="Arial" w:hAnsi="Arial" w:cs="Arial"/>
                <w:sz w:val="18"/>
                <w:szCs w:val="18"/>
                <w:lang w:bidi="ar-SA"/>
              </w:rPr>
              <w:tab/>
              <w:t>Technical Provisions Related to Unexpired Risks</w:t>
            </w:r>
          </w:p>
        </w:tc>
        <w:tc>
          <w:tcPr>
            <w:tcW w:w="458"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7" w:type="pct"/>
            <w:tcBorders>
              <w:top w:val="single" w:sz="4" w:space="0" w:color="auto"/>
              <w:left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3555" w:type="pct"/>
            <w:tcBorders>
              <w:top w:val="single" w:sz="4" w:space="0" w:color="auto"/>
              <w:left w:val="single" w:sz="4" w:space="0" w:color="auto"/>
            </w:tcBorders>
            <w:shd w:val="clear" w:color="auto" w:fill="FFFFFF"/>
          </w:tcPr>
          <w:p w:rsidR="002C7419" w:rsidRPr="002C7419" w:rsidRDefault="002C7419" w:rsidP="00174EB5">
            <w:pPr>
              <w:numPr>
                <w:ilvl w:val="0"/>
                <w:numId w:val="90"/>
              </w:numPr>
              <w:spacing w:after="0" w:line="240" w:lineRule="auto"/>
              <w:ind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Other Liabilities</w:t>
            </w:r>
          </w:p>
        </w:tc>
        <w:tc>
          <w:tcPr>
            <w:tcW w:w="458"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7" w:type="pct"/>
            <w:tcBorders>
              <w:top w:val="single" w:sz="4" w:space="0" w:color="auto"/>
              <w:left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3555" w:type="pct"/>
            <w:tcBorders>
              <w:top w:val="single" w:sz="4" w:space="0" w:color="auto"/>
              <w:left w:val="single" w:sz="4" w:space="0" w:color="auto"/>
            </w:tcBorders>
            <w:shd w:val="clear" w:color="auto" w:fill="FFFFFF"/>
          </w:tcPr>
          <w:p w:rsidR="002C7419" w:rsidRPr="002C7419" w:rsidRDefault="002C7419" w:rsidP="00174EB5">
            <w:pPr>
              <w:numPr>
                <w:ilvl w:val="0"/>
                <w:numId w:val="90"/>
              </w:numPr>
              <w:spacing w:after="0" w:line="240" w:lineRule="auto"/>
              <w:ind w:hanging="720"/>
              <w:jc w:val="both"/>
              <w:rPr>
                <w:rFonts w:ascii="Arial" w:eastAsia="Arial" w:hAnsi="Arial" w:cs="Arial"/>
                <w:sz w:val="18"/>
                <w:szCs w:val="18"/>
                <w:lang w:val="en-US" w:bidi="ar-SA"/>
              </w:rPr>
            </w:pPr>
            <w:r w:rsidRPr="002C7419">
              <w:rPr>
                <w:rFonts w:ascii="Arial" w:eastAsia="Arial" w:hAnsi="Arial" w:cs="Arial"/>
                <w:sz w:val="18"/>
                <w:szCs w:val="18"/>
                <w:lang w:val="en-US" w:bidi="ar-SA"/>
              </w:rPr>
              <w:t>Other Economic Adjustments</w:t>
            </w:r>
          </w:p>
        </w:tc>
        <w:tc>
          <w:tcPr>
            <w:tcW w:w="458"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7" w:type="pct"/>
            <w:tcBorders>
              <w:top w:val="single" w:sz="4" w:space="0" w:color="auto"/>
              <w:left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3555"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D.</w:t>
            </w:r>
            <w:r w:rsidRPr="002C7419">
              <w:rPr>
                <w:rFonts w:ascii="Arial" w:hAnsi="Arial" w:cs="Arial"/>
                <w:sz w:val="18"/>
                <w:szCs w:val="18"/>
                <w:lang w:bidi="ar-SA"/>
              </w:rPr>
              <w:tab/>
              <w:t>Total Liabilities = A+B+C</w:t>
            </w:r>
          </w:p>
        </w:tc>
        <w:tc>
          <w:tcPr>
            <w:tcW w:w="458"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7" w:type="pct"/>
            <w:tcBorders>
              <w:top w:val="single" w:sz="4" w:space="0" w:color="auto"/>
              <w:left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3555"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 xml:space="preserve">E. </w:t>
            </w:r>
            <w:r w:rsidRPr="002C7419">
              <w:rPr>
                <w:rFonts w:ascii="Arial" w:hAnsi="Arial" w:cs="Arial"/>
                <w:sz w:val="18"/>
                <w:szCs w:val="18"/>
                <w:lang w:bidi="ar-SA"/>
              </w:rPr>
              <w:tab/>
              <w:t>Economic Capital (EC) Requirements :</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 xml:space="preserve">El. </w:t>
            </w:r>
            <w:r w:rsidRPr="002C7419">
              <w:rPr>
                <w:rFonts w:ascii="Arial" w:hAnsi="Arial" w:cs="Arial"/>
                <w:sz w:val="18"/>
                <w:szCs w:val="18"/>
                <w:lang w:bidi="ar-SA"/>
              </w:rPr>
              <w:tab/>
              <w:t>EC for Underwriting Risk</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 xml:space="preserve">El.l </w:t>
            </w:r>
            <w:r w:rsidRPr="002C7419">
              <w:rPr>
                <w:rFonts w:ascii="Arial" w:hAnsi="Arial" w:cs="Arial"/>
                <w:sz w:val="18"/>
                <w:szCs w:val="18"/>
                <w:lang w:bidi="ar-SA"/>
              </w:rPr>
              <w:tab/>
              <w:t>EC for Premium and Reserve Risks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El.2</w:t>
            </w:r>
            <w:r w:rsidRPr="002C7419">
              <w:rPr>
                <w:rFonts w:ascii="Arial" w:hAnsi="Arial" w:cs="Arial"/>
                <w:sz w:val="18"/>
                <w:szCs w:val="18"/>
                <w:lang w:bidi="ar-SA"/>
              </w:rPr>
              <w:tab/>
              <w:t>EC for Catastrophe Risk</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E2</w:t>
            </w:r>
            <w:r w:rsidRPr="002C7419">
              <w:rPr>
                <w:rFonts w:ascii="Arial" w:hAnsi="Arial" w:cs="Arial"/>
                <w:sz w:val="18"/>
                <w:szCs w:val="18"/>
                <w:lang w:bidi="ar-SA"/>
              </w:rPr>
              <w:tab/>
              <w:t>EC for Interest Rate Risk</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E3</w:t>
            </w:r>
            <w:r w:rsidRPr="002C7419">
              <w:rPr>
                <w:rFonts w:ascii="Arial" w:hAnsi="Arial" w:cs="Arial"/>
                <w:sz w:val="18"/>
                <w:szCs w:val="18"/>
                <w:lang w:bidi="ar-SA"/>
              </w:rPr>
              <w:tab/>
              <w:t>EC for Currency Risk</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E4</w:t>
            </w:r>
            <w:r w:rsidRPr="002C7419">
              <w:rPr>
                <w:rFonts w:ascii="Arial" w:hAnsi="Arial" w:cs="Arial"/>
                <w:sz w:val="18"/>
                <w:szCs w:val="18"/>
                <w:lang w:bidi="ar-SA"/>
              </w:rPr>
              <w:tab/>
              <w:t>EC for Other Market Risks</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E5</w:t>
            </w:r>
            <w:r w:rsidRPr="002C7419">
              <w:rPr>
                <w:rFonts w:ascii="Arial" w:hAnsi="Arial" w:cs="Arial"/>
                <w:sz w:val="18"/>
                <w:szCs w:val="18"/>
                <w:lang w:bidi="ar-SA"/>
              </w:rPr>
              <w:tab/>
              <w:t>EC for Credit Risk</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E6</w:t>
            </w:r>
            <w:r w:rsidRPr="002C7419">
              <w:rPr>
                <w:rFonts w:ascii="Arial" w:hAnsi="Arial" w:cs="Arial"/>
                <w:sz w:val="18"/>
                <w:szCs w:val="18"/>
                <w:lang w:bidi="ar-SA"/>
              </w:rPr>
              <w:tab/>
              <w:t>EC for Liquidity Risk</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E7</w:t>
            </w:r>
            <w:r w:rsidRPr="002C7419">
              <w:rPr>
                <w:rFonts w:ascii="Arial" w:hAnsi="Arial" w:cs="Arial"/>
                <w:sz w:val="18"/>
                <w:szCs w:val="18"/>
                <w:lang w:bidi="ar-SA"/>
              </w:rPr>
              <w:tab/>
              <w:t>EC for Operational Risk</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E8</w:t>
            </w:r>
            <w:r w:rsidRPr="002C7419">
              <w:rPr>
                <w:rFonts w:ascii="Arial" w:hAnsi="Arial" w:cs="Arial"/>
                <w:sz w:val="18"/>
                <w:szCs w:val="18"/>
                <w:lang w:bidi="ar-SA"/>
              </w:rPr>
              <w:tab/>
              <w:t>EC for Expense Risk</w:t>
            </w:r>
          </w:p>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E9</w:t>
            </w:r>
            <w:r w:rsidRPr="002C7419">
              <w:rPr>
                <w:rFonts w:ascii="Arial" w:hAnsi="Arial" w:cs="Arial"/>
                <w:sz w:val="18"/>
                <w:szCs w:val="18"/>
                <w:lang w:bidi="ar-SA"/>
              </w:rPr>
              <w:tab/>
              <w:t>EC for any other Risk(please specify)</w:t>
            </w:r>
          </w:p>
        </w:tc>
        <w:tc>
          <w:tcPr>
            <w:tcW w:w="458"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7" w:type="pct"/>
            <w:tcBorders>
              <w:top w:val="single" w:sz="4" w:space="0" w:color="auto"/>
              <w:left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3555" w:type="pct"/>
            <w:tcBorders>
              <w:top w:val="single" w:sz="4" w:space="0" w:color="auto"/>
              <w:left w:val="single" w:sz="4" w:space="0" w:color="auto"/>
              <w:bottom w:val="single" w:sz="4" w:space="0" w:color="auto"/>
            </w:tcBorders>
            <w:shd w:val="clear" w:color="auto" w:fill="FFFFFF"/>
          </w:tcPr>
          <w:p w:rsidR="002C7419" w:rsidRPr="002C7419" w:rsidRDefault="002C7419" w:rsidP="002C7419">
            <w:pPr>
              <w:spacing w:after="0" w:line="276" w:lineRule="auto"/>
              <w:ind w:left="720" w:hanging="720"/>
              <w:rPr>
                <w:rFonts w:ascii="Arial" w:hAnsi="Arial" w:cs="Arial"/>
                <w:sz w:val="18"/>
                <w:szCs w:val="18"/>
                <w:lang w:bidi="ar-SA"/>
              </w:rPr>
            </w:pPr>
            <w:r w:rsidRPr="002C7419">
              <w:rPr>
                <w:rFonts w:ascii="Arial" w:hAnsi="Arial" w:cs="Arial"/>
                <w:sz w:val="18"/>
                <w:szCs w:val="18"/>
                <w:lang w:bidi="ar-SA"/>
              </w:rPr>
              <w:t>F.</w:t>
            </w:r>
            <w:r w:rsidRPr="002C7419">
              <w:rPr>
                <w:rFonts w:ascii="Arial" w:hAnsi="Arial" w:cs="Arial"/>
                <w:sz w:val="18"/>
                <w:szCs w:val="18"/>
                <w:lang w:bidi="ar-SA"/>
              </w:rPr>
              <w:tab/>
              <w:t>Aggregate EC Requirement = E1+E2+E3+E4+E5+E6+E7+E8+E9</w:t>
            </w:r>
          </w:p>
        </w:tc>
        <w:tc>
          <w:tcPr>
            <w:tcW w:w="458" w:type="pct"/>
            <w:tcBorders>
              <w:top w:val="single" w:sz="4" w:space="0" w:color="auto"/>
              <w:left w:val="single" w:sz="4" w:space="0" w:color="auto"/>
              <w:bottom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7"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3555"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G.</w:t>
            </w:r>
            <w:r w:rsidRPr="002C7419">
              <w:rPr>
                <w:rFonts w:ascii="Arial" w:hAnsi="Arial" w:cs="Arial"/>
                <w:sz w:val="18"/>
                <w:szCs w:val="18"/>
                <w:lang w:bidi="ar-SA"/>
              </w:rPr>
              <w:tab/>
              <w:t>Total Assets Required = D+F</w:t>
            </w:r>
          </w:p>
        </w:tc>
        <w:tc>
          <w:tcPr>
            <w:tcW w:w="458"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7" w:type="pct"/>
            <w:tcBorders>
              <w:top w:val="single" w:sz="4" w:space="0" w:color="auto"/>
              <w:left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3555"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H.</w:t>
            </w:r>
            <w:r w:rsidRPr="002C7419">
              <w:rPr>
                <w:rFonts w:ascii="Arial" w:hAnsi="Arial" w:cs="Arial"/>
                <w:sz w:val="18"/>
                <w:szCs w:val="18"/>
                <w:lang w:bidi="ar-SA"/>
              </w:rPr>
              <w:tab/>
              <w:t>Total Assets Available on an Economic Basis</w:t>
            </w:r>
          </w:p>
        </w:tc>
        <w:tc>
          <w:tcPr>
            <w:tcW w:w="458"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7" w:type="pct"/>
            <w:tcBorders>
              <w:top w:val="single" w:sz="4" w:space="0" w:color="auto"/>
              <w:left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3555" w:type="pct"/>
            <w:tcBorders>
              <w:top w:val="single" w:sz="4" w:space="0" w:color="auto"/>
              <w:left w:val="single" w:sz="4" w:space="0" w:color="auto"/>
            </w:tcBorders>
            <w:shd w:val="clear" w:color="auto" w:fill="FFFFFF"/>
          </w:tcPr>
          <w:p w:rsidR="002C7419" w:rsidRPr="002C7419" w:rsidRDefault="002C7419" w:rsidP="00174EB5">
            <w:pPr>
              <w:numPr>
                <w:ilvl w:val="0"/>
                <w:numId w:val="91"/>
              </w:numPr>
              <w:spacing w:after="0" w:line="240" w:lineRule="auto"/>
              <w:ind w:left="720"/>
              <w:jc w:val="both"/>
              <w:rPr>
                <w:rFonts w:ascii="Arial" w:eastAsia="Arial" w:hAnsi="Arial" w:cs="Arial"/>
                <w:sz w:val="18"/>
                <w:szCs w:val="18"/>
                <w:lang w:val="en-US" w:bidi="ar-SA"/>
              </w:rPr>
            </w:pPr>
            <w:r w:rsidRPr="002C7419">
              <w:rPr>
                <w:rFonts w:ascii="Arial" w:eastAsia="Arial" w:hAnsi="Arial" w:cs="Arial"/>
                <w:sz w:val="18"/>
                <w:szCs w:val="18"/>
                <w:lang w:val="en-US" w:bidi="ar-SA"/>
              </w:rPr>
              <w:t>Total of Statutory Liabilities and 150% of Required Solvency Margin (RSM)</w:t>
            </w:r>
          </w:p>
        </w:tc>
        <w:tc>
          <w:tcPr>
            <w:tcW w:w="458"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7" w:type="pct"/>
            <w:tcBorders>
              <w:top w:val="single" w:sz="4" w:space="0" w:color="auto"/>
              <w:left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3555"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J.</w:t>
            </w:r>
            <w:r w:rsidRPr="002C7419">
              <w:rPr>
                <w:rFonts w:ascii="Arial" w:hAnsi="Arial" w:cs="Arial"/>
                <w:sz w:val="18"/>
                <w:szCs w:val="18"/>
                <w:lang w:bidi="ar-SA"/>
              </w:rPr>
              <w:tab/>
              <w:t>Total Assets on an IRDA Basis</w:t>
            </w:r>
          </w:p>
        </w:tc>
        <w:tc>
          <w:tcPr>
            <w:tcW w:w="458"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c>
          <w:tcPr>
            <w:tcW w:w="987" w:type="pct"/>
            <w:tcBorders>
              <w:top w:val="single" w:sz="4" w:space="0" w:color="auto"/>
              <w:left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3555"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K.</w:t>
            </w:r>
            <w:r w:rsidRPr="002C7419">
              <w:rPr>
                <w:rFonts w:ascii="Arial" w:hAnsi="Arial" w:cs="Arial"/>
                <w:sz w:val="18"/>
                <w:szCs w:val="18"/>
                <w:lang w:bidi="ar-SA"/>
              </w:rPr>
              <w:tab/>
              <w:t>TAA/TAR Ratio on EC Basis Where</w:t>
            </w:r>
          </w:p>
          <w:p w:rsidR="002C7419" w:rsidRPr="002C7419" w:rsidRDefault="002C7419" w:rsidP="002C7419">
            <w:pPr>
              <w:spacing w:after="0" w:line="276" w:lineRule="auto"/>
              <w:ind w:left="720"/>
              <w:rPr>
                <w:rFonts w:ascii="Arial" w:hAnsi="Arial" w:cs="Arial"/>
                <w:sz w:val="18"/>
                <w:szCs w:val="18"/>
                <w:lang w:bidi="ar-SA"/>
              </w:rPr>
            </w:pPr>
            <w:r w:rsidRPr="002C7419">
              <w:rPr>
                <w:rFonts w:ascii="Arial" w:hAnsi="Arial" w:cs="Arial"/>
                <w:sz w:val="18"/>
                <w:szCs w:val="18"/>
                <w:lang w:bidi="ar-SA"/>
              </w:rPr>
              <w:t>TAA denotes Total Available Assets on EC Basis (Item H) and TAR denotes Total Assets Required on a EC Basis (Item G)</w:t>
            </w:r>
          </w:p>
        </w:tc>
        <w:tc>
          <w:tcPr>
            <w:tcW w:w="458" w:type="pct"/>
            <w:tcBorders>
              <w:top w:val="single" w:sz="4" w:space="0" w:color="auto"/>
              <w:lef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=H/G</w:t>
            </w:r>
          </w:p>
        </w:tc>
        <w:tc>
          <w:tcPr>
            <w:tcW w:w="987" w:type="pct"/>
            <w:tcBorders>
              <w:top w:val="single" w:sz="4" w:space="0" w:color="auto"/>
              <w:left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r w:rsidR="002C7419" w:rsidRPr="002C7419" w:rsidTr="00F96A75">
        <w:tc>
          <w:tcPr>
            <w:tcW w:w="3555" w:type="pct"/>
            <w:tcBorders>
              <w:top w:val="single" w:sz="4" w:space="0" w:color="auto"/>
              <w:left w:val="single" w:sz="4" w:space="0" w:color="auto"/>
              <w:bottom w:val="single" w:sz="4" w:space="0" w:color="auto"/>
            </w:tcBorders>
            <w:shd w:val="clear" w:color="auto" w:fill="FFFFFF"/>
          </w:tcPr>
          <w:p w:rsidR="002C7419" w:rsidRPr="002C7419" w:rsidRDefault="002C7419" w:rsidP="002C7419">
            <w:pPr>
              <w:spacing w:after="0" w:line="276" w:lineRule="auto"/>
              <w:ind w:left="720"/>
              <w:rPr>
                <w:rFonts w:ascii="Arial" w:hAnsi="Arial" w:cs="Arial"/>
                <w:sz w:val="18"/>
                <w:szCs w:val="18"/>
                <w:lang w:bidi="ar-SA"/>
              </w:rPr>
            </w:pPr>
            <w:r w:rsidRPr="002C7419">
              <w:rPr>
                <w:rFonts w:ascii="Arial" w:hAnsi="Arial" w:cs="Arial"/>
                <w:sz w:val="18"/>
                <w:szCs w:val="18"/>
                <w:lang w:bidi="ar-SA"/>
              </w:rPr>
              <w:lastRenderedPageBreak/>
              <w:t>L.</w:t>
            </w:r>
            <w:r w:rsidRPr="002C7419">
              <w:rPr>
                <w:rFonts w:ascii="Arial" w:hAnsi="Arial" w:cs="Arial"/>
                <w:sz w:val="18"/>
                <w:szCs w:val="18"/>
                <w:lang w:bidi="ar-SA"/>
              </w:rPr>
              <w:tab/>
              <w:t>TAA/TAR Ratio on IRDA Basis where TAA denotes Total Available Assets on IRDA Basis (Item J) and TAR denotes Total Assets Required on IRDA Basis (Item I)</w:t>
            </w:r>
          </w:p>
        </w:tc>
        <w:tc>
          <w:tcPr>
            <w:tcW w:w="458" w:type="pct"/>
            <w:tcBorders>
              <w:top w:val="single" w:sz="4" w:space="0" w:color="auto"/>
              <w:left w:val="single" w:sz="4" w:space="0" w:color="auto"/>
              <w:bottom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r w:rsidRPr="002C7419">
              <w:rPr>
                <w:rFonts w:ascii="Arial" w:hAnsi="Arial" w:cs="Arial"/>
                <w:sz w:val="18"/>
                <w:szCs w:val="18"/>
                <w:lang w:bidi="ar-SA"/>
              </w:rPr>
              <w:t>=J/I</w:t>
            </w:r>
          </w:p>
        </w:tc>
        <w:tc>
          <w:tcPr>
            <w:tcW w:w="987" w:type="pct"/>
            <w:tcBorders>
              <w:top w:val="single" w:sz="4" w:space="0" w:color="auto"/>
              <w:left w:val="single" w:sz="4" w:space="0" w:color="auto"/>
              <w:bottom w:val="single" w:sz="4" w:space="0" w:color="auto"/>
              <w:right w:val="single" w:sz="4" w:space="0" w:color="auto"/>
            </w:tcBorders>
            <w:shd w:val="clear" w:color="auto" w:fill="FFFFFF"/>
          </w:tcPr>
          <w:p w:rsidR="002C7419" w:rsidRPr="002C7419" w:rsidRDefault="002C7419" w:rsidP="002C7419">
            <w:pPr>
              <w:spacing w:after="0" w:line="276" w:lineRule="auto"/>
              <w:rPr>
                <w:rFonts w:ascii="Arial" w:hAnsi="Arial" w:cs="Arial"/>
                <w:sz w:val="18"/>
                <w:szCs w:val="18"/>
                <w:lang w:bidi="ar-SA"/>
              </w:rPr>
            </w:pPr>
          </w:p>
        </w:tc>
      </w:tr>
    </w:tbl>
    <w:p w:rsidR="002C7419" w:rsidRPr="002C7419" w:rsidRDefault="002C7419" w:rsidP="002C7419">
      <w:pPr>
        <w:spacing w:after="0" w:line="276" w:lineRule="auto"/>
        <w:rPr>
          <w:rFonts w:ascii="Arial" w:hAnsi="Arial" w:cs="Arial"/>
          <w:sz w:val="18"/>
          <w:szCs w:val="18"/>
          <w:lang w:bidi="ar-SA"/>
        </w:rPr>
      </w:pPr>
    </w:p>
    <w:p w:rsidR="002C7419" w:rsidRPr="002C7419" w:rsidRDefault="002C7419" w:rsidP="002C7419">
      <w:pPr>
        <w:spacing w:after="200" w:line="276" w:lineRule="auto"/>
        <w:rPr>
          <w:rFonts w:ascii="Arial" w:hAnsi="Arial" w:cs="Arial"/>
          <w:sz w:val="18"/>
          <w:szCs w:val="18"/>
          <w:lang w:bidi="ar-SA"/>
        </w:rPr>
        <w:sectPr w:rsidR="002C7419" w:rsidRPr="002C7419" w:rsidSect="00FC16B0">
          <w:pgSz w:w="16840" w:h="11910" w:orient="landscape" w:code="9"/>
          <w:pgMar w:top="1797" w:right="1440" w:bottom="1276" w:left="1440" w:header="720" w:footer="720" w:gutter="0"/>
          <w:cols w:space="720"/>
          <w:docGrid w:linePitch="326"/>
        </w:sectPr>
      </w:pPr>
      <w:r w:rsidRPr="002C7419">
        <w:rPr>
          <w:rFonts w:ascii="Arial" w:hAnsi="Arial" w:cs="Arial"/>
          <w:sz w:val="18"/>
          <w:szCs w:val="18"/>
          <w:lang w:bidi="ar-SA"/>
        </w:rPr>
        <w:t>The “Notes and Comments” column needs to be used for providing explanatory notes particularly where the AA has used an approach which is different from what has been recommended in the Master Circular on Submission of Returns.</w:t>
      </w:r>
    </w:p>
    <w:p w:rsidR="002C7419" w:rsidRPr="002C7419" w:rsidRDefault="002C7419" w:rsidP="002C7419">
      <w:pPr>
        <w:spacing w:after="200" w:line="276" w:lineRule="auto"/>
        <w:rPr>
          <w:rFonts w:ascii="Arial" w:eastAsia="Times New Roman" w:hAnsi="Arial" w:cs="Arial"/>
          <w:sz w:val="18"/>
          <w:szCs w:val="18"/>
          <w:lang w:eastAsia="en-IN"/>
        </w:rPr>
      </w:pPr>
    </w:p>
    <w:tbl>
      <w:tblPr>
        <w:tblStyle w:val="TableGrid6"/>
        <w:tblpPr w:leftFromText="180" w:rightFromText="180" w:vertAnchor="text" w:horzAnchor="margin" w:tblpXSpec="center" w:tblpY="555"/>
        <w:tblW w:w="77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5629"/>
      </w:tblGrid>
      <w:tr w:rsidR="002C7419" w:rsidRPr="002C7419" w:rsidTr="00F96A75">
        <w:trPr>
          <w:trHeight w:val="278"/>
        </w:trPr>
        <w:tc>
          <w:tcPr>
            <w:tcW w:w="2122" w:type="dxa"/>
          </w:tcPr>
          <w:p w:rsidR="002C7419" w:rsidRPr="002C7419" w:rsidRDefault="002C7419" w:rsidP="002C7419">
            <w:pPr>
              <w:spacing w:line="276" w:lineRule="auto"/>
              <w:rPr>
                <w:rFonts w:ascii="Arial" w:hAnsi="Arial" w:cs="Arial"/>
                <w:b/>
                <w:bCs/>
                <w:sz w:val="18"/>
                <w:szCs w:val="18"/>
                <w:lang w:bidi="en-US"/>
              </w:rPr>
            </w:pPr>
          </w:p>
          <w:p w:rsidR="002C7419" w:rsidRPr="002C7419" w:rsidRDefault="002C7419" w:rsidP="002C7419">
            <w:pPr>
              <w:spacing w:line="276" w:lineRule="auto"/>
              <w:rPr>
                <w:rFonts w:ascii="Arial" w:hAnsi="Arial" w:cs="Arial"/>
                <w:b/>
                <w:bCs/>
                <w:sz w:val="18"/>
                <w:szCs w:val="18"/>
                <w:lang w:bidi="en-US"/>
              </w:rPr>
            </w:pPr>
          </w:p>
          <w:p w:rsidR="002C7419" w:rsidRPr="002C7419" w:rsidRDefault="002C7419" w:rsidP="002C7419">
            <w:pPr>
              <w:spacing w:line="276" w:lineRule="auto"/>
              <w:rPr>
                <w:rFonts w:ascii="Arial" w:hAnsi="Arial" w:cs="Arial"/>
                <w:b/>
                <w:bCs/>
                <w:sz w:val="18"/>
                <w:szCs w:val="18"/>
                <w:lang w:bidi="en-US"/>
              </w:rPr>
            </w:pPr>
          </w:p>
        </w:tc>
        <w:tc>
          <w:tcPr>
            <w:tcW w:w="5629" w:type="dxa"/>
          </w:tcPr>
          <w:p w:rsidR="002C7419" w:rsidRPr="002C7419" w:rsidRDefault="002C7419" w:rsidP="002C7419">
            <w:pPr>
              <w:spacing w:line="276" w:lineRule="auto"/>
              <w:rPr>
                <w:rFonts w:ascii="Arial" w:hAnsi="Arial" w:cs="Arial"/>
                <w:b/>
                <w:bCs/>
                <w:sz w:val="18"/>
                <w:szCs w:val="18"/>
                <w:lang w:bidi="en-US"/>
              </w:rPr>
            </w:pPr>
            <w:r w:rsidRPr="002C7419">
              <w:rPr>
                <w:rFonts w:ascii="Arial" w:hAnsi="Arial" w:cs="Arial"/>
                <w:b/>
                <w:bCs/>
                <w:sz w:val="18"/>
                <w:szCs w:val="18"/>
                <w:lang w:bidi="en-US"/>
              </w:rPr>
              <w:t>Persistency and Renewal Rate</w:t>
            </w:r>
          </w:p>
        </w:tc>
      </w:tr>
    </w:tbl>
    <w:p w:rsidR="002C7419" w:rsidRPr="002C7419" w:rsidRDefault="002C7419" w:rsidP="002C7419">
      <w:pPr>
        <w:spacing w:after="200" w:line="276" w:lineRule="auto"/>
        <w:ind w:left="785" w:hanging="360"/>
        <w:contextualSpacing/>
        <w:jc w:val="both"/>
        <w:rPr>
          <w:rFonts w:ascii="Arial" w:eastAsiaTheme="minorEastAsia" w:hAnsi="Arial" w:cs="Arial"/>
          <w:b/>
          <w:sz w:val="18"/>
          <w:szCs w:val="18"/>
          <w:lang w:eastAsia="en-IN" w:bidi="ar-SA"/>
        </w:rPr>
      </w:pPr>
      <w:r w:rsidRPr="002C7419">
        <w:rPr>
          <w:rFonts w:ascii="Arial" w:eastAsiaTheme="minorEastAsia" w:hAnsi="Arial" w:cs="Arial"/>
          <w:b/>
          <w:sz w:val="18"/>
          <w:szCs w:val="18"/>
          <w:highlight w:val="yellow"/>
          <w:lang w:eastAsia="en-IN" w:bidi="en-US"/>
        </w:rPr>
        <w:t>Form No. IRDAI_RET_</w:t>
      </w:r>
      <w:r w:rsidRPr="002C7419">
        <w:rPr>
          <w:rFonts w:ascii="Arial" w:eastAsiaTheme="minorEastAsia" w:hAnsi="Arial" w:cs="Arial"/>
          <w:b/>
          <w:sz w:val="18"/>
          <w:szCs w:val="18"/>
          <w:lang w:eastAsia="en-IN" w:bidi="en-US"/>
        </w:rPr>
        <w:t>11</w:t>
      </w:r>
    </w:p>
    <w:p w:rsidR="002C7419" w:rsidRPr="002C7419" w:rsidRDefault="002C7419" w:rsidP="002C7419">
      <w:pPr>
        <w:spacing w:after="200" w:line="276" w:lineRule="auto"/>
        <w:ind w:left="360"/>
        <w:contextualSpacing/>
        <w:jc w:val="both"/>
        <w:rPr>
          <w:rFonts w:ascii="Arial" w:eastAsiaTheme="minorEastAsia" w:hAnsi="Arial" w:cs="Arial"/>
          <w:bCs/>
          <w:sz w:val="18"/>
          <w:szCs w:val="18"/>
          <w:lang w:eastAsia="en-IN" w:bidi="en-US"/>
        </w:rPr>
      </w:pPr>
    </w:p>
    <w:p w:rsidR="002C7419" w:rsidRPr="002C7419" w:rsidRDefault="002C7419" w:rsidP="002C7419">
      <w:pPr>
        <w:spacing w:after="200" w:line="276" w:lineRule="auto"/>
        <w:ind w:left="360"/>
        <w:contextualSpacing/>
        <w:jc w:val="both"/>
        <w:rPr>
          <w:rFonts w:ascii="Arial" w:eastAsiaTheme="minorEastAsia" w:hAnsi="Arial" w:cs="Arial"/>
          <w:b/>
          <w:sz w:val="18"/>
          <w:szCs w:val="18"/>
          <w:lang w:eastAsia="en-IN" w:bidi="ar-SA"/>
        </w:rPr>
      </w:pPr>
      <w:r w:rsidRPr="002C7419">
        <w:rPr>
          <w:rFonts w:ascii="Arial" w:eastAsiaTheme="minorEastAsia" w:hAnsi="Arial" w:cs="Arial"/>
          <w:bCs/>
          <w:sz w:val="18"/>
          <w:szCs w:val="18"/>
          <w:lang w:eastAsia="en-IN" w:bidi="en-US"/>
        </w:rPr>
        <w:t>Return-ACTL-9</w:t>
      </w:r>
    </w:p>
    <w:p w:rsidR="002C7419" w:rsidRPr="002C7419" w:rsidRDefault="002C7419" w:rsidP="002C7419">
      <w:pPr>
        <w:spacing w:after="0" w:line="276" w:lineRule="auto"/>
        <w:rPr>
          <w:rFonts w:ascii="Arial" w:eastAsia="Times New Roman" w:hAnsi="Arial" w:cs="Arial"/>
          <w:sz w:val="18"/>
          <w:szCs w:val="18"/>
          <w:lang w:eastAsia="en-IN"/>
        </w:rPr>
      </w:pPr>
    </w:p>
    <w:tbl>
      <w:tblPr>
        <w:tblW w:w="16097" w:type="dxa"/>
        <w:tblInd w:w="-5" w:type="dxa"/>
        <w:tblLayout w:type="fixed"/>
        <w:tblLook w:val="04A0" w:firstRow="1" w:lastRow="0" w:firstColumn="1" w:lastColumn="0" w:noHBand="0" w:noVBand="1"/>
      </w:tblPr>
      <w:tblGrid>
        <w:gridCol w:w="236"/>
        <w:gridCol w:w="1000"/>
        <w:gridCol w:w="1033"/>
        <w:gridCol w:w="945"/>
        <w:gridCol w:w="894"/>
        <w:gridCol w:w="75"/>
        <w:gridCol w:w="1151"/>
        <w:gridCol w:w="822"/>
        <w:gridCol w:w="960"/>
        <w:gridCol w:w="388"/>
        <w:gridCol w:w="494"/>
        <w:gridCol w:w="390"/>
        <w:gridCol w:w="214"/>
        <w:gridCol w:w="159"/>
        <w:gridCol w:w="391"/>
        <w:gridCol w:w="214"/>
        <w:gridCol w:w="380"/>
        <w:gridCol w:w="392"/>
        <w:gridCol w:w="213"/>
        <w:gridCol w:w="331"/>
        <w:gridCol w:w="389"/>
        <w:gridCol w:w="213"/>
        <w:gridCol w:w="236"/>
        <w:gridCol w:w="26"/>
        <w:gridCol w:w="210"/>
        <w:gridCol w:w="186"/>
        <w:gridCol w:w="213"/>
        <w:gridCol w:w="207"/>
        <w:gridCol w:w="250"/>
        <w:gridCol w:w="140"/>
        <w:gridCol w:w="220"/>
        <w:gridCol w:w="192"/>
        <w:gridCol w:w="120"/>
        <w:gridCol w:w="150"/>
        <w:gridCol w:w="123"/>
        <w:gridCol w:w="219"/>
        <w:gridCol w:w="444"/>
        <w:gridCol w:w="17"/>
        <w:gridCol w:w="382"/>
        <w:gridCol w:w="219"/>
        <w:gridCol w:w="188"/>
        <w:gridCol w:w="270"/>
        <w:gridCol w:w="126"/>
        <w:gridCol w:w="6"/>
        <w:gridCol w:w="212"/>
        <w:gridCol w:w="457"/>
      </w:tblGrid>
      <w:tr w:rsidR="002C7419" w:rsidRPr="002C7419" w:rsidTr="00F96A75">
        <w:trPr>
          <w:gridAfter w:val="2"/>
          <w:wAfter w:w="669" w:type="dxa"/>
          <w:trHeight w:val="267"/>
        </w:trPr>
        <w:tc>
          <w:tcPr>
            <w:tcW w:w="15428" w:type="dxa"/>
            <w:gridSpan w:val="4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Table-1</w:t>
            </w:r>
          </w:p>
        </w:tc>
      </w:tr>
      <w:tr w:rsidR="002C7419" w:rsidRPr="002C7419" w:rsidTr="00F96A75">
        <w:trPr>
          <w:gridAfter w:val="1"/>
          <w:wAfter w:w="457"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p>
        </w:tc>
        <w:tc>
          <w:tcPr>
            <w:tcW w:w="1000"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1033"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945"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969"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1151"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822"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1098"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ind w:left="224" w:right="-161"/>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Report on Persistency rate</w:t>
            </w: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b/>
                <w:bCs/>
                <w:sz w:val="18"/>
                <w:szCs w:val="18"/>
                <w:lang w:eastAsia="en-IN"/>
              </w:rPr>
            </w:pPr>
          </w:p>
        </w:tc>
        <w:tc>
          <w:tcPr>
            <w:tcW w:w="985"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817"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804"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802"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2033"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 xml:space="preserve">Persistency Report </w:t>
            </w:r>
          </w:p>
        </w:tc>
        <w:tc>
          <w:tcPr>
            <w:tcW w:w="945"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294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 xml:space="preserve">Premium Amount/No of policies </w:t>
            </w: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2033"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Type of Business</w:t>
            </w:r>
          </w:p>
        </w:tc>
        <w:tc>
          <w:tcPr>
            <w:tcW w:w="945"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294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TB at company level/Individual/Group</w:t>
            </w: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2978"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Premium Payment Frequency</w:t>
            </w:r>
          </w:p>
        </w:tc>
        <w:tc>
          <w:tcPr>
            <w:tcW w:w="2120"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Mthly/Qly/HLY/Yly</w:t>
            </w:r>
          </w:p>
        </w:tc>
        <w:tc>
          <w:tcPr>
            <w:tcW w:w="822"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2033"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Premium Band</w:t>
            </w:r>
          </w:p>
        </w:tc>
        <w:tc>
          <w:tcPr>
            <w:tcW w:w="945"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b/>
                <w:bCs/>
                <w:sz w:val="18"/>
                <w:szCs w:val="18"/>
                <w:lang w:eastAsia="en-IN"/>
              </w:rPr>
            </w:pPr>
          </w:p>
        </w:tc>
        <w:tc>
          <w:tcPr>
            <w:tcW w:w="4290" w:type="dxa"/>
            <w:gridSpan w:val="6"/>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&lt;25000/25000-50000/50001-100000/&gt;100000</w:t>
            </w: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2033"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SA Band</w:t>
            </w:r>
          </w:p>
        </w:tc>
        <w:tc>
          <w:tcPr>
            <w:tcW w:w="945"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b/>
                <w:bCs/>
                <w:sz w:val="18"/>
                <w:szCs w:val="18"/>
                <w:lang w:eastAsia="en-IN"/>
              </w:rPr>
            </w:pPr>
          </w:p>
        </w:tc>
        <w:tc>
          <w:tcPr>
            <w:tcW w:w="4290" w:type="dxa"/>
            <w:gridSpan w:val="6"/>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&lt;100000/100000-500000/500000-10 lakhs/&gt;10lakhs</w:t>
            </w: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2033"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Policy Term</w:t>
            </w:r>
          </w:p>
        </w:tc>
        <w:tc>
          <w:tcPr>
            <w:tcW w:w="945"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b/>
                <w:bCs/>
                <w:sz w:val="18"/>
                <w:szCs w:val="18"/>
                <w:lang w:eastAsia="en-IN"/>
              </w:rPr>
            </w:pPr>
          </w:p>
        </w:tc>
        <w:tc>
          <w:tcPr>
            <w:tcW w:w="969"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&lt;10/10-15/&gt;15</w:t>
            </w:r>
          </w:p>
        </w:tc>
        <w:tc>
          <w:tcPr>
            <w:tcW w:w="1151"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22"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2978"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Persistency Parameters</w:t>
            </w:r>
          </w:p>
        </w:tc>
        <w:tc>
          <w:tcPr>
            <w:tcW w:w="969"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151"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22"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2033"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Parameters</w:t>
            </w:r>
          </w:p>
        </w:tc>
        <w:tc>
          <w:tcPr>
            <w:tcW w:w="945"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4290" w:type="dxa"/>
            <w:gridSpan w:val="6"/>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TB/ULP /VLP/NLP/VNLP/HVLP/HULP/HVNLP/HNLP</w:t>
            </w: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2033"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Linked/Non-Linked</w:t>
            </w:r>
          </w:p>
        </w:tc>
        <w:tc>
          <w:tcPr>
            <w:tcW w:w="945"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5174" w:type="dxa"/>
            <w:gridSpan w:val="8"/>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Life(Par/Non-Par)/Pension(Par/Non-Par)/Health (Par/Non-Par)</w:t>
            </w: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2978"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Distribution channels</w:t>
            </w:r>
          </w:p>
        </w:tc>
        <w:tc>
          <w:tcPr>
            <w:tcW w:w="5938" w:type="dxa"/>
            <w:gridSpan w:val="11"/>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Agent/Corporate agents/Brokers/Direct Marketing/CSC/MI agents/internet</w:t>
            </w:r>
          </w:p>
        </w:tc>
        <w:tc>
          <w:tcPr>
            <w:tcW w:w="2368" w:type="dxa"/>
            <w:gridSpan w:val="8"/>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236"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56"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67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53"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59"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1"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2978"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Type of Premium Payment</w:t>
            </w:r>
          </w:p>
        </w:tc>
        <w:tc>
          <w:tcPr>
            <w:tcW w:w="4290" w:type="dxa"/>
            <w:gridSpan w:val="6"/>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Regular premium/Fully Paid-up/Single Premium Policies</w:t>
            </w: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2368" w:type="dxa"/>
            <w:gridSpan w:val="8"/>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236"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56"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22"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59"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1"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2978"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Classification of Region</w:t>
            </w:r>
          </w:p>
        </w:tc>
        <w:tc>
          <w:tcPr>
            <w:tcW w:w="969"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Rural/Urban</w:t>
            </w:r>
          </w:p>
        </w:tc>
        <w:tc>
          <w:tcPr>
            <w:tcW w:w="1151"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22"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534"/>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2978" w:type="dxa"/>
            <w:gridSpan w:val="3"/>
            <w:tcBorders>
              <w:top w:val="nil"/>
              <w:left w:val="nil"/>
              <w:bottom w:val="nil"/>
              <w:right w:val="nil"/>
            </w:tcBorders>
            <w:shd w:val="clear" w:color="auto" w:fill="auto"/>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Highest/Lowest Persistency by product</w:t>
            </w:r>
          </w:p>
        </w:tc>
        <w:tc>
          <w:tcPr>
            <w:tcW w:w="2120"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Name of the product</w:t>
            </w:r>
          </w:p>
        </w:tc>
        <w:tc>
          <w:tcPr>
            <w:tcW w:w="822"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2033"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Name of the Insurer</w:t>
            </w:r>
          </w:p>
        </w:tc>
        <w:tc>
          <w:tcPr>
            <w:tcW w:w="945"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69"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151"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22"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2978"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X - Year of Reporting</w:t>
            </w:r>
          </w:p>
        </w:tc>
        <w:tc>
          <w:tcPr>
            <w:tcW w:w="969"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151"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22"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00"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33"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45"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69"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151"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22"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5"/>
          <w:wAfter w:w="1071" w:type="dxa"/>
          <w:trHeight w:val="975"/>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Persistency Month</w:t>
            </w:r>
          </w:p>
        </w:tc>
        <w:tc>
          <w:tcPr>
            <w:tcW w:w="2872" w:type="dxa"/>
            <w:gridSpan w:val="3"/>
            <w:tcBorders>
              <w:top w:val="single" w:sz="4" w:space="0" w:color="auto"/>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Issue Year "01-April-(X-2) to 31-March-(X-1)"</w:t>
            </w:r>
          </w:p>
        </w:tc>
        <w:tc>
          <w:tcPr>
            <w:tcW w:w="3008" w:type="dxa"/>
            <w:gridSpan w:val="4"/>
            <w:tcBorders>
              <w:top w:val="single" w:sz="4" w:space="0" w:color="auto"/>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Issue Year "01-April-(X-3) to 31-March-(X-2)"</w:t>
            </w:r>
          </w:p>
        </w:tc>
        <w:tc>
          <w:tcPr>
            <w:tcW w:w="2630" w:type="dxa"/>
            <w:gridSpan w:val="8"/>
            <w:tcBorders>
              <w:top w:val="single" w:sz="4" w:space="0" w:color="auto"/>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Issue Year "01-April-(X-4) to 31-March-(X-3)"</w:t>
            </w:r>
          </w:p>
        </w:tc>
        <w:tc>
          <w:tcPr>
            <w:tcW w:w="2616" w:type="dxa"/>
            <w:gridSpan w:val="11"/>
            <w:tcBorders>
              <w:top w:val="single" w:sz="4" w:space="0" w:color="auto"/>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Issue Year "01-April-(X-5) to 31-March-(X-4)"</w:t>
            </w:r>
          </w:p>
        </w:tc>
        <w:tc>
          <w:tcPr>
            <w:tcW w:w="2664" w:type="dxa"/>
            <w:gridSpan w:val="13"/>
            <w:tcBorders>
              <w:top w:val="single" w:sz="4" w:space="0" w:color="auto"/>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Issue Year "01-April-(X-6) to 31-March-(X-5)"</w:t>
            </w:r>
          </w:p>
        </w:tc>
      </w:tr>
      <w:tr w:rsidR="002C7419" w:rsidRPr="002C7419" w:rsidTr="00F96A75">
        <w:trPr>
          <w:gridAfter w:val="5"/>
          <w:wAfter w:w="1071" w:type="dxa"/>
          <w:trHeight w:val="990"/>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1033" w:type="dxa"/>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Exposure  (Dr)</w:t>
            </w:r>
          </w:p>
        </w:tc>
        <w:tc>
          <w:tcPr>
            <w:tcW w:w="945" w:type="dxa"/>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Inforce (Nr)</w:t>
            </w:r>
          </w:p>
        </w:tc>
        <w:tc>
          <w:tcPr>
            <w:tcW w:w="894" w:type="dxa"/>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 xml:space="preserve">Persisteny Rate=Inforce/Exposure </w:t>
            </w:r>
          </w:p>
        </w:tc>
        <w:tc>
          <w:tcPr>
            <w:tcW w:w="1226" w:type="dxa"/>
            <w:gridSpan w:val="2"/>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Exposure  (Dr)</w:t>
            </w:r>
          </w:p>
        </w:tc>
        <w:tc>
          <w:tcPr>
            <w:tcW w:w="822" w:type="dxa"/>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Inforce (Nr)</w:t>
            </w:r>
          </w:p>
        </w:tc>
        <w:tc>
          <w:tcPr>
            <w:tcW w:w="960" w:type="dxa"/>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 xml:space="preserve">Persisteny Rate=Inforce/Exposure </w:t>
            </w:r>
          </w:p>
        </w:tc>
        <w:tc>
          <w:tcPr>
            <w:tcW w:w="882" w:type="dxa"/>
            <w:gridSpan w:val="2"/>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Exposure  (Dr)</w:t>
            </w:r>
          </w:p>
        </w:tc>
        <w:tc>
          <w:tcPr>
            <w:tcW w:w="763" w:type="dxa"/>
            <w:gridSpan w:val="3"/>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Inforce (Nr)</w:t>
            </w:r>
          </w:p>
        </w:tc>
        <w:tc>
          <w:tcPr>
            <w:tcW w:w="985" w:type="dxa"/>
            <w:gridSpan w:val="3"/>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 xml:space="preserve">Persisteny Rate=Inforce/Exposure </w:t>
            </w:r>
          </w:p>
        </w:tc>
        <w:tc>
          <w:tcPr>
            <w:tcW w:w="936" w:type="dxa"/>
            <w:gridSpan w:val="3"/>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Exposure  (Dr)</w:t>
            </w:r>
          </w:p>
        </w:tc>
        <w:tc>
          <w:tcPr>
            <w:tcW w:w="864" w:type="dxa"/>
            <w:gridSpan w:val="4"/>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Inforce (Nr)</w:t>
            </w:r>
          </w:p>
        </w:tc>
        <w:tc>
          <w:tcPr>
            <w:tcW w:w="816" w:type="dxa"/>
            <w:gridSpan w:val="4"/>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 xml:space="preserve">Persisteny Rate=Inforce/Exposure </w:t>
            </w:r>
          </w:p>
        </w:tc>
        <w:tc>
          <w:tcPr>
            <w:tcW w:w="802" w:type="dxa"/>
            <w:gridSpan w:val="4"/>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Exposure  (Dr)</w:t>
            </w:r>
          </w:p>
        </w:tc>
        <w:tc>
          <w:tcPr>
            <w:tcW w:w="1056" w:type="dxa"/>
            <w:gridSpan w:val="5"/>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Inforce (Nr)</w:t>
            </w:r>
          </w:p>
        </w:tc>
        <w:tc>
          <w:tcPr>
            <w:tcW w:w="806" w:type="dxa"/>
            <w:gridSpan w:val="4"/>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 xml:space="preserve">Persisteny Rate=Inforce/Exposure </w:t>
            </w:r>
          </w:p>
        </w:tc>
      </w:tr>
      <w:tr w:rsidR="002C7419" w:rsidRPr="002C7419" w:rsidTr="00F96A75">
        <w:trPr>
          <w:gridAfter w:val="5"/>
          <w:wAfter w:w="1071" w:type="dxa"/>
          <w:trHeight w:val="330"/>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13</w:t>
            </w:r>
          </w:p>
        </w:tc>
        <w:tc>
          <w:tcPr>
            <w:tcW w:w="1033"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945"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94"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22"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960"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82" w:type="dxa"/>
            <w:gridSpan w:val="2"/>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763" w:type="dxa"/>
            <w:gridSpan w:val="3"/>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985" w:type="dxa"/>
            <w:gridSpan w:val="3"/>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936" w:type="dxa"/>
            <w:gridSpan w:val="3"/>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64" w:type="dxa"/>
            <w:gridSpan w:val="4"/>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16" w:type="dxa"/>
            <w:gridSpan w:val="4"/>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02" w:type="dxa"/>
            <w:gridSpan w:val="4"/>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1056" w:type="dxa"/>
            <w:gridSpan w:val="5"/>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06" w:type="dxa"/>
            <w:gridSpan w:val="4"/>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r>
      <w:tr w:rsidR="002C7419" w:rsidRPr="002C7419" w:rsidTr="00F96A75">
        <w:trPr>
          <w:gridAfter w:val="5"/>
          <w:wAfter w:w="1071" w:type="dxa"/>
          <w:trHeight w:val="330"/>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25</w:t>
            </w:r>
          </w:p>
        </w:tc>
        <w:tc>
          <w:tcPr>
            <w:tcW w:w="1033"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945"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94"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22"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960"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82" w:type="dxa"/>
            <w:gridSpan w:val="2"/>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763" w:type="dxa"/>
            <w:gridSpan w:val="3"/>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985" w:type="dxa"/>
            <w:gridSpan w:val="3"/>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936" w:type="dxa"/>
            <w:gridSpan w:val="3"/>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64" w:type="dxa"/>
            <w:gridSpan w:val="4"/>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16" w:type="dxa"/>
            <w:gridSpan w:val="4"/>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02" w:type="dxa"/>
            <w:gridSpan w:val="4"/>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1056" w:type="dxa"/>
            <w:gridSpan w:val="5"/>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06" w:type="dxa"/>
            <w:gridSpan w:val="4"/>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r>
      <w:tr w:rsidR="002C7419" w:rsidRPr="002C7419" w:rsidTr="00F96A75">
        <w:trPr>
          <w:gridAfter w:val="5"/>
          <w:wAfter w:w="1071" w:type="dxa"/>
          <w:trHeight w:val="330"/>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37</w:t>
            </w:r>
          </w:p>
        </w:tc>
        <w:tc>
          <w:tcPr>
            <w:tcW w:w="1033"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945"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94"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22"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960"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82" w:type="dxa"/>
            <w:gridSpan w:val="2"/>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763" w:type="dxa"/>
            <w:gridSpan w:val="3"/>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985" w:type="dxa"/>
            <w:gridSpan w:val="3"/>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936" w:type="dxa"/>
            <w:gridSpan w:val="3"/>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64" w:type="dxa"/>
            <w:gridSpan w:val="4"/>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16" w:type="dxa"/>
            <w:gridSpan w:val="4"/>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02" w:type="dxa"/>
            <w:gridSpan w:val="4"/>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1056" w:type="dxa"/>
            <w:gridSpan w:val="5"/>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06" w:type="dxa"/>
            <w:gridSpan w:val="4"/>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r>
      <w:tr w:rsidR="002C7419" w:rsidRPr="002C7419" w:rsidTr="00F96A75">
        <w:trPr>
          <w:gridAfter w:val="5"/>
          <w:wAfter w:w="1071" w:type="dxa"/>
          <w:trHeight w:val="330"/>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49</w:t>
            </w:r>
          </w:p>
        </w:tc>
        <w:tc>
          <w:tcPr>
            <w:tcW w:w="1033"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945"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94"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22"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960"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82" w:type="dxa"/>
            <w:gridSpan w:val="2"/>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763" w:type="dxa"/>
            <w:gridSpan w:val="3"/>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985" w:type="dxa"/>
            <w:gridSpan w:val="3"/>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936" w:type="dxa"/>
            <w:gridSpan w:val="3"/>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64" w:type="dxa"/>
            <w:gridSpan w:val="4"/>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16" w:type="dxa"/>
            <w:gridSpan w:val="4"/>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02" w:type="dxa"/>
            <w:gridSpan w:val="4"/>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1056" w:type="dxa"/>
            <w:gridSpan w:val="5"/>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06" w:type="dxa"/>
            <w:gridSpan w:val="4"/>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r>
      <w:tr w:rsidR="002C7419" w:rsidRPr="002C7419" w:rsidTr="00F96A75">
        <w:trPr>
          <w:gridAfter w:val="5"/>
          <w:wAfter w:w="1071" w:type="dxa"/>
          <w:trHeight w:val="330"/>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61</w:t>
            </w:r>
          </w:p>
        </w:tc>
        <w:tc>
          <w:tcPr>
            <w:tcW w:w="1033"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945"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94"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1226" w:type="dxa"/>
            <w:gridSpan w:val="2"/>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22"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960" w:type="dxa"/>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82" w:type="dxa"/>
            <w:gridSpan w:val="2"/>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763" w:type="dxa"/>
            <w:gridSpan w:val="3"/>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985" w:type="dxa"/>
            <w:gridSpan w:val="3"/>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936" w:type="dxa"/>
            <w:gridSpan w:val="3"/>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64" w:type="dxa"/>
            <w:gridSpan w:val="4"/>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16" w:type="dxa"/>
            <w:gridSpan w:val="4"/>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02" w:type="dxa"/>
            <w:gridSpan w:val="4"/>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1056" w:type="dxa"/>
            <w:gridSpan w:val="5"/>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806" w:type="dxa"/>
            <w:gridSpan w:val="4"/>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1000"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33"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45"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69"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151"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22"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00"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Note: 1</w:t>
            </w:r>
          </w:p>
        </w:tc>
        <w:tc>
          <w:tcPr>
            <w:tcW w:w="4920" w:type="dxa"/>
            <w:gridSpan w:val="6"/>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Dr represents Denominator and Nr represetns Numerator</w:t>
            </w: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00"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 xml:space="preserve">Note 2:             </w:t>
            </w:r>
          </w:p>
        </w:tc>
        <w:tc>
          <w:tcPr>
            <w:tcW w:w="6268" w:type="dxa"/>
            <w:gridSpan w:val="8"/>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Appointed Actuary  shall select the parameter to which the report relates</w:t>
            </w: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2368" w:type="dxa"/>
            <w:gridSpan w:val="8"/>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236"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56"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22"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59"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1"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00" w:type="dxa"/>
            <w:tcBorders>
              <w:top w:val="nil"/>
              <w:left w:val="nil"/>
              <w:bottom w:val="nil"/>
              <w:right w:val="nil"/>
            </w:tcBorders>
            <w:shd w:val="clear" w:color="auto" w:fill="auto"/>
            <w:noWrap/>
            <w:hideMark/>
          </w:tcPr>
          <w:p w:rsidR="002C7419" w:rsidRPr="002C7419" w:rsidRDefault="002C7419" w:rsidP="002C7419">
            <w:pPr>
              <w:spacing w:after="0" w:line="276" w:lineRule="auto"/>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 xml:space="preserve">Note 3: </w:t>
            </w:r>
          </w:p>
        </w:tc>
        <w:tc>
          <w:tcPr>
            <w:tcW w:w="1033"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TB</w:t>
            </w:r>
          </w:p>
        </w:tc>
        <w:tc>
          <w:tcPr>
            <w:tcW w:w="191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Total Business</w:t>
            </w:r>
          </w:p>
        </w:tc>
        <w:tc>
          <w:tcPr>
            <w:tcW w:w="1151"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22"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00"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33"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ULP</w:t>
            </w:r>
          </w:p>
        </w:tc>
        <w:tc>
          <w:tcPr>
            <w:tcW w:w="191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Unit Linked Portfolio</w:t>
            </w:r>
          </w:p>
        </w:tc>
        <w:tc>
          <w:tcPr>
            <w:tcW w:w="1151"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22"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00"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33"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VLP</w:t>
            </w:r>
          </w:p>
        </w:tc>
        <w:tc>
          <w:tcPr>
            <w:tcW w:w="191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Variable Linked Portfolio</w:t>
            </w:r>
          </w:p>
        </w:tc>
        <w:tc>
          <w:tcPr>
            <w:tcW w:w="1151"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22"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00"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33"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NLP</w:t>
            </w:r>
          </w:p>
        </w:tc>
        <w:tc>
          <w:tcPr>
            <w:tcW w:w="3887"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Non-Linked Portfolio (Other than Variable)</w:t>
            </w: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00"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33"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VNLP</w:t>
            </w:r>
          </w:p>
        </w:tc>
        <w:tc>
          <w:tcPr>
            <w:tcW w:w="3065"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Variable Non-Linked  Portfolio</w:t>
            </w:r>
          </w:p>
        </w:tc>
        <w:tc>
          <w:tcPr>
            <w:tcW w:w="822"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00"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33"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HVLP</w:t>
            </w:r>
          </w:p>
        </w:tc>
        <w:tc>
          <w:tcPr>
            <w:tcW w:w="3065"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Health Variable Linked   Portfolio</w:t>
            </w:r>
          </w:p>
        </w:tc>
        <w:tc>
          <w:tcPr>
            <w:tcW w:w="822"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00"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33"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HULP</w:t>
            </w:r>
          </w:p>
        </w:tc>
        <w:tc>
          <w:tcPr>
            <w:tcW w:w="191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Health Unit Linked Portfolio</w:t>
            </w:r>
          </w:p>
        </w:tc>
        <w:tc>
          <w:tcPr>
            <w:tcW w:w="1151"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22"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00"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33"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HVNLP</w:t>
            </w:r>
          </w:p>
        </w:tc>
        <w:tc>
          <w:tcPr>
            <w:tcW w:w="3065"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Health Variable Non-Linked  Portfolio</w:t>
            </w:r>
          </w:p>
        </w:tc>
        <w:tc>
          <w:tcPr>
            <w:tcW w:w="822"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00"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33"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HNLP</w:t>
            </w:r>
          </w:p>
        </w:tc>
        <w:tc>
          <w:tcPr>
            <w:tcW w:w="3887"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Health Non-Linked  Portfolio (Other than Variable)</w:t>
            </w: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gridAfter w:val="3"/>
          <w:wAfter w:w="675" w:type="dxa"/>
          <w:trHeight w:val="267"/>
        </w:trPr>
        <w:tc>
          <w:tcPr>
            <w:tcW w:w="236"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00"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33"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45"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69"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151"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22" w:type="dxa"/>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348"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84" w:type="dxa"/>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764"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86"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933" w:type="dxa"/>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71"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10"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5" w:type="dxa"/>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1062"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803" w:type="dxa"/>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bl>
    <w:p w:rsidR="002C7419" w:rsidRPr="002C7419" w:rsidRDefault="002C7419" w:rsidP="002C7419">
      <w:pPr>
        <w:spacing w:after="0" w:line="276" w:lineRule="auto"/>
        <w:rPr>
          <w:rFonts w:ascii="Arial" w:eastAsia="Times New Roman" w:hAnsi="Arial" w:cs="Arial"/>
          <w:sz w:val="18"/>
          <w:szCs w:val="18"/>
          <w:lang w:eastAsia="en-IN"/>
        </w:rPr>
      </w:pPr>
    </w:p>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bl>
      <w:tblPr>
        <w:tblW w:w="0" w:type="auto"/>
        <w:tblLook w:val="04A0" w:firstRow="1" w:lastRow="0" w:firstColumn="1" w:lastColumn="0" w:noHBand="0" w:noVBand="1"/>
      </w:tblPr>
      <w:tblGrid>
        <w:gridCol w:w="217"/>
        <w:gridCol w:w="483"/>
        <w:gridCol w:w="435"/>
        <w:gridCol w:w="375"/>
        <w:gridCol w:w="783"/>
        <w:gridCol w:w="435"/>
        <w:gridCol w:w="375"/>
        <w:gridCol w:w="783"/>
        <w:gridCol w:w="796"/>
        <w:gridCol w:w="375"/>
        <w:gridCol w:w="783"/>
        <w:gridCol w:w="435"/>
        <w:gridCol w:w="375"/>
        <w:gridCol w:w="783"/>
        <w:gridCol w:w="435"/>
        <w:gridCol w:w="375"/>
        <w:gridCol w:w="783"/>
      </w:tblGrid>
      <w:tr w:rsidR="002C7419" w:rsidRPr="002C7419" w:rsidTr="00F96A75">
        <w:trPr>
          <w:trHeight w:val="255"/>
        </w:trPr>
        <w:tc>
          <w:tcPr>
            <w:tcW w:w="0" w:type="auto"/>
            <w:gridSpan w:val="17"/>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b/>
                <w:bCs/>
                <w:sz w:val="18"/>
                <w:szCs w:val="18"/>
                <w:lang w:eastAsia="en-IN"/>
              </w:rPr>
            </w:pPr>
            <w:bookmarkStart w:id="57" w:name="RANGE!A1:Q30"/>
            <w:r w:rsidRPr="002C7419">
              <w:rPr>
                <w:rFonts w:ascii="Arial" w:eastAsia="Times New Roman" w:hAnsi="Arial" w:cs="Arial"/>
                <w:b/>
                <w:bCs/>
                <w:sz w:val="18"/>
                <w:szCs w:val="18"/>
                <w:lang w:eastAsia="en-IN"/>
              </w:rPr>
              <w:t>Table-2</w:t>
            </w:r>
            <w:bookmarkEnd w:id="57"/>
          </w:p>
        </w:tc>
      </w:tr>
      <w:tr w:rsidR="002C7419" w:rsidRPr="002C7419" w:rsidTr="00F96A75">
        <w:trPr>
          <w:trHeight w:val="255"/>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Report on Renewal rate</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r>
      <w:tr w:rsidR="002C7419" w:rsidRPr="002C7419" w:rsidTr="00F96A75">
        <w:trPr>
          <w:trHeight w:val="255"/>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0" w:type="auto"/>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 xml:space="preserve">Persistency Report </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 xml:space="preserve">Premium Amount/No of policies </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trHeight w:val="255"/>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Type of Business</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TB at company level/Individual/Group</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trHeight w:val="255"/>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Renewal rate Parameters</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trHeight w:val="255"/>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Parameters</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TB/ULP /VLP/NLP/VNLP/HVLP/HULP/HVNLP/HNLP</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trHeight w:val="255"/>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Linked/Non-Linked</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gridSpan w:val="5"/>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Life(Par/Non-Par)/Pension(Par/Non-Par)/Health (Par/Non-Par)</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trHeight w:val="255"/>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Name of the Insurer</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trHeight w:val="255"/>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X - Year of Reporting</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trHeight w:val="255"/>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trHeight w:val="930"/>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Persistency Month</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Issue Year "01-April-(X-2) to 31-March-(X-1)"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Issue Year "01-April-(X-3) to 31-March-(X-2)"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Issue Year "01-April-(X-4) to 31-March-(X-3)"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Issue Year "01-April-(X-5) to 31-March-(X-4)"</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Issue Year "01-April-(X-6) to 31-March-(X-5)"</w:t>
            </w:r>
          </w:p>
        </w:tc>
      </w:tr>
      <w:tr w:rsidR="002C7419" w:rsidRPr="002C7419" w:rsidTr="00F96A75">
        <w:trPr>
          <w:trHeight w:val="945"/>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Exposure  (Dr)</w:t>
            </w:r>
          </w:p>
        </w:tc>
        <w:tc>
          <w:tcPr>
            <w:tcW w:w="0" w:type="auto"/>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Inforce (Nr)</w:t>
            </w:r>
          </w:p>
        </w:tc>
        <w:tc>
          <w:tcPr>
            <w:tcW w:w="0" w:type="auto"/>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 xml:space="preserve">Persisteny Rate=Inforce/Exposure </w:t>
            </w:r>
          </w:p>
        </w:tc>
        <w:tc>
          <w:tcPr>
            <w:tcW w:w="0" w:type="auto"/>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Exposure  (Dr)</w:t>
            </w:r>
          </w:p>
        </w:tc>
        <w:tc>
          <w:tcPr>
            <w:tcW w:w="0" w:type="auto"/>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Inforce (Nr)</w:t>
            </w:r>
          </w:p>
        </w:tc>
        <w:tc>
          <w:tcPr>
            <w:tcW w:w="0" w:type="auto"/>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 xml:space="preserve">Persisteny Rate=Inforce/Exposure </w:t>
            </w:r>
          </w:p>
        </w:tc>
        <w:tc>
          <w:tcPr>
            <w:tcW w:w="0" w:type="auto"/>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Exposure  (Dr)</w:t>
            </w:r>
          </w:p>
        </w:tc>
        <w:tc>
          <w:tcPr>
            <w:tcW w:w="0" w:type="auto"/>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Inforce (Nr)</w:t>
            </w:r>
          </w:p>
        </w:tc>
        <w:tc>
          <w:tcPr>
            <w:tcW w:w="0" w:type="auto"/>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 xml:space="preserve">Persisteny Rate=Inforce/Exposure </w:t>
            </w:r>
          </w:p>
        </w:tc>
        <w:tc>
          <w:tcPr>
            <w:tcW w:w="0" w:type="auto"/>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Exposure  (Dr)</w:t>
            </w:r>
          </w:p>
        </w:tc>
        <w:tc>
          <w:tcPr>
            <w:tcW w:w="0" w:type="auto"/>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Inforce (Nr)</w:t>
            </w:r>
          </w:p>
        </w:tc>
        <w:tc>
          <w:tcPr>
            <w:tcW w:w="0" w:type="auto"/>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 xml:space="preserve">Persisteny Rate=Inforce/Exposure </w:t>
            </w:r>
          </w:p>
        </w:tc>
        <w:tc>
          <w:tcPr>
            <w:tcW w:w="0" w:type="auto"/>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Exposure  (Dr)</w:t>
            </w:r>
          </w:p>
        </w:tc>
        <w:tc>
          <w:tcPr>
            <w:tcW w:w="0" w:type="auto"/>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Inforce (Nr)</w:t>
            </w:r>
          </w:p>
        </w:tc>
        <w:tc>
          <w:tcPr>
            <w:tcW w:w="0" w:type="auto"/>
            <w:tcBorders>
              <w:top w:val="nil"/>
              <w:left w:val="nil"/>
              <w:bottom w:val="single" w:sz="4" w:space="0" w:color="auto"/>
              <w:right w:val="single" w:sz="4" w:space="0" w:color="auto"/>
            </w:tcBorders>
            <w:shd w:val="clear" w:color="auto" w:fill="auto"/>
            <w:vAlign w:val="center"/>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 xml:space="preserve">Persisteny Rate=Inforce/Exposure </w:t>
            </w:r>
          </w:p>
        </w:tc>
      </w:tr>
      <w:tr w:rsidR="002C7419" w:rsidRPr="002C7419" w:rsidTr="00F96A75">
        <w:trPr>
          <w:trHeight w:val="315"/>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13</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r>
      <w:tr w:rsidR="002C7419" w:rsidRPr="002C7419" w:rsidTr="00F96A75">
        <w:trPr>
          <w:trHeight w:val="315"/>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25</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r>
      <w:tr w:rsidR="002C7419" w:rsidRPr="002C7419" w:rsidTr="00F96A75">
        <w:trPr>
          <w:trHeight w:val="315"/>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37</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r>
      <w:tr w:rsidR="002C7419" w:rsidRPr="002C7419" w:rsidTr="00F96A75">
        <w:trPr>
          <w:trHeight w:val="315"/>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49</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r>
      <w:tr w:rsidR="002C7419" w:rsidRPr="002C7419" w:rsidTr="00F96A75">
        <w:trPr>
          <w:trHeight w:val="315"/>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61</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c>
          <w:tcPr>
            <w:tcW w:w="0" w:type="auto"/>
            <w:tcBorders>
              <w:top w:val="nil"/>
              <w:left w:val="nil"/>
              <w:bottom w:val="single" w:sz="4" w:space="0" w:color="auto"/>
              <w:right w:val="single" w:sz="4" w:space="0" w:color="auto"/>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c>
      </w:tr>
      <w:tr w:rsidR="002C7419" w:rsidRPr="002C7419" w:rsidTr="00F96A75">
        <w:trPr>
          <w:trHeight w:val="255"/>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jc w:val="center"/>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bl>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 </w:t>
      </w:r>
    </w:p>
    <w:tbl>
      <w:tblPr>
        <w:tblW w:w="7695" w:type="dxa"/>
        <w:tblLook w:val="04A0" w:firstRow="1" w:lastRow="0" w:firstColumn="1" w:lastColumn="0" w:noHBand="0" w:noVBand="1"/>
      </w:tblPr>
      <w:tblGrid>
        <w:gridCol w:w="936"/>
        <w:gridCol w:w="1509"/>
        <w:gridCol w:w="4428"/>
        <w:gridCol w:w="411"/>
        <w:gridCol w:w="411"/>
      </w:tblGrid>
      <w:tr w:rsidR="002C7419" w:rsidRPr="002C7419" w:rsidTr="00F96A75">
        <w:trPr>
          <w:trHeight w:val="260"/>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Note: 1</w:t>
            </w:r>
          </w:p>
        </w:tc>
        <w:tc>
          <w:tcPr>
            <w:tcW w:w="0" w:type="auto"/>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ind w:left="211"/>
              <w:rPr>
                <w:rFonts w:ascii="Arial" w:eastAsia="Times New Roman" w:hAnsi="Arial" w:cs="Arial"/>
                <w:sz w:val="18"/>
                <w:szCs w:val="18"/>
                <w:lang w:eastAsia="en-IN"/>
              </w:rPr>
            </w:pPr>
            <w:r w:rsidRPr="002C7419">
              <w:rPr>
                <w:rFonts w:ascii="Arial" w:eastAsia="Times New Roman" w:hAnsi="Arial" w:cs="Arial"/>
                <w:sz w:val="18"/>
                <w:szCs w:val="18"/>
                <w:lang w:eastAsia="en-IN"/>
              </w:rPr>
              <w:t xml:space="preserve"> Dr represents Denominator and Nr represetns Numerator</w:t>
            </w:r>
          </w:p>
        </w:tc>
      </w:tr>
      <w:tr w:rsidR="002C7419" w:rsidRPr="002C7419" w:rsidTr="00F96A75">
        <w:trPr>
          <w:trHeight w:val="260"/>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 xml:space="preserve">Note 2:             </w:t>
            </w:r>
          </w:p>
        </w:tc>
        <w:tc>
          <w:tcPr>
            <w:tcW w:w="0" w:type="auto"/>
            <w:gridSpan w:val="4"/>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Appointed Actuary  shall select the parameter to which the report relates</w:t>
            </w:r>
          </w:p>
        </w:tc>
      </w:tr>
      <w:tr w:rsidR="002C7419" w:rsidRPr="002C7419" w:rsidTr="00F96A75">
        <w:trPr>
          <w:trHeight w:val="321"/>
        </w:trPr>
        <w:tc>
          <w:tcPr>
            <w:tcW w:w="0" w:type="auto"/>
            <w:tcBorders>
              <w:top w:val="nil"/>
              <w:left w:val="nil"/>
              <w:bottom w:val="nil"/>
              <w:right w:val="nil"/>
            </w:tcBorders>
            <w:shd w:val="clear" w:color="auto" w:fill="auto"/>
            <w:noWrap/>
            <w:hideMark/>
          </w:tcPr>
          <w:p w:rsidR="002C7419" w:rsidRPr="002C7419" w:rsidRDefault="002C7419" w:rsidP="002C7419">
            <w:pPr>
              <w:spacing w:after="0" w:line="276" w:lineRule="auto"/>
              <w:jc w:val="center"/>
              <w:rPr>
                <w:rFonts w:ascii="Arial" w:eastAsia="Times New Roman" w:hAnsi="Arial" w:cs="Arial"/>
                <w:b/>
                <w:bCs/>
                <w:sz w:val="18"/>
                <w:szCs w:val="18"/>
                <w:lang w:eastAsia="en-IN"/>
              </w:rPr>
            </w:pPr>
            <w:r w:rsidRPr="002C7419">
              <w:rPr>
                <w:rFonts w:ascii="Arial" w:eastAsia="Times New Roman" w:hAnsi="Arial" w:cs="Arial"/>
                <w:b/>
                <w:bCs/>
                <w:sz w:val="18"/>
                <w:szCs w:val="18"/>
                <w:lang w:eastAsia="en-IN"/>
              </w:rPr>
              <w:t xml:space="preserve">Note 3: </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TB</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Total Business</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trHeight w:val="260"/>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ULP</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Unit Linked Portfolio</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trHeight w:val="260"/>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VLP</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Variable Linked Portfolio</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trHeight w:val="260"/>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NLP</w:t>
            </w:r>
          </w:p>
        </w:tc>
        <w:tc>
          <w:tcPr>
            <w:tcW w:w="0" w:type="auto"/>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Non-Linked Portfolio (Other than Variable)</w:t>
            </w:r>
          </w:p>
        </w:tc>
      </w:tr>
      <w:tr w:rsidR="002C7419" w:rsidRPr="002C7419" w:rsidTr="00F96A75">
        <w:trPr>
          <w:trHeight w:val="260"/>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VNLP</w:t>
            </w:r>
          </w:p>
        </w:tc>
        <w:tc>
          <w:tcPr>
            <w:tcW w:w="0" w:type="auto"/>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Variable Non-Linked  Portfolio</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trHeight w:val="260"/>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HVLP</w:t>
            </w:r>
          </w:p>
        </w:tc>
        <w:tc>
          <w:tcPr>
            <w:tcW w:w="0" w:type="auto"/>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Health Variable Linked   Portfolio</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trHeight w:val="260"/>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HULP</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Health Unit Linked Portfolio</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trHeight w:val="260"/>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HVNLP</w:t>
            </w:r>
          </w:p>
        </w:tc>
        <w:tc>
          <w:tcPr>
            <w:tcW w:w="0" w:type="auto"/>
            <w:gridSpan w:val="2"/>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Health Variable Non-Linked  Portfolio</w:t>
            </w: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r>
      <w:tr w:rsidR="002C7419" w:rsidRPr="002C7419" w:rsidTr="00F96A75">
        <w:trPr>
          <w:trHeight w:val="260"/>
        </w:trPr>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p>
        </w:tc>
        <w:tc>
          <w:tcPr>
            <w:tcW w:w="0" w:type="auto"/>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HNLP</w:t>
            </w:r>
          </w:p>
        </w:tc>
        <w:tc>
          <w:tcPr>
            <w:tcW w:w="0" w:type="auto"/>
            <w:gridSpan w:val="3"/>
            <w:tcBorders>
              <w:top w:val="nil"/>
              <w:left w:val="nil"/>
              <w:bottom w:val="nil"/>
              <w:right w:val="nil"/>
            </w:tcBorders>
            <w:shd w:val="clear" w:color="auto" w:fill="auto"/>
            <w:noWrap/>
            <w:vAlign w:val="bottom"/>
            <w:hideMark/>
          </w:tcPr>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Health Non-Linked  Portfolio (Other than Variable)</w:t>
            </w:r>
          </w:p>
        </w:tc>
      </w:tr>
    </w:tbl>
    <w:p w:rsidR="002C7419" w:rsidRPr="002C7419" w:rsidRDefault="002C7419" w:rsidP="002C7419">
      <w:pPr>
        <w:spacing w:after="0" w:line="276" w:lineRule="auto"/>
        <w:rPr>
          <w:rFonts w:ascii="Arial" w:eastAsia="Times New Roman" w:hAnsi="Arial" w:cs="Arial"/>
          <w:sz w:val="18"/>
          <w:szCs w:val="18"/>
          <w:lang w:eastAsia="en-IN"/>
        </w:rPr>
      </w:pPr>
    </w:p>
    <w:p w:rsidR="002C7419" w:rsidRPr="002C7419" w:rsidRDefault="002C7419" w:rsidP="002C7419">
      <w:pPr>
        <w:spacing w:after="0" w:line="276" w:lineRule="auto"/>
        <w:rPr>
          <w:rFonts w:ascii="Arial" w:eastAsia="Times New Roman" w:hAnsi="Arial" w:cs="Arial"/>
          <w:sz w:val="18"/>
          <w:szCs w:val="18"/>
          <w:lang w:eastAsia="en-IN"/>
        </w:rPr>
      </w:pPr>
      <w:r w:rsidRPr="002C7419">
        <w:rPr>
          <w:rFonts w:ascii="Arial" w:eastAsia="Times New Roman" w:hAnsi="Arial" w:cs="Arial"/>
          <w:sz w:val="18"/>
          <w:szCs w:val="18"/>
          <w:lang w:eastAsia="en-IN"/>
        </w:rPr>
        <w:t> </w:t>
      </w:r>
    </w:p>
    <w:p w:rsidR="00D81843" w:rsidRDefault="002C7419" w:rsidP="002C7419">
      <w:r w:rsidRPr="002C7419">
        <w:rPr>
          <w:rFonts w:ascii="Arial" w:eastAsia="Times New Roman" w:hAnsi="Arial" w:cs="Arial"/>
          <w:sz w:val="18"/>
          <w:szCs w:val="18"/>
          <w:lang w:eastAsia="en-IN"/>
        </w:rPr>
        <w:t> </w:t>
      </w:r>
      <w:bookmarkStart w:id="58" w:name="_GoBack"/>
      <w:bookmarkEnd w:id="58"/>
    </w:p>
    <w:sectPr w:rsidR="00D8184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EB5" w:rsidRDefault="00174EB5" w:rsidP="002C7419">
      <w:pPr>
        <w:spacing w:after="0" w:line="240" w:lineRule="auto"/>
      </w:pPr>
      <w:r>
        <w:separator/>
      </w:r>
    </w:p>
  </w:endnote>
  <w:endnote w:type="continuationSeparator" w:id="0">
    <w:p w:rsidR="00174EB5" w:rsidRDefault="00174EB5" w:rsidP="002C7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roman"/>
    <w:pitch w:val="default"/>
  </w:font>
  <w:font w:name="Times New Roman Bold">
    <w:panose1 w:val="020208030705050203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Zurich BT">
    <w:altName w:val="Trebuchet MS"/>
    <w:charset w:val="00"/>
    <w:family w:val="swiss"/>
    <w:pitch w:val="default"/>
    <w:sig w:usb0="00000000"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bCs/>
      </w:rPr>
      <w:id w:val="-2059843768"/>
      <w:docPartObj>
        <w:docPartGallery w:val="Page Numbers (Bottom of Page)"/>
        <w:docPartUnique/>
      </w:docPartObj>
    </w:sdtPr>
    <w:sdtContent>
      <w:sdt>
        <w:sdtPr>
          <w:rPr>
            <w:b/>
            <w:bCs/>
          </w:rPr>
          <w:id w:val="-518471847"/>
          <w:docPartObj>
            <w:docPartGallery w:val="Page Numbers (Top of Page)"/>
            <w:docPartUnique/>
          </w:docPartObj>
        </w:sdtPr>
        <w:sdtContent>
          <w:p w:rsidR="002C7419" w:rsidRPr="001F7F97" w:rsidRDefault="002C7419">
            <w:pPr>
              <w:pStyle w:val="Footer"/>
              <w:jc w:val="center"/>
              <w:rPr>
                <w:b/>
                <w:bCs/>
              </w:rPr>
            </w:pPr>
            <w:r w:rsidRPr="001F7F97">
              <w:rPr>
                <w:rFonts w:ascii="Times New Roman" w:hAnsi="Times New Roman"/>
                <w:szCs w:val="24"/>
              </w:rPr>
              <w:t xml:space="preserve">Page </w:t>
            </w:r>
            <w:r w:rsidRPr="001F7F97">
              <w:rPr>
                <w:rFonts w:ascii="Times New Roman" w:hAnsi="Times New Roman"/>
                <w:szCs w:val="24"/>
              </w:rPr>
              <w:fldChar w:fldCharType="begin"/>
            </w:r>
            <w:r w:rsidRPr="001F7F97">
              <w:rPr>
                <w:rFonts w:ascii="Times New Roman" w:hAnsi="Times New Roman"/>
                <w:szCs w:val="24"/>
              </w:rPr>
              <w:instrText xml:space="preserve"> PAGE </w:instrText>
            </w:r>
            <w:r w:rsidRPr="001F7F97">
              <w:rPr>
                <w:rFonts w:ascii="Times New Roman" w:hAnsi="Times New Roman"/>
                <w:szCs w:val="24"/>
              </w:rPr>
              <w:fldChar w:fldCharType="separate"/>
            </w:r>
            <w:r>
              <w:rPr>
                <w:rFonts w:ascii="Times New Roman" w:hAnsi="Times New Roman"/>
                <w:noProof/>
                <w:szCs w:val="24"/>
              </w:rPr>
              <w:t>68</w:t>
            </w:r>
            <w:r w:rsidRPr="001F7F97">
              <w:rPr>
                <w:rFonts w:ascii="Times New Roman" w:hAnsi="Times New Roman"/>
                <w:szCs w:val="24"/>
              </w:rPr>
              <w:fldChar w:fldCharType="end"/>
            </w:r>
            <w:r w:rsidRPr="001F7F97">
              <w:rPr>
                <w:rFonts w:ascii="Times New Roman" w:hAnsi="Times New Roman"/>
                <w:szCs w:val="24"/>
              </w:rPr>
              <w:t xml:space="preserve"> of </w:t>
            </w:r>
            <w:r w:rsidRPr="001F7F97">
              <w:rPr>
                <w:rFonts w:ascii="Times New Roman" w:hAnsi="Times New Roman"/>
                <w:szCs w:val="24"/>
              </w:rPr>
              <w:fldChar w:fldCharType="begin"/>
            </w:r>
            <w:r w:rsidRPr="001F7F97">
              <w:rPr>
                <w:rFonts w:ascii="Times New Roman" w:hAnsi="Times New Roman"/>
                <w:szCs w:val="24"/>
              </w:rPr>
              <w:instrText xml:space="preserve"> NUMPAGES  </w:instrText>
            </w:r>
            <w:r w:rsidRPr="001F7F97">
              <w:rPr>
                <w:rFonts w:ascii="Times New Roman" w:hAnsi="Times New Roman"/>
                <w:szCs w:val="24"/>
              </w:rPr>
              <w:fldChar w:fldCharType="separate"/>
            </w:r>
            <w:r>
              <w:rPr>
                <w:rFonts w:ascii="Times New Roman" w:hAnsi="Times New Roman"/>
                <w:noProof/>
                <w:szCs w:val="24"/>
              </w:rPr>
              <w:t>68</w:t>
            </w:r>
            <w:r w:rsidRPr="001F7F97">
              <w:rPr>
                <w:rFonts w:ascii="Times New Roman" w:hAnsi="Times New Roman"/>
                <w:szCs w:val="24"/>
              </w:rPr>
              <w:fldChar w:fldCharType="end"/>
            </w:r>
          </w:p>
        </w:sdtContent>
      </w:sdt>
    </w:sdtContent>
  </w:sdt>
  <w:p w:rsidR="002C7419" w:rsidRDefault="002C7419">
    <w:pPr>
      <w:pStyle w:val="Footer"/>
    </w:pPr>
  </w:p>
  <w:p w:rsidR="002C7419" w:rsidRDefault="002C7419"/>
  <w:p w:rsidR="002C7419" w:rsidRDefault="002C741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5661687"/>
      <w:docPartObj>
        <w:docPartGallery w:val="Page Numbers (Bottom of Page)"/>
        <w:docPartUnique/>
      </w:docPartObj>
    </w:sdtPr>
    <w:sdtContent>
      <w:sdt>
        <w:sdtPr>
          <w:id w:val="90133363"/>
          <w:docPartObj>
            <w:docPartGallery w:val="Page Numbers (Top of Page)"/>
            <w:docPartUnique/>
          </w:docPartObj>
        </w:sdtPr>
        <w:sdtContent>
          <w:p w:rsidR="002C7419" w:rsidRDefault="002C7419">
            <w:pPr>
              <w:pStyle w:val="Footer"/>
              <w:jc w:val="right"/>
            </w:pPr>
            <w:r w:rsidRPr="00DD58FE">
              <w:rPr>
                <w:sz w:val="18"/>
                <w:szCs w:val="18"/>
              </w:rPr>
              <w:t xml:space="preserve">Page </w:t>
            </w:r>
            <w:r w:rsidRPr="00DD58FE">
              <w:rPr>
                <w:b/>
                <w:bCs/>
                <w:sz w:val="20"/>
                <w:szCs w:val="20"/>
              </w:rPr>
              <w:fldChar w:fldCharType="begin"/>
            </w:r>
            <w:r w:rsidRPr="00DD58FE">
              <w:rPr>
                <w:b/>
                <w:bCs/>
                <w:sz w:val="18"/>
                <w:szCs w:val="18"/>
              </w:rPr>
              <w:instrText xml:space="preserve"> PAGE </w:instrText>
            </w:r>
            <w:r w:rsidRPr="00DD58FE">
              <w:rPr>
                <w:b/>
                <w:bCs/>
                <w:sz w:val="20"/>
                <w:szCs w:val="20"/>
              </w:rPr>
              <w:fldChar w:fldCharType="separate"/>
            </w:r>
            <w:r>
              <w:rPr>
                <w:b/>
                <w:bCs/>
                <w:noProof/>
                <w:sz w:val="18"/>
                <w:szCs w:val="18"/>
              </w:rPr>
              <w:t>92</w:t>
            </w:r>
            <w:r w:rsidRPr="00DD58FE">
              <w:rPr>
                <w:b/>
                <w:bCs/>
                <w:sz w:val="20"/>
                <w:szCs w:val="20"/>
              </w:rPr>
              <w:fldChar w:fldCharType="end"/>
            </w:r>
            <w:r w:rsidRPr="00DD58FE">
              <w:rPr>
                <w:sz w:val="18"/>
                <w:szCs w:val="18"/>
              </w:rPr>
              <w:t xml:space="preserve"> of </w:t>
            </w:r>
            <w:r w:rsidRPr="00DD58FE">
              <w:rPr>
                <w:b/>
                <w:bCs/>
                <w:sz w:val="20"/>
                <w:szCs w:val="20"/>
              </w:rPr>
              <w:fldChar w:fldCharType="begin"/>
            </w:r>
            <w:r w:rsidRPr="00DD58FE">
              <w:rPr>
                <w:b/>
                <w:bCs/>
                <w:sz w:val="18"/>
                <w:szCs w:val="18"/>
              </w:rPr>
              <w:instrText xml:space="preserve"> NUMPAGES  </w:instrText>
            </w:r>
            <w:r w:rsidRPr="00DD58FE">
              <w:rPr>
                <w:b/>
                <w:bCs/>
                <w:sz w:val="20"/>
                <w:szCs w:val="20"/>
              </w:rPr>
              <w:fldChar w:fldCharType="separate"/>
            </w:r>
            <w:r>
              <w:rPr>
                <w:b/>
                <w:bCs/>
                <w:noProof/>
                <w:sz w:val="18"/>
                <w:szCs w:val="18"/>
              </w:rPr>
              <w:t>92</w:t>
            </w:r>
            <w:r w:rsidRPr="00DD58FE">
              <w:rPr>
                <w:b/>
                <w:bCs/>
                <w:sz w:val="20"/>
                <w:szCs w:val="20"/>
              </w:rPr>
              <w:fldChar w:fldCharType="end"/>
            </w:r>
          </w:p>
        </w:sdtContent>
      </w:sdt>
    </w:sdtContent>
  </w:sdt>
  <w:p w:rsidR="002C7419" w:rsidRDefault="002C7419">
    <w:pPr>
      <w:pStyle w:val="BodyText"/>
      <w:spacing w:line="14" w:lineRule="auto"/>
      <w:rPr>
        <w:sz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419" w:rsidRDefault="002C7419">
    <w:pPr>
      <w:pStyle w:val="BodyText"/>
      <w:spacing w:line="14" w:lineRule="auto"/>
      <w:rPr>
        <w:sz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4378726"/>
      <w:docPartObj>
        <w:docPartGallery w:val="Page Numbers (Bottom of Page)"/>
        <w:docPartUnique/>
      </w:docPartObj>
    </w:sdtPr>
    <w:sdtEndPr>
      <w:rPr>
        <w:noProof/>
      </w:rPr>
    </w:sdtEndPr>
    <w:sdtContent>
      <w:p w:rsidR="002C7419" w:rsidRDefault="002C7419">
        <w:pPr>
          <w:pStyle w:val="Footer"/>
          <w:jc w:val="right"/>
        </w:pPr>
        <w:r>
          <w:fldChar w:fldCharType="begin"/>
        </w:r>
        <w:r>
          <w:instrText xml:space="preserve"> PAGE   \* MERGEFORMAT </w:instrText>
        </w:r>
        <w:r>
          <w:fldChar w:fldCharType="separate"/>
        </w:r>
        <w:r>
          <w:rPr>
            <w:noProof/>
          </w:rPr>
          <w:t>152</w:t>
        </w:r>
        <w:r>
          <w:rPr>
            <w:noProof/>
          </w:rPr>
          <w:fldChar w:fldCharType="end"/>
        </w:r>
      </w:p>
    </w:sdtContent>
  </w:sdt>
  <w:p w:rsidR="002C7419" w:rsidRPr="00763991" w:rsidRDefault="002C7419" w:rsidP="00763991">
    <w:pPr>
      <w:pStyle w:val="Footer"/>
    </w:pPr>
  </w:p>
  <w:p w:rsidR="002C7419" w:rsidRDefault="002C741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EB5" w:rsidRDefault="00174EB5" w:rsidP="002C7419">
      <w:pPr>
        <w:spacing w:after="0" w:line="240" w:lineRule="auto"/>
      </w:pPr>
      <w:r>
        <w:separator/>
      </w:r>
    </w:p>
  </w:footnote>
  <w:footnote w:type="continuationSeparator" w:id="0">
    <w:p w:rsidR="00174EB5" w:rsidRDefault="00174EB5" w:rsidP="002C7419">
      <w:pPr>
        <w:spacing w:after="0" w:line="240" w:lineRule="auto"/>
      </w:pPr>
      <w:r>
        <w:continuationSeparator/>
      </w:r>
    </w:p>
  </w:footnote>
  <w:footnote w:id="1">
    <w:p w:rsidR="002C7419" w:rsidRDefault="002C7419" w:rsidP="002C7419">
      <w:pPr>
        <w:pStyle w:val="FootnoteText"/>
      </w:pPr>
      <w:r>
        <w:rPr>
          <w:rStyle w:val="FootnoteReference"/>
          <w:rFonts w:eastAsiaTheme="majorEastAsia"/>
        </w:rPr>
        <w:footnoteRef/>
      </w:r>
      <w:r>
        <w:t xml:space="preserve"> This will reflect the cost of bonus net of the provision made for such bonus in the reserves. The surplus on Form I (prior to distribution) is disclosed using reserves with no allowance for the cost of bonus.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AB0F4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DB5172"/>
    <w:multiLevelType w:val="hybridMultilevel"/>
    <w:tmpl w:val="6BECDB50"/>
    <w:lvl w:ilvl="0" w:tplc="24482AE8">
      <w:start w:val="1"/>
      <w:numFmt w:val="decimal"/>
      <w:pStyle w:val="2"/>
      <w:lvlText w:val="(%1)"/>
      <w:lvlJc w:val="left"/>
      <w:pPr>
        <w:ind w:left="4333" w:hanging="360"/>
      </w:pPr>
      <w:rPr>
        <w:rFonts w:hint="default"/>
      </w:rPr>
    </w:lvl>
    <w:lvl w:ilvl="1" w:tplc="40090019" w:tentative="1">
      <w:start w:val="1"/>
      <w:numFmt w:val="lowerLetter"/>
      <w:lvlText w:val="%2."/>
      <w:lvlJc w:val="left"/>
      <w:pPr>
        <w:ind w:left="5053" w:hanging="360"/>
      </w:pPr>
    </w:lvl>
    <w:lvl w:ilvl="2" w:tplc="4009001B" w:tentative="1">
      <w:start w:val="1"/>
      <w:numFmt w:val="lowerRoman"/>
      <w:lvlText w:val="%3."/>
      <w:lvlJc w:val="right"/>
      <w:pPr>
        <w:ind w:left="5773" w:hanging="180"/>
      </w:pPr>
    </w:lvl>
    <w:lvl w:ilvl="3" w:tplc="4009000F" w:tentative="1">
      <w:start w:val="1"/>
      <w:numFmt w:val="decimal"/>
      <w:lvlText w:val="%4."/>
      <w:lvlJc w:val="left"/>
      <w:pPr>
        <w:ind w:left="6493" w:hanging="360"/>
      </w:pPr>
    </w:lvl>
    <w:lvl w:ilvl="4" w:tplc="40090019" w:tentative="1">
      <w:start w:val="1"/>
      <w:numFmt w:val="lowerLetter"/>
      <w:lvlText w:val="%5."/>
      <w:lvlJc w:val="left"/>
      <w:pPr>
        <w:ind w:left="7213" w:hanging="360"/>
      </w:pPr>
    </w:lvl>
    <w:lvl w:ilvl="5" w:tplc="4009001B" w:tentative="1">
      <w:start w:val="1"/>
      <w:numFmt w:val="lowerRoman"/>
      <w:lvlText w:val="%6."/>
      <w:lvlJc w:val="right"/>
      <w:pPr>
        <w:ind w:left="7933" w:hanging="180"/>
      </w:pPr>
    </w:lvl>
    <w:lvl w:ilvl="6" w:tplc="4009000F" w:tentative="1">
      <w:start w:val="1"/>
      <w:numFmt w:val="decimal"/>
      <w:lvlText w:val="%7."/>
      <w:lvlJc w:val="left"/>
      <w:pPr>
        <w:ind w:left="8653" w:hanging="360"/>
      </w:pPr>
    </w:lvl>
    <w:lvl w:ilvl="7" w:tplc="40090019" w:tentative="1">
      <w:start w:val="1"/>
      <w:numFmt w:val="lowerLetter"/>
      <w:lvlText w:val="%8."/>
      <w:lvlJc w:val="left"/>
      <w:pPr>
        <w:ind w:left="9373" w:hanging="360"/>
      </w:pPr>
    </w:lvl>
    <w:lvl w:ilvl="8" w:tplc="4009001B" w:tentative="1">
      <w:start w:val="1"/>
      <w:numFmt w:val="lowerRoman"/>
      <w:lvlText w:val="%9."/>
      <w:lvlJc w:val="right"/>
      <w:pPr>
        <w:ind w:left="10093" w:hanging="180"/>
      </w:pPr>
    </w:lvl>
  </w:abstractNum>
  <w:abstractNum w:abstractNumId="2" w15:restartNumberingAfterBreak="0">
    <w:nsid w:val="029B137A"/>
    <w:multiLevelType w:val="multilevel"/>
    <w:tmpl w:val="5EE4A59E"/>
    <w:lvl w:ilvl="0">
      <w:start w:val="1"/>
      <w:numFmt w:val="none"/>
      <w:pStyle w:val="Definition"/>
      <w:suff w:val="nothing"/>
      <w:lvlText w:val=""/>
      <w:lvlJc w:val="left"/>
      <w:pPr>
        <w:ind w:left="0" w:firstLine="720"/>
      </w:pPr>
      <w:rPr>
        <w:rFonts w:ascii="Times New Roman" w:hAnsi="Times New Roman" w:cs="Times New Roman" w:hint="default"/>
        <w:b/>
        <w:bCs w:val="0"/>
        <w:i w:val="0"/>
        <w:caps/>
        <w:smallCaps w:val="0"/>
        <w:sz w:val="22"/>
      </w:rPr>
    </w:lvl>
    <w:lvl w:ilvl="1">
      <w:start w:val="1"/>
      <w:numFmt w:val="lowerLetter"/>
      <w:pStyle w:val="DefinitionL1"/>
      <w:lvlText w:val="(%2)"/>
      <w:lvlJc w:val="left"/>
      <w:pPr>
        <w:tabs>
          <w:tab w:val="num" w:pos="1440"/>
        </w:tabs>
        <w:ind w:left="1440" w:hanging="720"/>
      </w:pPr>
      <w:rPr>
        <w:rFonts w:ascii="Times New Roman" w:hAnsi="Times New Roman" w:cs="Times New Roman" w:hint="default"/>
        <w:b w:val="0"/>
        <w:i w:val="0"/>
        <w:sz w:val="22"/>
      </w:rPr>
    </w:lvl>
    <w:lvl w:ilvl="2">
      <w:start w:val="1"/>
      <w:numFmt w:val="lowerRoman"/>
      <w:pStyle w:val="DefinitionL2"/>
      <w:lvlText w:val="(%3)"/>
      <w:lvlJc w:val="left"/>
      <w:pPr>
        <w:tabs>
          <w:tab w:val="num" w:pos="2160"/>
        </w:tabs>
        <w:ind w:left="2160" w:hanging="720"/>
      </w:pPr>
      <w:rPr>
        <w:rFonts w:ascii="Times New Roman" w:hAnsi="Times New Roman" w:cs="Times New Roman" w:hint="default"/>
        <w:b w:val="0"/>
        <w:i w:val="0"/>
        <w:sz w:val="22"/>
      </w:rPr>
    </w:lvl>
    <w:lvl w:ilvl="3">
      <w:start w:val="1"/>
      <w:numFmt w:val="upperRoman"/>
      <w:pStyle w:val="DefinitionL3"/>
      <w:lvlText w:val="CHAPTER %4"/>
      <w:lvlJc w:val="left"/>
      <w:pPr>
        <w:tabs>
          <w:tab w:val="num" w:pos="2705"/>
        </w:tabs>
        <w:ind w:left="2705" w:hanging="720"/>
      </w:pPr>
      <w:rPr>
        <w:rFonts w:ascii="Arial Bold" w:hAnsi="Arial Bold" w:cs="Times New Roman" w:hint="default"/>
        <w:b/>
        <w:i w:val="0"/>
        <w:caps/>
        <w:spacing w:val="0"/>
        <w:w w:val="100"/>
        <w:kern w:val="0"/>
        <w:position w:val="0"/>
        <w:sz w:val="22"/>
        <w14:cntxtAlts w14:val="0"/>
      </w:rPr>
    </w:lvl>
    <w:lvl w:ilvl="4">
      <w:start w:val="1"/>
      <w:numFmt w:val="lowerLetter"/>
      <w:lvlText w:val="(%5)"/>
      <w:lvlJc w:val="left"/>
      <w:pPr>
        <w:ind w:left="1800" w:hanging="360"/>
      </w:pPr>
      <w:rPr>
        <w:rFonts w:ascii="Times New Roman" w:hAnsi="Times New Roman" w:cs="Times New Roman" w:hint="default"/>
        <w:b w:val="0"/>
        <w:bCs/>
        <w:i w:val="0"/>
        <w:sz w:val="22"/>
      </w:rPr>
    </w:lvl>
    <w:lvl w:ilvl="5">
      <w:start w:val="1"/>
      <w:numFmt w:val="lowerRoman"/>
      <w:lvlText w:val="(%6)"/>
      <w:lvlJc w:val="left"/>
      <w:pPr>
        <w:ind w:left="2160" w:hanging="360"/>
      </w:pPr>
      <w:rPr>
        <w:rFonts w:ascii="Times New Roman" w:hAnsi="Times New Roman" w:cs="Times New Roman" w:hint="default"/>
        <w:b w:val="0"/>
        <w:i w:val="0"/>
        <w:sz w:val="22"/>
      </w:rPr>
    </w:lvl>
    <w:lvl w:ilvl="6">
      <w:start w:val="1"/>
      <w:numFmt w:val="decimal"/>
      <w:lvlText w:val="%7."/>
      <w:lvlJc w:val="left"/>
      <w:pPr>
        <w:ind w:left="2520" w:hanging="360"/>
      </w:pPr>
      <w:rPr>
        <w:rFonts w:ascii="Times New Roman" w:hAnsi="Times New Roman" w:cs="Times New Roman" w:hint="default"/>
        <w:b w:val="0"/>
        <w:bCs w:val="0"/>
        <w:i w:val="0"/>
        <w:iCs w:val="0"/>
        <w:sz w:val="22"/>
      </w:rPr>
    </w:lvl>
    <w:lvl w:ilvl="7">
      <w:start w:val="1"/>
      <w:numFmt w:val="lowerLetter"/>
      <w:lvlText w:val="%8)"/>
      <w:lvlJc w:val="left"/>
      <w:pPr>
        <w:ind w:left="2880" w:hanging="360"/>
      </w:pPr>
      <w:rPr>
        <w:rFonts w:hint="default"/>
        <w:b/>
        <w:i w:val="0"/>
        <w:caps/>
        <w:smallCaps w:val="0"/>
        <w:sz w:val="22"/>
      </w:rPr>
    </w:lvl>
    <w:lvl w:ilvl="8">
      <w:start w:val="1"/>
      <w:numFmt w:val="lowerRoman"/>
      <w:lvlText w:val="%9."/>
      <w:lvlJc w:val="left"/>
      <w:pPr>
        <w:ind w:left="3240" w:hanging="360"/>
      </w:pPr>
      <w:rPr>
        <w:rFonts w:ascii="Times New Roman Bold" w:hAnsi="Times New Roman Bold" w:cs="Times New Roman" w:hint="default"/>
        <w:b/>
        <w:i w:val="0"/>
        <w:caps/>
        <w:smallCaps w:val="0"/>
        <w:sz w:val="22"/>
      </w:rPr>
    </w:lvl>
  </w:abstractNum>
  <w:abstractNum w:abstractNumId="3" w15:restartNumberingAfterBreak="0">
    <w:nsid w:val="02D26684"/>
    <w:multiLevelType w:val="multilevel"/>
    <w:tmpl w:val="911416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3173775"/>
    <w:multiLevelType w:val="multilevel"/>
    <w:tmpl w:val="A83CB0CC"/>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
      <w:lvlJc w:val="left"/>
      <w:pPr>
        <w:tabs>
          <w:tab w:val="num" w:pos="1080"/>
        </w:tabs>
        <w:ind w:left="1080" w:hanging="360"/>
      </w:pPr>
      <w:rPr>
        <w:rFonts w:ascii="Symbol" w:hAnsi="Symbol" w:hint="default"/>
        <w:sz w:val="22"/>
      </w:rPr>
    </w:lvl>
    <w:lvl w:ilvl="2">
      <w:start w:val="1"/>
      <w:numFmt w:val="bullet"/>
      <w:lvlText w:val=""/>
      <w:lvlJc w:val="left"/>
      <w:pPr>
        <w:tabs>
          <w:tab w:val="num" w:pos="1440"/>
        </w:tabs>
        <w:ind w:left="1440" w:hanging="360"/>
      </w:pPr>
      <w:rPr>
        <w:rFonts w:ascii="Symbol" w:hAnsi="Symbol" w:hint="default"/>
        <w:sz w:val="22"/>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
      <w:lvlJc w:val="left"/>
      <w:pPr>
        <w:tabs>
          <w:tab w:val="num" w:pos="3600"/>
        </w:tabs>
        <w:ind w:left="3600" w:hanging="360"/>
      </w:pPr>
      <w:rPr>
        <w:rFonts w:hint="default"/>
      </w:rPr>
    </w:lvl>
  </w:abstractNum>
  <w:abstractNum w:abstractNumId="5" w15:restartNumberingAfterBreak="0">
    <w:nsid w:val="03BD0B3C"/>
    <w:multiLevelType w:val="hybridMultilevel"/>
    <w:tmpl w:val="C85AB26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6" w15:restartNumberingAfterBreak="0">
    <w:nsid w:val="041A143A"/>
    <w:multiLevelType w:val="multilevel"/>
    <w:tmpl w:val="041AC50C"/>
    <w:lvl w:ilvl="0">
      <w:start w:val="1"/>
      <w:numFmt w:val="upperRoman"/>
      <w:lvlText w:val="%1."/>
      <w:lvlJc w:val="left"/>
      <w:rPr>
        <w:rFonts w:ascii="Arial" w:eastAsia="Times New Roman" w:hAnsi="Arial" w:cs="Arial" w:hint="default"/>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4CE0C54"/>
    <w:multiLevelType w:val="hybridMultilevel"/>
    <w:tmpl w:val="2B98BD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054715B9"/>
    <w:multiLevelType w:val="multilevel"/>
    <w:tmpl w:val="ED6E4964"/>
    <w:lvl w:ilvl="0">
      <w:start w:val="1"/>
      <w:numFmt w:val="decimal"/>
      <w:lvlText w:val="%1."/>
      <w:lvlJc w:val="left"/>
      <w:pPr>
        <w:ind w:left="0" w:firstLine="0"/>
      </w:pPr>
      <w:rPr>
        <w:rFonts w:ascii="Arial" w:eastAsia="Arial" w:hAnsi="Arial" w:cs="Arial" w:hint="default"/>
        <w:b w:val="0"/>
        <w:bCs w:val="0"/>
        <w:i w:val="0"/>
        <w:iCs w:val="0"/>
        <w:smallCaps w:val="0"/>
        <w:strike w:val="0"/>
        <w:dstrike w:val="0"/>
        <w:color w:val="000000"/>
        <w:spacing w:val="0"/>
        <w:w w:val="100"/>
        <w:position w:val="0"/>
        <w:sz w:val="22"/>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080270FA"/>
    <w:multiLevelType w:val="hybridMultilevel"/>
    <w:tmpl w:val="F7701BA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09D439CA"/>
    <w:multiLevelType w:val="hybridMultilevel"/>
    <w:tmpl w:val="66C61ED4"/>
    <w:lvl w:ilvl="0" w:tplc="2E10854E">
      <w:start w:val="1"/>
      <w:numFmt w:val="decimal"/>
      <w:lvlText w:val="%1"/>
      <w:lvlJc w:val="left"/>
      <w:pPr>
        <w:ind w:left="393" w:hanging="109"/>
      </w:pPr>
      <w:rPr>
        <w:rFonts w:hint="default"/>
        <w:w w:val="99"/>
        <w:lang w:val="en-US" w:eastAsia="en-US" w:bidi="ar-SA"/>
      </w:rPr>
    </w:lvl>
    <w:lvl w:ilvl="1" w:tplc="97A05FC0">
      <w:numFmt w:val="bullet"/>
      <w:lvlText w:val="•"/>
      <w:lvlJc w:val="left"/>
      <w:pPr>
        <w:ind w:left="2147" w:hanging="109"/>
      </w:pPr>
      <w:rPr>
        <w:rFonts w:hint="default"/>
        <w:lang w:val="en-US" w:eastAsia="en-US" w:bidi="ar-SA"/>
      </w:rPr>
    </w:lvl>
    <w:lvl w:ilvl="2" w:tplc="D5B2995E">
      <w:numFmt w:val="bullet"/>
      <w:lvlText w:val="•"/>
      <w:lvlJc w:val="left"/>
      <w:pPr>
        <w:ind w:left="3895" w:hanging="109"/>
      </w:pPr>
      <w:rPr>
        <w:rFonts w:hint="default"/>
        <w:lang w:val="en-US" w:eastAsia="en-US" w:bidi="ar-SA"/>
      </w:rPr>
    </w:lvl>
    <w:lvl w:ilvl="3" w:tplc="39560048">
      <w:numFmt w:val="bullet"/>
      <w:lvlText w:val="•"/>
      <w:lvlJc w:val="left"/>
      <w:pPr>
        <w:ind w:left="5643" w:hanging="109"/>
      </w:pPr>
      <w:rPr>
        <w:rFonts w:hint="default"/>
        <w:lang w:val="en-US" w:eastAsia="en-US" w:bidi="ar-SA"/>
      </w:rPr>
    </w:lvl>
    <w:lvl w:ilvl="4" w:tplc="0B2C0146">
      <w:numFmt w:val="bullet"/>
      <w:lvlText w:val="•"/>
      <w:lvlJc w:val="left"/>
      <w:pPr>
        <w:ind w:left="7391" w:hanging="109"/>
      </w:pPr>
      <w:rPr>
        <w:rFonts w:hint="default"/>
        <w:lang w:val="en-US" w:eastAsia="en-US" w:bidi="ar-SA"/>
      </w:rPr>
    </w:lvl>
    <w:lvl w:ilvl="5" w:tplc="21AC0D82">
      <w:numFmt w:val="bullet"/>
      <w:lvlText w:val="•"/>
      <w:lvlJc w:val="left"/>
      <w:pPr>
        <w:ind w:left="9139" w:hanging="109"/>
      </w:pPr>
      <w:rPr>
        <w:rFonts w:hint="default"/>
        <w:lang w:val="en-US" w:eastAsia="en-US" w:bidi="ar-SA"/>
      </w:rPr>
    </w:lvl>
    <w:lvl w:ilvl="6" w:tplc="93E64892">
      <w:numFmt w:val="bullet"/>
      <w:lvlText w:val="•"/>
      <w:lvlJc w:val="left"/>
      <w:pPr>
        <w:ind w:left="10886" w:hanging="109"/>
      </w:pPr>
      <w:rPr>
        <w:rFonts w:hint="default"/>
        <w:lang w:val="en-US" w:eastAsia="en-US" w:bidi="ar-SA"/>
      </w:rPr>
    </w:lvl>
    <w:lvl w:ilvl="7" w:tplc="753CFCE2">
      <w:numFmt w:val="bullet"/>
      <w:lvlText w:val="•"/>
      <w:lvlJc w:val="left"/>
      <w:pPr>
        <w:ind w:left="12634" w:hanging="109"/>
      </w:pPr>
      <w:rPr>
        <w:rFonts w:hint="default"/>
        <w:lang w:val="en-US" w:eastAsia="en-US" w:bidi="ar-SA"/>
      </w:rPr>
    </w:lvl>
    <w:lvl w:ilvl="8" w:tplc="FC66988A">
      <w:numFmt w:val="bullet"/>
      <w:lvlText w:val="•"/>
      <w:lvlJc w:val="left"/>
      <w:pPr>
        <w:ind w:left="14382" w:hanging="109"/>
      </w:pPr>
      <w:rPr>
        <w:rFonts w:hint="default"/>
        <w:lang w:val="en-US" w:eastAsia="en-US" w:bidi="ar-SA"/>
      </w:rPr>
    </w:lvl>
  </w:abstractNum>
  <w:abstractNum w:abstractNumId="11" w15:restartNumberingAfterBreak="0">
    <w:nsid w:val="0A307A86"/>
    <w:multiLevelType w:val="hybridMultilevel"/>
    <w:tmpl w:val="2214D6B0"/>
    <w:lvl w:ilvl="0" w:tplc="947026BE">
      <w:start w:val="1"/>
      <w:numFmt w:val="lowerRoman"/>
      <w:lvlText w:val="%1."/>
      <w:lvlJc w:val="right"/>
      <w:pPr>
        <w:ind w:left="1080" w:hanging="360"/>
      </w:pPr>
      <w:rPr>
        <w:b w:val="0"/>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15:restartNumberingAfterBreak="0">
    <w:nsid w:val="0A5F7F07"/>
    <w:multiLevelType w:val="hybridMultilevel"/>
    <w:tmpl w:val="06346116"/>
    <w:lvl w:ilvl="0" w:tplc="14740B18">
      <w:start w:val="1"/>
      <w:numFmt w:val="decimal"/>
      <w:lvlText w:val="%1"/>
      <w:lvlJc w:val="left"/>
      <w:pPr>
        <w:ind w:left="381" w:hanging="104"/>
      </w:pPr>
      <w:rPr>
        <w:rFonts w:hint="default"/>
        <w:w w:val="105"/>
        <w:lang w:val="en-US" w:eastAsia="en-US" w:bidi="ar-SA"/>
      </w:rPr>
    </w:lvl>
    <w:lvl w:ilvl="1" w:tplc="D1925942">
      <w:numFmt w:val="bullet"/>
      <w:lvlText w:val="•"/>
      <w:lvlJc w:val="left"/>
      <w:pPr>
        <w:ind w:left="2134" w:hanging="104"/>
      </w:pPr>
      <w:rPr>
        <w:rFonts w:hint="default"/>
        <w:lang w:val="en-US" w:eastAsia="en-US" w:bidi="ar-SA"/>
      </w:rPr>
    </w:lvl>
    <w:lvl w:ilvl="2" w:tplc="A656A2DA">
      <w:numFmt w:val="bullet"/>
      <w:lvlText w:val="•"/>
      <w:lvlJc w:val="left"/>
      <w:pPr>
        <w:ind w:left="3888" w:hanging="104"/>
      </w:pPr>
      <w:rPr>
        <w:rFonts w:hint="default"/>
        <w:lang w:val="en-US" w:eastAsia="en-US" w:bidi="ar-SA"/>
      </w:rPr>
    </w:lvl>
    <w:lvl w:ilvl="3" w:tplc="32EAB56E">
      <w:numFmt w:val="bullet"/>
      <w:lvlText w:val="•"/>
      <w:lvlJc w:val="left"/>
      <w:pPr>
        <w:ind w:left="5642" w:hanging="104"/>
      </w:pPr>
      <w:rPr>
        <w:rFonts w:hint="default"/>
        <w:lang w:val="en-US" w:eastAsia="en-US" w:bidi="ar-SA"/>
      </w:rPr>
    </w:lvl>
    <w:lvl w:ilvl="4" w:tplc="DB84DE4C">
      <w:numFmt w:val="bullet"/>
      <w:lvlText w:val="•"/>
      <w:lvlJc w:val="left"/>
      <w:pPr>
        <w:ind w:left="7396" w:hanging="104"/>
      </w:pPr>
      <w:rPr>
        <w:rFonts w:hint="default"/>
        <w:lang w:val="en-US" w:eastAsia="en-US" w:bidi="ar-SA"/>
      </w:rPr>
    </w:lvl>
    <w:lvl w:ilvl="5" w:tplc="8ABA6B74">
      <w:numFmt w:val="bullet"/>
      <w:lvlText w:val="•"/>
      <w:lvlJc w:val="left"/>
      <w:pPr>
        <w:ind w:left="9150" w:hanging="104"/>
      </w:pPr>
      <w:rPr>
        <w:rFonts w:hint="default"/>
        <w:lang w:val="en-US" w:eastAsia="en-US" w:bidi="ar-SA"/>
      </w:rPr>
    </w:lvl>
    <w:lvl w:ilvl="6" w:tplc="BF720242">
      <w:numFmt w:val="bullet"/>
      <w:lvlText w:val="•"/>
      <w:lvlJc w:val="left"/>
      <w:pPr>
        <w:ind w:left="10904" w:hanging="104"/>
      </w:pPr>
      <w:rPr>
        <w:rFonts w:hint="default"/>
        <w:lang w:val="en-US" w:eastAsia="en-US" w:bidi="ar-SA"/>
      </w:rPr>
    </w:lvl>
    <w:lvl w:ilvl="7" w:tplc="0A301906">
      <w:numFmt w:val="bullet"/>
      <w:lvlText w:val="•"/>
      <w:lvlJc w:val="left"/>
      <w:pPr>
        <w:ind w:left="12658" w:hanging="104"/>
      </w:pPr>
      <w:rPr>
        <w:rFonts w:hint="default"/>
        <w:lang w:val="en-US" w:eastAsia="en-US" w:bidi="ar-SA"/>
      </w:rPr>
    </w:lvl>
    <w:lvl w:ilvl="8" w:tplc="4FA84074">
      <w:numFmt w:val="bullet"/>
      <w:lvlText w:val="•"/>
      <w:lvlJc w:val="left"/>
      <w:pPr>
        <w:ind w:left="14412" w:hanging="104"/>
      </w:pPr>
      <w:rPr>
        <w:rFonts w:hint="default"/>
        <w:lang w:val="en-US" w:eastAsia="en-US" w:bidi="ar-SA"/>
      </w:rPr>
    </w:lvl>
  </w:abstractNum>
  <w:abstractNum w:abstractNumId="13" w15:restartNumberingAfterBreak="0">
    <w:nsid w:val="0C763BF5"/>
    <w:multiLevelType w:val="hybridMultilevel"/>
    <w:tmpl w:val="EB40B6FA"/>
    <w:lvl w:ilvl="0" w:tplc="D3586370">
      <w:start w:val="1"/>
      <w:numFmt w:val="lowerLetter"/>
      <w:lvlText w:val="(%1)"/>
      <w:lvlJc w:val="left"/>
      <w:pPr>
        <w:ind w:left="2160" w:hanging="360"/>
      </w:pPr>
    </w:lvl>
    <w:lvl w:ilvl="1" w:tplc="40090019">
      <w:start w:val="1"/>
      <w:numFmt w:val="lowerLetter"/>
      <w:lvlText w:val="%2."/>
      <w:lvlJc w:val="left"/>
      <w:pPr>
        <w:ind w:left="2880" w:hanging="360"/>
      </w:pPr>
    </w:lvl>
    <w:lvl w:ilvl="2" w:tplc="4009001B">
      <w:start w:val="1"/>
      <w:numFmt w:val="lowerRoman"/>
      <w:lvlText w:val="%3."/>
      <w:lvlJc w:val="right"/>
      <w:pPr>
        <w:ind w:left="3600" w:hanging="180"/>
      </w:pPr>
    </w:lvl>
    <w:lvl w:ilvl="3" w:tplc="4009000F">
      <w:start w:val="1"/>
      <w:numFmt w:val="decimal"/>
      <w:lvlText w:val="%4."/>
      <w:lvlJc w:val="left"/>
      <w:pPr>
        <w:ind w:left="4320" w:hanging="360"/>
      </w:pPr>
    </w:lvl>
    <w:lvl w:ilvl="4" w:tplc="40090019">
      <w:start w:val="1"/>
      <w:numFmt w:val="lowerLetter"/>
      <w:lvlText w:val="%5."/>
      <w:lvlJc w:val="left"/>
      <w:pPr>
        <w:ind w:left="5040" w:hanging="360"/>
      </w:pPr>
    </w:lvl>
    <w:lvl w:ilvl="5" w:tplc="4009001B">
      <w:start w:val="1"/>
      <w:numFmt w:val="lowerRoman"/>
      <w:lvlText w:val="%6."/>
      <w:lvlJc w:val="right"/>
      <w:pPr>
        <w:ind w:left="5760" w:hanging="180"/>
      </w:pPr>
    </w:lvl>
    <w:lvl w:ilvl="6" w:tplc="4009000F">
      <w:start w:val="1"/>
      <w:numFmt w:val="decimal"/>
      <w:lvlText w:val="%7."/>
      <w:lvlJc w:val="left"/>
      <w:pPr>
        <w:ind w:left="6480" w:hanging="360"/>
      </w:pPr>
    </w:lvl>
    <w:lvl w:ilvl="7" w:tplc="40090019">
      <w:start w:val="1"/>
      <w:numFmt w:val="lowerLetter"/>
      <w:lvlText w:val="%8."/>
      <w:lvlJc w:val="left"/>
      <w:pPr>
        <w:ind w:left="7200" w:hanging="360"/>
      </w:pPr>
    </w:lvl>
    <w:lvl w:ilvl="8" w:tplc="4009001B">
      <w:start w:val="1"/>
      <w:numFmt w:val="lowerRoman"/>
      <w:lvlText w:val="%9."/>
      <w:lvlJc w:val="right"/>
      <w:pPr>
        <w:ind w:left="7920" w:hanging="180"/>
      </w:pPr>
    </w:lvl>
  </w:abstractNum>
  <w:abstractNum w:abstractNumId="14" w15:restartNumberingAfterBreak="0">
    <w:nsid w:val="0CA9615F"/>
    <w:multiLevelType w:val="multilevel"/>
    <w:tmpl w:val="EF2C14CE"/>
    <w:lvl w:ilvl="0">
      <w:start w:val="1"/>
      <w:numFmt w:val="lowerRoman"/>
      <w:lvlText w:val="(%1)"/>
      <w:lvlJc w:val="left"/>
      <w:pPr>
        <w:ind w:left="2880" w:firstLine="0"/>
      </w:pPr>
      <w:rPr>
        <w:rFonts w:ascii="Arial" w:eastAsia="Arial" w:hAnsi="Arial" w:cs="Arial" w:hint="default"/>
        <w:b w:val="0"/>
        <w:bCs w:val="0"/>
        <w:i w:val="0"/>
        <w:iCs w:val="0"/>
        <w:smallCaps w:val="0"/>
        <w:strike w:val="0"/>
        <w:dstrike w:val="0"/>
        <w:color w:val="000000"/>
        <w:spacing w:val="0"/>
        <w:w w:val="100"/>
        <w:position w:val="0"/>
        <w:sz w:val="22"/>
        <w:szCs w:val="20"/>
        <w:u w:val="none"/>
        <w:effect w:val="none"/>
      </w:rPr>
    </w:lvl>
    <w:lvl w:ilvl="1">
      <w:numFmt w:val="decimal"/>
      <w:lvlText w:val=""/>
      <w:lvlJc w:val="left"/>
      <w:pPr>
        <w:ind w:left="2880" w:firstLine="0"/>
      </w:pPr>
    </w:lvl>
    <w:lvl w:ilvl="2">
      <w:numFmt w:val="decimal"/>
      <w:lvlText w:val=""/>
      <w:lvlJc w:val="left"/>
      <w:pPr>
        <w:ind w:left="2880" w:firstLine="0"/>
      </w:pPr>
    </w:lvl>
    <w:lvl w:ilvl="3">
      <w:numFmt w:val="decimal"/>
      <w:lvlText w:val=""/>
      <w:lvlJc w:val="left"/>
      <w:pPr>
        <w:ind w:left="2880" w:firstLine="0"/>
      </w:pPr>
    </w:lvl>
    <w:lvl w:ilvl="4">
      <w:numFmt w:val="decimal"/>
      <w:lvlText w:val=""/>
      <w:lvlJc w:val="left"/>
      <w:pPr>
        <w:ind w:left="2880" w:firstLine="0"/>
      </w:pPr>
    </w:lvl>
    <w:lvl w:ilvl="5">
      <w:numFmt w:val="decimal"/>
      <w:lvlText w:val=""/>
      <w:lvlJc w:val="left"/>
      <w:pPr>
        <w:ind w:left="2880" w:firstLine="0"/>
      </w:pPr>
    </w:lvl>
    <w:lvl w:ilvl="6">
      <w:numFmt w:val="decimal"/>
      <w:lvlText w:val=""/>
      <w:lvlJc w:val="left"/>
      <w:pPr>
        <w:ind w:left="2880" w:firstLine="0"/>
      </w:pPr>
    </w:lvl>
    <w:lvl w:ilvl="7">
      <w:numFmt w:val="decimal"/>
      <w:lvlText w:val=""/>
      <w:lvlJc w:val="left"/>
      <w:pPr>
        <w:ind w:left="2880" w:firstLine="0"/>
      </w:pPr>
    </w:lvl>
    <w:lvl w:ilvl="8">
      <w:numFmt w:val="decimal"/>
      <w:lvlText w:val=""/>
      <w:lvlJc w:val="left"/>
      <w:pPr>
        <w:ind w:left="2880" w:firstLine="0"/>
      </w:pPr>
    </w:lvl>
  </w:abstractNum>
  <w:abstractNum w:abstractNumId="15" w15:restartNumberingAfterBreak="0">
    <w:nsid w:val="0D7C76E3"/>
    <w:multiLevelType w:val="hybridMultilevel"/>
    <w:tmpl w:val="B3E25180"/>
    <w:lvl w:ilvl="0" w:tplc="40090017">
      <w:start w:val="1"/>
      <w:numFmt w:val="lowerLetter"/>
      <w:lvlText w:val="%1)"/>
      <w:lvlJc w:val="left"/>
      <w:pPr>
        <w:ind w:left="720" w:hanging="360"/>
      </w:pPr>
    </w:lvl>
    <w:lvl w:ilvl="1" w:tplc="40090017">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6" w15:restartNumberingAfterBreak="0">
    <w:nsid w:val="0EE932C0"/>
    <w:multiLevelType w:val="hybridMultilevel"/>
    <w:tmpl w:val="9F782B90"/>
    <w:lvl w:ilvl="0" w:tplc="823EEDD8">
      <w:start w:val="1"/>
      <w:numFmt w:val="lowerRoman"/>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17" w15:restartNumberingAfterBreak="0">
    <w:nsid w:val="101F35F1"/>
    <w:multiLevelType w:val="multilevel"/>
    <w:tmpl w:val="A1EC737A"/>
    <w:lvl w:ilvl="0">
      <w:start w:val="1"/>
      <w:numFmt w:val="lowerLetter"/>
      <w:lvlText w:val="%1."/>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shd w:val="clear" w:color="auto" w:fill="auto"/>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106F3139"/>
    <w:multiLevelType w:val="hybridMultilevel"/>
    <w:tmpl w:val="CE6A6772"/>
    <w:lvl w:ilvl="0" w:tplc="D6480C86">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9" w15:restartNumberingAfterBreak="0">
    <w:nsid w:val="11C60FCA"/>
    <w:multiLevelType w:val="multilevel"/>
    <w:tmpl w:val="ED6E4964"/>
    <w:lvl w:ilvl="0">
      <w:start w:val="1"/>
      <w:numFmt w:val="decimal"/>
      <w:lvlText w:val="%1."/>
      <w:lvlJc w:val="left"/>
      <w:pPr>
        <w:ind w:left="0" w:firstLine="0"/>
      </w:pPr>
      <w:rPr>
        <w:rFonts w:ascii="Arial" w:eastAsia="Arial" w:hAnsi="Arial" w:cs="Arial" w:hint="default"/>
        <w:b w:val="0"/>
        <w:bCs w:val="0"/>
        <w:i w:val="0"/>
        <w:iCs w:val="0"/>
        <w:smallCaps w:val="0"/>
        <w:strike w:val="0"/>
        <w:dstrike w:val="0"/>
        <w:color w:val="000000"/>
        <w:spacing w:val="0"/>
        <w:w w:val="100"/>
        <w:position w:val="0"/>
        <w:sz w:val="22"/>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12236DF2"/>
    <w:multiLevelType w:val="singleLevel"/>
    <w:tmpl w:val="75802BBE"/>
    <w:lvl w:ilvl="0">
      <w:start w:val="1"/>
      <w:numFmt w:val="lowerLetter"/>
      <w:lvlText w:val="(%1)"/>
      <w:lvlJc w:val="left"/>
      <w:pPr>
        <w:tabs>
          <w:tab w:val="num" w:pos="360"/>
        </w:tabs>
        <w:ind w:left="360" w:hanging="360"/>
      </w:pPr>
      <w:rPr>
        <w:rFonts w:hint="default"/>
      </w:rPr>
    </w:lvl>
  </w:abstractNum>
  <w:abstractNum w:abstractNumId="21" w15:restartNumberingAfterBreak="0">
    <w:nsid w:val="131716B7"/>
    <w:multiLevelType w:val="hybridMultilevel"/>
    <w:tmpl w:val="18D28DA0"/>
    <w:lvl w:ilvl="0" w:tplc="E0582C5E">
      <w:numFmt w:val="bullet"/>
      <w:lvlText w:val="•"/>
      <w:lvlJc w:val="left"/>
      <w:pPr>
        <w:ind w:left="1440" w:hanging="360"/>
      </w:pPr>
      <w:rPr>
        <w:rFonts w:hint="default"/>
        <w:color w:val="auto"/>
        <w:sz w:val="22"/>
        <w:szCs w:val="22"/>
        <w:lang w:val="en-US" w:eastAsia="en-US" w:bidi="ar-SA"/>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2" w15:restartNumberingAfterBreak="0">
    <w:nsid w:val="15046B52"/>
    <w:multiLevelType w:val="multilevel"/>
    <w:tmpl w:val="B6C88F74"/>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15093DE1"/>
    <w:multiLevelType w:val="hybridMultilevel"/>
    <w:tmpl w:val="45E278F8"/>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24" w15:restartNumberingAfterBreak="0">
    <w:nsid w:val="16237659"/>
    <w:multiLevelType w:val="multilevel"/>
    <w:tmpl w:val="6CBAB8F4"/>
    <w:lvl w:ilvl="0">
      <w:start w:val="1"/>
      <w:numFmt w:val="decimal"/>
      <w:lvlRestart w:val="0"/>
      <w:pStyle w:val="Heading1"/>
      <w:lvlText w:val="%1"/>
      <w:lvlJc w:val="left"/>
      <w:pPr>
        <w:tabs>
          <w:tab w:val="num" w:pos="720"/>
        </w:tabs>
        <w:ind w:left="720" w:hanging="720"/>
      </w:pPr>
      <w:rPr>
        <w:rFonts w:ascii="Arial Bold" w:hAnsi="Arial Bold" w:cs="Times New Roman" w:hint="default"/>
        <w:b/>
        <w:i w:val="0"/>
        <w:caps w:val="0"/>
        <w:smallCaps w:val="0"/>
        <w:color w:val="auto"/>
        <w:sz w:val="22"/>
      </w:rPr>
    </w:lvl>
    <w:lvl w:ilvl="1">
      <w:start w:val="1"/>
      <w:numFmt w:val="lowerRoman"/>
      <w:lvlRestart w:val="0"/>
      <w:pStyle w:val="Heading2"/>
      <w:lvlText w:val="(%2)"/>
      <w:lvlJc w:val="left"/>
      <w:pPr>
        <w:tabs>
          <w:tab w:val="num" w:pos="862"/>
        </w:tabs>
        <w:ind w:left="862" w:hanging="720"/>
      </w:pPr>
      <w:rPr>
        <w:rFonts w:ascii="Arial" w:eastAsiaTheme="majorEastAsia" w:hAnsi="Arial" w:cs="Times New Roman"/>
        <w:b w:val="0"/>
        <w:bCs w:val="0"/>
        <w:i w:val="0"/>
        <w:color w:val="auto"/>
        <w:sz w:val="22"/>
      </w:rPr>
    </w:lvl>
    <w:lvl w:ilvl="2">
      <w:start w:val="1"/>
      <w:numFmt w:val="lowerLetter"/>
      <w:pStyle w:val="Heading3"/>
      <w:lvlText w:val="(%3)"/>
      <w:lvlJc w:val="left"/>
      <w:pPr>
        <w:tabs>
          <w:tab w:val="num" w:pos="720"/>
        </w:tabs>
        <w:ind w:left="720" w:hanging="720"/>
      </w:pPr>
      <w:rPr>
        <w:rFonts w:ascii="Arial" w:eastAsiaTheme="majorEastAsia" w:hAnsi="Arial" w:cs="Arial"/>
        <w:b w:val="0"/>
        <w:bCs w:val="0"/>
        <w:i w:val="0"/>
        <w:color w:val="auto"/>
        <w:sz w:val="22"/>
      </w:rPr>
    </w:lvl>
    <w:lvl w:ilvl="3">
      <w:start w:val="1"/>
      <w:numFmt w:val="lowerRoman"/>
      <w:pStyle w:val="Heading4"/>
      <w:lvlText w:val="(%4)"/>
      <w:lvlJc w:val="left"/>
      <w:pPr>
        <w:tabs>
          <w:tab w:val="num" w:pos="2160"/>
        </w:tabs>
        <w:ind w:left="2160" w:hanging="720"/>
      </w:pPr>
      <w:rPr>
        <w:rFonts w:ascii="Arial" w:eastAsiaTheme="majorEastAsia" w:hAnsi="Arial" w:cs="Arial"/>
        <w:b w:val="0"/>
        <w:i w:val="0"/>
        <w:color w:val="auto"/>
        <w:sz w:val="22"/>
      </w:rPr>
    </w:lvl>
    <w:lvl w:ilvl="4">
      <w:start w:val="1"/>
      <w:numFmt w:val="lowerRoman"/>
      <w:pStyle w:val="Heading5"/>
      <w:lvlText w:val="(%5)"/>
      <w:lvlJc w:val="left"/>
      <w:pPr>
        <w:tabs>
          <w:tab w:val="num" w:pos="2280"/>
        </w:tabs>
        <w:ind w:left="2280" w:hanging="720"/>
      </w:pPr>
      <w:rPr>
        <w:rFonts w:ascii="Arial" w:eastAsiaTheme="majorEastAsia" w:hAnsi="Arial" w:cs="Times New Roman" w:hint="default"/>
        <w:b w:val="0"/>
        <w:bCs w:val="0"/>
        <w:i w:val="0"/>
        <w:strike w:val="0"/>
        <w:dstrike w:val="0"/>
        <w:color w:val="auto"/>
        <w:sz w:val="22"/>
        <w:szCs w:val="20"/>
        <w:u w:val="none"/>
        <w:effect w:val="none"/>
      </w:rPr>
    </w:lvl>
    <w:lvl w:ilvl="5">
      <w:start w:val="1"/>
      <w:numFmt w:val="lowerRoman"/>
      <w:pStyle w:val="Heading6"/>
      <w:lvlText w:val="(%6)"/>
      <w:lvlJc w:val="left"/>
      <w:pPr>
        <w:tabs>
          <w:tab w:val="num" w:pos="2160"/>
        </w:tabs>
        <w:ind w:left="2160" w:hanging="720"/>
      </w:pPr>
      <w:rPr>
        <w:rFonts w:ascii="Arial" w:hAnsi="Arial" w:cs="Times New Roman" w:hint="default"/>
        <w:b w:val="0"/>
        <w:i w:val="0"/>
        <w:color w:val="auto"/>
        <w:sz w:val="22"/>
      </w:rPr>
    </w:lvl>
    <w:lvl w:ilvl="6">
      <w:start w:val="1"/>
      <w:numFmt w:val="upperLetter"/>
      <w:pStyle w:val="Heading7"/>
      <w:lvlText w:val="(%7)"/>
      <w:lvlJc w:val="left"/>
      <w:pPr>
        <w:tabs>
          <w:tab w:val="num" w:pos="2880"/>
        </w:tabs>
        <w:ind w:left="2880" w:hanging="720"/>
      </w:pPr>
      <w:rPr>
        <w:rFonts w:ascii="Arial" w:hAnsi="Arial" w:cs="Times New Roman" w:hint="default"/>
        <w:b w:val="0"/>
        <w:i w:val="0"/>
        <w:spacing w:val="0"/>
        <w:w w:val="100"/>
        <w:sz w:val="22"/>
      </w:rPr>
    </w:lvl>
    <w:lvl w:ilvl="7">
      <w:start w:val="1"/>
      <w:numFmt w:val="upperRoman"/>
      <w:suff w:val="nothing"/>
      <w:lvlText w:val="Schedule %8"/>
      <w:lvlJc w:val="left"/>
      <w:pPr>
        <w:ind w:left="0" w:firstLine="0"/>
      </w:pPr>
      <w:rPr>
        <w:rFonts w:ascii="Times New Roman Bold" w:hAnsi="Times New Roman Bold" w:hint="default"/>
        <w:b/>
        <w:i w:val="0"/>
        <w:caps/>
        <w:smallCaps w:val="0"/>
        <w:sz w:val="22"/>
      </w:rPr>
    </w:lvl>
    <w:lvl w:ilvl="8">
      <w:start w:val="1"/>
      <w:numFmt w:val="upperLetter"/>
      <w:suff w:val="nothing"/>
      <w:lvlText w:val="Part %9"/>
      <w:lvlJc w:val="left"/>
      <w:pPr>
        <w:ind w:left="0" w:firstLine="0"/>
      </w:pPr>
      <w:rPr>
        <w:rFonts w:ascii="Times New Roman Bold" w:hAnsi="Times New Roman Bold" w:hint="default"/>
        <w:b/>
        <w:i w:val="0"/>
        <w:caps/>
        <w:smallCaps w:val="0"/>
        <w:sz w:val="22"/>
      </w:rPr>
    </w:lvl>
  </w:abstractNum>
  <w:abstractNum w:abstractNumId="25" w15:restartNumberingAfterBreak="0">
    <w:nsid w:val="168A5986"/>
    <w:multiLevelType w:val="multilevel"/>
    <w:tmpl w:val="F118E430"/>
    <w:lvl w:ilvl="0">
      <w:start w:val="1"/>
      <w:numFmt w:val="decimal"/>
      <w:lvlText w:val="4.%1"/>
      <w:lvlJc w:val="left"/>
      <w:rPr>
        <w:rFonts w:ascii="Arial" w:eastAsia="Arial" w:hAnsi="Arial" w:cs="Arial" w:hint="default"/>
        <w:b w:val="0"/>
        <w:bCs w:val="0"/>
        <w:i w:val="0"/>
        <w:iCs w:val="0"/>
        <w:smallCaps w:val="0"/>
        <w:strike w:val="0"/>
        <w:color w:val="161616"/>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71255CA"/>
    <w:multiLevelType w:val="multilevel"/>
    <w:tmpl w:val="3F3A161C"/>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1">
      <w:start w:val="1"/>
      <w:numFmt w:val="lowerRoman"/>
      <w:lvlText w:val="(%2)"/>
      <w:lvlJc w:val="left"/>
      <w:pPr>
        <w:ind w:left="0" w:firstLine="0"/>
      </w:pPr>
      <w:rPr>
        <w:b w:val="0"/>
        <w:bCs w:val="0"/>
        <w:i w:val="0"/>
        <w:iCs w:val="0"/>
        <w:smallCaps w:val="0"/>
        <w:strike w:val="0"/>
        <w:dstrike w:val="0"/>
        <w:color w:val="000000"/>
        <w:spacing w:val="0"/>
        <w:w w:val="100"/>
        <w:position w:val="0"/>
        <w:sz w:val="22"/>
        <w:szCs w:val="22"/>
        <w:u w:val="none"/>
        <w:effect w:val="none"/>
        <w:shd w:val="clear" w:color="auto" w:fill="FFFFFF"/>
      </w:rPr>
    </w:lvl>
    <w:lvl w:ilvl="2">
      <w:start w:val="1"/>
      <w:numFmt w:val="lowerLetter"/>
      <w:lvlText w:val="(%3)"/>
      <w:lvlJc w:val="left"/>
      <w:pPr>
        <w:ind w:left="0" w:firstLine="0"/>
      </w:pPr>
      <w:rPr>
        <w:b w:val="0"/>
        <w:bCs w:val="0"/>
        <w:i w:val="0"/>
        <w:iCs w:val="0"/>
        <w:smallCaps w:val="0"/>
        <w:strike w:val="0"/>
        <w:dstrike w:val="0"/>
        <w:color w:val="000000"/>
        <w:spacing w:val="0"/>
        <w:w w:val="100"/>
        <w:position w:val="0"/>
        <w:sz w:val="22"/>
        <w:szCs w:val="22"/>
        <w:u w:val="none"/>
        <w:effect w:val="none"/>
        <w:shd w:val="clear" w:color="auto" w:fill="FFFFFF"/>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193A0300"/>
    <w:multiLevelType w:val="multilevel"/>
    <w:tmpl w:val="E5104520"/>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970052E"/>
    <w:multiLevelType w:val="multilevel"/>
    <w:tmpl w:val="ABB861CC"/>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
      <w:lvlJc w:val="left"/>
      <w:pPr>
        <w:tabs>
          <w:tab w:val="num" w:pos="1080"/>
        </w:tabs>
        <w:ind w:left="1080" w:hanging="360"/>
      </w:pPr>
      <w:rPr>
        <w:rFonts w:ascii="Symbol" w:hAnsi="Symbol" w:hint="default"/>
        <w:sz w:val="22"/>
      </w:rPr>
    </w:lvl>
    <w:lvl w:ilvl="2">
      <w:start w:val="1"/>
      <w:numFmt w:val="bullet"/>
      <w:lvlText w:val=""/>
      <w:lvlJc w:val="left"/>
      <w:pPr>
        <w:tabs>
          <w:tab w:val="num" w:pos="1440"/>
        </w:tabs>
        <w:ind w:left="1440" w:hanging="360"/>
      </w:pPr>
      <w:rPr>
        <w:rFonts w:ascii="Symbol" w:hAnsi="Symbol" w:hint="default"/>
        <w:sz w:val="22"/>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
      <w:lvlJc w:val="left"/>
      <w:pPr>
        <w:tabs>
          <w:tab w:val="num" w:pos="3600"/>
        </w:tabs>
        <w:ind w:left="3600" w:hanging="360"/>
      </w:pPr>
      <w:rPr>
        <w:rFonts w:hint="default"/>
      </w:rPr>
    </w:lvl>
  </w:abstractNum>
  <w:abstractNum w:abstractNumId="29" w15:restartNumberingAfterBreak="0">
    <w:nsid w:val="1A5C0179"/>
    <w:multiLevelType w:val="singleLevel"/>
    <w:tmpl w:val="79B45618"/>
    <w:lvl w:ilvl="0">
      <w:start w:val="1"/>
      <w:numFmt w:val="lowerLetter"/>
      <w:lvlText w:val="(%1)"/>
      <w:lvlJc w:val="left"/>
      <w:pPr>
        <w:tabs>
          <w:tab w:val="num" w:pos="360"/>
        </w:tabs>
        <w:ind w:left="360" w:hanging="360"/>
      </w:pPr>
      <w:rPr>
        <w:rFonts w:hint="default"/>
      </w:rPr>
    </w:lvl>
  </w:abstractNum>
  <w:abstractNum w:abstractNumId="30" w15:restartNumberingAfterBreak="0">
    <w:nsid w:val="1A741808"/>
    <w:multiLevelType w:val="multilevel"/>
    <w:tmpl w:val="81F874E4"/>
    <w:lvl w:ilvl="0">
      <w:start w:val="1"/>
      <w:numFmt w:val="decimal"/>
      <w:lvlText w:val="%1."/>
      <w:lvlJc w:val="left"/>
      <w:pPr>
        <w:ind w:left="0" w:firstLine="0"/>
      </w:pPr>
      <w:rPr>
        <w:rFonts w:ascii="Arial" w:eastAsia="Arial" w:hAnsi="Arial" w:cs="Arial" w:hint="default"/>
        <w:b w:val="0"/>
        <w:bCs w:val="0"/>
        <w:i w:val="0"/>
        <w:iCs w:val="0"/>
        <w:smallCaps w:val="0"/>
        <w:strike w:val="0"/>
        <w:dstrike w:val="0"/>
        <w:color w:val="000000"/>
        <w:spacing w:val="0"/>
        <w:w w:val="100"/>
        <w:position w:val="0"/>
        <w:sz w:val="22"/>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1ADC1FF7"/>
    <w:multiLevelType w:val="multilevel"/>
    <w:tmpl w:val="F0824414"/>
    <w:lvl w:ilvl="0">
      <w:start w:val="1"/>
      <w:numFmt w:val="decimal"/>
      <w:lvlText w:val="%1."/>
      <w:lvlJc w:val="left"/>
      <w:pPr>
        <w:ind w:left="360" w:hanging="360"/>
      </w:pPr>
    </w:lvl>
    <w:lvl w:ilvl="1">
      <w:start w:val="1"/>
      <w:numFmt w:val="lowerLetter"/>
      <w:lvlText w:val="%2."/>
      <w:lvlJc w:val="left"/>
      <w:pPr>
        <w:ind w:left="792" w:hanging="432"/>
      </w:pPr>
      <w:rPr>
        <w:color w:val="auto"/>
      </w:rPr>
    </w:lvl>
    <w:lvl w:ilvl="2">
      <w:start w:val="1"/>
      <w:numFmt w:val="decimal"/>
      <w:pStyle w:val="05L3"/>
      <w:lvlText w:val="%3)"/>
      <w:lvlJc w:val="left"/>
      <w:pPr>
        <w:ind w:left="1224" w:hanging="504"/>
      </w:pPr>
      <w:rPr>
        <w:color w:val="auto"/>
      </w:rPr>
    </w:lvl>
    <w:lvl w:ilvl="3">
      <w:start w:val="1"/>
      <w:numFmt w:val="lowerLetter"/>
      <w:pStyle w:val="05L4"/>
      <w:lvlText w:val="%4)"/>
      <w:lvlJc w:val="left"/>
      <w:pPr>
        <w:ind w:left="1728" w:hanging="648"/>
      </w:pPr>
      <w:rPr>
        <w:color w:val="auto"/>
      </w:rPr>
    </w:lvl>
    <w:lvl w:ilvl="4">
      <w:start w:val="1"/>
      <w:numFmt w:val="decimal"/>
      <w:lvlText w:val="%1.%2.%3.%4.%5."/>
      <w:lvlJc w:val="left"/>
      <w:pPr>
        <w:ind w:left="2232" w:hanging="792"/>
      </w:pPr>
      <w:rPr>
        <w:color w:val="auto"/>
      </w:rPr>
    </w:lvl>
    <w:lvl w:ilvl="5">
      <w:start w:val="1"/>
      <w:numFmt w:val="decimal"/>
      <w:lvlText w:val="%1.%2.%3.%4.%5.%6."/>
      <w:lvlJc w:val="left"/>
      <w:pPr>
        <w:ind w:left="2736" w:hanging="936"/>
      </w:pPr>
      <w:rPr>
        <w:color w:val="auto"/>
      </w:rPr>
    </w:lvl>
    <w:lvl w:ilvl="6">
      <w:start w:val="1"/>
      <w:numFmt w:val="decimal"/>
      <w:lvlText w:val="%1.%2.%3.%4.%5.%6.%7."/>
      <w:lvlJc w:val="left"/>
      <w:pPr>
        <w:ind w:left="3240" w:hanging="1080"/>
      </w:pPr>
      <w:rPr>
        <w:color w:val="auto"/>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1AF44114"/>
    <w:multiLevelType w:val="hybridMultilevel"/>
    <w:tmpl w:val="83E2FFF4"/>
    <w:lvl w:ilvl="0" w:tplc="F1F62DFA">
      <w:start w:val="1"/>
      <w:numFmt w:val="decimal"/>
      <w:pStyle w:val="1"/>
      <w:lvlText w:val="%1."/>
      <w:lvlJc w:val="left"/>
      <w:pPr>
        <w:ind w:left="785" w:hanging="360"/>
      </w:pPr>
      <w:rPr>
        <w:rFonts w:hint="default"/>
        <w:b/>
      </w:rPr>
    </w:lvl>
    <w:lvl w:ilvl="1" w:tplc="40090019">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33" w15:restartNumberingAfterBreak="0">
    <w:nsid w:val="1C064144"/>
    <w:multiLevelType w:val="hybridMultilevel"/>
    <w:tmpl w:val="114007B2"/>
    <w:lvl w:ilvl="0" w:tplc="A0ECF40A">
      <w:start w:val="1"/>
      <w:numFmt w:val="decimal"/>
      <w:lvlText w:val="%1"/>
      <w:lvlJc w:val="left"/>
      <w:pPr>
        <w:ind w:left="381" w:hanging="104"/>
      </w:pPr>
      <w:rPr>
        <w:rFonts w:hint="default"/>
        <w:w w:val="105"/>
        <w:lang w:val="en-US" w:eastAsia="en-US" w:bidi="ar-SA"/>
      </w:rPr>
    </w:lvl>
    <w:lvl w:ilvl="1" w:tplc="E7BEFEE8">
      <w:numFmt w:val="bullet"/>
      <w:lvlText w:val="•"/>
      <w:lvlJc w:val="left"/>
      <w:pPr>
        <w:ind w:left="2134" w:hanging="104"/>
      </w:pPr>
      <w:rPr>
        <w:rFonts w:hint="default"/>
        <w:lang w:val="en-US" w:eastAsia="en-US" w:bidi="ar-SA"/>
      </w:rPr>
    </w:lvl>
    <w:lvl w:ilvl="2" w:tplc="9AD685B2">
      <w:numFmt w:val="bullet"/>
      <w:lvlText w:val="•"/>
      <w:lvlJc w:val="left"/>
      <w:pPr>
        <w:ind w:left="3888" w:hanging="104"/>
      </w:pPr>
      <w:rPr>
        <w:rFonts w:hint="default"/>
        <w:lang w:val="en-US" w:eastAsia="en-US" w:bidi="ar-SA"/>
      </w:rPr>
    </w:lvl>
    <w:lvl w:ilvl="3" w:tplc="607E2B22">
      <w:numFmt w:val="bullet"/>
      <w:lvlText w:val="•"/>
      <w:lvlJc w:val="left"/>
      <w:pPr>
        <w:ind w:left="5642" w:hanging="104"/>
      </w:pPr>
      <w:rPr>
        <w:rFonts w:hint="default"/>
        <w:lang w:val="en-US" w:eastAsia="en-US" w:bidi="ar-SA"/>
      </w:rPr>
    </w:lvl>
    <w:lvl w:ilvl="4" w:tplc="14B2718A">
      <w:numFmt w:val="bullet"/>
      <w:lvlText w:val="•"/>
      <w:lvlJc w:val="left"/>
      <w:pPr>
        <w:ind w:left="7396" w:hanging="104"/>
      </w:pPr>
      <w:rPr>
        <w:rFonts w:hint="default"/>
        <w:lang w:val="en-US" w:eastAsia="en-US" w:bidi="ar-SA"/>
      </w:rPr>
    </w:lvl>
    <w:lvl w:ilvl="5" w:tplc="5B320E4C">
      <w:numFmt w:val="bullet"/>
      <w:lvlText w:val="•"/>
      <w:lvlJc w:val="left"/>
      <w:pPr>
        <w:ind w:left="9150" w:hanging="104"/>
      </w:pPr>
      <w:rPr>
        <w:rFonts w:hint="default"/>
        <w:lang w:val="en-US" w:eastAsia="en-US" w:bidi="ar-SA"/>
      </w:rPr>
    </w:lvl>
    <w:lvl w:ilvl="6" w:tplc="B956963E">
      <w:numFmt w:val="bullet"/>
      <w:lvlText w:val="•"/>
      <w:lvlJc w:val="left"/>
      <w:pPr>
        <w:ind w:left="10904" w:hanging="104"/>
      </w:pPr>
      <w:rPr>
        <w:rFonts w:hint="default"/>
        <w:lang w:val="en-US" w:eastAsia="en-US" w:bidi="ar-SA"/>
      </w:rPr>
    </w:lvl>
    <w:lvl w:ilvl="7" w:tplc="5A3C3018">
      <w:numFmt w:val="bullet"/>
      <w:lvlText w:val="•"/>
      <w:lvlJc w:val="left"/>
      <w:pPr>
        <w:ind w:left="12658" w:hanging="104"/>
      </w:pPr>
      <w:rPr>
        <w:rFonts w:hint="default"/>
        <w:lang w:val="en-US" w:eastAsia="en-US" w:bidi="ar-SA"/>
      </w:rPr>
    </w:lvl>
    <w:lvl w:ilvl="8" w:tplc="55A88328">
      <w:numFmt w:val="bullet"/>
      <w:lvlText w:val="•"/>
      <w:lvlJc w:val="left"/>
      <w:pPr>
        <w:ind w:left="14412" w:hanging="104"/>
      </w:pPr>
      <w:rPr>
        <w:rFonts w:hint="default"/>
        <w:lang w:val="en-US" w:eastAsia="en-US" w:bidi="ar-SA"/>
      </w:rPr>
    </w:lvl>
  </w:abstractNum>
  <w:abstractNum w:abstractNumId="34" w15:restartNumberingAfterBreak="0">
    <w:nsid w:val="1C645B99"/>
    <w:multiLevelType w:val="hybridMultilevel"/>
    <w:tmpl w:val="2E280AC4"/>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5" w15:restartNumberingAfterBreak="0">
    <w:nsid w:val="1CC56809"/>
    <w:multiLevelType w:val="multilevel"/>
    <w:tmpl w:val="F564BB30"/>
    <w:lvl w:ilvl="0">
      <w:start w:val="1"/>
      <w:numFmt w:val="lowerLetter"/>
      <w:lvlText w:val="(%1)"/>
      <w:lvlJc w:val="left"/>
      <w:pPr>
        <w:ind w:left="2160" w:firstLine="0"/>
      </w:pPr>
      <w:rPr>
        <w:rFonts w:ascii="Arial" w:eastAsia="Arial" w:hAnsi="Arial" w:cs="Arial" w:hint="default"/>
        <w:b w:val="0"/>
        <w:bCs w:val="0"/>
        <w:i w:val="0"/>
        <w:iCs w:val="0"/>
        <w:smallCaps w:val="0"/>
        <w:strike w:val="0"/>
        <w:dstrike w:val="0"/>
        <w:color w:val="000000"/>
        <w:spacing w:val="0"/>
        <w:w w:val="100"/>
        <w:position w:val="0"/>
        <w:sz w:val="22"/>
        <w:szCs w:val="20"/>
        <w:u w:val="none"/>
        <w:effect w:val="none"/>
      </w:rPr>
    </w:lvl>
    <w:lvl w:ilvl="1">
      <w:numFmt w:val="decimal"/>
      <w:lvlText w:val=""/>
      <w:lvlJc w:val="left"/>
      <w:pPr>
        <w:ind w:left="2160" w:firstLine="0"/>
      </w:pPr>
    </w:lvl>
    <w:lvl w:ilvl="2">
      <w:numFmt w:val="decimal"/>
      <w:lvlText w:val=""/>
      <w:lvlJc w:val="left"/>
      <w:pPr>
        <w:ind w:left="2160" w:firstLine="0"/>
      </w:pPr>
    </w:lvl>
    <w:lvl w:ilvl="3">
      <w:numFmt w:val="decimal"/>
      <w:lvlText w:val=""/>
      <w:lvlJc w:val="left"/>
      <w:pPr>
        <w:ind w:left="2160" w:firstLine="0"/>
      </w:pPr>
    </w:lvl>
    <w:lvl w:ilvl="4">
      <w:numFmt w:val="decimal"/>
      <w:lvlText w:val=""/>
      <w:lvlJc w:val="left"/>
      <w:pPr>
        <w:ind w:left="2160" w:firstLine="0"/>
      </w:pPr>
    </w:lvl>
    <w:lvl w:ilvl="5">
      <w:numFmt w:val="decimal"/>
      <w:lvlText w:val=""/>
      <w:lvlJc w:val="left"/>
      <w:pPr>
        <w:ind w:left="2160" w:firstLine="0"/>
      </w:pPr>
    </w:lvl>
    <w:lvl w:ilvl="6">
      <w:numFmt w:val="decimal"/>
      <w:lvlText w:val=""/>
      <w:lvlJc w:val="left"/>
      <w:pPr>
        <w:ind w:left="2160" w:firstLine="0"/>
      </w:pPr>
    </w:lvl>
    <w:lvl w:ilvl="7">
      <w:numFmt w:val="decimal"/>
      <w:lvlText w:val=""/>
      <w:lvlJc w:val="left"/>
      <w:pPr>
        <w:ind w:left="2160" w:firstLine="0"/>
      </w:pPr>
    </w:lvl>
    <w:lvl w:ilvl="8">
      <w:numFmt w:val="decimal"/>
      <w:lvlText w:val=""/>
      <w:lvlJc w:val="left"/>
      <w:pPr>
        <w:ind w:left="2160" w:firstLine="0"/>
      </w:pPr>
    </w:lvl>
  </w:abstractNum>
  <w:abstractNum w:abstractNumId="36" w15:restartNumberingAfterBreak="0">
    <w:nsid w:val="1CE708A6"/>
    <w:multiLevelType w:val="hybridMultilevel"/>
    <w:tmpl w:val="F64C6292"/>
    <w:lvl w:ilvl="0" w:tplc="703ACDDE">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560"/>
        </w:tabs>
        <w:ind w:left="156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DA50C15"/>
    <w:multiLevelType w:val="multilevel"/>
    <w:tmpl w:val="19F4F4FC"/>
    <w:lvl w:ilvl="0">
      <w:start w:val="1"/>
      <w:numFmt w:val="decimal"/>
      <w:lvlText w:val="5.%1"/>
      <w:lvlJc w:val="left"/>
      <w:rPr>
        <w:rFonts w:ascii="Arial" w:eastAsia="Arial" w:hAnsi="Arial" w:cs="Arial" w:hint="default"/>
        <w:b w:val="0"/>
        <w:bCs w:val="0"/>
        <w:i w:val="0"/>
        <w:iCs w:val="0"/>
        <w:smallCaps w:val="0"/>
        <w:strike w:val="0"/>
        <w:color w:val="161616"/>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1E462D6E"/>
    <w:multiLevelType w:val="hybridMultilevel"/>
    <w:tmpl w:val="205CD384"/>
    <w:lvl w:ilvl="0" w:tplc="703ACDDE">
      <w:start w:val="2"/>
      <w:numFmt w:val="bullet"/>
      <w:lvlText w:val="-"/>
      <w:lvlJc w:val="left"/>
      <w:pPr>
        <w:tabs>
          <w:tab w:val="num" w:pos="720"/>
        </w:tabs>
        <w:ind w:left="720" w:hanging="360"/>
      </w:pPr>
      <w:rPr>
        <w:rFonts w:ascii="Times New Roman" w:eastAsia="Times New Roman" w:hAnsi="Times New Roman" w:cs="Times New Roman" w:hint="default"/>
      </w:rPr>
    </w:lvl>
    <w:lvl w:ilvl="1" w:tplc="4009001B">
      <w:start w:val="1"/>
      <w:numFmt w:val="lowerRoman"/>
      <w:lvlText w:val="%2."/>
      <w:lvlJc w:val="right"/>
      <w:pPr>
        <w:tabs>
          <w:tab w:val="num" w:pos="1560"/>
        </w:tabs>
        <w:ind w:left="156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ED05507"/>
    <w:multiLevelType w:val="multilevel"/>
    <w:tmpl w:val="BF7A2FE8"/>
    <w:lvl w:ilvl="0">
      <w:start w:val="1"/>
      <w:numFmt w:val="lowerLetter"/>
      <w:lvlText w:val="(%1)"/>
      <w:lvlJc w:val="left"/>
      <w:pPr>
        <w:tabs>
          <w:tab w:val="num" w:pos="612"/>
        </w:tabs>
        <w:ind w:left="612"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2276444F"/>
    <w:multiLevelType w:val="hybridMultilevel"/>
    <w:tmpl w:val="956E45DE"/>
    <w:lvl w:ilvl="0" w:tplc="DD2ED92A">
      <w:start w:val="1"/>
      <w:numFmt w:val="decimal"/>
      <w:lvlText w:val="%1"/>
      <w:lvlJc w:val="left"/>
      <w:pPr>
        <w:ind w:left="904" w:hanging="677"/>
      </w:pPr>
      <w:rPr>
        <w:rFonts w:ascii="Times New Roman" w:eastAsia="Times New Roman" w:hAnsi="Times New Roman" w:cs="Times New Roman" w:hint="default"/>
        <w:w w:val="99"/>
        <w:sz w:val="17"/>
        <w:szCs w:val="17"/>
        <w:lang w:val="en-US" w:eastAsia="en-US" w:bidi="ar-SA"/>
      </w:rPr>
    </w:lvl>
    <w:lvl w:ilvl="1" w:tplc="E0582C5E">
      <w:numFmt w:val="bullet"/>
      <w:lvlText w:val="•"/>
      <w:lvlJc w:val="left"/>
      <w:pPr>
        <w:ind w:left="920" w:hanging="677"/>
      </w:pPr>
      <w:rPr>
        <w:rFonts w:hint="default"/>
        <w:lang w:val="en-US" w:eastAsia="en-US" w:bidi="ar-SA"/>
      </w:rPr>
    </w:lvl>
    <w:lvl w:ilvl="2" w:tplc="5DEEF1E0">
      <w:numFmt w:val="bullet"/>
      <w:lvlText w:val="•"/>
      <w:lvlJc w:val="left"/>
      <w:pPr>
        <w:ind w:left="2520" w:hanging="677"/>
      </w:pPr>
      <w:rPr>
        <w:rFonts w:hint="default"/>
        <w:lang w:val="en-US" w:eastAsia="en-US" w:bidi="ar-SA"/>
      </w:rPr>
    </w:lvl>
    <w:lvl w:ilvl="3" w:tplc="E2521EF0">
      <w:numFmt w:val="bullet"/>
      <w:lvlText w:val="•"/>
      <w:lvlJc w:val="left"/>
      <w:pPr>
        <w:ind w:left="3844" w:hanging="677"/>
      </w:pPr>
      <w:rPr>
        <w:rFonts w:hint="default"/>
        <w:lang w:val="en-US" w:eastAsia="en-US" w:bidi="ar-SA"/>
      </w:rPr>
    </w:lvl>
    <w:lvl w:ilvl="4" w:tplc="48EE2B90">
      <w:numFmt w:val="bullet"/>
      <w:lvlText w:val="•"/>
      <w:lvlJc w:val="left"/>
      <w:pPr>
        <w:ind w:left="5169" w:hanging="677"/>
      </w:pPr>
      <w:rPr>
        <w:rFonts w:hint="default"/>
        <w:lang w:val="en-US" w:eastAsia="en-US" w:bidi="ar-SA"/>
      </w:rPr>
    </w:lvl>
    <w:lvl w:ilvl="5" w:tplc="87740B0A">
      <w:numFmt w:val="bullet"/>
      <w:lvlText w:val="•"/>
      <w:lvlJc w:val="left"/>
      <w:pPr>
        <w:ind w:left="6493" w:hanging="677"/>
      </w:pPr>
      <w:rPr>
        <w:rFonts w:hint="default"/>
        <w:lang w:val="en-US" w:eastAsia="en-US" w:bidi="ar-SA"/>
      </w:rPr>
    </w:lvl>
    <w:lvl w:ilvl="6" w:tplc="F4168522">
      <w:numFmt w:val="bullet"/>
      <w:lvlText w:val="•"/>
      <w:lvlJc w:val="left"/>
      <w:pPr>
        <w:ind w:left="7818" w:hanging="677"/>
      </w:pPr>
      <w:rPr>
        <w:rFonts w:hint="default"/>
        <w:lang w:val="en-US" w:eastAsia="en-US" w:bidi="ar-SA"/>
      </w:rPr>
    </w:lvl>
    <w:lvl w:ilvl="7" w:tplc="F60CC4B6">
      <w:numFmt w:val="bullet"/>
      <w:lvlText w:val="•"/>
      <w:lvlJc w:val="left"/>
      <w:pPr>
        <w:ind w:left="9142" w:hanging="677"/>
      </w:pPr>
      <w:rPr>
        <w:rFonts w:hint="default"/>
        <w:lang w:val="en-US" w:eastAsia="en-US" w:bidi="ar-SA"/>
      </w:rPr>
    </w:lvl>
    <w:lvl w:ilvl="8" w:tplc="F738AF26">
      <w:numFmt w:val="bullet"/>
      <w:lvlText w:val="•"/>
      <w:lvlJc w:val="left"/>
      <w:pPr>
        <w:ind w:left="10467" w:hanging="677"/>
      </w:pPr>
      <w:rPr>
        <w:rFonts w:hint="default"/>
        <w:lang w:val="en-US" w:eastAsia="en-US" w:bidi="ar-SA"/>
      </w:rPr>
    </w:lvl>
  </w:abstractNum>
  <w:abstractNum w:abstractNumId="41" w15:restartNumberingAfterBreak="0">
    <w:nsid w:val="22EA225A"/>
    <w:multiLevelType w:val="hybridMultilevel"/>
    <w:tmpl w:val="16565766"/>
    <w:lvl w:ilvl="0" w:tplc="703ACDDE">
      <w:start w:val="2"/>
      <w:numFmt w:val="bullet"/>
      <w:lvlText w:val="-"/>
      <w:lvlJc w:val="left"/>
      <w:pPr>
        <w:ind w:left="2160" w:hanging="360"/>
      </w:pPr>
      <w:rPr>
        <w:rFonts w:ascii="Times New Roman" w:eastAsia="Times New Roman" w:hAnsi="Times New Roman" w:cs="Times New Roman"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42" w15:restartNumberingAfterBreak="0">
    <w:nsid w:val="248C4F6B"/>
    <w:multiLevelType w:val="multilevel"/>
    <w:tmpl w:val="1A4057CA"/>
    <w:lvl w:ilvl="0">
      <w:start w:val="1"/>
      <w:numFmt w:val="lowerLetter"/>
      <w:lvlText w:val="(%1)"/>
      <w:lvlJc w:val="left"/>
      <w:rPr>
        <w:rFonts w:ascii="Arial" w:eastAsia="Times New Roman" w:hAnsi="Arial" w:cs="Arial" w:hint="default"/>
        <w:b w:val="0"/>
        <w:bCs w:val="0"/>
        <w:i/>
        <w:iCs/>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26303307"/>
    <w:multiLevelType w:val="multilevel"/>
    <w:tmpl w:val="EF2C14CE"/>
    <w:lvl w:ilvl="0">
      <w:start w:val="1"/>
      <w:numFmt w:val="lowerRoman"/>
      <w:lvlText w:val="(%1)"/>
      <w:lvlJc w:val="left"/>
      <w:pPr>
        <w:ind w:left="0" w:firstLine="0"/>
      </w:pPr>
      <w:rPr>
        <w:rFonts w:ascii="Arial" w:eastAsia="Arial" w:hAnsi="Arial" w:cs="Arial" w:hint="default"/>
        <w:b w:val="0"/>
        <w:bCs w:val="0"/>
        <w:i w:val="0"/>
        <w:iCs w:val="0"/>
        <w:smallCaps w:val="0"/>
        <w:strike w:val="0"/>
        <w:dstrike w:val="0"/>
        <w:color w:val="000000"/>
        <w:spacing w:val="0"/>
        <w:w w:val="100"/>
        <w:position w:val="0"/>
        <w:sz w:val="22"/>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4" w15:restartNumberingAfterBreak="0">
    <w:nsid w:val="271B7765"/>
    <w:multiLevelType w:val="multilevel"/>
    <w:tmpl w:val="1584E63E"/>
    <w:lvl w:ilvl="0">
      <w:start w:val="1"/>
      <w:numFmt w:val="decimal"/>
      <w:pStyle w:val="List1"/>
      <w:lvlText w:val="(%1)"/>
      <w:lvlJc w:val="left"/>
      <w:pPr>
        <w:tabs>
          <w:tab w:val="num" w:pos="0"/>
        </w:tabs>
        <w:ind w:left="0" w:firstLine="0"/>
      </w:pPr>
      <w:rPr>
        <w:rFonts w:ascii="Times New Roman" w:hAnsi="Times New Roman" w:cs="Times New Roman" w:hint="default"/>
        <w:spacing w:val="0"/>
        <w:w w:val="100"/>
        <w:kern w:val="0"/>
        <w:position w:val="0"/>
        <w:sz w:val="24"/>
        <w14:cntxtAlts w14:val="0"/>
      </w:rPr>
    </w:lvl>
    <w:lvl w:ilvl="1">
      <w:start w:val="1"/>
      <w:numFmt w:val="lowerLetter"/>
      <w:pStyle w:val="List2"/>
      <w:lvlText w:val="(%2)"/>
      <w:lvlJc w:val="left"/>
      <w:pPr>
        <w:tabs>
          <w:tab w:val="num" w:pos="1440"/>
        </w:tabs>
        <w:ind w:left="1440" w:hanging="720"/>
      </w:pPr>
      <w:rPr>
        <w:rFonts w:ascii="Times New Roman" w:hAnsi="Times New Roman" w:cs="Times New Roman" w:hint="default"/>
        <w:spacing w:val="0"/>
        <w:w w:val="100"/>
        <w:kern w:val="0"/>
        <w:position w:val="0"/>
        <w:sz w:val="24"/>
        <w14:cntxtAlts w14:val="0"/>
      </w:rPr>
    </w:lvl>
    <w:lvl w:ilvl="2">
      <w:start w:val="1"/>
      <w:numFmt w:val="lowerRoman"/>
      <w:pStyle w:val="List3"/>
      <w:lvlText w:val="(%3)"/>
      <w:lvlJc w:val="left"/>
      <w:pPr>
        <w:tabs>
          <w:tab w:val="num" w:pos="2160"/>
        </w:tabs>
        <w:ind w:left="2160" w:hanging="720"/>
      </w:pPr>
      <w:rPr>
        <w:rFonts w:ascii="Times New Roman" w:hAnsi="Times New Roman" w:cs="Times New Roman" w:hint="default"/>
        <w:spacing w:val="0"/>
        <w:w w:val="100"/>
        <w:kern w:val="0"/>
        <w:position w:val="0"/>
        <w:sz w:val="24"/>
        <w14:cntxtAlts w14:val="0"/>
      </w:rPr>
    </w:lvl>
    <w:lvl w:ilvl="3">
      <w:start w:val="1"/>
      <w:numFmt w:val="decimal"/>
      <w:pStyle w:val="List4"/>
      <w:lvlText w:val="%4."/>
      <w:lvlJc w:val="left"/>
      <w:pPr>
        <w:tabs>
          <w:tab w:val="num" w:pos="720"/>
        </w:tabs>
        <w:ind w:left="720" w:hanging="720"/>
      </w:pPr>
      <w:rPr>
        <w:rFonts w:ascii="Times New Roman" w:hAnsi="Times New Roman" w:cs="Times New Roman" w:hint="default"/>
        <w:spacing w:val="0"/>
        <w:w w:val="100"/>
        <w:kern w:val="0"/>
        <w:position w:val="0"/>
        <w:sz w:val="24"/>
        <w14:cntxtAlts w14: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9C23646"/>
    <w:multiLevelType w:val="multilevel"/>
    <w:tmpl w:val="EB44186A"/>
    <w:lvl w:ilvl="0">
      <w:start w:val="1"/>
      <w:numFmt w:val="decimal"/>
      <w:lvlText w:val="%1"/>
      <w:lvlJc w:val="left"/>
      <w:rPr>
        <w:rFonts w:ascii="Arial" w:eastAsia="Calibri" w:hAnsi="Arial" w:cs="Times New Roman" w:hint="default"/>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A234A2C"/>
    <w:multiLevelType w:val="multilevel"/>
    <w:tmpl w:val="9FEE00B8"/>
    <w:lvl w:ilvl="0">
      <w:start w:val="1"/>
      <w:numFmt w:val="bullet"/>
      <w:lvlText w:val="■"/>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A5D7761"/>
    <w:multiLevelType w:val="multilevel"/>
    <w:tmpl w:val="72ACAC5C"/>
    <w:lvl w:ilvl="0">
      <w:start w:val="1"/>
      <w:numFmt w:val="decimal"/>
      <w:lvlText w:val="7.%1"/>
      <w:lvlJc w:val="left"/>
      <w:rPr>
        <w:rFonts w:ascii="Arial" w:eastAsia="Arial" w:hAnsi="Arial" w:cs="Arial" w:hint="default"/>
        <w:b w:val="0"/>
        <w:bCs w:val="0"/>
        <w:i w:val="0"/>
        <w:iCs w:val="0"/>
        <w:smallCaps w:val="0"/>
        <w:strike w:val="0"/>
        <w:color w:val="161616"/>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B174368"/>
    <w:multiLevelType w:val="multilevel"/>
    <w:tmpl w:val="8FD09C1E"/>
    <w:lvl w:ilvl="0">
      <w:start w:val="1"/>
      <w:numFmt w:val="decimal"/>
      <w:lvlText w:val="%1."/>
      <w:lvlJc w:val="left"/>
      <w:rPr>
        <w:rFonts w:ascii="Arial" w:eastAsia="Arial" w:hAnsi="Arial" w:cs="Arial" w:hint="default"/>
        <w:b w:val="0"/>
        <w:bCs w:val="0"/>
        <w:i w:val="0"/>
        <w:iCs w:val="0"/>
        <w:smallCaps w:val="0"/>
        <w:strike w:val="0"/>
        <w:color w:val="161616"/>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2BF17B42"/>
    <w:multiLevelType w:val="multilevel"/>
    <w:tmpl w:val="1E00386E"/>
    <w:lvl w:ilvl="0">
      <w:start w:val="1"/>
      <w:numFmt w:val="decimal"/>
      <w:lvlText w:val="8.%1"/>
      <w:lvlJc w:val="left"/>
      <w:rPr>
        <w:rFonts w:ascii="Times New Roman" w:eastAsia="Arial" w:hAnsi="Times New Roman" w:cs="Times New Roman" w:hint="default"/>
        <w:b w:val="0"/>
        <w:bCs w:val="0"/>
        <w:i w:val="0"/>
        <w:iCs w:val="0"/>
        <w:smallCaps w:val="0"/>
        <w:strike w:val="0"/>
        <w:color w:val="161616"/>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C85246E"/>
    <w:multiLevelType w:val="hybridMultilevel"/>
    <w:tmpl w:val="8A623D6C"/>
    <w:lvl w:ilvl="0" w:tplc="40090017">
      <w:start w:val="1"/>
      <w:numFmt w:val="lowerLetter"/>
      <w:lvlText w:val="%1)"/>
      <w:lvlJc w:val="left"/>
      <w:pPr>
        <w:tabs>
          <w:tab w:val="num" w:pos="720"/>
        </w:tabs>
        <w:ind w:left="720" w:hanging="36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51" w15:restartNumberingAfterBreak="0">
    <w:nsid w:val="2C8C44B2"/>
    <w:multiLevelType w:val="hybridMultilevel"/>
    <w:tmpl w:val="38187CD4"/>
    <w:lvl w:ilvl="0" w:tplc="596C1C72">
      <w:start w:val="1"/>
      <w:numFmt w:val="decimal"/>
      <w:lvlText w:val="(%1)"/>
      <w:lvlJc w:val="left"/>
      <w:pPr>
        <w:ind w:left="720" w:hanging="360"/>
      </w:pPr>
      <w:rPr>
        <w:rFonts w:ascii="Times New Roman" w:hAnsi="Times New Roman" w:cs="Times New Roman" w:hint="default"/>
        <w:color w:val="auto"/>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15:restartNumberingAfterBreak="0">
    <w:nsid w:val="2CE03AC2"/>
    <w:multiLevelType w:val="hybridMultilevel"/>
    <w:tmpl w:val="056E8982"/>
    <w:lvl w:ilvl="0" w:tplc="FFFFFFFF">
      <w:start w:val="1"/>
      <w:numFmt w:val="decimal"/>
      <w:lvlText w:val="(%1)"/>
      <w:lvlJc w:val="left"/>
      <w:pPr>
        <w:ind w:left="502" w:hanging="360"/>
      </w:pPr>
    </w:lvl>
    <w:lvl w:ilvl="1" w:tplc="40090019">
      <w:start w:val="1"/>
      <w:numFmt w:val="lowerLetter"/>
      <w:lvlText w:val="%2."/>
      <w:lvlJc w:val="left"/>
      <w:pPr>
        <w:ind w:left="1222" w:hanging="360"/>
      </w:pPr>
    </w:lvl>
    <w:lvl w:ilvl="2" w:tplc="4009001B">
      <w:start w:val="1"/>
      <w:numFmt w:val="lowerRoman"/>
      <w:lvlText w:val="%3."/>
      <w:lvlJc w:val="right"/>
      <w:pPr>
        <w:ind w:left="1942" w:hanging="180"/>
      </w:pPr>
    </w:lvl>
    <w:lvl w:ilvl="3" w:tplc="4009000F">
      <w:start w:val="1"/>
      <w:numFmt w:val="decimal"/>
      <w:lvlText w:val="%4."/>
      <w:lvlJc w:val="left"/>
      <w:pPr>
        <w:ind w:left="-578" w:hanging="360"/>
      </w:pPr>
    </w:lvl>
    <w:lvl w:ilvl="4" w:tplc="40090019">
      <w:start w:val="1"/>
      <w:numFmt w:val="lowerLetter"/>
      <w:lvlText w:val="%5."/>
      <w:lvlJc w:val="left"/>
      <w:pPr>
        <w:ind w:left="3382" w:hanging="360"/>
      </w:pPr>
    </w:lvl>
    <w:lvl w:ilvl="5" w:tplc="4009001B">
      <w:start w:val="1"/>
      <w:numFmt w:val="lowerRoman"/>
      <w:lvlText w:val="%6."/>
      <w:lvlJc w:val="right"/>
      <w:pPr>
        <w:ind w:left="4102" w:hanging="180"/>
      </w:pPr>
    </w:lvl>
    <w:lvl w:ilvl="6" w:tplc="4009000F">
      <w:start w:val="1"/>
      <w:numFmt w:val="decimal"/>
      <w:lvlText w:val="%7."/>
      <w:lvlJc w:val="left"/>
      <w:pPr>
        <w:ind w:left="4822" w:hanging="360"/>
      </w:pPr>
    </w:lvl>
    <w:lvl w:ilvl="7" w:tplc="40090019">
      <w:start w:val="1"/>
      <w:numFmt w:val="lowerLetter"/>
      <w:lvlText w:val="%8."/>
      <w:lvlJc w:val="left"/>
      <w:pPr>
        <w:ind w:left="5542" w:hanging="360"/>
      </w:pPr>
    </w:lvl>
    <w:lvl w:ilvl="8" w:tplc="4009001B">
      <w:start w:val="1"/>
      <w:numFmt w:val="lowerRoman"/>
      <w:lvlText w:val="%9."/>
      <w:lvlJc w:val="right"/>
      <w:pPr>
        <w:ind w:left="6262" w:hanging="180"/>
      </w:pPr>
    </w:lvl>
  </w:abstractNum>
  <w:abstractNum w:abstractNumId="53" w15:restartNumberingAfterBreak="0">
    <w:nsid w:val="2DDB6387"/>
    <w:multiLevelType w:val="multilevel"/>
    <w:tmpl w:val="AD285F04"/>
    <w:lvl w:ilvl="0">
      <w:start w:val="1"/>
      <w:numFmt w:val="decimal"/>
      <w:lvlText w:val="%1."/>
      <w:lvlJc w:val="left"/>
      <w:rPr>
        <w:rFonts w:ascii="Arial" w:eastAsia="Times New Roman" w:hAnsi="Arial" w:cs="Arial" w:hint="default"/>
        <w:b/>
        <w:bCs/>
        <w:i w:val="0"/>
        <w:iCs w:val="0"/>
        <w:smallCaps w:val="0"/>
        <w:strike w:val="0"/>
        <w:color w:val="000000"/>
        <w:spacing w:val="0"/>
        <w:w w:val="100"/>
        <w:position w:val="0"/>
        <w:sz w:val="22"/>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2F2D0546"/>
    <w:multiLevelType w:val="hybridMultilevel"/>
    <w:tmpl w:val="CDA84F1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55" w15:restartNumberingAfterBreak="0">
    <w:nsid w:val="2FE63959"/>
    <w:multiLevelType w:val="hybridMultilevel"/>
    <w:tmpl w:val="211C77C6"/>
    <w:lvl w:ilvl="0" w:tplc="B920B594">
      <w:start w:val="1"/>
      <w:numFmt w:val="decimal"/>
      <w:lvlText w:val="(%1)"/>
      <w:lvlJc w:val="left"/>
      <w:pPr>
        <w:ind w:left="720" w:hanging="360"/>
      </w:pPr>
      <w:rPr>
        <w:rFonts w:ascii="Arial" w:hAnsi="Arial" w:cs="Arial" w:hint="default"/>
        <w:color w:val="auto"/>
        <w:sz w:val="22"/>
        <w:szCs w:val="22"/>
      </w:rPr>
    </w:lvl>
    <w:lvl w:ilvl="1" w:tplc="6152DD16">
      <w:start w:val="1"/>
      <w:numFmt w:val="decimal"/>
      <w:lvlText w:val="(%2)"/>
      <w:lvlJc w:val="left"/>
      <w:pPr>
        <w:ind w:left="1440" w:hanging="360"/>
      </w:pPr>
      <w:rPr>
        <w:rFonts w:ascii="Times New Roman" w:hAnsi="Times New Roman" w:cs="Times New Roman" w:hint="default"/>
        <w:color w:val="auto"/>
        <w:sz w:val="22"/>
        <w:szCs w:val="22"/>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15:restartNumberingAfterBreak="0">
    <w:nsid w:val="2FE76E54"/>
    <w:multiLevelType w:val="hybridMultilevel"/>
    <w:tmpl w:val="7462471E"/>
    <w:lvl w:ilvl="0" w:tplc="B920B594">
      <w:start w:val="1"/>
      <w:numFmt w:val="decimal"/>
      <w:lvlText w:val="(%1)"/>
      <w:lvlJc w:val="left"/>
      <w:pPr>
        <w:ind w:left="720" w:hanging="360"/>
      </w:pPr>
      <w:rPr>
        <w:rFonts w:ascii="Arial" w:hAnsi="Arial" w:cs="Arial" w:hint="default"/>
        <w:color w:val="auto"/>
        <w:sz w:val="22"/>
        <w:szCs w:val="22"/>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57" w15:restartNumberingAfterBreak="0">
    <w:nsid w:val="30D35CA9"/>
    <w:multiLevelType w:val="multilevel"/>
    <w:tmpl w:val="D994AEE4"/>
    <w:lvl w:ilvl="0">
      <w:start w:val="1"/>
      <w:numFmt w:val="lowerLetter"/>
      <w:lvlText w:val="%1)"/>
      <w:lvlJc w:val="left"/>
      <w:rPr>
        <w:rFonts w:ascii="Arial" w:eastAsia="Arial" w:hAnsi="Arial" w:cs="Arial" w:hint="default"/>
        <w:b w:val="0"/>
        <w:bCs w:val="0"/>
        <w:i w:val="0"/>
        <w:iCs w:val="0"/>
        <w:smallCaps w:val="0"/>
        <w:strike w:val="0"/>
        <w:color w:val="161616"/>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30D62BD2"/>
    <w:multiLevelType w:val="hybridMultilevel"/>
    <w:tmpl w:val="58E48C00"/>
    <w:lvl w:ilvl="0" w:tplc="509490B6">
      <w:start w:val="1"/>
      <w:numFmt w:val="decimal"/>
      <w:lvlText w:val="(%1)"/>
      <w:lvlJc w:val="left"/>
      <w:pPr>
        <w:ind w:left="873" w:hanging="360"/>
      </w:pPr>
      <w:rPr>
        <w:rFonts w:ascii="Times New Roman" w:hAnsi="Times New Roman" w:cs="Times New Roman" w:hint="default"/>
        <w:color w:val="auto"/>
        <w:sz w:val="22"/>
        <w:szCs w:val="22"/>
      </w:rPr>
    </w:lvl>
    <w:lvl w:ilvl="1" w:tplc="40090019" w:tentative="1">
      <w:start w:val="1"/>
      <w:numFmt w:val="lowerLetter"/>
      <w:lvlText w:val="%2."/>
      <w:lvlJc w:val="left"/>
      <w:pPr>
        <w:ind w:left="1593" w:hanging="360"/>
      </w:pPr>
    </w:lvl>
    <w:lvl w:ilvl="2" w:tplc="4009001B" w:tentative="1">
      <w:start w:val="1"/>
      <w:numFmt w:val="lowerRoman"/>
      <w:lvlText w:val="%3."/>
      <w:lvlJc w:val="right"/>
      <w:pPr>
        <w:ind w:left="2313" w:hanging="180"/>
      </w:pPr>
    </w:lvl>
    <w:lvl w:ilvl="3" w:tplc="4009000F" w:tentative="1">
      <w:start w:val="1"/>
      <w:numFmt w:val="decimal"/>
      <w:lvlText w:val="%4."/>
      <w:lvlJc w:val="left"/>
      <w:pPr>
        <w:ind w:left="3033" w:hanging="360"/>
      </w:pPr>
    </w:lvl>
    <w:lvl w:ilvl="4" w:tplc="40090019" w:tentative="1">
      <w:start w:val="1"/>
      <w:numFmt w:val="lowerLetter"/>
      <w:lvlText w:val="%5."/>
      <w:lvlJc w:val="left"/>
      <w:pPr>
        <w:ind w:left="3753" w:hanging="360"/>
      </w:pPr>
    </w:lvl>
    <w:lvl w:ilvl="5" w:tplc="4009001B" w:tentative="1">
      <w:start w:val="1"/>
      <w:numFmt w:val="lowerRoman"/>
      <w:lvlText w:val="%6."/>
      <w:lvlJc w:val="right"/>
      <w:pPr>
        <w:ind w:left="4473" w:hanging="180"/>
      </w:pPr>
    </w:lvl>
    <w:lvl w:ilvl="6" w:tplc="4009000F" w:tentative="1">
      <w:start w:val="1"/>
      <w:numFmt w:val="decimal"/>
      <w:lvlText w:val="%7."/>
      <w:lvlJc w:val="left"/>
      <w:pPr>
        <w:ind w:left="5193" w:hanging="360"/>
      </w:pPr>
    </w:lvl>
    <w:lvl w:ilvl="7" w:tplc="40090019" w:tentative="1">
      <w:start w:val="1"/>
      <w:numFmt w:val="lowerLetter"/>
      <w:lvlText w:val="%8."/>
      <w:lvlJc w:val="left"/>
      <w:pPr>
        <w:ind w:left="5913" w:hanging="360"/>
      </w:pPr>
    </w:lvl>
    <w:lvl w:ilvl="8" w:tplc="4009001B" w:tentative="1">
      <w:start w:val="1"/>
      <w:numFmt w:val="lowerRoman"/>
      <w:lvlText w:val="%9."/>
      <w:lvlJc w:val="right"/>
      <w:pPr>
        <w:ind w:left="6633" w:hanging="180"/>
      </w:pPr>
    </w:lvl>
  </w:abstractNum>
  <w:abstractNum w:abstractNumId="59" w15:restartNumberingAfterBreak="0">
    <w:nsid w:val="30FB4ED5"/>
    <w:multiLevelType w:val="hybridMultilevel"/>
    <w:tmpl w:val="29ACFF86"/>
    <w:lvl w:ilvl="0" w:tplc="703ACDDE">
      <w:start w:val="2"/>
      <w:numFmt w:val="bullet"/>
      <w:lvlText w:val="-"/>
      <w:lvlJc w:val="left"/>
      <w:pPr>
        <w:tabs>
          <w:tab w:val="num" w:pos="720"/>
        </w:tabs>
        <w:ind w:left="720" w:hanging="360"/>
      </w:pPr>
      <w:rPr>
        <w:rFonts w:ascii="Times New Roman" w:eastAsia="Times New Roman" w:hAnsi="Times New Roman" w:cs="Times New Roman" w:hint="default"/>
      </w:rPr>
    </w:lvl>
    <w:lvl w:ilvl="1" w:tplc="4009001B">
      <w:start w:val="1"/>
      <w:numFmt w:val="lowerRoman"/>
      <w:lvlText w:val="%2."/>
      <w:lvlJc w:val="right"/>
      <w:pPr>
        <w:tabs>
          <w:tab w:val="num" w:pos="1560"/>
        </w:tabs>
        <w:ind w:left="156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34AA1F53"/>
    <w:multiLevelType w:val="hybridMultilevel"/>
    <w:tmpl w:val="53AC4560"/>
    <w:lvl w:ilvl="0" w:tplc="E6DACA7A">
      <w:start w:val="1"/>
      <w:numFmt w:val="lowerRoman"/>
      <w:lvlText w:val="(%1)"/>
      <w:lvlJc w:val="left"/>
      <w:pPr>
        <w:ind w:left="1070" w:hanging="360"/>
      </w:pPr>
      <w:rPr>
        <w:rFonts w:ascii="Arial" w:eastAsia="Arial" w:hAnsi="Arial" w:cs="Arial"/>
        <w:b w:val="0"/>
        <w:bCs w:val="0"/>
        <w:spacing w:val="-1"/>
        <w:w w:val="104"/>
        <w:sz w:val="22"/>
        <w:szCs w:val="22"/>
        <w:lang w:val="en-US" w:eastAsia="en-US" w:bidi="ar-SA"/>
      </w:rPr>
    </w:lvl>
    <w:lvl w:ilvl="1" w:tplc="40090019">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61" w15:restartNumberingAfterBreak="0">
    <w:nsid w:val="34E042DA"/>
    <w:multiLevelType w:val="multilevel"/>
    <w:tmpl w:val="A7944D7E"/>
    <w:lvl w:ilvl="0">
      <w:start w:val="1"/>
      <w:numFmt w:val="lowerLetter"/>
      <w:lvlText w:val="%1)"/>
      <w:lvlJc w:val="left"/>
      <w:rPr>
        <w:rFonts w:ascii="Arial" w:eastAsia="Arial" w:hAnsi="Arial" w:cs="Arial" w:hint="default"/>
        <w:b w:val="0"/>
        <w:bCs w:val="0"/>
        <w:i w:val="0"/>
        <w:iCs w:val="0"/>
        <w:smallCaps w:val="0"/>
        <w:strike w:val="0"/>
        <w:color w:val="161616"/>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36B20233"/>
    <w:multiLevelType w:val="multilevel"/>
    <w:tmpl w:val="EA0C7522"/>
    <w:lvl w:ilvl="0">
      <w:start w:val="1"/>
      <w:numFmt w:val="lowerRoman"/>
      <w:lvlText w:val="(%1)"/>
      <w:lvlJc w:val="left"/>
      <w:pPr>
        <w:ind w:left="2880" w:firstLine="0"/>
      </w:pPr>
      <w:rPr>
        <w:rFonts w:ascii="Arial" w:eastAsia="Arial" w:hAnsi="Arial" w:cs="Arial" w:hint="default"/>
        <w:b w:val="0"/>
        <w:bCs w:val="0"/>
        <w:i w:val="0"/>
        <w:iCs w:val="0"/>
        <w:smallCaps w:val="0"/>
        <w:strike w:val="0"/>
        <w:dstrike w:val="0"/>
        <w:color w:val="000000"/>
        <w:spacing w:val="0"/>
        <w:w w:val="100"/>
        <w:position w:val="0"/>
        <w:sz w:val="22"/>
        <w:szCs w:val="20"/>
        <w:u w:val="none"/>
        <w:effect w:val="none"/>
      </w:rPr>
    </w:lvl>
    <w:lvl w:ilvl="1">
      <w:numFmt w:val="decimal"/>
      <w:lvlText w:val=""/>
      <w:lvlJc w:val="left"/>
      <w:pPr>
        <w:ind w:left="2880" w:firstLine="0"/>
      </w:pPr>
    </w:lvl>
    <w:lvl w:ilvl="2">
      <w:numFmt w:val="decimal"/>
      <w:lvlText w:val=""/>
      <w:lvlJc w:val="left"/>
      <w:pPr>
        <w:ind w:left="2880" w:firstLine="0"/>
      </w:pPr>
    </w:lvl>
    <w:lvl w:ilvl="3">
      <w:numFmt w:val="decimal"/>
      <w:lvlText w:val=""/>
      <w:lvlJc w:val="left"/>
      <w:pPr>
        <w:ind w:left="2880" w:firstLine="0"/>
      </w:pPr>
    </w:lvl>
    <w:lvl w:ilvl="4">
      <w:numFmt w:val="decimal"/>
      <w:lvlText w:val=""/>
      <w:lvlJc w:val="left"/>
      <w:pPr>
        <w:ind w:left="2880" w:firstLine="0"/>
      </w:pPr>
    </w:lvl>
    <w:lvl w:ilvl="5">
      <w:numFmt w:val="decimal"/>
      <w:lvlText w:val=""/>
      <w:lvlJc w:val="left"/>
      <w:pPr>
        <w:ind w:left="2880" w:firstLine="0"/>
      </w:pPr>
    </w:lvl>
    <w:lvl w:ilvl="6">
      <w:numFmt w:val="decimal"/>
      <w:lvlText w:val=""/>
      <w:lvlJc w:val="left"/>
      <w:pPr>
        <w:ind w:left="2880" w:firstLine="0"/>
      </w:pPr>
    </w:lvl>
    <w:lvl w:ilvl="7">
      <w:numFmt w:val="decimal"/>
      <w:lvlText w:val=""/>
      <w:lvlJc w:val="left"/>
      <w:pPr>
        <w:ind w:left="2880" w:firstLine="0"/>
      </w:pPr>
    </w:lvl>
    <w:lvl w:ilvl="8">
      <w:numFmt w:val="decimal"/>
      <w:lvlText w:val=""/>
      <w:lvlJc w:val="left"/>
      <w:pPr>
        <w:ind w:left="2880" w:firstLine="0"/>
      </w:pPr>
    </w:lvl>
  </w:abstractNum>
  <w:abstractNum w:abstractNumId="63" w15:restartNumberingAfterBreak="0">
    <w:nsid w:val="37882A41"/>
    <w:multiLevelType w:val="hybridMultilevel"/>
    <w:tmpl w:val="6D3C075C"/>
    <w:lvl w:ilvl="0" w:tplc="54AA4EE0">
      <w:start w:val="1"/>
      <w:numFmt w:val="lowerRoman"/>
      <w:lvlText w:val="(%1)"/>
      <w:lvlJc w:val="left"/>
      <w:pPr>
        <w:ind w:left="1440" w:hanging="360"/>
      </w:pPr>
      <w:rPr>
        <w:rFonts w:ascii="Arial" w:eastAsia="Arial" w:hAnsi="Arial" w:cs="Arial"/>
        <w:spacing w:val="-1"/>
        <w:w w:val="104"/>
        <w:sz w:val="22"/>
        <w:szCs w:val="22"/>
        <w:lang w:val="en-US" w:eastAsia="en-US" w:bidi="ar-SA"/>
      </w:rPr>
    </w:lvl>
    <w:lvl w:ilvl="1" w:tplc="04090019" w:tentative="1">
      <w:start w:val="1"/>
      <w:numFmt w:val="lowerLetter"/>
      <w:lvlText w:val="%2."/>
      <w:lvlJc w:val="left"/>
      <w:pPr>
        <w:ind w:left="2160" w:hanging="360"/>
      </w:pPr>
    </w:lvl>
    <w:lvl w:ilvl="2" w:tplc="0409001B" w:tentative="1">
      <w:start w:val="1"/>
      <w:numFmt w:val="lowerRoman"/>
      <w:pStyle w:val="Normal1"/>
      <w:lvlText w:val="%3."/>
      <w:lvlJc w:val="right"/>
      <w:pPr>
        <w:ind w:left="2880" w:hanging="180"/>
      </w:pPr>
    </w:lvl>
    <w:lvl w:ilvl="3" w:tplc="54AA4EE0">
      <w:start w:val="1"/>
      <w:numFmt w:val="lowerRoman"/>
      <w:lvlText w:val="(%4)"/>
      <w:lvlJc w:val="left"/>
      <w:pPr>
        <w:ind w:left="3600" w:hanging="360"/>
      </w:pPr>
      <w:rPr>
        <w:rFonts w:ascii="Arial" w:eastAsia="Arial" w:hAnsi="Arial" w:cs="Arial"/>
        <w:spacing w:val="-1"/>
        <w:w w:val="104"/>
        <w:sz w:val="22"/>
        <w:szCs w:val="22"/>
        <w:lang w:val="en-US" w:eastAsia="en-US" w:bidi="ar-SA"/>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37D06042"/>
    <w:multiLevelType w:val="multilevel"/>
    <w:tmpl w:val="F0FA4946"/>
    <w:lvl w:ilvl="0">
      <w:start w:val="1"/>
      <w:numFmt w:val="lowerRoman"/>
      <w:lvlText w:val="(%1)"/>
      <w:lvlJc w:val="left"/>
      <w:rPr>
        <w:rFonts w:ascii="Arial" w:eastAsia="Times New Roman" w:hAnsi="Arial" w:cs="Arial" w:hint="default"/>
        <w:b w:val="0"/>
        <w:bCs w:val="0"/>
        <w:i w:val="0"/>
        <w:iCs w:val="0"/>
        <w:smallCaps w:val="0"/>
        <w:strike w:val="0"/>
        <w:color w:val="000000"/>
        <w:spacing w:val="0"/>
        <w:w w:val="100"/>
        <w:position w:val="0"/>
        <w:sz w:val="22"/>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3BED3DB4"/>
    <w:multiLevelType w:val="multilevel"/>
    <w:tmpl w:val="E842E91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6" w15:restartNumberingAfterBreak="0">
    <w:nsid w:val="3C92610B"/>
    <w:multiLevelType w:val="multilevel"/>
    <w:tmpl w:val="EAAA39C8"/>
    <w:lvl w:ilvl="0">
      <w:start w:val="1"/>
      <w:numFmt w:val="decimal"/>
      <w:lvlText w:val="9.%1"/>
      <w:lvlJc w:val="left"/>
      <w:rPr>
        <w:rFonts w:ascii="Arial" w:eastAsia="Arial" w:hAnsi="Arial" w:cs="Arial" w:hint="default"/>
        <w:b w:val="0"/>
        <w:bCs w:val="0"/>
        <w:i w:val="0"/>
        <w:iCs w:val="0"/>
        <w:smallCaps w:val="0"/>
        <w:strike w:val="0"/>
        <w:color w:val="161616"/>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3D773197"/>
    <w:multiLevelType w:val="hybridMultilevel"/>
    <w:tmpl w:val="458C8F94"/>
    <w:lvl w:ilvl="0" w:tplc="703ACDDE">
      <w:start w:val="2"/>
      <w:numFmt w:val="bullet"/>
      <w:lvlText w:val="-"/>
      <w:lvlJc w:val="left"/>
      <w:pPr>
        <w:tabs>
          <w:tab w:val="num" w:pos="720"/>
        </w:tabs>
        <w:ind w:left="720" w:hanging="360"/>
      </w:pPr>
      <w:rPr>
        <w:rFonts w:ascii="Times New Roman" w:eastAsia="Times New Roman" w:hAnsi="Times New Roman" w:cs="Times New Roman" w:hint="default"/>
      </w:rPr>
    </w:lvl>
    <w:lvl w:ilvl="1" w:tplc="4009001B">
      <w:start w:val="1"/>
      <w:numFmt w:val="lowerRoman"/>
      <w:lvlText w:val="%2."/>
      <w:lvlJc w:val="right"/>
      <w:pPr>
        <w:tabs>
          <w:tab w:val="num" w:pos="1560"/>
        </w:tabs>
        <w:ind w:left="156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0984CB5"/>
    <w:multiLevelType w:val="multilevel"/>
    <w:tmpl w:val="D2A460F2"/>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42B26E4E"/>
    <w:multiLevelType w:val="hybridMultilevel"/>
    <w:tmpl w:val="083AE248"/>
    <w:lvl w:ilvl="0" w:tplc="9F10C5C4">
      <w:start w:val="1"/>
      <w:numFmt w:val="decimal"/>
      <w:lvlText w:val="%1"/>
      <w:lvlJc w:val="left"/>
      <w:pPr>
        <w:ind w:left="393" w:hanging="109"/>
      </w:pPr>
      <w:rPr>
        <w:rFonts w:ascii="Arial Narrow" w:eastAsia="Arial Narrow" w:hAnsi="Arial Narrow" w:cs="Arial Narrow" w:hint="default"/>
        <w:b w:val="0"/>
        <w:bCs w:val="0"/>
        <w:i w:val="0"/>
        <w:iCs w:val="0"/>
        <w:w w:val="99"/>
        <w:sz w:val="15"/>
        <w:szCs w:val="15"/>
        <w:lang w:val="en-US" w:eastAsia="en-US" w:bidi="ar-SA"/>
      </w:rPr>
    </w:lvl>
    <w:lvl w:ilvl="1" w:tplc="84B0C470">
      <w:numFmt w:val="bullet"/>
      <w:lvlText w:val="•"/>
      <w:lvlJc w:val="left"/>
      <w:pPr>
        <w:ind w:left="2147" w:hanging="109"/>
      </w:pPr>
      <w:rPr>
        <w:rFonts w:hint="default"/>
        <w:lang w:val="en-US" w:eastAsia="en-US" w:bidi="ar-SA"/>
      </w:rPr>
    </w:lvl>
    <w:lvl w:ilvl="2" w:tplc="8CE6FE50">
      <w:numFmt w:val="bullet"/>
      <w:lvlText w:val="•"/>
      <w:lvlJc w:val="left"/>
      <w:pPr>
        <w:ind w:left="3895" w:hanging="109"/>
      </w:pPr>
      <w:rPr>
        <w:rFonts w:hint="default"/>
        <w:lang w:val="en-US" w:eastAsia="en-US" w:bidi="ar-SA"/>
      </w:rPr>
    </w:lvl>
    <w:lvl w:ilvl="3" w:tplc="FE26A584">
      <w:numFmt w:val="bullet"/>
      <w:lvlText w:val="•"/>
      <w:lvlJc w:val="left"/>
      <w:pPr>
        <w:ind w:left="5643" w:hanging="109"/>
      </w:pPr>
      <w:rPr>
        <w:rFonts w:hint="default"/>
        <w:lang w:val="en-US" w:eastAsia="en-US" w:bidi="ar-SA"/>
      </w:rPr>
    </w:lvl>
    <w:lvl w:ilvl="4" w:tplc="47B2DE28">
      <w:numFmt w:val="bullet"/>
      <w:lvlText w:val="•"/>
      <w:lvlJc w:val="left"/>
      <w:pPr>
        <w:ind w:left="7391" w:hanging="109"/>
      </w:pPr>
      <w:rPr>
        <w:rFonts w:hint="default"/>
        <w:lang w:val="en-US" w:eastAsia="en-US" w:bidi="ar-SA"/>
      </w:rPr>
    </w:lvl>
    <w:lvl w:ilvl="5" w:tplc="1E40D22A">
      <w:numFmt w:val="bullet"/>
      <w:lvlText w:val="•"/>
      <w:lvlJc w:val="left"/>
      <w:pPr>
        <w:ind w:left="9139" w:hanging="109"/>
      </w:pPr>
      <w:rPr>
        <w:rFonts w:hint="default"/>
        <w:lang w:val="en-US" w:eastAsia="en-US" w:bidi="ar-SA"/>
      </w:rPr>
    </w:lvl>
    <w:lvl w:ilvl="6" w:tplc="4C46A6C6">
      <w:numFmt w:val="bullet"/>
      <w:lvlText w:val="•"/>
      <w:lvlJc w:val="left"/>
      <w:pPr>
        <w:ind w:left="10886" w:hanging="109"/>
      </w:pPr>
      <w:rPr>
        <w:rFonts w:hint="default"/>
        <w:lang w:val="en-US" w:eastAsia="en-US" w:bidi="ar-SA"/>
      </w:rPr>
    </w:lvl>
    <w:lvl w:ilvl="7" w:tplc="99A03BF6">
      <w:numFmt w:val="bullet"/>
      <w:lvlText w:val="•"/>
      <w:lvlJc w:val="left"/>
      <w:pPr>
        <w:ind w:left="12634" w:hanging="109"/>
      </w:pPr>
      <w:rPr>
        <w:rFonts w:hint="default"/>
        <w:lang w:val="en-US" w:eastAsia="en-US" w:bidi="ar-SA"/>
      </w:rPr>
    </w:lvl>
    <w:lvl w:ilvl="8" w:tplc="A9E8C304">
      <w:numFmt w:val="bullet"/>
      <w:lvlText w:val="•"/>
      <w:lvlJc w:val="left"/>
      <w:pPr>
        <w:ind w:left="14382" w:hanging="109"/>
      </w:pPr>
      <w:rPr>
        <w:rFonts w:hint="default"/>
        <w:lang w:val="en-US" w:eastAsia="en-US" w:bidi="ar-SA"/>
      </w:rPr>
    </w:lvl>
  </w:abstractNum>
  <w:abstractNum w:abstractNumId="70" w15:restartNumberingAfterBreak="0">
    <w:nsid w:val="43CF0D30"/>
    <w:multiLevelType w:val="multilevel"/>
    <w:tmpl w:val="2118FFA4"/>
    <w:lvl w:ilvl="0">
      <w:start w:val="1"/>
      <w:numFmt w:val="bullet"/>
      <w:lvlText w:val=""/>
      <w:lvlJc w:val="left"/>
      <w:pPr>
        <w:tabs>
          <w:tab w:val="num" w:pos="1080"/>
        </w:tabs>
        <w:ind w:left="1080" w:hanging="360"/>
      </w:pPr>
      <w:rPr>
        <w:rFonts w:ascii="Symbol" w:hAnsi="Symbol" w:hint="default"/>
        <w:sz w:val="20"/>
        <w:szCs w:val="20"/>
      </w:rPr>
    </w:lvl>
    <w:lvl w:ilvl="1">
      <w:start w:val="1"/>
      <w:numFmt w:val="bullet"/>
      <w:lvlText w:val=""/>
      <w:lvlJc w:val="left"/>
      <w:pPr>
        <w:tabs>
          <w:tab w:val="num" w:pos="1440"/>
        </w:tabs>
        <w:ind w:left="1440" w:hanging="360"/>
      </w:pPr>
      <w:rPr>
        <w:rFonts w:ascii="Symbol" w:hAnsi="Symbol" w:hint="default"/>
        <w:sz w:val="22"/>
      </w:rPr>
    </w:lvl>
    <w:lvl w:ilvl="2">
      <w:start w:val="1"/>
      <w:numFmt w:val="bullet"/>
      <w:lvlText w:val=""/>
      <w:lvlJc w:val="left"/>
      <w:pPr>
        <w:tabs>
          <w:tab w:val="num" w:pos="1800"/>
        </w:tabs>
        <w:ind w:left="1800" w:hanging="360"/>
      </w:pPr>
      <w:rPr>
        <w:rFonts w:ascii="Symbol" w:hAnsi="Symbol" w:hint="default"/>
        <w:sz w:val="22"/>
      </w:rPr>
    </w:lvl>
    <w:lvl w:ilvl="3">
      <w:start w:val="1"/>
      <w:numFmt w:val="none"/>
      <w:lvlText w:val=""/>
      <w:lvlJc w:val="left"/>
      <w:pPr>
        <w:tabs>
          <w:tab w:val="num" w:pos="2160"/>
        </w:tabs>
        <w:ind w:left="2160" w:hanging="360"/>
      </w:pPr>
      <w:rPr>
        <w:rFonts w:hint="default"/>
      </w:rPr>
    </w:lvl>
    <w:lvl w:ilvl="4">
      <w:start w:val="1"/>
      <w:numFmt w:val="none"/>
      <w:lvlText w:val=""/>
      <w:lvlJc w:val="left"/>
      <w:pPr>
        <w:tabs>
          <w:tab w:val="num" w:pos="2520"/>
        </w:tabs>
        <w:ind w:left="2520" w:hanging="360"/>
      </w:pPr>
      <w:rPr>
        <w:rFonts w:hint="default"/>
      </w:rPr>
    </w:lvl>
    <w:lvl w:ilvl="5">
      <w:start w:val="1"/>
      <w:numFmt w:val="none"/>
      <w:lvlText w:val=""/>
      <w:lvlJc w:val="left"/>
      <w:pPr>
        <w:tabs>
          <w:tab w:val="num" w:pos="2880"/>
        </w:tabs>
        <w:ind w:left="2880" w:hanging="360"/>
      </w:pPr>
      <w:rPr>
        <w:rFonts w:hint="default"/>
      </w:rPr>
    </w:lvl>
    <w:lvl w:ilvl="6">
      <w:start w:val="1"/>
      <w:numFmt w:val="none"/>
      <w:lvlText w:val=""/>
      <w:lvlJc w:val="left"/>
      <w:pPr>
        <w:tabs>
          <w:tab w:val="num" w:pos="3240"/>
        </w:tabs>
        <w:ind w:left="3240" w:hanging="360"/>
      </w:pPr>
      <w:rPr>
        <w:rFonts w:hint="default"/>
      </w:rPr>
    </w:lvl>
    <w:lvl w:ilvl="7">
      <w:start w:val="1"/>
      <w:numFmt w:val="none"/>
      <w:lvlText w:val=""/>
      <w:lvlJc w:val="left"/>
      <w:pPr>
        <w:tabs>
          <w:tab w:val="num" w:pos="3600"/>
        </w:tabs>
        <w:ind w:left="3600" w:hanging="360"/>
      </w:pPr>
      <w:rPr>
        <w:rFonts w:hint="default"/>
      </w:rPr>
    </w:lvl>
    <w:lvl w:ilvl="8">
      <w:start w:val="1"/>
      <w:numFmt w:val="none"/>
      <w:lvlText w:val=""/>
      <w:lvlJc w:val="left"/>
      <w:pPr>
        <w:tabs>
          <w:tab w:val="num" w:pos="3960"/>
        </w:tabs>
        <w:ind w:left="3960" w:hanging="360"/>
      </w:pPr>
      <w:rPr>
        <w:rFonts w:hint="default"/>
      </w:rPr>
    </w:lvl>
  </w:abstractNum>
  <w:abstractNum w:abstractNumId="71" w15:restartNumberingAfterBreak="0">
    <w:nsid w:val="44066C51"/>
    <w:multiLevelType w:val="hybridMultilevel"/>
    <w:tmpl w:val="7A102806"/>
    <w:lvl w:ilvl="0" w:tplc="40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560"/>
        </w:tabs>
        <w:ind w:left="156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4192DF0"/>
    <w:multiLevelType w:val="singleLevel"/>
    <w:tmpl w:val="396EA6F6"/>
    <w:lvl w:ilvl="0">
      <w:start w:val="2"/>
      <w:numFmt w:val="decimal"/>
      <w:lvlText w:val="%1."/>
      <w:lvlJc w:val="left"/>
      <w:pPr>
        <w:tabs>
          <w:tab w:val="num" w:pos="360"/>
        </w:tabs>
        <w:ind w:left="360" w:hanging="360"/>
      </w:pPr>
    </w:lvl>
  </w:abstractNum>
  <w:abstractNum w:abstractNumId="73" w15:restartNumberingAfterBreak="0">
    <w:nsid w:val="44413294"/>
    <w:multiLevelType w:val="hybridMultilevel"/>
    <w:tmpl w:val="23EA4714"/>
    <w:lvl w:ilvl="0" w:tplc="40090001">
      <w:start w:val="1"/>
      <w:numFmt w:val="bullet"/>
      <w:lvlText w:val=""/>
      <w:lvlJc w:val="left"/>
      <w:pPr>
        <w:tabs>
          <w:tab w:val="num" w:pos="1494"/>
        </w:tabs>
        <w:ind w:left="1494" w:hanging="360"/>
      </w:pPr>
      <w:rPr>
        <w:rFonts w:ascii="Symbol" w:hAnsi="Symbol" w:hint="default"/>
      </w:rPr>
    </w:lvl>
    <w:lvl w:ilvl="1" w:tplc="04090003">
      <w:start w:val="1"/>
      <w:numFmt w:val="bullet"/>
      <w:lvlText w:val="o"/>
      <w:lvlJc w:val="left"/>
      <w:pPr>
        <w:tabs>
          <w:tab w:val="num" w:pos="2334"/>
        </w:tabs>
        <w:ind w:left="2334" w:hanging="360"/>
      </w:pPr>
      <w:rPr>
        <w:rFonts w:ascii="Courier New" w:hAnsi="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cs="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cs="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74" w15:restartNumberingAfterBreak="0">
    <w:nsid w:val="4477477B"/>
    <w:multiLevelType w:val="multilevel"/>
    <w:tmpl w:val="40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47EC7837"/>
    <w:multiLevelType w:val="multilevel"/>
    <w:tmpl w:val="EA0C7522"/>
    <w:lvl w:ilvl="0">
      <w:start w:val="1"/>
      <w:numFmt w:val="lowerRoman"/>
      <w:lvlText w:val="(%1)"/>
      <w:lvlJc w:val="left"/>
      <w:pPr>
        <w:ind w:left="0" w:firstLine="0"/>
      </w:pPr>
      <w:rPr>
        <w:rFonts w:ascii="Arial" w:eastAsia="Arial" w:hAnsi="Arial" w:cs="Arial" w:hint="default"/>
        <w:b w:val="0"/>
        <w:bCs w:val="0"/>
        <w:i w:val="0"/>
        <w:iCs w:val="0"/>
        <w:smallCaps w:val="0"/>
        <w:strike w:val="0"/>
        <w:dstrike w:val="0"/>
        <w:color w:val="000000"/>
        <w:spacing w:val="0"/>
        <w:w w:val="100"/>
        <w:position w:val="0"/>
        <w:sz w:val="22"/>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6" w15:restartNumberingAfterBreak="0">
    <w:nsid w:val="48D71649"/>
    <w:multiLevelType w:val="hybridMultilevel"/>
    <w:tmpl w:val="2138E4D2"/>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77" w15:restartNumberingAfterBreak="0">
    <w:nsid w:val="49B32000"/>
    <w:multiLevelType w:val="hybridMultilevel"/>
    <w:tmpl w:val="5BDC70F8"/>
    <w:lvl w:ilvl="0" w:tplc="947026BE">
      <w:start w:val="1"/>
      <w:numFmt w:val="lowerRoman"/>
      <w:lvlText w:val="%1."/>
      <w:lvlJc w:val="right"/>
      <w:pPr>
        <w:ind w:left="2880" w:hanging="360"/>
      </w:pPr>
      <w:rPr>
        <w:b w:val="0"/>
        <w:bCs/>
      </w:rPr>
    </w:lvl>
    <w:lvl w:ilvl="1" w:tplc="40090019">
      <w:start w:val="1"/>
      <w:numFmt w:val="lowerLetter"/>
      <w:lvlText w:val="%2."/>
      <w:lvlJc w:val="left"/>
      <w:pPr>
        <w:ind w:left="3600" w:hanging="360"/>
      </w:pPr>
    </w:lvl>
    <w:lvl w:ilvl="2" w:tplc="4009001B">
      <w:start w:val="1"/>
      <w:numFmt w:val="lowerRoman"/>
      <w:lvlText w:val="%3."/>
      <w:lvlJc w:val="right"/>
      <w:pPr>
        <w:ind w:left="4320" w:hanging="180"/>
      </w:pPr>
    </w:lvl>
    <w:lvl w:ilvl="3" w:tplc="4009000F">
      <w:start w:val="1"/>
      <w:numFmt w:val="decimal"/>
      <w:lvlText w:val="%4."/>
      <w:lvlJc w:val="left"/>
      <w:pPr>
        <w:ind w:left="5040" w:hanging="360"/>
      </w:pPr>
    </w:lvl>
    <w:lvl w:ilvl="4" w:tplc="40090019">
      <w:start w:val="1"/>
      <w:numFmt w:val="lowerLetter"/>
      <w:lvlText w:val="%5."/>
      <w:lvlJc w:val="left"/>
      <w:pPr>
        <w:ind w:left="5760" w:hanging="360"/>
      </w:pPr>
    </w:lvl>
    <w:lvl w:ilvl="5" w:tplc="4009001B">
      <w:start w:val="1"/>
      <w:numFmt w:val="lowerRoman"/>
      <w:lvlText w:val="%6."/>
      <w:lvlJc w:val="right"/>
      <w:pPr>
        <w:ind w:left="6480" w:hanging="180"/>
      </w:pPr>
    </w:lvl>
    <w:lvl w:ilvl="6" w:tplc="4009000F">
      <w:start w:val="1"/>
      <w:numFmt w:val="decimal"/>
      <w:lvlText w:val="%7."/>
      <w:lvlJc w:val="left"/>
      <w:pPr>
        <w:ind w:left="7200" w:hanging="360"/>
      </w:pPr>
    </w:lvl>
    <w:lvl w:ilvl="7" w:tplc="40090019">
      <w:start w:val="1"/>
      <w:numFmt w:val="lowerLetter"/>
      <w:lvlText w:val="%8."/>
      <w:lvlJc w:val="left"/>
      <w:pPr>
        <w:ind w:left="7920" w:hanging="360"/>
      </w:pPr>
    </w:lvl>
    <w:lvl w:ilvl="8" w:tplc="4009001B">
      <w:start w:val="1"/>
      <w:numFmt w:val="lowerRoman"/>
      <w:lvlText w:val="%9."/>
      <w:lvlJc w:val="right"/>
      <w:pPr>
        <w:ind w:left="8640" w:hanging="180"/>
      </w:pPr>
    </w:lvl>
  </w:abstractNum>
  <w:abstractNum w:abstractNumId="78" w15:restartNumberingAfterBreak="0">
    <w:nsid w:val="4A2C2B47"/>
    <w:multiLevelType w:val="hybridMultilevel"/>
    <w:tmpl w:val="EBDABA0A"/>
    <w:lvl w:ilvl="0" w:tplc="D3586370">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79" w15:restartNumberingAfterBreak="0">
    <w:nsid w:val="4A555279"/>
    <w:multiLevelType w:val="multilevel"/>
    <w:tmpl w:val="5A84146E"/>
    <w:lvl w:ilvl="0">
      <w:start w:val="1"/>
      <w:numFmt w:val="lowerLetter"/>
      <w:lvlText w:val="(%1)"/>
      <w:lvlJc w:val="left"/>
      <w:pPr>
        <w:ind w:left="0" w:firstLine="0"/>
      </w:pPr>
      <w:rPr>
        <w:rFonts w:ascii="Arial" w:eastAsia="Arial" w:hAnsi="Arial" w:cs="Arial" w:hint="default"/>
        <w:b w:val="0"/>
        <w:bCs w:val="0"/>
        <w:i w:val="0"/>
        <w:iCs w:val="0"/>
        <w:smallCaps w:val="0"/>
        <w:strike w:val="0"/>
        <w:dstrike w:val="0"/>
        <w:color w:val="000000"/>
        <w:spacing w:val="0"/>
        <w:w w:val="100"/>
        <w:position w:val="0"/>
        <w:sz w:val="22"/>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0" w15:restartNumberingAfterBreak="0">
    <w:nsid w:val="4C121FC1"/>
    <w:multiLevelType w:val="singleLevel"/>
    <w:tmpl w:val="5254CA5A"/>
    <w:lvl w:ilvl="0">
      <w:start w:val="1"/>
      <w:numFmt w:val="lowerLetter"/>
      <w:lvlText w:val="(%1)"/>
      <w:lvlJc w:val="left"/>
      <w:pPr>
        <w:tabs>
          <w:tab w:val="num" w:pos="360"/>
        </w:tabs>
        <w:ind w:left="360" w:hanging="360"/>
      </w:pPr>
      <w:rPr>
        <w:rFonts w:hint="default"/>
      </w:rPr>
    </w:lvl>
  </w:abstractNum>
  <w:abstractNum w:abstractNumId="81" w15:restartNumberingAfterBreak="0">
    <w:nsid w:val="4CAC3069"/>
    <w:multiLevelType w:val="hybridMultilevel"/>
    <w:tmpl w:val="C96A811C"/>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2" w15:restartNumberingAfterBreak="0">
    <w:nsid w:val="4CC03798"/>
    <w:multiLevelType w:val="multilevel"/>
    <w:tmpl w:val="EB44186A"/>
    <w:lvl w:ilvl="0">
      <w:start w:val="1"/>
      <w:numFmt w:val="decimal"/>
      <w:lvlText w:val="%1"/>
      <w:lvlJc w:val="left"/>
      <w:rPr>
        <w:rFonts w:ascii="Arial" w:eastAsia="Calibri" w:hAnsi="Arial" w:cs="Times New Roman" w:hint="default"/>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4D8D5E3C"/>
    <w:multiLevelType w:val="multilevel"/>
    <w:tmpl w:val="B3E4D644"/>
    <w:lvl w:ilvl="0">
      <w:start w:val="1"/>
      <w:numFmt w:val="lowerLetter"/>
      <w:lvlText w:val="%1."/>
      <w:lvlJc w:val="left"/>
      <w:rPr>
        <w:rFonts w:ascii="Arial" w:eastAsia="Arial" w:hAnsi="Arial" w:cs="Arial" w:hint="default"/>
        <w:b w:val="0"/>
        <w:bCs w:val="0"/>
        <w:i w:val="0"/>
        <w:iCs w:val="0"/>
        <w:smallCaps w:val="0"/>
        <w:strike w:val="0"/>
        <w:color w:val="161616"/>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0836D33"/>
    <w:multiLevelType w:val="hybridMultilevel"/>
    <w:tmpl w:val="8BE40F76"/>
    <w:lvl w:ilvl="0" w:tplc="947026BE">
      <w:start w:val="1"/>
      <w:numFmt w:val="lowerRoman"/>
      <w:lvlText w:val="%1."/>
      <w:lvlJc w:val="right"/>
      <w:pPr>
        <w:ind w:left="2880" w:hanging="360"/>
      </w:pPr>
      <w:rPr>
        <w:b w:val="0"/>
        <w:bCs/>
      </w:rPr>
    </w:lvl>
    <w:lvl w:ilvl="1" w:tplc="40090019">
      <w:start w:val="1"/>
      <w:numFmt w:val="lowerLetter"/>
      <w:lvlText w:val="%2."/>
      <w:lvlJc w:val="left"/>
      <w:pPr>
        <w:ind w:left="3600" w:hanging="360"/>
      </w:pPr>
    </w:lvl>
    <w:lvl w:ilvl="2" w:tplc="4009001B">
      <w:start w:val="1"/>
      <w:numFmt w:val="lowerRoman"/>
      <w:lvlText w:val="%3."/>
      <w:lvlJc w:val="right"/>
      <w:pPr>
        <w:ind w:left="4320" w:hanging="180"/>
      </w:pPr>
    </w:lvl>
    <w:lvl w:ilvl="3" w:tplc="4009000F">
      <w:start w:val="1"/>
      <w:numFmt w:val="decimal"/>
      <w:lvlText w:val="%4."/>
      <w:lvlJc w:val="left"/>
      <w:pPr>
        <w:ind w:left="5040" w:hanging="360"/>
      </w:pPr>
    </w:lvl>
    <w:lvl w:ilvl="4" w:tplc="40090019">
      <w:start w:val="1"/>
      <w:numFmt w:val="lowerLetter"/>
      <w:lvlText w:val="%5."/>
      <w:lvlJc w:val="left"/>
      <w:pPr>
        <w:ind w:left="5760" w:hanging="360"/>
      </w:pPr>
    </w:lvl>
    <w:lvl w:ilvl="5" w:tplc="4009001B">
      <w:start w:val="1"/>
      <w:numFmt w:val="lowerRoman"/>
      <w:lvlText w:val="%6."/>
      <w:lvlJc w:val="right"/>
      <w:pPr>
        <w:ind w:left="6480" w:hanging="180"/>
      </w:pPr>
    </w:lvl>
    <w:lvl w:ilvl="6" w:tplc="4009000F">
      <w:start w:val="1"/>
      <w:numFmt w:val="decimal"/>
      <w:lvlText w:val="%7."/>
      <w:lvlJc w:val="left"/>
      <w:pPr>
        <w:ind w:left="7200" w:hanging="360"/>
      </w:pPr>
    </w:lvl>
    <w:lvl w:ilvl="7" w:tplc="40090019">
      <w:start w:val="1"/>
      <w:numFmt w:val="lowerLetter"/>
      <w:lvlText w:val="%8."/>
      <w:lvlJc w:val="left"/>
      <w:pPr>
        <w:ind w:left="7920" w:hanging="360"/>
      </w:pPr>
    </w:lvl>
    <w:lvl w:ilvl="8" w:tplc="4009001B">
      <w:start w:val="1"/>
      <w:numFmt w:val="lowerRoman"/>
      <w:lvlText w:val="%9."/>
      <w:lvlJc w:val="right"/>
      <w:pPr>
        <w:ind w:left="8640" w:hanging="180"/>
      </w:pPr>
    </w:lvl>
  </w:abstractNum>
  <w:abstractNum w:abstractNumId="85" w15:restartNumberingAfterBreak="0">
    <w:nsid w:val="513220FC"/>
    <w:multiLevelType w:val="multilevel"/>
    <w:tmpl w:val="32B6CC48"/>
    <w:lvl w:ilvl="0">
      <w:start w:val="1"/>
      <w:numFmt w:val="lowerLetter"/>
      <w:lvlText w:val="%1."/>
      <w:lvlJc w:val="left"/>
      <w:rPr>
        <w:rFonts w:hint="default"/>
        <w:b w:val="0"/>
        <w:bCs w:val="0"/>
        <w:i w:val="0"/>
        <w:iCs w:val="0"/>
        <w:smallCaps w:val="0"/>
        <w:strike w:val="0"/>
        <w:color w:val="000000"/>
        <w:spacing w:val="0"/>
        <w:w w:val="100"/>
        <w:position w:val="0"/>
        <w:sz w:val="22"/>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51474F38"/>
    <w:multiLevelType w:val="multilevel"/>
    <w:tmpl w:val="7B7CB34A"/>
    <w:lvl w:ilvl="0">
      <w:start w:val="1"/>
      <w:numFmt w:val="decimal"/>
      <w:lvlText w:val="1.%1"/>
      <w:lvlJc w:val="left"/>
      <w:rPr>
        <w:rFonts w:ascii="Arial" w:eastAsia="Arial" w:hAnsi="Arial" w:cs="Arial" w:hint="default"/>
        <w:b w:val="0"/>
        <w:bCs w:val="0"/>
        <w:i w:val="0"/>
        <w:iCs w:val="0"/>
        <w:smallCaps w:val="0"/>
        <w:strike w:val="0"/>
        <w:color w:val="161616"/>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51E90E3C"/>
    <w:multiLevelType w:val="hybridMultilevel"/>
    <w:tmpl w:val="1D4C2E60"/>
    <w:lvl w:ilvl="0" w:tplc="665A249A">
      <w:start w:val="1"/>
      <w:numFmt w:val="decimal"/>
      <w:lvlText w:val="(%1)"/>
      <w:lvlJc w:val="left"/>
      <w:pPr>
        <w:ind w:left="720" w:hanging="360"/>
      </w:pPr>
      <w:rPr>
        <w:rFonts w:ascii="Times New Roman" w:hAnsi="Times New Roman" w:cs="Times New Roman" w:hint="default"/>
        <w:color w:val="auto"/>
        <w:sz w:val="22"/>
        <w:szCs w:val="22"/>
      </w:rPr>
    </w:lvl>
    <w:lvl w:ilvl="1" w:tplc="70002360">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8" w15:restartNumberingAfterBreak="0">
    <w:nsid w:val="521D63A8"/>
    <w:multiLevelType w:val="multilevel"/>
    <w:tmpl w:val="3F540E64"/>
    <w:lvl w:ilvl="0">
      <w:start w:val="1"/>
      <w:numFmt w:val="bullet"/>
      <w:lvlText w:val=""/>
      <w:lvlJc w:val="left"/>
      <w:rPr>
        <w:rFonts w:ascii="Symbol" w:hAnsi="Symbol" w:hint="default"/>
        <w:b w:val="0"/>
        <w:bCs w:val="0"/>
        <w:i w:val="0"/>
        <w:iCs w:val="0"/>
        <w:smallCaps w:val="0"/>
        <w:strike w:val="0"/>
        <w:color w:val="161616"/>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540101EA"/>
    <w:multiLevelType w:val="multilevel"/>
    <w:tmpl w:val="F23806FA"/>
    <w:lvl w:ilvl="0">
      <w:start w:val="1"/>
      <w:numFmt w:val="lowerLetter"/>
      <w:lvlText w:val="%1)"/>
      <w:lvlJc w:val="left"/>
      <w:rPr>
        <w:rFonts w:ascii="Arial" w:eastAsia="Arial" w:hAnsi="Arial" w:cs="Arial" w:hint="default"/>
        <w:b w:val="0"/>
        <w:bCs w:val="0"/>
        <w:i w:val="0"/>
        <w:iCs w:val="0"/>
        <w:smallCaps w:val="0"/>
        <w:strike w:val="0"/>
        <w:color w:val="161616"/>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55A03226"/>
    <w:multiLevelType w:val="hybridMultilevel"/>
    <w:tmpl w:val="2124EE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5601362F"/>
    <w:multiLevelType w:val="multilevel"/>
    <w:tmpl w:val="883837A2"/>
    <w:lvl w:ilvl="0">
      <w:start w:val="1"/>
      <w:numFmt w:val="lowerLetter"/>
      <w:lvlText w:val="%1."/>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shd w:val="clear" w:color="auto" w:fill="auto"/>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2" w15:restartNumberingAfterBreak="0">
    <w:nsid w:val="571B79FD"/>
    <w:multiLevelType w:val="singleLevel"/>
    <w:tmpl w:val="47A021F2"/>
    <w:lvl w:ilvl="0">
      <w:start w:val="1"/>
      <w:numFmt w:val="decimal"/>
      <w:lvlText w:val="%1."/>
      <w:lvlJc w:val="left"/>
      <w:pPr>
        <w:tabs>
          <w:tab w:val="num" w:pos="360"/>
        </w:tabs>
        <w:ind w:left="360" w:hanging="360"/>
      </w:pPr>
    </w:lvl>
  </w:abstractNum>
  <w:abstractNum w:abstractNumId="93" w15:restartNumberingAfterBreak="0">
    <w:nsid w:val="577D244A"/>
    <w:multiLevelType w:val="multilevel"/>
    <w:tmpl w:val="C79C6300"/>
    <w:lvl w:ilvl="0">
      <w:start w:val="1"/>
      <w:numFmt w:val="lowerLetter"/>
      <w:lvlText w:val="%1."/>
      <w:lvlJc w:val="left"/>
      <w:rPr>
        <w:rFonts w:ascii="Arial" w:eastAsia="Calibri" w:hAnsi="Arial" w:cs="Arial" w:hint="default"/>
        <w:b w:val="0"/>
        <w:bCs w:val="0"/>
        <w:i w:val="0"/>
        <w:iCs w:val="0"/>
        <w:smallCaps w:val="0"/>
        <w:strike w:val="0"/>
        <w:color w:val="000000"/>
        <w:spacing w:val="0"/>
        <w:w w:val="100"/>
        <w:position w:val="0"/>
        <w:sz w:val="22"/>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582F412D"/>
    <w:multiLevelType w:val="multilevel"/>
    <w:tmpl w:val="E0860F70"/>
    <w:lvl w:ilvl="0">
      <w:start w:val="1"/>
      <w:numFmt w:val="decimal"/>
      <w:lvlText w:val="6.%1"/>
      <w:lvlJc w:val="left"/>
      <w:rPr>
        <w:rFonts w:ascii="Arial" w:eastAsia="Arial" w:hAnsi="Arial" w:cs="Arial" w:hint="default"/>
        <w:b w:val="0"/>
        <w:bCs w:val="0"/>
        <w:i w:val="0"/>
        <w:iCs w:val="0"/>
        <w:smallCaps w:val="0"/>
        <w:strike w:val="0"/>
        <w:color w:val="161616"/>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59514A8A"/>
    <w:multiLevelType w:val="hybridMultilevel"/>
    <w:tmpl w:val="9310623A"/>
    <w:lvl w:ilvl="0" w:tplc="B920B594">
      <w:start w:val="1"/>
      <w:numFmt w:val="decimal"/>
      <w:lvlText w:val="(%1)"/>
      <w:lvlJc w:val="left"/>
      <w:pPr>
        <w:ind w:left="720" w:hanging="360"/>
      </w:pPr>
      <w:rPr>
        <w:rFonts w:ascii="Arial" w:hAnsi="Arial" w:cs="Arial" w:hint="default"/>
        <w:color w:val="auto"/>
        <w:sz w:val="22"/>
        <w:szCs w:val="22"/>
      </w:rPr>
    </w:lvl>
    <w:lvl w:ilvl="1" w:tplc="40090019" w:tentative="1">
      <w:start w:val="1"/>
      <w:numFmt w:val="lowerLetter"/>
      <w:lvlText w:val="%2."/>
      <w:lvlJc w:val="left"/>
      <w:pPr>
        <w:ind w:left="1440" w:hanging="360"/>
      </w:pPr>
    </w:lvl>
    <w:lvl w:ilvl="2" w:tplc="40090017">
      <w:start w:val="1"/>
      <w:numFmt w:val="lowerLetter"/>
      <w:lvlText w:val="%3)"/>
      <w:lvlJc w:val="lef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6" w15:restartNumberingAfterBreak="0">
    <w:nsid w:val="5B005579"/>
    <w:multiLevelType w:val="singleLevel"/>
    <w:tmpl w:val="7DC6B3BC"/>
    <w:lvl w:ilvl="0">
      <w:start w:val="1"/>
      <w:numFmt w:val="lowerLetter"/>
      <w:lvlText w:val="%1)"/>
      <w:lvlJc w:val="left"/>
      <w:pPr>
        <w:tabs>
          <w:tab w:val="num" w:pos="360"/>
        </w:tabs>
        <w:ind w:left="360" w:hanging="360"/>
      </w:pPr>
      <w:rPr>
        <w:rFonts w:hint="default"/>
      </w:rPr>
    </w:lvl>
  </w:abstractNum>
  <w:abstractNum w:abstractNumId="97" w15:restartNumberingAfterBreak="0">
    <w:nsid w:val="5C7B321A"/>
    <w:multiLevelType w:val="multilevel"/>
    <w:tmpl w:val="1F1E322C"/>
    <w:lvl w:ilvl="0">
      <w:start w:val="1"/>
      <w:numFmt w:val="lowerRoman"/>
      <w:lvlText w:val="(%1)"/>
      <w:lvlJc w:val="left"/>
      <w:rPr>
        <w:rFonts w:ascii="Arial" w:eastAsia="Times New Roman" w:hAnsi="Arial" w:cs="Arial" w:hint="default"/>
        <w:b w:val="0"/>
        <w:bCs w:val="0"/>
        <w:i/>
        <w:iCs/>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5C8767E1"/>
    <w:multiLevelType w:val="hybridMultilevel"/>
    <w:tmpl w:val="056E8982"/>
    <w:lvl w:ilvl="0" w:tplc="FFFFFFFF">
      <w:start w:val="1"/>
      <w:numFmt w:val="decimal"/>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99" w15:restartNumberingAfterBreak="0">
    <w:nsid w:val="5D4F6B0A"/>
    <w:multiLevelType w:val="multilevel"/>
    <w:tmpl w:val="F1E6C7AA"/>
    <w:lvl w:ilvl="0">
      <w:start w:val="1"/>
      <w:numFmt w:val="lowerRoman"/>
      <w:lvlText w:val="(%1)"/>
      <w:lvlJc w:val="left"/>
      <w:rPr>
        <w:rFonts w:ascii="Arial" w:eastAsia="Times New Roman" w:hAnsi="Arial" w:cs="Arial" w:hint="default"/>
        <w:b w:val="0"/>
        <w:bCs w:val="0"/>
        <w:i/>
        <w:iCs/>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5EB05428"/>
    <w:multiLevelType w:val="multilevel"/>
    <w:tmpl w:val="005C0DCA"/>
    <w:lvl w:ilvl="0">
      <w:start w:val="1"/>
      <w:numFmt w:val="lowerRoman"/>
      <w:lvlText w:val="(%1)"/>
      <w:lvlJc w:val="left"/>
      <w:pPr>
        <w:ind w:left="3600" w:firstLine="0"/>
      </w:pPr>
      <w:rPr>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3600" w:firstLine="0"/>
      </w:pPr>
    </w:lvl>
    <w:lvl w:ilvl="2">
      <w:numFmt w:val="decimal"/>
      <w:lvlText w:val=""/>
      <w:lvlJc w:val="left"/>
      <w:pPr>
        <w:ind w:left="3600" w:firstLine="0"/>
      </w:pPr>
    </w:lvl>
    <w:lvl w:ilvl="3">
      <w:numFmt w:val="decimal"/>
      <w:lvlText w:val=""/>
      <w:lvlJc w:val="left"/>
      <w:pPr>
        <w:ind w:left="3600" w:firstLine="0"/>
      </w:pPr>
    </w:lvl>
    <w:lvl w:ilvl="4">
      <w:numFmt w:val="decimal"/>
      <w:lvlText w:val=""/>
      <w:lvlJc w:val="left"/>
      <w:pPr>
        <w:ind w:left="3600" w:firstLine="0"/>
      </w:pPr>
    </w:lvl>
    <w:lvl w:ilvl="5">
      <w:numFmt w:val="decimal"/>
      <w:lvlText w:val=""/>
      <w:lvlJc w:val="left"/>
      <w:pPr>
        <w:ind w:left="3600" w:firstLine="0"/>
      </w:pPr>
    </w:lvl>
    <w:lvl w:ilvl="6">
      <w:numFmt w:val="decimal"/>
      <w:lvlText w:val=""/>
      <w:lvlJc w:val="left"/>
      <w:pPr>
        <w:ind w:left="3600" w:firstLine="0"/>
      </w:pPr>
    </w:lvl>
    <w:lvl w:ilvl="7">
      <w:numFmt w:val="decimal"/>
      <w:lvlText w:val=""/>
      <w:lvlJc w:val="left"/>
      <w:pPr>
        <w:ind w:left="3600" w:firstLine="0"/>
      </w:pPr>
    </w:lvl>
    <w:lvl w:ilvl="8">
      <w:numFmt w:val="decimal"/>
      <w:lvlText w:val=""/>
      <w:lvlJc w:val="left"/>
      <w:pPr>
        <w:ind w:left="3600" w:firstLine="0"/>
      </w:pPr>
    </w:lvl>
  </w:abstractNum>
  <w:abstractNum w:abstractNumId="101" w15:restartNumberingAfterBreak="0">
    <w:nsid w:val="5FA17523"/>
    <w:multiLevelType w:val="multilevel"/>
    <w:tmpl w:val="5E0A410C"/>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5FD83C46"/>
    <w:multiLevelType w:val="hybridMultilevel"/>
    <w:tmpl w:val="76D2B572"/>
    <w:lvl w:ilvl="0" w:tplc="5FD2752A">
      <w:start w:val="1"/>
      <w:numFmt w:val="decimal"/>
      <w:lvlText w:val="(%1)"/>
      <w:lvlJc w:val="left"/>
      <w:pPr>
        <w:ind w:left="720" w:hanging="360"/>
      </w:pPr>
      <w:rPr>
        <w:rFonts w:ascii="Times New Roman" w:hAnsi="Times New Roman" w:cs="Times New Roman" w:hint="default"/>
        <w:color w:val="auto"/>
        <w:sz w:val="22"/>
        <w:szCs w:val="22"/>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3" w15:restartNumberingAfterBreak="0">
    <w:nsid w:val="61D90E1B"/>
    <w:multiLevelType w:val="hybridMultilevel"/>
    <w:tmpl w:val="C82AA2A8"/>
    <w:lvl w:ilvl="0" w:tplc="D3586370">
      <w:start w:val="1"/>
      <w:numFmt w:val="lowerLetter"/>
      <w:lvlText w:val="(%1)"/>
      <w:lvlJc w:val="left"/>
      <w:pPr>
        <w:ind w:left="2160" w:hanging="360"/>
      </w:pPr>
    </w:lvl>
    <w:lvl w:ilvl="1" w:tplc="40090019">
      <w:start w:val="1"/>
      <w:numFmt w:val="lowerLetter"/>
      <w:lvlText w:val="%2."/>
      <w:lvlJc w:val="left"/>
      <w:pPr>
        <w:ind w:left="2880" w:hanging="360"/>
      </w:pPr>
    </w:lvl>
    <w:lvl w:ilvl="2" w:tplc="4009001B">
      <w:start w:val="1"/>
      <w:numFmt w:val="lowerRoman"/>
      <w:lvlText w:val="%3."/>
      <w:lvlJc w:val="right"/>
      <w:pPr>
        <w:ind w:left="3600" w:hanging="180"/>
      </w:pPr>
    </w:lvl>
    <w:lvl w:ilvl="3" w:tplc="4009000F">
      <w:start w:val="1"/>
      <w:numFmt w:val="decimal"/>
      <w:lvlText w:val="%4."/>
      <w:lvlJc w:val="left"/>
      <w:pPr>
        <w:ind w:left="4320" w:hanging="360"/>
      </w:pPr>
    </w:lvl>
    <w:lvl w:ilvl="4" w:tplc="40090019">
      <w:start w:val="1"/>
      <w:numFmt w:val="lowerLetter"/>
      <w:lvlText w:val="%5."/>
      <w:lvlJc w:val="left"/>
      <w:pPr>
        <w:ind w:left="5040" w:hanging="360"/>
      </w:pPr>
    </w:lvl>
    <w:lvl w:ilvl="5" w:tplc="4009001B">
      <w:start w:val="1"/>
      <w:numFmt w:val="lowerRoman"/>
      <w:lvlText w:val="%6."/>
      <w:lvlJc w:val="right"/>
      <w:pPr>
        <w:ind w:left="5760" w:hanging="180"/>
      </w:pPr>
    </w:lvl>
    <w:lvl w:ilvl="6" w:tplc="4009000F">
      <w:start w:val="1"/>
      <w:numFmt w:val="decimal"/>
      <w:lvlText w:val="%7."/>
      <w:lvlJc w:val="left"/>
      <w:pPr>
        <w:ind w:left="6480" w:hanging="360"/>
      </w:pPr>
    </w:lvl>
    <w:lvl w:ilvl="7" w:tplc="40090019">
      <w:start w:val="1"/>
      <w:numFmt w:val="lowerLetter"/>
      <w:lvlText w:val="%8."/>
      <w:lvlJc w:val="left"/>
      <w:pPr>
        <w:ind w:left="7200" w:hanging="360"/>
      </w:pPr>
    </w:lvl>
    <w:lvl w:ilvl="8" w:tplc="4009001B">
      <w:start w:val="1"/>
      <w:numFmt w:val="lowerRoman"/>
      <w:lvlText w:val="%9."/>
      <w:lvlJc w:val="right"/>
      <w:pPr>
        <w:ind w:left="7920" w:hanging="180"/>
      </w:pPr>
    </w:lvl>
  </w:abstractNum>
  <w:abstractNum w:abstractNumId="104" w15:restartNumberingAfterBreak="0">
    <w:nsid w:val="62D00A2C"/>
    <w:multiLevelType w:val="multilevel"/>
    <w:tmpl w:val="9E6E859C"/>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b w:val="0"/>
        <w:sz w:val="23"/>
      </w:rPr>
    </w:lvl>
    <w:lvl w:ilvl="2">
      <w:start w:val="1"/>
      <w:numFmt w:val="decimal"/>
      <w:isLgl/>
      <w:lvlText w:val="%1.%2.%3"/>
      <w:lvlJc w:val="left"/>
      <w:pPr>
        <w:ind w:left="720" w:hanging="720"/>
      </w:pPr>
      <w:rPr>
        <w:rFonts w:hint="default"/>
        <w:b w:val="0"/>
        <w:sz w:val="23"/>
      </w:rPr>
    </w:lvl>
    <w:lvl w:ilvl="3">
      <w:start w:val="1"/>
      <w:numFmt w:val="decimal"/>
      <w:isLgl/>
      <w:lvlText w:val="%1.%2.%3.%4"/>
      <w:lvlJc w:val="left"/>
      <w:pPr>
        <w:ind w:left="720" w:hanging="720"/>
      </w:pPr>
      <w:rPr>
        <w:rFonts w:hint="default"/>
        <w:b w:val="0"/>
        <w:sz w:val="23"/>
      </w:rPr>
    </w:lvl>
    <w:lvl w:ilvl="4">
      <w:start w:val="1"/>
      <w:numFmt w:val="decimal"/>
      <w:isLgl/>
      <w:lvlText w:val="%1.%2.%3.%4.%5"/>
      <w:lvlJc w:val="left"/>
      <w:pPr>
        <w:ind w:left="1080" w:hanging="1080"/>
      </w:pPr>
      <w:rPr>
        <w:rFonts w:hint="default"/>
        <w:b w:val="0"/>
        <w:sz w:val="23"/>
      </w:rPr>
    </w:lvl>
    <w:lvl w:ilvl="5">
      <w:start w:val="1"/>
      <w:numFmt w:val="decimal"/>
      <w:isLgl/>
      <w:lvlText w:val="%1.%2.%3.%4.%5.%6"/>
      <w:lvlJc w:val="left"/>
      <w:pPr>
        <w:ind w:left="1080" w:hanging="1080"/>
      </w:pPr>
      <w:rPr>
        <w:rFonts w:hint="default"/>
        <w:b w:val="0"/>
        <w:sz w:val="23"/>
      </w:rPr>
    </w:lvl>
    <w:lvl w:ilvl="6">
      <w:start w:val="1"/>
      <w:numFmt w:val="decimal"/>
      <w:isLgl/>
      <w:lvlText w:val="%1.%2.%3.%4.%5.%6.%7"/>
      <w:lvlJc w:val="left"/>
      <w:pPr>
        <w:ind w:left="1080" w:hanging="1080"/>
      </w:pPr>
      <w:rPr>
        <w:rFonts w:hint="default"/>
        <w:b w:val="0"/>
        <w:sz w:val="23"/>
      </w:rPr>
    </w:lvl>
    <w:lvl w:ilvl="7">
      <w:start w:val="1"/>
      <w:numFmt w:val="decimal"/>
      <w:isLgl/>
      <w:lvlText w:val="%1.%2.%3.%4.%5.%6.%7.%8"/>
      <w:lvlJc w:val="left"/>
      <w:pPr>
        <w:ind w:left="1440" w:hanging="1440"/>
      </w:pPr>
      <w:rPr>
        <w:rFonts w:hint="default"/>
        <w:b w:val="0"/>
        <w:sz w:val="23"/>
      </w:rPr>
    </w:lvl>
    <w:lvl w:ilvl="8">
      <w:start w:val="1"/>
      <w:numFmt w:val="decimal"/>
      <w:isLgl/>
      <w:lvlText w:val="%1.%2.%3.%4.%5.%6.%7.%8.%9"/>
      <w:lvlJc w:val="left"/>
      <w:pPr>
        <w:ind w:left="1440" w:hanging="1440"/>
      </w:pPr>
      <w:rPr>
        <w:rFonts w:hint="default"/>
        <w:b w:val="0"/>
        <w:sz w:val="23"/>
      </w:rPr>
    </w:lvl>
  </w:abstractNum>
  <w:abstractNum w:abstractNumId="105" w15:restartNumberingAfterBreak="0">
    <w:nsid w:val="63A6170F"/>
    <w:multiLevelType w:val="hybridMultilevel"/>
    <w:tmpl w:val="1C265A64"/>
    <w:lvl w:ilvl="0" w:tplc="17A8F06E">
      <w:start w:val="1"/>
      <w:numFmt w:val="lowerRoman"/>
      <w:lvlText w:val="(%1)"/>
      <w:lvlJc w:val="left"/>
      <w:pPr>
        <w:ind w:left="1440" w:hanging="360"/>
      </w:pPr>
      <w:rPr>
        <w:b w:val="0"/>
        <w:bCs w:val="0"/>
      </w:r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106" w15:restartNumberingAfterBreak="0">
    <w:nsid w:val="64C23D1A"/>
    <w:multiLevelType w:val="multilevel"/>
    <w:tmpl w:val="50F4F09E"/>
    <w:lvl w:ilvl="0">
      <w:start w:val="1"/>
      <w:numFmt w:val="decimal"/>
      <w:pStyle w:val="Num1"/>
      <w:lvlText w:val="%1."/>
      <w:lvlJc w:val="left"/>
      <w:pPr>
        <w:ind w:left="720" w:hanging="360"/>
      </w:pPr>
      <w:rPr>
        <w:b/>
        <w:bCs/>
        <w:i w:val="0"/>
        <w:iCs w:val="0"/>
      </w:r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7" w15:restartNumberingAfterBreak="0">
    <w:nsid w:val="6507008B"/>
    <w:multiLevelType w:val="multilevel"/>
    <w:tmpl w:val="D8ACD70C"/>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65CB6207"/>
    <w:multiLevelType w:val="hybridMultilevel"/>
    <w:tmpl w:val="03040D10"/>
    <w:lvl w:ilvl="0" w:tplc="79B45618">
      <w:start w:val="1"/>
      <w:numFmt w:val="lowerLetter"/>
      <w:lvlText w:val="(%1)"/>
      <w:lvlJc w:val="left"/>
      <w:pPr>
        <w:ind w:left="1854" w:hanging="360"/>
      </w:pPr>
      <w:rPr>
        <w:rFonts w:hint="default"/>
      </w:rPr>
    </w:lvl>
    <w:lvl w:ilvl="1" w:tplc="40090019" w:tentative="1">
      <w:start w:val="1"/>
      <w:numFmt w:val="lowerLetter"/>
      <w:lvlText w:val="%2."/>
      <w:lvlJc w:val="left"/>
      <w:pPr>
        <w:ind w:left="2574" w:hanging="360"/>
      </w:pPr>
    </w:lvl>
    <w:lvl w:ilvl="2" w:tplc="4009001B" w:tentative="1">
      <w:start w:val="1"/>
      <w:numFmt w:val="lowerRoman"/>
      <w:lvlText w:val="%3."/>
      <w:lvlJc w:val="right"/>
      <w:pPr>
        <w:ind w:left="3294" w:hanging="180"/>
      </w:pPr>
    </w:lvl>
    <w:lvl w:ilvl="3" w:tplc="4009000F" w:tentative="1">
      <w:start w:val="1"/>
      <w:numFmt w:val="decimal"/>
      <w:lvlText w:val="%4."/>
      <w:lvlJc w:val="left"/>
      <w:pPr>
        <w:ind w:left="4014" w:hanging="360"/>
      </w:pPr>
    </w:lvl>
    <w:lvl w:ilvl="4" w:tplc="40090019" w:tentative="1">
      <w:start w:val="1"/>
      <w:numFmt w:val="lowerLetter"/>
      <w:lvlText w:val="%5."/>
      <w:lvlJc w:val="left"/>
      <w:pPr>
        <w:ind w:left="4734" w:hanging="360"/>
      </w:pPr>
    </w:lvl>
    <w:lvl w:ilvl="5" w:tplc="4009001B" w:tentative="1">
      <w:start w:val="1"/>
      <w:numFmt w:val="lowerRoman"/>
      <w:lvlText w:val="%6."/>
      <w:lvlJc w:val="right"/>
      <w:pPr>
        <w:ind w:left="5454" w:hanging="180"/>
      </w:pPr>
    </w:lvl>
    <w:lvl w:ilvl="6" w:tplc="4009000F" w:tentative="1">
      <w:start w:val="1"/>
      <w:numFmt w:val="decimal"/>
      <w:lvlText w:val="%7."/>
      <w:lvlJc w:val="left"/>
      <w:pPr>
        <w:ind w:left="6174" w:hanging="360"/>
      </w:pPr>
    </w:lvl>
    <w:lvl w:ilvl="7" w:tplc="40090019" w:tentative="1">
      <w:start w:val="1"/>
      <w:numFmt w:val="lowerLetter"/>
      <w:lvlText w:val="%8."/>
      <w:lvlJc w:val="left"/>
      <w:pPr>
        <w:ind w:left="6894" w:hanging="360"/>
      </w:pPr>
    </w:lvl>
    <w:lvl w:ilvl="8" w:tplc="4009001B" w:tentative="1">
      <w:start w:val="1"/>
      <w:numFmt w:val="lowerRoman"/>
      <w:lvlText w:val="%9."/>
      <w:lvlJc w:val="right"/>
      <w:pPr>
        <w:ind w:left="7614" w:hanging="180"/>
      </w:pPr>
    </w:lvl>
  </w:abstractNum>
  <w:abstractNum w:abstractNumId="109" w15:restartNumberingAfterBreak="0">
    <w:nsid w:val="66552856"/>
    <w:multiLevelType w:val="singleLevel"/>
    <w:tmpl w:val="D2360720"/>
    <w:lvl w:ilvl="0">
      <w:start w:val="1"/>
      <w:numFmt w:val="lowerLetter"/>
      <w:lvlText w:val="%1)"/>
      <w:lvlJc w:val="left"/>
      <w:pPr>
        <w:tabs>
          <w:tab w:val="num" w:pos="360"/>
        </w:tabs>
        <w:ind w:left="360" w:hanging="360"/>
      </w:pPr>
      <w:rPr>
        <w:rFonts w:hint="default"/>
      </w:rPr>
    </w:lvl>
  </w:abstractNum>
  <w:abstractNum w:abstractNumId="110" w15:restartNumberingAfterBreak="0">
    <w:nsid w:val="69E82F17"/>
    <w:multiLevelType w:val="hybridMultilevel"/>
    <w:tmpl w:val="5172EFB2"/>
    <w:lvl w:ilvl="0" w:tplc="99BA03F0">
      <w:start w:val="1"/>
      <w:numFmt w:val="decimal"/>
      <w:lvlText w:val="%1."/>
      <w:lvlJc w:val="left"/>
      <w:pPr>
        <w:ind w:left="614" w:hanging="360"/>
      </w:pPr>
      <w:rPr>
        <w:rFonts w:hint="default"/>
        <w:w w:val="105"/>
      </w:rPr>
    </w:lvl>
    <w:lvl w:ilvl="1" w:tplc="40090019" w:tentative="1">
      <w:start w:val="1"/>
      <w:numFmt w:val="lowerLetter"/>
      <w:lvlText w:val="%2."/>
      <w:lvlJc w:val="left"/>
      <w:pPr>
        <w:ind w:left="1334" w:hanging="360"/>
      </w:pPr>
    </w:lvl>
    <w:lvl w:ilvl="2" w:tplc="4009001B" w:tentative="1">
      <w:start w:val="1"/>
      <w:numFmt w:val="lowerRoman"/>
      <w:lvlText w:val="%3."/>
      <w:lvlJc w:val="right"/>
      <w:pPr>
        <w:ind w:left="2054" w:hanging="180"/>
      </w:pPr>
    </w:lvl>
    <w:lvl w:ilvl="3" w:tplc="4009000F" w:tentative="1">
      <w:start w:val="1"/>
      <w:numFmt w:val="decimal"/>
      <w:lvlText w:val="%4."/>
      <w:lvlJc w:val="left"/>
      <w:pPr>
        <w:ind w:left="2774" w:hanging="360"/>
      </w:pPr>
    </w:lvl>
    <w:lvl w:ilvl="4" w:tplc="40090019" w:tentative="1">
      <w:start w:val="1"/>
      <w:numFmt w:val="lowerLetter"/>
      <w:lvlText w:val="%5."/>
      <w:lvlJc w:val="left"/>
      <w:pPr>
        <w:ind w:left="3494" w:hanging="360"/>
      </w:pPr>
    </w:lvl>
    <w:lvl w:ilvl="5" w:tplc="4009001B" w:tentative="1">
      <w:start w:val="1"/>
      <w:numFmt w:val="lowerRoman"/>
      <w:lvlText w:val="%6."/>
      <w:lvlJc w:val="right"/>
      <w:pPr>
        <w:ind w:left="4214" w:hanging="180"/>
      </w:pPr>
    </w:lvl>
    <w:lvl w:ilvl="6" w:tplc="4009000F" w:tentative="1">
      <w:start w:val="1"/>
      <w:numFmt w:val="decimal"/>
      <w:lvlText w:val="%7."/>
      <w:lvlJc w:val="left"/>
      <w:pPr>
        <w:ind w:left="4934" w:hanging="360"/>
      </w:pPr>
    </w:lvl>
    <w:lvl w:ilvl="7" w:tplc="40090019" w:tentative="1">
      <w:start w:val="1"/>
      <w:numFmt w:val="lowerLetter"/>
      <w:lvlText w:val="%8."/>
      <w:lvlJc w:val="left"/>
      <w:pPr>
        <w:ind w:left="5654" w:hanging="360"/>
      </w:pPr>
    </w:lvl>
    <w:lvl w:ilvl="8" w:tplc="4009001B" w:tentative="1">
      <w:start w:val="1"/>
      <w:numFmt w:val="lowerRoman"/>
      <w:lvlText w:val="%9."/>
      <w:lvlJc w:val="right"/>
      <w:pPr>
        <w:ind w:left="6374" w:hanging="180"/>
      </w:pPr>
    </w:lvl>
  </w:abstractNum>
  <w:abstractNum w:abstractNumId="111" w15:restartNumberingAfterBreak="0">
    <w:nsid w:val="6BED3AAF"/>
    <w:multiLevelType w:val="multilevel"/>
    <w:tmpl w:val="AAE814B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1">
      <w:start w:val="1"/>
      <w:numFmt w:val="lowerRoman"/>
      <w:lvlText w:val="(%2)"/>
      <w:lvlJc w:val="left"/>
      <w:pPr>
        <w:ind w:left="0" w:firstLine="0"/>
      </w:pPr>
      <w:rPr>
        <w:b w:val="0"/>
        <w:bCs w:val="0"/>
        <w:i w:val="0"/>
        <w:iCs w:val="0"/>
        <w:smallCaps w:val="0"/>
        <w:strike w:val="0"/>
        <w:dstrike w:val="0"/>
        <w:color w:val="000000"/>
        <w:spacing w:val="0"/>
        <w:w w:val="100"/>
        <w:position w:val="0"/>
        <w:sz w:val="22"/>
        <w:szCs w:val="22"/>
        <w:u w:val="none"/>
        <w:effect w:val="none"/>
        <w:shd w:val="clear" w:color="auto" w:fill="FFFFFF"/>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shd w:val="clear" w:color="auto" w:fill="FFFFFF"/>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2" w15:restartNumberingAfterBreak="0">
    <w:nsid w:val="6DB516C5"/>
    <w:multiLevelType w:val="multilevel"/>
    <w:tmpl w:val="A3E8793A"/>
    <w:lvl w:ilvl="0">
      <w:start w:val="11"/>
      <w:numFmt w:val="decimal"/>
      <w:lvlText w:val="%1."/>
      <w:lvlJc w:val="left"/>
      <w:pPr>
        <w:ind w:left="0" w:firstLine="0"/>
      </w:pPr>
      <w:rPr>
        <w:rFonts w:ascii="Times New Roman" w:eastAsia="Arial" w:hAnsi="Times New Roman" w:cs="Arial" w:hint="default"/>
        <w:b w:val="0"/>
        <w:bCs w:val="0"/>
        <w:i w:val="0"/>
        <w:iCs w:val="0"/>
        <w:smallCaps w:val="0"/>
        <w:strike w:val="0"/>
        <w:dstrike w:val="0"/>
        <w:color w:val="000000"/>
        <w:spacing w:val="0"/>
        <w:w w:val="100"/>
        <w:position w:val="0"/>
        <w:sz w:val="24"/>
        <w:szCs w:val="22"/>
        <w:u w:val="none"/>
        <w:effect w:val="none"/>
      </w:rPr>
    </w:lvl>
    <w:lvl w:ilvl="1">
      <w:start w:val="1"/>
      <w:numFmt w:val="decimal"/>
      <w:lvlText w:val="%1.%2."/>
      <w:lvlJc w:val="left"/>
      <w:pPr>
        <w:ind w:left="0" w:firstLine="0"/>
      </w:pPr>
      <w:rPr>
        <w:rFonts w:ascii="Times New Roman" w:eastAsia="Arial" w:hAnsi="Times New Roman" w:cs="Arial" w:hint="default"/>
        <w:b w:val="0"/>
        <w:bCs w:val="0"/>
        <w:i w:val="0"/>
        <w:iCs w:val="0"/>
        <w:smallCaps w:val="0"/>
        <w:strike w:val="0"/>
        <w:dstrike w:val="0"/>
        <w:color w:val="000000"/>
        <w:spacing w:val="0"/>
        <w:w w:val="100"/>
        <w:position w:val="0"/>
        <w:sz w:val="24"/>
        <w:szCs w:val="22"/>
        <w:u w:val="none"/>
        <w:effect w:val="none"/>
      </w:rPr>
    </w:lvl>
    <w:lvl w:ilvl="2">
      <w:start w:val="1"/>
      <w:numFmt w:val="lowerRoman"/>
      <w:lvlText w:val="%3."/>
      <w:lvlJc w:val="right"/>
      <w:pPr>
        <w:ind w:left="0" w:firstLine="0"/>
      </w:pPr>
      <w:rPr>
        <w:b w:val="0"/>
        <w:bCs w:val="0"/>
        <w:i w:val="0"/>
        <w:iCs w:val="0"/>
        <w:smallCaps w:val="0"/>
        <w:strike w:val="0"/>
        <w:dstrike w:val="0"/>
        <w:color w:val="000000"/>
        <w:spacing w:val="0"/>
        <w:w w:val="100"/>
        <w:position w:val="0"/>
        <w:sz w:val="22"/>
        <w:szCs w:val="20"/>
        <w:u w:val="none"/>
        <w:effect w:val="none"/>
      </w:rPr>
    </w:lvl>
    <w:lvl w:ilvl="3">
      <w:start w:val="1"/>
      <w:numFmt w:val="upperLetter"/>
      <w:lvlText w:val="%4."/>
      <w:lvlJc w:val="left"/>
      <w:pPr>
        <w:ind w:left="0" w:firstLine="0"/>
      </w:pPr>
      <w:rPr>
        <w:b w:val="0"/>
        <w:bCs w:val="0"/>
        <w:i w:val="0"/>
        <w:iCs w:val="0"/>
        <w:smallCaps w:val="0"/>
        <w:strike w:val="0"/>
        <w:dstrike w:val="0"/>
        <w:color w:val="000000"/>
        <w:spacing w:val="0"/>
        <w:w w:val="100"/>
        <w:position w:val="0"/>
        <w:sz w:val="22"/>
        <w:szCs w:val="20"/>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3" w15:restartNumberingAfterBreak="0">
    <w:nsid w:val="70C515BC"/>
    <w:multiLevelType w:val="multilevel"/>
    <w:tmpl w:val="5E9632F2"/>
    <w:lvl w:ilvl="0">
      <w:start w:val="1"/>
      <w:numFmt w:val="decimal"/>
      <w:lvlText w:val="%1."/>
      <w:lvlJc w:val="left"/>
      <w:rPr>
        <w:rFonts w:ascii="Arial" w:eastAsia="Times New Roman" w:hAnsi="Arial" w:cs="Arial" w:hint="default"/>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70DE44F4"/>
    <w:multiLevelType w:val="hybridMultilevel"/>
    <w:tmpl w:val="F53A542A"/>
    <w:lvl w:ilvl="0" w:tplc="79B45618">
      <w:start w:val="1"/>
      <w:numFmt w:val="lowerLetter"/>
      <w:lvlText w:val="(%1)"/>
      <w:lvlJc w:val="left"/>
      <w:pPr>
        <w:ind w:left="1854" w:hanging="360"/>
      </w:pPr>
      <w:rPr>
        <w:rFonts w:hint="default"/>
      </w:rPr>
    </w:lvl>
    <w:lvl w:ilvl="1" w:tplc="40090019" w:tentative="1">
      <w:start w:val="1"/>
      <w:numFmt w:val="lowerLetter"/>
      <w:lvlText w:val="%2."/>
      <w:lvlJc w:val="left"/>
      <w:pPr>
        <w:ind w:left="2574" w:hanging="360"/>
      </w:pPr>
    </w:lvl>
    <w:lvl w:ilvl="2" w:tplc="4009001B" w:tentative="1">
      <w:start w:val="1"/>
      <w:numFmt w:val="lowerRoman"/>
      <w:lvlText w:val="%3."/>
      <w:lvlJc w:val="right"/>
      <w:pPr>
        <w:ind w:left="3294" w:hanging="180"/>
      </w:pPr>
    </w:lvl>
    <w:lvl w:ilvl="3" w:tplc="4009000F" w:tentative="1">
      <w:start w:val="1"/>
      <w:numFmt w:val="decimal"/>
      <w:lvlText w:val="%4."/>
      <w:lvlJc w:val="left"/>
      <w:pPr>
        <w:ind w:left="4014" w:hanging="360"/>
      </w:pPr>
    </w:lvl>
    <w:lvl w:ilvl="4" w:tplc="40090019" w:tentative="1">
      <w:start w:val="1"/>
      <w:numFmt w:val="lowerLetter"/>
      <w:lvlText w:val="%5."/>
      <w:lvlJc w:val="left"/>
      <w:pPr>
        <w:ind w:left="4734" w:hanging="360"/>
      </w:pPr>
    </w:lvl>
    <w:lvl w:ilvl="5" w:tplc="4009001B" w:tentative="1">
      <w:start w:val="1"/>
      <w:numFmt w:val="lowerRoman"/>
      <w:lvlText w:val="%6."/>
      <w:lvlJc w:val="right"/>
      <w:pPr>
        <w:ind w:left="5454" w:hanging="180"/>
      </w:pPr>
    </w:lvl>
    <w:lvl w:ilvl="6" w:tplc="4009000F" w:tentative="1">
      <w:start w:val="1"/>
      <w:numFmt w:val="decimal"/>
      <w:lvlText w:val="%7."/>
      <w:lvlJc w:val="left"/>
      <w:pPr>
        <w:ind w:left="6174" w:hanging="360"/>
      </w:pPr>
    </w:lvl>
    <w:lvl w:ilvl="7" w:tplc="40090019" w:tentative="1">
      <w:start w:val="1"/>
      <w:numFmt w:val="lowerLetter"/>
      <w:lvlText w:val="%8."/>
      <w:lvlJc w:val="left"/>
      <w:pPr>
        <w:ind w:left="6894" w:hanging="360"/>
      </w:pPr>
    </w:lvl>
    <w:lvl w:ilvl="8" w:tplc="4009001B" w:tentative="1">
      <w:start w:val="1"/>
      <w:numFmt w:val="lowerRoman"/>
      <w:lvlText w:val="%9."/>
      <w:lvlJc w:val="right"/>
      <w:pPr>
        <w:ind w:left="7614" w:hanging="180"/>
      </w:pPr>
    </w:lvl>
  </w:abstractNum>
  <w:abstractNum w:abstractNumId="115" w15:restartNumberingAfterBreak="0">
    <w:nsid w:val="70FF3279"/>
    <w:multiLevelType w:val="multilevel"/>
    <w:tmpl w:val="F564BB30"/>
    <w:lvl w:ilvl="0">
      <w:start w:val="1"/>
      <w:numFmt w:val="lowerLetter"/>
      <w:lvlText w:val="(%1)"/>
      <w:lvlJc w:val="left"/>
      <w:pPr>
        <w:ind w:left="0" w:firstLine="0"/>
      </w:pPr>
      <w:rPr>
        <w:rFonts w:ascii="Arial" w:eastAsia="Arial" w:hAnsi="Arial" w:cs="Arial" w:hint="default"/>
        <w:b w:val="0"/>
        <w:bCs w:val="0"/>
        <w:i w:val="0"/>
        <w:iCs w:val="0"/>
        <w:smallCaps w:val="0"/>
        <w:strike w:val="0"/>
        <w:dstrike w:val="0"/>
        <w:color w:val="000000"/>
        <w:spacing w:val="0"/>
        <w:w w:val="100"/>
        <w:position w:val="0"/>
        <w:sz w:val="22"/>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6" w15:restartNumberingAfterBreak="0">
    <w:nsid w:val="715A6C8F"/>
    <w:multiLevelType w:val="multilevel"/>
    <w:tmpl w:val="B4C0C74A"/>
    <w:lvl w:ilvl="0">
      <w:start w:val="1"/>
      <w:numFmt w:val="lowerLetter"/>
      <w:lvlText w:val="(%1)"/>
      <w:lvlJc w:val="left"/>
      <w:rPr>
        <w:rFonts w:ascii="Arial" w:eastAsia="Times New Roman" w:hAnsi="Arial" w:cs="Arial" w:hint="default"/>
        <w:b w:val="0"/>
        <w:bCs w:val="0"/>
        <w:i/>
        <w:iCs/>
        <w:smallCaps w:val="0"/>
        <w:strike w:val="0"/>
        <w:color w:val="000000"/>
        <w:spacing w:val="0"/>
        <w:w w:val="100"/>
        <w:position w:val="0"/>
        <w:sz w:val="22"/>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718E3244"/>
    <w:multiLevelType w:val="multilevel"/>
    <w:tmpl w:val="9AA4FA08"/>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727261D9"/>
    <w:multiLevelType w:val="hybridMultilevel"/>
    <w:tmpl w:val="5E507E90"/>
    <w:lvl w:ilvl="0" w:tplc="DDE07C50">
      <w:start w:val="1"/>
      <w:numFmt w:val="decimal"/>
      <w:lvlText w:val="%1."/>
      <w:lvlJc w:val="left"/>
      <w:pPr>
        <w:ind w:left="720" w:hanging="360"/>
      </w:pPr>
      <w:rPr>
        <w:b w:val="0"/>
        <w:bCs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19" w15:restartNumberingAfterBreak="0">
    <w:nsid w:val="72E5181E"/>
    <w:multiLevelType w:val="multilevel"/>
    <w:tmpl w:val="A05EA31C"/>
    <w:lvl w:ilvl="0">
      <w:start w:val="1"/>
      <w:numFmt w:val="lowerRoman"/>
      <w:lvlText w:val="(%1)"/>
      <w:lvlJc w:val="left"/>
      <w:rPr>
        <w:rFonts w:ascii="Arial" w:eastAsia="Times New Roman" w:hAnsi="Arial" w:cs="Arial" w:hint="default"/>
        <w:b w:val="0"/>
        <w:bCs w:val="0"/>
        <w:i/>
        <w:iCs/>
        <w:smallCaps w:val="0"/>
        <w:strike w:val="0"/>
        <w:color w:val="000000"/>
        <w:spacing w:val="0"/>
        <w:w w:val="100"/>
        <w:position w:val="0"/>
        <w:sz w:val="22"/>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74DC654D"/>
    <w:multiLevelType w:val="multilevel"/>
    <w:tmpl w:val="11F68E6A"/>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
      <w:lvlJc w:val="left"/>
      <w:pPr>
        <w:tabs>
          <w:tab w:val="num" w:pos="1080"/>
        </w:tabs>
        <w:ind w:left="1080" w:hanging="360"/>
      </w:pPr>
      <w:rPr>
        <w:rFonts w:ascii="Symbol" w:hAnsi="Symbol" w:hint="default"/>
        <w:sz w:val="22"/>
      </w:rPr>
    </w:lvl>
    <w:lvl w:ilvl="2">
      <w:start w:val="1"/>
      <w:numFmt w:val="bullet"/>
      <w:lvlText w:val=""/>
      <w:lvlJc w:val="left"/>
      <w:pPr>
        <w:tabs>
          <w:tab w:val="num" w:pos="1440"/>
        </w:tabs>
        <w:ind w:left="1440" w:hanging="360"/>
      </w:pPr>
      <w:rPr>
        <w:rFonts w:ascii="Symbol" w:hAnsi="Symbol" w:hint="default"/>
        <w:sz w:val="22"/>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
      <w:lvlJc w:val="left"/>
      <w:pPr>
        <w:tabs>
          <w:tab w:val="num" w:pos="3600"/>
        </w:tabs>
        <w:ind w:left="3600" w:hanging="360"/>
      </w:pPr>
      <w:rPr>
        <w:rFonts w:hint="default"/>
      </w:rPr>
    </w:lvl>
  </w:abstractNum>
  <w:abstractNum w:abstractNumId="121" w15:restartNumberingAfterBreak="0">
    <w:nsid w:val="75144858"/>
    <w:multiLevelType w:val="hybridMultilevel"/>
    <w:tmpl w:val="4A0629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2" w15:restartNumberingAfterBreak="0">
    <w:nsid w:val="77344E8C"/>
    <w:multiLevelType w:val="multilevel"/>
    <w:tmpl w:val="DCF66BE8"/>
    <w:lvl w:ilvl="0">
      <w:start w:val="1"/>
      <w:numFmt w:val="decimal"/>
      <w:lvlText w:val="(%1)"/>
      <w:lvlJc w:val="left"/>
      <w:pPr>
        <w:ind w:left="0" w:firstLine="0"/>
      </w:pPr>
      <w:rPr>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3" w15:restartNumberingAfterBreak="0">
    <w:nsid w:val="77814FDE"/>
    <w:multiLevelType w:val="multilevel"/>
    <w:tmpl w:val="C22EF4D4"/>
    <w:lvl w:ilvl="0">
      <w:start w:val="1"/>
      <w:numFmt w:val="decimal"/>
      <w:lvlText w:val="%1."/>
      <w:lvlJc w:val="left"/>
      <w:pPr>
        <w:tabs>
          <w:tab w:val="num" w:pos="720"/>
        </w:tabs>
        <w:ind w:left="720" w:hanging="360"/>
      </w:pPr>
    </w:lvl>
    <w:lvl w:ilvl="1">
      <w:start w:val="2"/>
      <w:numFmt w:val="decimal"/>
      <w:isLgl/>
      <w:lvlText w:val="%1.%2"/>
      <w:lvlJc w:val="left"/>
      <w:pPr>
        <w:ind w:left="2160"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7200" w:hanging="1080"/>
      </w:pPr>
      <w:rPr>
        <w:rFonts w:hint="default"/>
      </w:rPr>
    </w:lvl>
    <w:lvl w:ilvl="5">
      <w:start w:val="1"/>
      <w:numFmt w:val="decimal"/>
      <w:isLgl/>
      <w:lvlText w:val="%1.%2.%3.%4.%5.%6"/>
      <w:lvlJc w:val="left"/>
      <w:pPr>
        <w:ind w:left="8640" w:hanging="1080"/>
      </w:pPr>
      <w:rPr>
        <w:rFonts w:hint="default"/>
      </w:rPr>
    </w:lvl>
    <w:lvl w:ilvl="6">
      <w:start w:val="1"/>
      <w:numFmt w:val="decimal"/>
      <w:isLgl/>
      <w:lvlText w:val="%1.%2.%3.%4.%5.%6.%7"/>
      <w:lvlJc w:val="left"/>
      <w:pPr>
        <w:ind w:left="10440" w:hanging="1440"/>
      </w:pPr>
      <w:rPr>
        <w:rFonts w:hint="default"/>
      </w:rPr>
    </w:lvl>
    <w:lvl w:ilvl="7">
      <w:start w:val="1"/>
      <w:numFmt w:val="decimal"/>
      <w:isLgl/>
      <w:lvlText w:val="%1.%2.%3.%4.%5.%6.%7.%8"/>
      <w:lvlJc w:val="left"/>
      <w:pPr>
        <w:ind w:left="11880" w:hanging="1440"/>
      </w:pPr>
      <w:rPr>
        <w:rFonts w:hint="default"/>
      </w:rPr>
    </w:lvl>
    <w:lvl w:ilvl="8">
      <w:start w:val="1"/>
      <w:numFmt w:val="decimal"/>
      <w:isLgl/>
      <w:lvlText w:val="%1.%2.%3.%4.%5.%6.%7.%8.%9"/>
      <w:lvlJc w:val="left"/>
      <w:pPr>
        <w:ind w:left="13680" w:hanging="1800"/>
      </w:pPr>
      <w:rPr>
        <w:rFonts w:hint="default"/>
      </w:rPr>
    </w:lvl>
  </w:abstractNum>
  <w:abstractNum w:abstractNumId="124" w15:restartNumberingAfterBreak="0">
    <w:nsid w:val="77B07F89"/>
    <w:multiLevelType w:val="hybridMultilevel"/>
    <w:tmpl w:val="7A101AB4"/>
    <w:lvl w:ilvl="0" w:tplc="243430E4">
      <w:start w:val="1"/>
      <w:numFmt w:val="upperLetter"/>
      <w:lvlText w:val="%1)"/>
      <w:lvlJc w:val="left"/>
      <w:pPr>
        <w:tabs>
          <w:tab w:val="num" w:pos="720"/>
        </w:tabs>
        <w:ind w:left="720" w:hanging="360"/>
      </w:pPr>
      <w:rPr>
        <w:rFonts w:hint="default"/>
      </w:rPr>
    </w:lvl>
    <w:lvl w:ilvl="1" w:tplc="E732108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782D1964"/>
    <w:multiLevelType w:val="hybridMultilevel"/>
    <w:tmpl w:val="3782E40A"/>
    <w:lvl w:ilvl="0" w:tplc="4C78FB16">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26" w15:restartNumberingAfterBreak="0">
    <w:nsid w:val="78604958"/>
    <w:multiLevelType w:val="multilevel"/>
    <w:tmpl w:val="8FD419C8"/>
    <w:lvl w:ilvl="0">
      <w:start w:val="1"/>
      <w:numFmt w:val="decimal"/>
      <w:lvlText w:val="2.%1"/>
      <w:lvlJc w:val="left"/>
      <w:rPr>
        <w:rFonts w:ascii="Arial" w:eastAsia="Arial" w:hAnsi="Arial" w:cs="Arial" w:hint="default"/>
        <w:b w:val="0"/>
        <w:bCs w:val="0"/>
        <w:i w:val="0"/>
        <w:iCs w:val="0"/>
        <w:smallCaps w:val="0"/>
        <w:strike w:val="0"/>
        <w:color w:val="161616"/>
        <w:spacing w:val="0"/>
        <w:w w:val="100"/>
        <w:position w:val="0"/>
        <w:sz w:val="22"/>
        <w:szCs w:val="22"/>
        <w:u w:val="none"/>
        <w:shd w:val="clear" w:color="auto" w:fill="auto"/>
      </w:rPr>
    </w:lvl>
    <w:lvl w:ilvl="1">
      <w:start w:val="1"/>
      <w:numFmt w:val="decimal"/>
      <w:lvlText w:val="%1.%2"/>
      <w:lvlJc w:val="left"/>
      <w:rPr>
        <w:rFonts w:ascii="Arial" w:eastAsia="Arial" w:hAnsi="Arial" w:cs="Arial" w:hint="default"/>
        <w:b w:val="0"/>
        <w:bCs w:val="0"/>
        <w:i w:val="0"/>
        <w:iCs w:val="0"/>
        <w:smallCaps w:val="0"/>
        <w:strike w:val="0"/>
        <w:color w:val="161616"/>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15:restartNumberingAfterBreak="0">
    <w:nsid w:val="790C07B2"/>
    <w:multiLevelType w:val="multilevel"/>
    <w:tmpl w:val="49883C04"/>
    <w:lvl w:ilvl="0">
      <w:start w:val="1"/>
      <w:numFmt w:val="lowerLetter"/>
      <w:lvlText w:val="(%1)"/>
      <w:lvlJc w:val="left"/>
      <w:pPr>
        <w:tabs>
          <w:tab w:val="num" w:pos="612"/>
        </w:tabs>
        <w:ind w:left="612"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15:restartNumberingAfterBreak="0">
    <w:nsid w:val="7DE754AA"/>
    <w:multiLevelType w:val="multilevel"/>
    <w:tmpl w:val="7B0051C4"/>
    <w:lvl w:ilvl="0">
      <w:start w:val="1"/>
      <w:numFmt w:val="decimal"/>
      <w:pStyle w:val="Heading10"/>
      <w:lvlText w:val="%1."/>
      <w:lvlJc w:val="left"/>
      <w:pPr>
        <w:ind w:left="720" w:hanging="720"/>
      </w:pPr>
      <w:rPr>
        <w:rFonts w:ascii="Arial" w:hAnsi="Arial" w:cs="Times New Roman" w:hint="default"/>
        <w:b/>
        <w:bCs/>
        <w:sz w:val="22"/>
      </w:rPr>
    </w:lvl>
    <w:lvl w:ilvl="1">
      <w:start w:val="1"/>
      <w:numFmt w:val="decimal"/>
      <w:pStyle w:val="Heading20"/>
      <w:lvlText w:val="%1.%2"/>
      <w:lvlJc w:val="left"/>
      <w:pPr>
        <w:ind w:left="720" w:hanging="720"/>
      </w:pPr>
      <w:rPr>
        <w:rFonts w:ascii="Arial" w:hAnsi="Arial" w:cs="Times New Roman" w:hint="default"/>
        <w:b/>
        <w:bCs/>
        <w:w w:val="100"/>
        <w:kern w:val="0"/>
        <w:sz w:val="22"/>
        <w14:cntxtAlts w14:val="0"/>
      </w:rPr>
    </w:lvl>
    <w:lvl w:ilvl="2">
      <w:start w:val="1"/>
      <w:numFmt w:val="decimal"/>
      <w:pStyle w:val="Heading30"/>
      <w:lvlText w:val="%1.%2.%3"/>
      <w:lvlJc w:val="left"/>
      <w:pPr>
        <w:ind w:left="720" w:hanging="720"/>
      </w:pPr>
      <w:rPr>
        <w:rFonts w:ascii="Arial" w:hAnsi="Arial" w:cs="Times New Roman" w:hint="default"/>
        <w:sz w:val="22"/>
      </w:rPr>
    </w:lvl>
    <w:lvl w:ilvl="3">
      <w:start w:val="1"/>
      <w:numFmt w:val="lowerLetter"/>
      <w:pStyle w:val="Heading40"/>
      <w:lvlText w:val="(%4)"/>
      <w:lvlJc w:val="left"/>
      <w:pPr>
        <w:ind w:left="1440" w:hanging="720"/>
      </w:pPr>
      <w:rPr>
        <w:rFonts w:ascii="Arial" w:hAnsi="Arial" w:cs="Times New Roman" w:hint="default"/>
        <w:b w:val="0"/>
        <w:bCs/>
        <w:sz w:val="22"/>
      </w:rPr>
    </w:lvl>
    <w:lvl w:ilvl="4">
      <w:start w:val="1"/>
      <w:numFmt w:val="lowerRoman"/>
      <w:pStyle w:val="Heading50"/>
      <w:lvlText w:val="(%5)"/>
      <w:lvlJc w:val="left"/>
      <w:pPr>
        <w:ind w:left="2160" w:hanging="720"/>
      </w:pPr>
      <w:rPr>
        <w:rFonts w:ascii="Arial" w:hAnsi="Arial" w:cs="Times New Roman" w:hint="default"/>
        <w:sz w:val="22"/>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7DEA4129"/>
    <w:multiLevelType w:val="singleLevel"/>
    <w:tmpl w:val="DBACD6E8"/>
    <w:lvl w:ilvl="0">
      <w:start w:val="1"/>
      <w:numFmt w:val="lowerLetter"/>
      <w:lvlText w:val="(%1)"/>
      <w:lvlJc w:val="left"/>
      <w:pPr>
        <w:tabs>
          <w:tab w:val="num" w:pos="360"/>
        </w:tabs>
        <w:ind w:left="360" w:hanging="360"/>
      </w:pPr>
      <w:rPr>
        <w:rFonts w:hint="default"/>
      </w:rPr>
    </w:lvl>
  </w:abstractNum>
  <w:abstractNum w:abstractNumId="130" w15:restartNumberingAfterBreak="0">
    <w:nsid w:val="7E7C311E"/>
    <w:multiLevelType w:val="hybridMultilevel"/>
    <w:tmpl w:val="50C04584"/>
    <w:lvl w:ilvl="0" w:tplc="46A4745A">
      <w:start w:val="1"/>
      <w:numFmt w:val="decimal"/>
      <w:lvlText w:val="(%1)"/>
      <w:lvlJc w:val="left"/>
      <w:pPr>
        <w:ind w:left="720" w:hanging="360"/>
      </w:pPr>
      <w:rPr>
        <w:rFonts w:ascii="Times New Roman" w:hAnsi="Times New Roman" w:cs="Times New Roman" w:hint="default"/>
        <w:color w:val="auto"/>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1" w15:restartNumberingAfterBreak="0">
    <w:nsid w:val="7E845F6D"/>
    <w:multiLevelType w:val="multilevel"/>
    <w:tmpl w:val="F41CA10C"/>
    <w:lvl w:ilvl="0">
      <w:start w:val="2"/>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2" w15:restartNumberingAfterBreak="0">
    <w:nsid w:val="7F0F47DD"/>
    <w:multiLevelType w:val="multilevel"/>
    <w:tmpl w:val="6AFCB7AA"/>
    <w:lvl w:ilvl="0">
      <w:start w:val="1"/>
      <w:numFmt w:val="decimal"/>
      <w:lvlText w:val="%1."/>
      <w:lvlJc w:val="left"/>
      <w:rPr>
        <w:rFonts w:ascii="Arial" w:eastAsia="Calibri" w:hAnsi="Arial" w:cs="Times New Roman" w:hint="default"/>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7FBE6AF7"/>
    <w:multiLevelType w:val="hybridMultilevel"/>
    <w:tmpl w:val="027A78EA"/>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4"/>
  </w:num>
  <w:num w:numId="2">
    <w:abstractNumId w:val="63"/>
  </w:num>
  <w:num w:numId="3">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4"/>
  </w:num>
  <w:num w:numId="10">
    <w:abstractNumId w:val="132"/>
  </w:num>
  <w:num w:numId="11">
    <w:abstractNumId w:val="82"/>
  </w:num>
  <w:num w:numId="12">
    <w:abstractNumId w:val="101"/>
  </w:num>
  <w:num w:numId="13">
    <w:abstractNumId w:val="117"/>
  </w:num>
  <w:num w:numId="14">
    <w:abstractNumId w:val="122"/>
  </w:num>
  <w:num w:numId="15">
    <w:abstractNumId w:val="45"/>
  </w:num>
  <w:num w:numId="16">
    <w:abstractNumId w:val="40"/>
  </w:num>
  <w:num w:numId="17">
    <w:abstractNumId w:val="30"/>
    <w:lvlOverride w:ilvl="0">
      <w:startOverride w:val="1"/>
    </w:lvlOverride>
    <w:lvlOverride w:ilvl="1"/>
    <w:lvlOverride w:ilvl="2"/>
    <w:lvlOverride w:ilvl="3"/>
    <w:lvlOverride w:ilvl="4"/>
    <w:lvlOverride w:ilvl="5"/>
    <w:lvlOverride w:ilvl="6"/>
    <w:lvlOverride w:ilvl="7"/>
    <w:lvlOverride w:ilvl="8"/>
  </w:num>
  <w:num w:numId="18">
    <w:abstractNumId w:val="19"/>
    <w:lvlOverride w:ilvl="0">
      <w:startOverride w:val="1"/>
    </w:lvlOverride>
    <w:lvlOverride w:ilvl="1"/>
    <w:lvlOverride w:ilvl="2"/>
    <w:lvlOverride w:ilvl="3"/>
    <w:lvlOverride w:ilvl="4"/>
    <w:lvlOverride w:ilvl="5"/>
    <w:lvlOverride w:ilvl="6"/>
    <w:lvlOverride w:ilvl="7"/>
    <w:lvlOverride w:ilvl="8"/>
  </w:num>
  <w:num w:numId="19">
    <w:abstractNumId w:val="115"/>
    <w:lvlOverride w:ilvl="0">
      <w:startOverride w:val="1"/>
    </w:lvlOverride>
    <w:lvlOverride w:ilvl="1"/>
    <w:lvlOverride w:ilvl="2"/>
    <w:lvlOverride w:ilvl="3"/>
    <w:lvlOverride w:ilvl="4"/>
    <w:lvlOverride w:ilvl="5"/>
    <w:lvlOverride w:ilvl="6"/>
    <w:lvlOverride w:ilvl="7"/>
    <w:lvlOverride w:ilvl="8"/>
  </w:num>
  <w:num w:numId="20">
    <w:abstractNumId w:val="43"/>
    <w:lvlOverride w:ilvl="0">
      <w:startOverride w:val="1"/>
    </w:lvlOverride>
    <w:lvlOverride w:ilvl="1"/>
    <w:lvlOverride w:ilvl="2"/>
    <w:lvlOverride w:ilvl="3"/>
    <w:lvlOverride w:ilvl="4"/>
    <w:lvlOverride w:ilvl="5"/>
    <w:lvlOverride w:ilvl="6"/>
    <w:lvlOverride w:ilvl="7"/>
    <w:lvlOverride w:ilvl="8"/>
  </w:num>
  <w:num w:numId="21">
    <w:abstractNumId w:val="75"/>
    <w:lvlOverride w:ilvl="0">
      <w:startOverride w:val="1"/>
    </w:lvlOverride>
    <w:lvlOverride w:ilvl="1"/>
    <w:lvlOverride w:ilvl="2"/>
    <w:lvlOverride w:ilvl="3"/>
    <w:lvlOverride w:ilvl="4"/>
    <w:lvlOverride w:ilvl="5"/>
    <w:lvlOverride w:ilvl="6"/>
    <w:lvlOverride w:ilvl="7"/>
    <w:lvlOverride w:ilvl="8"/>
  </w:num>
  <w:num w:numId="22">
    <w:abstractNumId w:val="79"/>
    <w:lvlOverride w:ilvl="0">
      <w:startOverride w:val="1"/>
    </w:lvlOverride>
    <w:lvlOverride w:ilvl="1"/>
    <w:lvlOverride w:ilvl="2"/>
    <w:lvlOverride w:ilvl="3"/>
    <w:lvlOverride w:ilvl="4"/>
    <w:lvlOverride w:ilvl="5"/>
    <w:lvlOverride w:ilvl="6"/>
    <w:lvlOverride w:ilvl="7"/>
    <w:lvlOverride w:ilvl="8"/>
  </w:num>
  <w:num w:numId="23">
    <w:abstractNumId w:val="65"/>
  </w:num>
  <w:num w:numId="24">
    <w:abstractNumId w:val="23"/>
  </w:num>
  <w:num w:numId="25">
    <w:abstractNumId w:val="84"/>
  </w:num>
  <w:num w:numId="26">
    <w:abstractNumId w:val="5"/>
  </w:num>
  <w:num w:numId="27">
    <w:abstractNumId w:val="96"/>
  </w:num>
  <w:num w:numId="28">
    <w:abstractNumId w:val="29"/>
  </w:num>
  <w:num w:numId="29">
    <w:abstractNumId w:val="104"/>
  </w:num>
  <w:num w:numId="30">
    <w:abstractNumId w:val="127"/>
  </w:num>
  <w:num w:numId="31">
    <w:abstractNumId w:val="39"/>
  </w:num>
  <w:num w:numId="32">
    <w:abstractNumId w:val="3"/>
  </w:num>
  <w:num w:numId="33">
    <w:abstractNumId w:val="72"/>
  </w:num>
  <w:num w:numId="34">
    <w:abstractNumId w:val="131"/>
  </w:num>
  <w:num w:numId="35">
    <w:abstractNumId w:val="92"/>
  </w:num>
  <w:num w:numId="36">
    <w:abstractNumId w:val="20"/>
  </w:num>
  <w:num w:numId="37">
    <w:abstractNumId w:val="80"/>
  </w:num>
  <w:num w:numId="38">
    <w:abstractNumId w:val="129"/>
  </w:num>
  <w:num w:numId="39">
    <w:abstractNumId w:val="36"/>
  </w:num>
  <w:num w:numId="40">
    <w:abstractNumId w:val="124"/>
  </w:num>
  <w:num w:numId="41">
    <w:abstractNumId w:val="50"/>
  </w:num>
  <w:num w:numId="42">
    <w:abstractNumId w:val="123"/>
  </w:num>
  <w:num w:numId="43">
    <w:abstractNumId w:val="90"/>
  </w:num>
  <w:num w:numId="44">
    <w:abstractNumId w:val="109"/>
  </w:num>
  <w:num w:numId="45">
    <w:abstractNumId w:val="76"/>
  </w:num>
  <w:num w:numId="46">
    <w:abstractNumId w:val="111"/>
  </w:num>
  <w:num w:numId="47">
    <w:abstractNumId w:val="112"/>
  </w:num>
  <w:num w:numId="48">
    <w:abstractNumId w:val="54"/>
  </w:num>
  <w:num w:numId="49">
    <w:abstractNumId w:val="98"/>
  </w:num>
  <w:num w:numId="50">
    <w:abstractNumId w:val="56"/>
  </w:num>
  <w:num w:numId="51">
    <w:abstractNumId w:val="26"/>
  </w:num>
  <w:num w:numId="52">
    <w:abstractNumId w:val="78"/>
  </w:num>
  <w:num w:numId="53">
    <w:abstractNumId w:val="118"/>
  </w:num>
  <w:num w:numId="54">
    <w:abstractNumId w:val="105"/>
  </w:num>
  <w:num w:numId="55">
    <w:abstractNumId w:val="16"/>
  </w:num>
  <w:num w:numId="56">
    <w:abstractNumId w:val="13"/>
  </w:num>
  <w:num w:numId="57">
    <w:abstractNumId w:val="103"/>
  </w:num>
  <w:num w:numId="58">
    <w:abstractNumId w:val="77"/>
  </w:num>
  <w:num w:numId="59">
    <w:abstractNumId w:val="15"/>
  </w:num>
  <w:num w:numId="60">
    <w:abstractNumId w:val="86"/>
  </w:num>
  <w:num w:numId="61">
    <w:abstractNumId w:val="126"/>
  </w:num>
  <w:num w:numId="62">
    <w:abstractNumId w:val="83"/>
  </w:num>
  <w:num w:numId="63">
    <w:abstractNumId w:val="25"/>
  </w:num>
  <w:num w:numId="64">
    <w:abstractNumId w:val="61"/>
  </w:num>
  <w:num w:numId="65">
    <w:abstractNumId w:val="37"/>
  </w:num>
  <w:num w:numId="66">
    <w:abstractNumId w:val="94"/>
  </w:num>
  <w:num w:numId="67">
    <w:abstractNumId w:val="47"/>
  </w:num>
  <w:num w:numId="68">
    <w:abstractNumId w:val="88"/>
  </w:num>
  <w:num w:numId="69">
    <w:abstractNumId w:val="49"/>
  </w:num>
  <w:num w:numId="70">
    <w:abstractNumId w:val="66"/>
  </w:num>
  <w:num w:numId="71">
    <w:abstractNumId w:val="57"/>
  </w:num>
  <w:num w:numId="72">
    <w:abstractNumId w:val="89"/>
  </w:num>
  <w:num w:numId="73">
    <w:abstractNumId w:val="48"/>
  </w:num>
  <w:num w:numId="74">
    <w:abstractNumId w:val="7"/>
  </w:num>
  <w:num w:numId="75">
    <w:abstractNumId w:val="6"/>
  </w:num>
  <w:num w:numId="76">
    <w:abstractNumId w:val="27"/>
  </w:num>
  <w:num w:numId="77">
    <w:abstractNumId w:val="113"/>
  </w:num>
  <w:num w:numId="78">
    <w:abstractNumId w:val="107"/>
  </w:num>
  <w:num w:numId="79">
    <w:abstractNumId w:val="99"/>
  </w:num>
  <w:num w:numId="80">
    <w:abstractNumId w:val="97"/>
  </w:num>
  <w:num w:numId="81">
    <w:abstractNumId w:val="42"/>
  </w:num>
  <w:num w:numId="82">
    <w:abstractNumId w:val="53"/>
  </w:num>
  <w:num w:numId="83">
    <w:abstractNumId w:val="68"/>
  </w:num>
  <w:num w:numId="84">
    <w:abstractNumId w:val="119"/>
  </w:num>
  <w:num w:numId="85">
    <w:abstractNumId w:val="64"/>
  </w:num>
  <w:num w:numId="86">
    <w:abstractNumId w:val="116"/>
  </w:num>
  <w:num w:numId="87">
    <w:abstractNumId w:val="46"/>
  </w:num>
  <w:num w:numId="88">
    <w:abstractNumId w:val="93"/>
  </w:num>
  <w:num w:numId="89">
    <w:abstractNumId w:val="85"/>
  </w:num>
  <w:num w:numId="90">
    <w:abstractNumId w:val="133"/>
  </w:num>
  <w:num w:numId="91">
    <w:abstractNumId w:val="22"/>
  </w:num>
  <w:num w:numId="92">
    <w:abstractNumId w:val="12"/>
  </w:num>
  <w:num w:numId="93">
    <w:abstractNumId w:val="33"/>
  </w:num>
  <w:num w:numId="94">
    <w:abstractNumId w:val="69"/>
  </w:num>
  <w:num w:numId="95">
    <w:abstractNumId w:val="10"/>
  </w:num>
  <w:num w:numId="96">
    <w:abstractNumId w:val="110"/>
  </w:num>
  <w:num w:numId="97">
    <w:abstractNumId w:val="17"/>
  </w:num>
  <w:num w:numId="98">
    <w:abstractNumId w:val="91"/>
  </w:num>
  <w:num w:numId="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81"/>
  </w:num>
  <w:num w:numId="101">
    <w:abstractNumId w:val="38"/>
  </w:num>
  <w:num w:numId="102">
    <w:abstractNumId w:val="59"/>
  </w:num>
  <w:num w:numId="103">
    <w:abstractNumId w:val="67"/>
  </w:num>
  <w:num w:numId="104">
    <w:abstractNumId w:val="73"/>
  </w:num>
  <w:num w:numId="105">
    <w:abstractNumId w:val="11"/>
  </w:num>
  <w:num w:numId="106">
    <w:abstractNumId w:val="121"/>
  </w:num>
  <w:num w:numId="107">
    <w:abstractNumId w:val="9"/>
  </w:num>
  <w:num w:numId="108">
    <w:abstractNumId w:val="28"/>
  </w:num>
  <w:num w:numId="109">
    <w:abstractNumId w:val="4"/>
  </w:num>
  <w:num w:numId="110">
    <w:abstractNumId w:val="120"/>
  </w:num>
  <w:num w:numId="111">
    <w:abstractNumId w:val="70"/>
  </w:num>
  <w:num w:numId="112">
    <w:abstractNumId w:val="71"/>
  </w:num>
  <w:num w:numId="113">
    <w:abstractNumId w:val="100"/>
  </w:num>
  <w:num w:numId="114">
    <w:abstractNumId w:val="58"/>
  </w:num>
  <w:num w:numId="115">
    <w:abstractNumId w:val="55"/>
  </w:num>
  <w:num w:numId="116">
    <w:abstractNumId w:val="130"/>
  </w:num>
  <w:num w:numId="117">
    <w:abstractNumId w:val="21"/>
  </w:num>
  <w:num w:numId="118">
    <w:abstractNumId w:val="87"/>
  </w:num>
  <w:num w:numId="119">
    <w:abstractNumId w:val="102"/>
  </w:num>
  <w:num w:numId="120">
    <w:abstractNumId w:val="95"/>
  </w:num>
  <w:num w:numId="121">
    <w:abstractNumId w:val="51"/>
  </w:num>
  <w:num w:numId="122">
    <w:abstractNumId w:val="60"/>
  </w:num>
  <w:num w:numId="123">
    <w:abstractNumId w:val="114"/>
  </w:num>
  <w:num w:numId="124">
    <w:abstractNumId w:val="108"/>
  </w:num>
  <w:num w:numId="125">
    <w:abstractNumId w:val="41"/>
  </w:num>
  <w:num w:numId="126">
    <w:abstractNumId w:val="32"/>
  </w:num>
  <w:num w:numId="127">
    <w:abstractNumId w:val="1"/>
  </w:num>
  <w:num w:numId="128">
    <w:abstractNumId w:val="34"/>
  </w:num>
  <w:num w:numId="129">
    <w:abstractNumId w:val="125"/>
  </w:num>
  <w:num w:numId="130">
    <w:abstractNumId w:val="18"/>
  </w:num>
  <w:num w:numId="131">
    <w:abstractNumId w:val="8"/>
  </w:num>
  <w:num w:numId="132">
    <w:abstractNumId w:val="35"/>
  </w:num>
  <w:num w:numId="133">
    <w:abstractNumId w:val="14"/>
  </w:num>
  <w:num w:numId="134">
    <w:abstractNumId w:val="62"/>
  </w:num>
  <w:num w:numId="135">
    <w:abstractNumId w:val="52"/>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A4F"/>
    <w:rsid w:val="00174EB5"/>
    <w:rsid w:val="002C7419"/>
    <w:rsid w:val="00D81843"/>
    <w:rsid w:val="00F01A4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7788B6EE-2B0F-444D-9600-4DE90BBC5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rsid w:val="002C7419"/>
    <w:pPr>
      <w:widowControl w:val="0"/>
      <w:numPr>
        <w:numId w:val="1"/>
      </w:numPr>
      <w:spacing w:after="240" w:line="240" w:lineRule="auto"/>
      <w:jc w:val="both"/>
      <w:outlineLvl w:val="0"/>
    </w:pPr>
    <w:rPr>
      <w:rFonts w:ascii="Arial Bold" w:eastAsiaTheme="majorEastAsia" w:hAnsi="Arial Bold" w:cstheme="majorBidi"/>
      <w:b/>
      <w:szCs w:val="28"/>
      <w:lang w:bidi="ar-SA"/>
    </w:rPr>
  </w:style>
  <w:style w:type="paragraph" w:styleId="Heading2">
    <w:name w:val="heading 2"/>
    <w:basedOn w:val="Normal"/>
    <w:next w:val="Normal"/>
    <w:link w:val="Heading2Char"/>
    <w:uiPriority w:val="1"/>
    <w:unhideWhenUsed/>
    <w:qFormat/>
    <w:rsid w:val="002C7419"/>
    <w:pPr>
      <w:widowControl w:val="0"/>
      <w:numPr>
        <w:ilvl w:val="1"/>
        <w:numId w:val="1"/>
      </w:numPr>
      <w:tabs>
        <w:tab w:val="clear" w:pos="862"/>
        <w:tab w:val="num" w:pos="720"/>
      </w:tabs>
      <w:spacing w:after="240" w:line="240" w:lineRule="auto"/>
      <w:ind w:left="720"/>
      <w:jc w:val="both"/>
      <w:outlineLvl w:val="1"/>
    </w:pPr>
    <w:rPr>
      <w:rFonts w:ascii="Arial" w:eastAsiaTheme="majorEastAsia" w:hAnsi="Arial" w:cs="Times New Roman"/>
      <w:szCs w:val="26"/>
      <w:lang w:bidi="ar-SA"/>
    </w:rPr>
  </w:style>
  <w:style w:type="paragraph" w:styleId="Heading3">
    <w:name w:val="heading 3"/>
    <w:basedOn w:val="Normal"/>
    <w:next w:val="Normal"/>
    <w:link w:val="Heading3Char"/>
    <w:uiPriority w:val="1"/>
    <w:unhideWhenUsed/>
    <w:qFormat/>
    <w:rsid w:val="002C7419"/>
    <w:pPr>
      <w:widowControl w:val="0"/>
      <w:numPr>
        <w:ilvl w:val="2"/>
        <w:numId w:val="1"/>
      </w:numPr>
      <w:spacing w:after="240" w:line="240" w:lineRule="auto"/>
      <w:jc w:val="both"/>
      <w:outlineLvl w:val="2"/>
    </w:pPr>
    <w:rPr>
      <w:rFonts w:ascii="Arial" w:eastAsiaTheme="majorEastAsia" w:hAnsi="Arial" w:cs="Times New Roman"/>
      <w:szCs w:val="24"/>
      <w:lang w:bidi="ar-SA"/>
    </w:rPr>
  </w:style>
  <w:style w:type="paragraph" w:styleId="Heading4">
    <w:name w:val="heading 4"/>
    <w:basedOn w:val="Normal"/>
    <w:next w:val="Normal"/>
    <w:link w:val="Heading4Char"/>
    <w:uiPriority w:val="1"/>
    <w:unhideWhenUsed/>
    <w:qFormat/>
    <w:rsid w:val="002C7419"/>
    <w:pPr>
      <w:widowControl w:val="0"/>
      <w:numPr>
        <w:ilvl w:val="3"/>
        <w:numId w:val="1"/>
      </w:numPr>
      <w:spacing w:after="240" w:line="240" w:lineRule="auto"/>
      <w:jc w:val="both"/>
      <w:outlineLvl w:val="3"/>
    </w:pPr>
    <w:rPr>
      <w:rFonts w:ascii="Arial" w:eastAsiaTheme="majorEastAsia" w:hAnsi="Arial" w:cs="Times New Roman"/>
      <w:iCs/>
      <w:szCs w:val="24"/>
      <w:lang w:bidi="ar-SA"/>
    </w:rPr>
  </w:style>
  <w:style w:type="paragraph" w:styleId="Heading5">
    <w:name w:val="heading 5"/>
    <w:basedOn w:val="Normal"/>
    <w:next w:val="Normal"/>
    <w:link w:val="Heading5Char"/>
    <w:uiPriority w:val="9"/>
    <w:unhideWhenUsed/>
    <w:qFormat/>
    <w:rsid w:val="002C7419"/>
    <w:pPr>
      <w:widowControl w:val="0"/>
      <w:numPr>
        <w:ilvl w:val="4"/>
        <w:numId w:val="1"/>
      </w:numPr>
      <w:spacing w:after="240" w:line="240" w:lineRule="auto"/>
      <w:jc w:val="both"/>
      <w:outlineLvl w:val="4"/>
    </w:pPr>
    <w:rPr>
      <w:rFonts w:ascii="Arial" w:eastAsiaTheme="majorEastAsia" w:hAnsi="Arial" w:cs="Times New Roman"/>
      <w:szCs w:val="24"/>
      <w:lang w:bidi="ar-SA"/>
    </w:rPr>
  </w:style>
  <w:style w:type="paragraph" w:styleId="Heading6">
    <w:name w:val="heading 6"/>
    <w:basedOn w:val="Normal"/>
    <w:next w:val="Normal"/>
    <w:link w:val="Heading6Char"/>
    <w:uiPriority w:val="9"/>
    <w:unhideWhenUsed/>
    <w:qFormat/>
    <w:rsid w:val="002C7419"/>
    <w:pPr>
      <w:widowControl w:val="0"/>
      <w:numPr>
        <w:ilvl w:val="5"/>
        <w:numId w:val="1"/>
      </w:numPr>
      <w:spacing w:after="240" w:line="240" w:lineRule="auto"/>
      <w:jc w:val="both"/>
      <w:outlineLvl w:val="5"/>
    </w:pPr>
    <w:rPr>
      <w:rFonts w:ascii="Arial" w:eastAsiaTheme="majorEastAsia" w:hAnsi="Arial" w:cs="Times New Roman"/>
      <w:iCs/>
      <w:szCs w:val="24"/>
      <w:lang w:bidi="ar-SA"/>
    </w:rPr>
  </w:style>
  <w:style w:type="paragraph" w:styleId="Heading7">
    <w:name w:val="heading 7"/>
    <w:basedOn w:val="Normal"/>
    <w:next w:val="Normal"/>
    <w:link w:val="Heading7Char"/>
    <w:uiPriority w:val="9"/>
    <w:unhideWhenUsed/>
    <w:qFormat/>
    <w:rsid w:val="002C7419"/>
    <w:pPr>
      <w:widowControl w:val="0"/>
      <w:numPr>
        <w:ilvl w:val="6"/>
        <w:numId w:val="1"/>
      </w:numPr>
      <w:spacing w:after="240" w:line="240" w:lineRule="auto"/>
      <w:jc w:val="both"/>
      <w:outlineLvl w:val="6"/>
    </w:pPr>
    <w:rPr>
      <w:rFonts w:ascii="Arial" w:eastAsiaTheme="majorEastAsia" w:hAnsi="Arial" w:cs="Times New Roman"/>
      <w:iCs/>
      <w:szCs w:val="24"/>
      <w:lang w:bidi="ar-SA"/>
    </w:rPr>
  </w:style>
  <w:style w:type="paragraph" w:styleId="Heading8">
    <w:name w:val="heading 8"/>
    <w:basedOn w:val="Normal"/>
    <w:next w:val="Normal"/>
    <w:link w:val="Heading8Char"/>
    <w:uiPriority w:val="9"/>
    <w:unhideWhenUsed/>
    <w:qFormat/>
    <w:rsid w:val="002C7419"/>
    <w:pPr>
      <w:spacing w:after="240" w:line="240" w:lineRule="auto"/>
      <w:ind w:left="5760" w:hanging="360"/>
      <w:jc w:val="center"/>
      <w:outlineLvl w:val="7"/>
    </w:pPr>
    <w:rPr>
      <w:rFonts w:ascii="Times New Roman Bold" w:eastAsiaTheme="majorEastAsia" w:hAnsi="Times New Roman Bold" w:cstheme="majorBidi"/>
      <w:b/>
      <w:caps/>
      <w:szCs w:val="21"/>
      <w:lang w:bidi="ar-SA"/>
    </w:rPr>
  </w:style>
  <w:style w:type="paragraph" w:styleId="Heading9">
    <w:name w:val="heading 9"/>
    <w:basedOn w:val="Normal"/>
    <w:next w:val="Normal"/>
    <w:link w:val="Heading9Char"/>
    <w:uiPriority w:val="9"/>
    <w:unhideWhenUsed/>
    <w:qFormat/>
    <w:rsid w:val="002C7419"/>
    <w:pPr>
      <w:keepNext/>
      <w:keepLines/>
      <w:spacing w:after="240" w:line="240" w:lineRule="auto"/>
      <w:ind w:left="6480" w:hanging="360"/>
      <w:jc w:val="center"/>
      <w:outlineLvl w:val="8"/>
    </w:pPr>
    <w:rPr>
      <w:rFonts w:ascii="Times New Roman Bold" w:eastAsiaTheme="majorEastAsia" w:hAnsi="Times New Roman Bold" w:cstheme="majorBidi"/>
      <w:b/>
      <w:iCs/>
      <w:caps/>
      <w:szCs w:val="21"/>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C7419"/>
    <w:rPr>
      <w:rFonts w:ascii="Arial Bold" w:eastAsiaTheme="majorEastAsia" w:hAnsi="Arial Bold" w:cstheme="majorBidi"/>
      <w:b/>
      <w:szCs w:val="28"/>
      <w:lang w:bidi="ar-SA"/>
    </w:rPr>
  </w:style>
  <w:style w:type="character" w:customStyle="1" w:styleId="Heading2Char">
    <w:name w:val="Heading 2 Char"/>
    <w:basedOn w:val="DefaultParagraphFont"/>
    <w:link w:val="Heading2"/>
    <w:uiPriority w:val="1"/>
    <w:rsid w:val="002C7419"/>
    <w:rPr>
      <w:rFonts w:ascii="Arial" w:eastAsiaTheme="majorEastAsia" w:hAnsi="Arial" w:cs="Times New Roman"/>
      <w:szCs w:val="26"/>
      <w:lang w:bidi="ar-SA"/>
    </w:rPr>
  </w:style>
  <w:style w:type="character" w:customStyle="1" w:styleId="Heading3Char">
    <w:name w:val="Heading 3 Char"/>
    <w:basedOn w:val="DefaultParagraphFont"/>
    <w:link w:val="Heading3"/>
    <w:uiPriority w:val="1"/>
    <w:rsid w:val="002C7419"/>
    <w:rPr>
      <w:rFonts w:ascii="Arial" w:eastAsiaTheme="majorEastAsia" w:hAnsi="Arial" w:cs="Times New Roman"/>
      <w:szCs w:val="24"/>
      <w:lang w:bidi="ar-SA"/>
    </w:rPr>
  </w:style>
  <w:style w:type="character" w:customStyle="1" w:styleId="Heading4Char">
    <w:name w:val="Heading 4 Char"/>
    <w:basedOn w:val="DefaultParagraphFont"/>
    <w:link w:val="Heading4"/>
    <w:uiPriority w:val="1"/>
    <w:rsid w:val="002C7419"/>
    <w:rPr>
      <w:rFonts w:ascii="Arial" w:eastAsiaTheme="majorEastAsia" w:hAnsi="Arial" w:cs="Times New Roman"/>
      <w:iCs/>
      <w:szCs w:val="24"/>
      <w:lang w:bidi="ar-SA"/>
    </w:rPr>
  </w:style>
  <w:style w:type="character" w:customStyle="1" w:styleId="Heading5Char">
    <w:name w:val="Heading 5 Char"/>
    <w:basedOn w:val="DefaultParagraphFont"/>
    <w:link w:val="Heading5"/>
    <w:uiPriority w:val="9"/>
    <w:rsid w:val="002C7419"/>
    <w:rPr>
      <w:rFonts w:ascii="Arial" w:eastAsiaTheme="majorEastAsia" w:hAnsi="Arial" w:cs="Times New Roman"/>
      <w:szCs w:val="24"/>
      <w:lang w:bidi="ar-SA"/>
    </w:rPr>
  </w:style>
  <w:style w:type="character" w:customStyle="1" w:styleId="Heading6Char">
    <w:name w:val="Heading 6 Char"/>
    <w:basedOn w:val="DefaultParagraphFont"/>
    <w:link w:val="Heading6"/>
    <w:uiPriority w:val="9"/>
    <w:rsid w:val="002C7419"/>
    <w:rPr>
      <w:rFonts w:ascii="Arial" w:eastAsiaTheme="majorEastAsia" w:hAnsi="Arial" w:cs="Times New Roman"/>
      <w:iCs/>
      <w:szCs w:val="24"/>
      <w:lang w:bidi="ar-SA"/>
    </w:rPr>
  </w:style>
  <w:style w:type="character" w:customStyle="1" w:styleId="Heading7Char">
    <w:name w:val="Heading 7 Char"/>
    <w:basedOn w:val="DefaultParagraphFont"/>
    <w:link w:val="Heading7"/>
    <w:uiPriority w:val="9"/>
    <w:rsid w:val="002C7419"/>
    <w:rPr>
      <w:rFonts w:ascii="Arial" w:eastAsiaTheme="majorEastAsia" w:hAnsi="Arial" w:cs="Times New Roman"/>
      <w:iCs/>
      <w:szCs w:val="24"/>
      <w:lang w:bidi="ar-SA"/>
    </w:rPr>
  </w:style>
  <w:style w:type="character" w:customStyle="1" w:styleId="Heading8Char">
    <w:name w:val="Heading 8 Char"/>
    <w:basedOn w:val="DefaultParagraphFont"/>
    <w:link w:val="Heading8"/>
    <w:uiPriority w:val="9"/>
    <w:rsid w:val="002C7419"/>
    <w:rPr>
      <w:rFonts w:ascii="Times New Roman Bold" w:eastAsiaTheme="majorEastAsia" w:hAnsi="Times New Roman Bold" w:cstheme="majorBidi"/>
      <w:b/>
      <w:caps/>
      <w:szCs w:val="21"/>
      <w:lang w:bidi="ar-SA"/>
    </w:rPr>
  </w:style>
  <w:style w:type="character" w:customStyle="1" w:styleId="Heading9Char">
    <w:name w:val="Heading 9 Char"/>
    <w:basedOn w:val="DefaultParagraphFont"/>
    <w:link w:val="Heading9"/>
    <w:uiPriority w:val="9"/>
    <w:rsid w:val="002C7419"/>
    <w:rPr>
      <w:rFonts w:ascii="Times New Roman Bold" w:eastAsiaTheme="majorEastAsia" w:hAnsi="Times New Roman Bold" w:cstheme="majorBidi"/>
      <w:b/>
      <w:iCs/>
      <w:caps/>
      <w:szCs w:val="21"/>
      <w:lang w:bidi="ar-SA"/>
    </w:rPr>
  </w:style>
  <w:style w:type="numbering" w:customStyle="1" w:styleId="NoList1">
    <w:name w:val="No List1"/>
    <w:next w:val="NoList"/>
    <w:uiPriority w:val="99"/>
    <w:semiHidden/>
    <w:unhideWhenUsed/>
    <w:rsid w:val="002C7419"/>
  </w:style>
  <w:style w:type="paragraph" w:styleId="ListParagraph">
    <w:name w:val="List Paragraph"/>
    <w:aliases w:val="List Paragraph Char Char,List Paragraph1,b1,Number_1,SGLText List Paragraph,new,List Paragraph11,List Paragraph2,Colorful List - Accent 11,Normal Sentence,ListPar1,Figure_name,list1,*Body 1,b-heading 1/heading 2,b14,b-heading,BD,Report Pa"/>
    <w:basedOn w:val="Normal"/>
    <w:link w:val="ListParagraphChar"/>
    <w:uiPriority w:val="34"/>
    <w:qFormat/>
    <w:rsid w:val="002C7419"/>
    <w:pPr>
      <w:spacing w:after="200" w:line="276" w:lineRule="auto"/>
      <w:ind w:left="720"/>
      <w:contextualSpacing/>
    </w:pPr>
    <w:rPr>
      <w:rFonts w:ascii="Zurich BT" w:hAnsi="Zurich BT"/>
      <w:sz w:val="24"/>
      <w:szCs w:val="22"/>
      <w:lang w:bidi="ar-SA"/>
    </w:rPr>
  </w:style>
  <w:style w:type="table" w:styleId="TableGrid">
    <w:name w:val="Table Grid"/>
    <w:basedOn w:val="TableNormal"/>
    <w:uiPriority w:val="39"/>
    <w:qFormat/>
    <w:rsid w:val="002C7419"/>
    <w:pPr>
      <w:spacing w:after="0" w:line="240" w:lineRule="auto"/>
    </w:pPr>
    <w:rPr>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Char Char Char,List Paragraph1 Char,b1 Char,Number_1 Char,SGLText List Paragraph Char,new Char,List Paragraph11 Char,List Paragraph2 Char,Colorful List - Accent 11 Char,Normal Sentence Char,ListPar1 Char,list1 Char"/>
    <w:basedOn w:val="DefaultParagraphFont"/>
    <w:link w:val="ListParagraph"/>
    <w:uiPriority w:val="34"/>
    <w:qFormat/>
    <w:rsid w:val="002C7419"/>
    <w:rPr>
      <w:rFonts w:ascii="Zurich BT" w:hAnsi="Zurich BT"/>
      <w:sz w:val="24"/>
      <w:szCs w:val="22"/>
      <w:lang w:bidi="ar-SA"/>
    </w:rPr>
  </w:style>
  <w:style w:type="paragraph" w:styleId="PlainText">
    <w:name w:val="Plain Text"/>
    <w:basedOn w:val="Normal"/>
    <w:link w:val="PlainTextChar"/>
    <w:rsid w:val="002C7419"/>
    <w:pPr>
      <w:autoSpaceDE w:val="0"/>
      <w:autoSpaceDN w:val="0"/>
      <w:spacing w:after="0" w:line="240" w:lineRule="auto"/>
    </w:pPr>
    <w:rPr>
      <w:rFonts w:ascii="Courier New" w:eastAsia="Times New Roman" w:hAnsi="Courier New" w:cs="Courier New"/>
      <w:sz w:val="20"/>
      <w:lang w:val="en-US" w:eastAsia="en-IN"/>
    </w:rPr>
  </w:style>
  <w:style w:type="character" w:customStyle="1" w:styleId="PlainTextChar">
    <w:name w:val="Plain Text Char"/>
    <w:basedOn w:val="DefaultParagraphFont"/>
    <w:link w:val="PlainText"/>
    <w:rsid w:val="002C7419"/>
    <w:rPr>
      <w:rFonts w:ascii="Courier New" w:eastAsia="Times New Roman" w:hAnsi="Courier New" w:cs="Courier New"/>
      <w:sz w:val="20"/>
      <w:lang w:val="en-US" w:eastAsia="en-IN"/>
    </w:rPr>
  </w:style>
  <w:style w:type="paragraph" w:styleId="Footer">
    <w:name w:val="footer"/>
    <w:basedOn w:val="Normal"/>
    <w:link w:val="FooterChar"/>
    <w:uiPriority w:val="99"/>
    <w:unhideWhenUsed/>
    <w:qFormat/>
    <w:rsid w:val="002C7419"/>
    <w:pPr>
      <w:tabs>
        <w:tab w:val="center" w:pos="4513"/>
        <w:tab w:val="right" w:pos="9026"/>
      </w:tabs>
      <w:spacing w:after="0" w:line="240" w:lineRule="auto"/>
    </w:pPr>
    <w:rPr>
      <w:rFonts w:ascii="Zurich BT" w:hAnsi="Zurich BT"/>
      <w:sz w:val="24"/>
      <w:szCs w:val="22"/>
      <w:lang w:bidi="ar-SA"/>
    </w:rPr>
  </w:style>
  <w:style w:type="character" w:customStyle="1" w:styleId="FooterChar">
    <w:name w:val="Footer Char"/>
    <w:basedOn w:val="DefaultParagraphFont"/>
    <w:link w:val="Footer"/>
    <w:uiPriority w:val="99"/>
    <w:qFormat/>
    <w:rsid w:val="002C7419"/>
    <w:rPr>
      <w:rFonts w:ascii="Zurich BT" w:hAnsi="Zurich BT"/>
      <w:sz w:val="24"/>
      <w:szCs w:val="22"/>
      <w:lang w:bidi="ar-SA"/>
    </w:rPr>
  </w:style>
  <w:style w:type="paragraph" w:styleId="BalloonText">
    <w:name w:val="Balloon Text"/>
    <w:basedOn w:val="Normal"/>
    <w:link w:val="BalloonTextChar"/>
    <w:uiPriority w:val="99"/>
    <w:semiHidden/>
    <w:unhideWhenUsed/>
    <w:rsid w:val="002C7419"/>
    <w:pPr>
      <w:spacing w:after="0" w:line="240" w:lineRule="auto"/>
    </w:pPr>
    <w:rPr>
      <w:rFonts w:ascii="Segoe UI" w:hAnsi="Segoe UI" w:cs="Segoe UI"/>
      <w:sz w:val="18"/>
      <w:szCs w:val="18"/>
      <w:lang w:bidi="ar-SA"/>
    </w:rPr>
  </w:style>
  <w:style w:type="character" w:customStyle="1" w:styleId="BalloonTextChar">
    <w:name w:val="Balloon Text Char"/>
    <w:basedOn w:val="DefaultParagraphFont"/>
    <w:link w:val="BalloonText"/>
    <w:uiPriority w:val="99"/>
    <w:semiHidden/>
    <w:rsid w:val="002C7419"/>
    <w:rPr>
      <w:rFonts w:ascii="Segoe UI" w:hAnsi="Segoe UI" w:cs="Segoe UI"/>
      <w:sz w:val="18"/>
      <w:szCs w:val="18"/>
      <w:lang w:bidi="ar-SA"/>
    </w:rPr>
  </w:style>
  <w:style w:type="character" w:styleId="Hyperlink">
    <w:name w:val="Hyperlink"/>
    <w:basedOn w:val="DefaultParagraphFont"/>
    <w:uiPriority w:val="99"/>
    <w:unhideWhenUsed/>
    <w:rsid w:val="002C7419"/>
    <w:rPr>
      <w:color w:val="0563C1" w:themeColor="hyperlink"/>
      <w:u w:val="single"/>
    </w:rPr>
  </w:style>
  <w:style w:type="character" w:styleId="CommentReference">
    <w:name w:val="annotation reference"/>
    <w:basedOn w:val="DefaultParagraphFont"/>
    <w:uiPriority w:val="99"/>
    <w:unhideWhenUsed/>
    <w:qFormat/>
    <w:rsid w:val="002C7419"/>
    <w:rPr>
      <w:sz w:val="16"/>
      <w:szCs w:val="16"/>
    </w:rPr>
  </w:style>
  <w:style w:type="paragraph" w:styleId="CommentText">
    <w:name w:val="annotation text"/>
    <w:basedOn w:val="Normal"/>
    <w:link w:val="CommentTextChar"/>
    <w:uiPriority w:val="99"/>
    <w:unhideWhenUsed/>
    <w:qFormat/>
    <w:rsid w:val="002C7419"/>
    <w:pPr>
      <w:spacing w:after="151" w:line="240" w:lineRule="auto"/>
      <w:ind w:left="10" w:hanging="10"/>
      <w:jc w:val="both"/>
    </w:pPr>
    <w:rPr>
      <w:rFonts w:ascii="Arial" w:eastAsia="Arial" w:hAnsi="Arial" w:cs="Arial"/>
      <w:color w:val="000000"/>
      <w:sz w:val="20"/>
      <w:lang w:val="en-US" w:bidi="ar-SA"/>
    </w:rPr>
  </w:style>
  <w:style w:type="character" w:customStyle="1" w:styleId="CommentTextChar">
    <w:name w:val="Comment Text Char"/>
    <w:basedOn w:val="DefaultParagraphFont"/>
    <w:link w:val="CommentText"/>
    <w:uiPriority w:val="99"/>
    <w:qFormat/>
    <w:rsid w:val="002C7419"/>
    <w:rPr>
      <w:rFonts w:ascii="Arial" w:eastAsia="Arial" w:hAnsi="Arial" w:cs="Arial"/>
      <w:color w:val="000000"/>
      <w:sz w:val="20"/>
      <w:lang w:val="en-US" w:bidi="ar-SA"/>
    </w:rPr>
  </w:style>
  <w:style w:type="paragraph" w:styleId="CommentSubject">
    <w:name w:val="annotation subject"/>
    <w:basedOn w:val="CommentText"/>
    <w:next w:val="CommentText"/>
    <w:link w:val="CommentSubjectChar"/>
    <w:uiPriority w:val="99"/>
    <w:semiHidden/>
    <w:unhideWhenUsed/>
    <w:rsid w:val="002C7419"/>
    <w:pPr>
      <w:spacing w:after="200"/>
      <w:ind w:left="0" w:firstLine="0"/>
      <w:jc w:val="left"/>
    </w:pPr>
    <w:rPr>
      <w:rFonts w:ascii="Zurich BT" w:eastAsiaTheme="minorHAnsi" w:hAnsi="Zurich BT" w:cstheme="minorBidi"/>
      <w:b/>
      <w:bCs/>
      <w:color w:val="auto"/>
      <w:lang w:val="en-IN"/>
    </w:rPr>
  </w:style>
  <w:style w:type="character" w:customStyle="1" w:styleId="CommentSubjectChar">
    <w:name w:val="Comment Subject Char"/>
    <w:basedOn w:val="CommentTextChar"/>
    <w:link w:val="CommentSubject"/>
    <w:uiPriority w:val="99"/>
    <w:semiHidden/>
    <w:rsid w:val="002C7419"/>
    <w:rPr>
      <w:rFonts w:ascii="Zurich BT" w:eastAsia="Arial" w:hAnsi="Zurich BT" w:cs="Arial"/>
      <w:b/>
      <w:bCs/>
      <w:color w:val="000000"/>
      <w:sz w:val="20"/>
      <w:lang w:val="en-US" w:bidi="ar-SA"/>
    </w:rPr>
  </w:style>
  <w:style w:type="paragraph" w:styleId="Header">
    <w:name w:val="header"/>
    <w:basedOn w:val="Normal"/>
    <w:link w:val="HeaderChar"/>
    <w:uiPriority w:val="99"/>
    <w:unhideWhenUsed/>
    <w:rsid w:val="002C7419"/>
    <w:pPr>
      <w:tabs>
        <w:tab w:val="center" w:pos="4513"/>
        <w:tab w:val="right" w:pos="9026"/>
      </w:tabs>
      <w:spacing w:after="0" w:line="240" w:lineRule="auto"/>
    </w:pPr>
    <w:rPr>
      <w:rFonts w:ascii="Zurich BT" w:hAnsi="Zurich BT"/>
      <w:sz w:val="24"/>
      <w:szCs w:val="22"/>
      <w:lang w:bidi="ar-SA"/>
    </w:rPr>
  </w:style>
  <w:style w:type="character" w:customStyle="1" w:styleId="HeaderChar">
    <w:name w:val="Header Char"/>
    <w:basedOn w:val="DefaultParagraphFont"/>
    <w:link w:val="Header"/>
    <w:uiPriority w:val="99"/>
    <w:rsid w:val="002C7419"/>
    <w:rPr>
      <w:rFonts w:ascii="Zurich BT" w:hAnsi="Zurich BT"/>
      <w:sz w:val="24"/>
      <w:szCs w:val="22"/>
      <w:lang w:bidi="ar-SA"/>
    </w:rPr>
  </w:style>
  <w:style w:type="character" w:customStyle="1" w:styleId="Bodytext3">
    <w:name w:val="Body text (3)_"/>
    <w:basedOn w:val="DefaultParagraphFont"/>
    <w:link w:val="Bodytext30"/>
    <w:rsid w:val="002C7419"/>
    <w:rPr>
      <w:rFonts w:ascii="Arial Narrow" w:eastAsia="Arial Narrow" w:hAnsi="Arial Narrow" w:cs="Arial Narrow"/>
      <w:b/>
      <w:bCs/>
      <w:color w:val="800000"/>
      <w:sz w:val="40"/>
      <w:szCs w:val="40"/>
    </w:rPr>
  </w:style>
  <w:style w:type="paragraph" w:customStyle="1" w:styleId="Bodytext30">
    <w:name w:val="Body text (3)"/>
    <w:basedOn w:val="Normal"/>
    <w:link w:val="Bodytext3"/>
    <w:rsid w:val="002C7419"/>
    <w:pPr>
      <w:widowControl w:val="0"/>
      <w:spacing w:after="120" w:line="240" w:lineRule="auto"/>
      <w:jc w:val="center"/>
    </w:pPr>
    <w:rPr>
      <w:rFonts w:ascii="Arial Narrow" w:eastAsia="Arial Narrow" w:hAnsi="Arial Narrow" w:cs="Arial Narrow"/>
      <w:b/>
      <w:bCs/>
      <w:color w:val="800000"/>
      <w:sz w:val="40"/>
      <w:szCs w:val="40"/>
    </w:rPr>
  </w:style>
  <w:style w:type="paragraph" w:styleId="NoSpacing">
    <w:name w:val="No Spacing"/>
    <w:link w:val="NoSpacingChar"/>
    <w:uiPriority w:val="1"/>
    <w:qFormat/>
    <w:rsid w:val="002C7419"/>
    <w:pPr>
      <w:spacing w:after="0" w:line="240" w:lineRule="auto"/>
      <w:jc w:val="both"/>
    </w:pPr>
    <w:rPr>
      <w:rFonts w:ascii="Arial" w:eastAsia="Arial" w:hAnsi="Arial" w:cs="Times New Roman"/>
      <w:szCs w:val="22"/>
      <w:lang w:val="en-US" w:bidi="ar-SA"/>
    </w:rPr>
  </w:style>
  <w:style w:type="character" w:styleId="PageNumber">
    <w:name w:val="page number"/>
    <w:basedOn w:val="DefaultParagraphFont"/>
    <w:uiPriority w:val="99"/>
    <w:unhideWhenUsed/>
    <w:rsid w:val="002C7419"/>
  </w:style>
  <w:style w:type="table" w:customStyle="1" w:styleId="TableGrid5">
    <w:name w:val="Table Grid5"/>
    <w:basedOn w:val="TableNormal"/>
    <w:next w:val="TableGrid"/>
    <w:uiPriority w:val="39"/>
    <w:rsid w:val="002C7419"/>
    <w:pPr>
      <w:spacing w:after="0" w:line="240" w:lineRule="auto"/>
    </w:pPr>
    <w:rPr>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1">
    <w:name w:val="Heading #1_"/>
    <w:basedOn w:val="DefaultParagraphFont"/>
    <w:link w:val="Heading10"/>
    <w:locked/>
    <w:rsid w:val="002C7419"/>
    <w:rPr>
      <w:rFonts w:ascii="Arial Bold" w:eastAsia="Arial Narrow" w:hAnsi="Arial Bold" w:cs="Arial Narrow"/>
      <w:b/>
      <w:bCs/>
      <w:szCs w:val="56"/>
    </w:rPr>
  </w:style>
  <w:style w:type="paragraph" w:customStyle="1" w:styleId="Heading10">
    <w:name w:val="Heading #1"/>
    <w:basedOn w:val="Normal"/>
    <w:link w:val="Heading11"/>
    <w:qFormat/>
    <w:rsid w:val="002C7419"/>
    <w:pPr>
      <w:widowControl w:val="0"/>
      <w:numPr>
        <w:numId w:val="3"/>
      </w:numPr>
      <w:spacing w:after="240" w:line="276" w:lineRule="auto"/>
      <w:jc w:val="both"/>
      <w:outlineLvl w:val="0"/>
    </w:pPr>
    <w:rPr>
      <w:rFonts w:ascii="Arial Bold" w:eastAsia="Arial Narrow" w:hAnsi="Arial Bold" w:cs="Arial Narrow"/>
      <w:b/>
      <w:bCs/>
      <w:szCs w:val="56"/>
    </w:rPr>
  </w:style>
  <w:style w:type="paragraph" w:customStyle="1" w:styleId="Heading20">
    <w:name w:val="Heading #2"/>
    <w:basedOn w:val="Normal"/>
    <w:link w:val="Heading21"/>
    <w:rsid w:val="002C7419"/>
    <w:pPr>
      <w:widowControl w:val="0"/>
      <w:numPr>
        <w:ilvl w:val="1"/>
        <w:numId w:val="3"/>
      </w:numPr>
      <w:spacing w:after="240" w:line="276" w:lineRule="auto"/>
      <w:jc w:val="both"/>
      <w:outlineLvl w:val="1"/>
    </w:pPr>
    <w:rPr>
      <w:rFonts w:ascii="Arial" w:eastAsia="Arial" w:hAnsi="Arial" w:cs="Arial"/>
      <w:bCs/>
      <w:szCs w:val="22"/>
      <w:lang w:bidi="ar-SA"/>
    </w:rPr>
  </w:style>
  <w:style w:type="paragraph" w:customStyle="1" w:styleId="Definition">
    <w:name w:val="Definition"/>
    <w:basedOn w:val="Normal"/>
    <w:link w:val="DefinitionChar"/>
    <w:rsid w:val="002C7419"/>
    <w:pPr>
      <w:numPr>
        <w:numId w:val="4"/>
      </w:numPr>
      <w:spacing w:after="240" w:line="240" w:lineRule="auto"/>
      <w:jc w:val="both"/>
    </w:pPr>
    <w:rPr>
      <w:rFonts w:ascii="Times New Roman" w:hAnsi="Times New Roman" w:cs="Times New Roman"/>
      <w:szCs w:val="22"/>
      <w:lang w:bidi="ar-SA"/>
    </w:rPr>
  </w:style>
  <w:style w:type="paragraph" w:customStyle="1" w:styleId="DefinitionL1">
    <w:name w:val="DefinitionL1"/>
    <w:basedOn w:val="Normal"/>
    <w:link w:val="DefinitionL1Char"/>
    <w:rsid w:val="002C7419"/>
    <w:pPr>
      <w:numPr>
        <w:ilvl w:val="1"/>
        <w:numId w:val="4"/>
      </w:numPr>
      <w:spacing w:after="240" w:line="240" w:lineRule="auto"/>
      <w:jc w:val="both"/>
    </w:pPr>
    <w:rPr>
      <w:rFonts w:ascii="Times New Roman" w:hAnsi="Times New Roman" w:cs="Times New Roman"/>
      <w:szCs w:val="22"/>
      <w:lang w:bidi="ar-SA"/>
    </w:rPr>
  </w:style>
  <w:style w:type="paragraph" w:customStyle="1" w:styleId="DefinitionL2">
    <w:name w:val="DefinitionL2"/>
    <w:basedOn w:val="Normal"/>
    <w:link w:val="DefinitionL2Char"/>
    <w:rsid w:val="002C7419"/>
    <w:pPr>
      <w:numPr>
        <w:ilvl w:val="2"/>
        <w:numId w:val="4"/>
      </w:numPr>
      <w:spacing w:after="240" w:line="240" w:lineRule="auto"/>
      <w:jc w:val="both"/>
    </w:pPr>
    <w:rPr>
      <w:rFonts w:ascii="Times New Roman" w:hAnsi="Times New Roman" w:cs="Times New Roman"/>
      <w:szCs w:val="22"/>
      <w:lang w:bidi="ar-SA"/>
    </w:rPr>
  </w:style>
  <w:style w:type="character" w:customStyle="1" w:styleId="DefinitionL3Char">
    <w:name w:val="DefinitionL3 Char"/>
    <w:basedOn w:val="DefaultParagraphFont"/>
    <w:link w:val="DefinitionL3"/>
    <w:locked/>
    <w:rsid w:val="002C7419"/>
    <w:rPr>
      <w:rFonts w:ascii="Arial Bold" w:hAnsi="Arial Bold" w:cs="Times New Roman"/>
      <w:b/>
      <w:caps/>
    </w:rPr>
  </w:style>
  <w:style w:type="paragraph" w:customStyle="1" w:styleId="DefinitionL3">
    <w:name w:val="DefinitionL3"/>
    <w:basedOn w:val="DefinitionL1"/>
    <w:link w:val="DefinitionL3Char"/>
    <w:rsid w:val="002C7419"/>
    <w:pPr>
      <w:numPr>
        <w:ilvl w:val="3"/>
      </w:numPr>
      <w:tabs>
        <w:tab w:val="clear" w:pos="2705"/>
      </w:tabs>
      <w:ind w:left="1080"/>
      <w:jc w:val="center"/>
    </w:pPr>
    <w:rPr>
      <w:rFonts w:ascii="Arial Bold" w:hAnsi="Arial Bold"/>
      <w:b/>
      <w:caps/>
      <w:szCs w:val="20"/>
      <w:lang w:bidi="hi-IN"/>
    </w:rPr>
  </w:style>
  <w:style w:type="paragraph" w:customStyle="1" w:styleId="Heading30">
    <w:name w:val="Heading #3"/>
    <w:basedOn w:val="Normal"/>
    <w:link w:val="Heading31"/>
    <w:qFormat/>
    <w:rsid w:val="002C7419"/>
    <w:pPr>
      <w:numPr>
        <w:ilvl w:val="2"/>
        <w:numId w:val="3"/>
      </w:numPr>
      <w:spacing w:after="240" w:line="276" w:lineRule="auto"/>
      <w:jc w:val="both"/>
    </w:pPr>
    <w:rPr>
      <w:rFonts w:ascii="Arial" w:eastAsia="Arial" w:hAnsi="Arial" w:cs="Times New Roman"/>
      <w:szCs w:val="22"/>
      <w:lang w:val="en-US" w:bidi="ar-SA"/>
    </w:rPr>
  </w:style>
  <w:style w:type="paragraph" w:customStyle="1" w:styleId="Heading40">
    <w:name w:val="Heading #4"/>
    <w:basedOn w:val="Normal"/>
    <w:link w:val="Heading41"/>
    <w:qFormat/>
    <w:rsid w:val="002C7419"/>
    <w:pPr>
      <w:numPr>
        <w:ilvl w:val="3"/>
        <w:numId w:val="3"/>
      </w:numPr>
      <w:spacing w:after="240" w:line="276" w:lineRule="auto"/>
      <w:jc w:val="both"/>
    </w:pPr>
    <w:rPr>
      <w:rFonts w:ascii="Arial" w:eastAsia="Arial" w:hAnsi="Arial" w:cs="Times New Roman"/>
      <w:szCs w:val="22"/>
      <w:lang w:val="en-US" w:bidi="ar-SA"/>
    </w:rPr>
  </w:style>
  <w:style w:type="paragraph" w:customStyle="1" w:styleId="Heading50">
    <w:name w:val="Heading #5"/>
    <w:basedOn w:val="Heading40"/>
    <w:link w:val="Heading51"/>
    <w:qFormat/>
    <w:rsid w:val="002C7419"/>
    <w:pPr>
      <w:numPr>
        <w:ilvl w:val="4"/>
      </w:numPr>
    </w:pPr>
  </w:style>
  <w:style w:type="paragraph" w:styleId="BodyText">
    <w:name w:val="Body Text"/>
    <w:basedOn w:val="Normal"/>
    <w:link w:val="BodyTextChar"/>
    <w:unhideWhenUsed/>
    <w:qFormat/>
    <w:rsid w:val="002C7419"/>
    <w:pPr>
      <w:spacing w:after="240" w:line="240" w:lineRule="auto"/>
      <w:jc w:val="both"/>
    </w:pPr>
    <w:rPr>
      <w:rFonts w:ascii="Arial" w:eastAsia="Arial" w:hAnsi="Arial" w:cs="Times New Roman"/>
      <w:sz w:val="24"/>
      <w:szCs w:val="24"/>
      <w:lang w:val="en-US" w:bidi="ar-SA"/>
    </w:rPr>
  </w:style>
  <w:style w:type="character" w:customStyle="1" w:styleId="BodyTextChar">
    <w:name w:val="Body Text Char"/>
    <w:basedOn w:val="DefaultParagraphFont"/>
    <w:link w:val="BodyText"/>
    <w:qFormat/>
    <w:rsid w:val="002C7419"/>
    <w:rPr>
      <w:rFonts w:ascii="Arial" w:eastAsia="Arial" w:hAnsi="Arial" w:cs="Times New Roman"/>
      <w:sz w:val="24"/>
      <w:szCs w:val="24"/>
      <w:lang w:val="en-US" w:bidi="ar-SA"/>
    </w:rPr>
  </w:style>
  <w:style w:type="paragraph" w:customStyle="1" w:styleId="Annexures">
    <w:name w:val="Annexures"/>
    <w:basedOn w:val="BodyText"/>
    <w:qFormat/>
    <w:rsid w:val="002C7419"/>
    <w:pPr>
      <w:kinsoku w:val="0"/>
      <w:overflowPunct w:val="0"/>
      <w:autoSpaceDE w:val="0"/>
      <w:autoSpaceDN w:val="0"/>
      <w:adjustRightInd w:val="0"/>
    </w:pPr>
    <w:rPr>
      <w:rFonts w:ascii="Times New Roman" w:eastAsia="Times New Roman" w:hAnsi="Times New Roman"/>
      <w:b/>
      <w:bCs/>
      <w:i/>
      <w:iCs/>
      <w:sz w:val="22"/>
      <w:szCs w:val="22"/>
      <w:u w:val="single"/>
      <w:lang w:val="en-IN" w:eastAsia="en-IN"/>
    </w:rPr>
  </w:style>
  <w:style w:type="paragraph" w:customStyle="1" w:styleId="ChapterParts">
    <w:name w:val="Chapter Parts"/>
    <w:basedOn w:val="Normal"/>
    <w:qFormat/>
    <w:rsid w:val="002C7419"/>
    <w:pPr>
      <w:widowControl w:val="0"/>
      <w:spacing w:after="240" w:line="240" w:lineRule="auto"/>
      <w:jc w:val="center"/>
    </w:pPr>
    <w:rPr>
      <w:rFonts w:ascii="Arial" w:eastAsia="Microsoft Sans Serif" w:hAnsi="Arial" w:cs="Microsoft Sans Serif"/>
      <w:b/>
      <w:bCs/>
      <w:color w:val="000000"/>
      <w:szCs w:val="24"/>
      <w:lang w:val="en-US" w:bidi="en-US"/>
    </w:rPr>
  </w:style>
  <w:style w:type="character" w:styleId="FollowedHyperlink">
    <w:name w:val="FollowedHyperlink"/>
    <w:basedOn w:val="DefaultParagraphFont"/>
    <w:uiPriority w:val="99"/>
    <w:semiHidden/>
    <w:unhideWhenUsed/>
    <w:rsid w:val="002C7419"/>
    <w:rPr>
      <w:color w:val="954F72" w:themeColor="followedHyperlink"/>
      <w:u w:val="single"/>
    </w:rPr>
  </w:style>
  <w:style w:type="character" w:styleId="Emphasis">
    <w:name w:val="Emphasis"/>
    <w:uiPriority w:val="20"/>
    <w:qFormat/>
    <w:rsid w:val="002C7419"/>
    <w:rPr>
      <w:rFonts w:ascii="Times New Roman" w:hAnsi="Times New Roman" w:cs="Times New Roman" w:hint="default"/>
      <w:i/>
      <w:iCs w:val="0"/>
    </w:rPr>
  </w:style>
  <w:style w:type="character" w:styleId="Strong">
    <w:name w:val="Strong"/>
    <w:uiPriority w:val="22"/>
    <w:qFormat/>
    <w:rsid w:val="002C7419"/>
    <w:rPr>
      <w:rFonts w:ascii="Times New Roman" w:hAnsi="Times New Roman" w:cs="Times New Roman" w:hint="default"/>
      <w:b/>
      <w:bCs w:val="0"/>
    </w:rPr>
  </w:style>
  <w:style w:type="paragraph" w:customStyle="1" w:styleId="msonormal0">
    <w:name w:val="msonormal"/>
    <w:basedOn w:val="Normal"/>
    <w:rsid w:val="002C7419"/>
    <w:pPr>
      <w:spacing w:before="100" w:beforeAutospacing="1" w:after="100" w:afterAutospacing="1" w:line="240" w:lineRule="auto"/>
    </w:pPr>
    <w:rPr>
      <w:rFonts w:ascii="Arial" w:eastAsia="Times New Roman" w:hAnsi="Arial" w:cs="Times New Roman"/>
      <w:sz w:val="24"/>
      <w:szCs w:val="24"/>
      <w:lang w:eastAsia="en-IN" w:bidi="ar-SA"/>
    </w:rPr>
  </w:style>
  <w:style w:type="paragraph" w:styleId="NormalWeb">
    <w:name w:val="Normal (Web)"/>
    <w:basedOn w:val="Normal"/>
    <w:uiPriority w:val="99"/>
    <w:semiHidden/>
    <w:unhideWhenUsed/>
    <w:rsid w:val="002C7419"/>
    <w:pPr>
      <w:spacing w:before="100" w:beforeAutospacing="1" w:after="100" w:afterAutospacing="1" w:line="240" w:lineRule="auto"/>
      <w:jc w:val="both"/>
    </w:pPr>
    <w:rPr>
      <w:rFonts w:ascii="Times New Roman" w:eastAsia="Times New Roman" w:hAnsi="Times New Roman" w:cs="Times New Roman"/>
      <w:sz w:val="24"/>
      <w:szCs w:val="24"/>
      <w:lang w:eastAsia="en-IN" w:bidi="ar-SA"/>
    </w:rPr>
  </w:style>
  <w:style w:type="paragraph" w:styleId="Index1">
    <w:name w:val="index 1"/>
    <w:basedOn w:val="Normal"/>
    <w:next w:val="Normal"/>
    <w:autoRedefine/>
    <w:uiPriority w:val="99"/>
    <w:unhideWhenUsed/>
    <w:rsid w:val="002C7419"/>
    <w:pPr>
      <w:widowControl w:val="0"/>
      <w:spacing w:after="0" w:line="240" w:lineRule="auto"/>
      <w:ind w:left="240" w:hanging="240"/>
    </w:pPr>
    <w:rPr>
      <w:rFonts w:ascii="Arial" w:eastAsia="Microsoft Sans Serif" w:hAnsi="Arial" w:cstheme="minorHAnsi"/>
      <w:color w:val="000000"/>
      <w:lang w:val="en-US" w:bidi="en-US"/>
    </w:rPr>
  </w:style>
  <w:style w:type="paragraph" w:styleId="TOC1">
    <w:name w:val="toc 1"/>
    <w:basedOn w:val="Normal"/>
    <w:next w:val="Normal"/>
    <w:autoRedefine/>
    <w:uiPriority w:val="39"/>
    <w:unhideWhenUsed/>
    <w:qFormat/>
    <w:rsid w:val="002C7419"/>
    <w:pPr>
      <w:tabs>
        <w:tab w:val="right" w:leader="dot" w:pos="9017"/>
      </w:tabs>
      <w:spacing w:after="120" w:line="240" w:lineRule="auto"/>
      <w:jc w:val="both"/>
    </w:pPr>
    <w:rPr>
      <w:rFonts w:ascii="Arial Bold" w:eastAsia="Arial" w:hAnsi="Arial Bold" w:cstheme="minorHAnsi"/>
      <w:b/>
      <w:bCs/>
      <w:caps/>
      <w:sz w:val="20"/>
      <w:lang w:val="en-US" w:bidi="ar-SA"/>
    </w:rPr>
  </w:style>
  <w:style w:type="paragraph" w:styleId="TOC2">
    <w:name w:val="toc 2"/>
    <w:basedOn w:val="Normal"/>
    <w:next w:val="Normal"/>
    <w:autoRedefine/>
    <w:uiPriority w:val="39"/>
    <w:unhideWhenUsed/>
    <w:rsid w:val="002C7419"/>
    <w:pPr>
      <w:spacing w:after="0" w:line="240" w:lineRule="auto"/>
      <w:ind w:left="220"/>
    </w:pPr>
    <w:rPr>
      <w:rFonts w:eastAsia="Arial" w:cstheme="minorHAnsi"/>
      <w:smallCaps/>
      <w:sz w:val="20"/>
      <w:lang w:val="en-US" w:bidi="ar-SA"/>
    </w:rPr>
  </w:style>
  <w:style w:type="paragraph" w:styleId="TOC3">
    <w:name w:val="toc 3"/>
    <w:basedOn w:val="Normal"/>
    <w:next w:val="Normal"/>
    <w:autoRedefine/>
    <w:uiPriority w:val="39"/>
    <w:unhideWhenUsed/>
    <w:rsid w:val="002C7419"/>
    <w:pPr>
      <w:spacing w:after="0" w:line="240" w:lineRule="auto"/>
      <w:ind w:left="440"/>
    </w:pPr>
    <w:rPr>
      <w:rFonts w:eastAsia="Arial" w:cstheme="minorHAnsi"/>
      <w:i/>
      <w:iCs/>
      <w:sz w:val="20"/>
      <w:lang w:val="en-US" w:bidi="ar-SA"/>
    </w:rPr>
  </w:style>
  <w:style w:type="paragraph" w:styleId="TOC4">
    <w:name w:val="toc 4"/>
    <w:basedOn w:val="Normal"/>
    <w:next w:val="Normal"/>
    <w:autoRedefine/>
    <w:uiPriority w:val="39"/>
    <w:unhideWhenUsed/>
    <w:rsid w:val="002C7419"/>
    <w:pPr>
      <w:spacing w:after="0" w:line="240" w:lineRule="auto"/>
      <w:ind w:left="660"/>
    </w:pPr>
    <w:rPr>
      <w:rFonts w:eastAsia="Arial" w:cstheme="minorHAnsi"/>
      <w:sz w:val="18"/>
      <w:szCs w:val="18"/>
      <w:lang w:val="en-US" w:bidi="ar-SA"/>
    </w:rPr>
  </w:style>
  <w:style w:type="paragraph" w:styleId="TOC5">
    <w:name w:val="toc 5"/>
    <w:basedOn w:val="Normal"/>
    <w:next w:val="Normal"/>
    <w:autoRedefine/>
    <w:uiPriority w:val="39"/>
    <w:unhideWhenUsed/>
    <w:rsid w:val="002C7419"/>
    <w:pPr>
      <w:spacing w:after="0" w:line="240" w:lineRule="auto"/>
      <w:ind w:left="880"/>
    </w:pPr>
    <w:rPr>
      <w:rFonts w:eastAsia="Arial" w:cstheme="minorHAnsi"/>
      <w:sz w:val="18"/>
      <w:szCs w:val="18"/>
      <w:lang w:val="en-US" w:bidi="ar-SA"/>
    </w:rPr>
  </w:style>
  <w:style w:type="paragraph" w:styleId="TOC6">
    <w:name w:val="toc 6"/>
    <w:basedOn w:val="Normal"/>
    <w:next w:val="Normal"/>
    <w:autoRedefine/>
    <w:uiPriority w:val="39"/>
    <w:unhideWhenUsed/>
    <w:rsid w:val="002C7419"/>
    <w:pPr>
      <w:spacing w:after="0" w:line="240" w:lineRule="auto"/>
      <w:ind w:left="1100"/>
    </w:pPr>
    <w:rPr>
      <w:rFonts w:eastAsia="Arial" w:cstheme="minorHAnsi"/>
      <w:sz w:val="18"/>
      <w:szCs w:val="18"/>
      <w:lang w:val="en-US" w:bidi="ar-SA"/>
    </w:rPr>
  </w:style>
  <w:style w:type="paragraph" w:styleId="TOC7">
    <w:name w:val="toc 7"/>
    <w:basedOn w:val="Normal"/>
    <w:next w:val="Normal"/>
    <w:autoRedefine/>
    <w:uiPriority w:val="39"/>
    <w:unhideWhenUsed/>
    <w:rsid w:val="002C7419"/>
    <w:pPr>
      <w:spacing w:after="0" w:line="240" w:lineRule="auto"/>
      <w:ind w:left="1320"/>
    </w:pPr>
    <w:rPr>
      <w:rFonts w:eastAsia="Arial" w:cstheme="minorHAnsi"/>
      <w:sz w:val="18"/>
      <w:szCs w:val="18"/>
      <w:lang w:val="en-US" w:bidi="ar-SA"/>
    </w:rPr>
  </w:style>
  <w:style w:type="paragraph" w:styleId="TOC8">
    <w:name w:val="toc 8"/>
    <w:basedOn w:val="Normal"/>
    <w:next w:val="Normal"/>
    <w:autoRedefine/>
    <w:uiPriority w:val="39"/>
    <w:unhideWhenUsed/>
    <w:rsid w:val="002C7419"/>
    <w:pPr>
      <w:spacing w:after="0" w:line="240" w:lineRule="auto"/>
      <w:ind w:left="1540"/>
    </w:pPr>
    <w:rPr>
      <w:rFonts w:eastAsia="Arial" w:cstheme="minorHAnsi"/>
      <w:sz w:val="18"/>
      <w:szCs w:val="18"/>
      <w:lang w:val="en-US" w:bidi="ar-SA"/>
    </w:rPr>
  </w:style>
  <w:style w:type="paragraph" w:styleId="TOC9">
    <w:name w:val="toc 9"/>
    <w:basedOn w:val="Normal"/>
    <w:next w:val="Normal"/>
    <w:autoRedefine/>
    <w:uiPriority w:val="39"/>
    <w:unhideWhenUsed/>
    <w:rsid w:val="002C7419"/>
    <w:pPr>
      <w:spacing w:after="0" w:line="240" w:lineRule="auto"/>
      <w:ind w:left="1760"/>
    </w:pPr>
    <w:rPr>
      <w:rFonts w:eastAsia="Arial" w:cstheme="minorHAnsi"/>
      <w:sz w:val="18"/>
      <w:szCs w:val="18"/>
      <w:lang w:val="en-US" w:bidi="ar-SA"/>
    </w:rPr>
  </w:style>
  <w:style w:type="paragraph" w:styleId="FootnoteText">
    <w:name w:val="footnote text"/>
    <w:basedOn w:val="Normal"/>
    <w:link w:val="FootnoteTextChar"/>
    <w:uiPriority w:val="99"/>
    <w:semiHidden/>
    <w:unhideWhenUsed/>
    <w:rsid w:val="002C7419"/>
    <w:pPr>
      <w:autoSpaceDE w:val="0"/>
      <w:autoSpaceDN w:val="0"/>
      <w:adjustRightInd w:val="0"/>
      <w:spacing w:after="240" w:line="240" w:lineRule="auto"/>
      <w:jc w:val="both"/>
    </w:pPr>
    <w:rPr>
      <w:rFonts w:ascii="Times New Roman" w:eastAsia="Times New Roman" w:hAnsi="Times New Roman" w:cs="Times New Roman"/>
      <w:sz w:val="20"/>
      <w:lang w:eastAsia="en-IN" w:bidi="ar-SA"/>
    </w:rPr>
  </w:style>
  <w:style w:type="character" w:customStyle="1" w:styleId="FootnoteTextChar">
    <w:name w:val="Footnote Text Char"/>
    <w:basedOn w:val="DefaultParagraphFont"/>
    <w:link w:val="FootnoteText"/>
    <w:uiPriority w:val="99"/>
    <w:semiHidden/>
    <w:rsid w:val="002C7419"/>
    <w:rPr>
      <w:rFonts w:ascii="Times New Roman" w:eastAsia="Times New Roman" w:hAnsi="Times New Roman" w:cs="Times New Roman"/>
      <w:sz w:val="20"/>
      <w:lang w:eastAsia="en-IN" w:bidi="ar-SA"/>
    </w:rPr>
  </w:style>
  <w:style w:type="paragraph" w:styleId="EndnoteText">
    <w:name w:val="endnote text"/>
    <w:basedOn w:val="Normal"/>
    <w:link w:val="EndnoteTextChar"/>
    <w:uiPriority w:val="99"/>
    <w:semiHidden/>
    <w:unhideWhenUsed/>
    <w:rsid w:val="002C7419"/>
    <w:pPr>
      <w:autoSpaceDE w:val="0"/>
      <w:autoSpaceDN w:val="0"/>
      <w:spacing w:after="0" w:line="240" w:lineRule="auto"/>
      <w:jc w:val="both"/>
    </w:pPr>
    <w:rPr>
      <w:rFonts w:ascii="Arial" w:eastAsia="Arial" w:hAnsi="Arial" w:cs="Times New Roman"/>
      <w:sz w:val="20"/>
      <w:lang w:val="en-US" w:bidi="ar-SA"/>
    </w:rPr>
  </w:style>
  <w:style w:type="character" w:customStyle="1" w:styleId="EndnoteTextChar">
    <w:name w:val="Endnote Text Char"/>
    <w:basedOn w:val="DefaultParagraphFont"/>
    <w:link w:val="EndnoteText"/>
    <w:uiPriority w:val="99"/>
    <w:semiHidden/>
    <w:rsid w:val="002C7419"/>
    <w:rPr>
      <w:rFonts w:ascii="Arial" w:eastAsia="Arial" w:hAnsi="Arial" w:cs="Times New Roman"/>
      <w:sz w:val="20"/>
      <w:lang w:val="en-US" w:bidi="ar-SA"/>
    </w:rPr>
  </w:style>
  <w:style w:type="paragraph" w:styleId="ListBullet">
    <w:name w:val="List Bullet"/>
    <w:basedOn w:val="Normal"/>
    <w:uiPriority w:val="99"/>
    <w:unhideWhenUsed/>
    <w:rsid w:val="002C7419"/>
    <w:pPr>
      <w:widowControl w:val="0"/>
      <w:numPr>
        <w:numId w:val="5"/>
      </w:numPr>
      <w:spacing w:after="0" w:line="240" w:lineRule="auto"/>
      <w:contextualSpacing/>
    </w:pPr>
    <w:rPr>
      <w:rFonts w:ascii="Microsoft Sans Serif" w:eastAsia="Microsoft Sans Serif" w:hAnsi="Microsoft Sans Serif" w:cs="Microsoft Sans Serif"/>
      <w:color w:val="000000"/>
      <w:sz w:val="24"/>
      <w:szCs w:val="24"/>
      <w:lang w:val="en-US" w:bidi="en-US"/>
    </w:rPr>
  </w:style>
  <w:style w:type="paragraph" w:styleId="List2">
    <w:name w:val="List 2"/>
    <w:basedOn w:val="Normal"/>
    <w:uiPriority w:val="99"/>
    <w:unhideWhenUsed/>
    <w:rsid w:val="002C7419"/>
    <w:pPr>
      <w:widowControl w:val="0"/>
      <w:numPr>
        <w:ilvl w:val="1"/>
        <w:numId w:val="6"/>
      </w:numPr>
      <w:spacing w:after="240" w:line="240" w:lineRule="auto"/>
      <w:ind w:left="0" w:firstLine="0"/>
      <w:contextualSpacing/>
      <w:jc w:val="both"/>
    </w:pPr>
    <w:rPr>
      <w:rFonts w:ascii="Arial" w:eastAsia="Microsoft Sans Serif" w:hAnsi="Arial" w:cs="Microsoft Sans Serif"/>
      <w:color w:val="000000"/>
      <w:sz w:val="24"/>
      <w:szCs w:val="24"/>
      <w:lang w:val="en-US" w:bidi="en-US"/>
    </w:rPr>
  </w:style>
  <w:style w:type="paragraph" w:styleId="List3">
    <w:name w:val="List 3"/>
    <w:basedOn w:val="Normal"/>
    <w:uiPriority w:val="99"/>
    <w:unhideWhenUsed/>
    <w:rsid w:val="002C7419"/>
    <w:pPr>
      <w:widowControl w:val="0"/>
      <w:numPr>
        <w:ilvl w:val="2"/>
        <w:numId w:val="6"/>
      </w:numPr>
      <w:spacing w:after="240" w:line="240" w:lineRule="auto"/>
      <w:ind w:left="0" w:firstLine="0"/>
      <w:contextualSpacing/>
      <w:jc w:val="both"/>
    </w:pPr>
    <w:rPr>
      <w:rFonts w:ascii="Arial" w:eastAsia="Microsoft Sans Serif" w:hAnsi="Arial" w:cs="Microsoft Sans Serif"/>
      <w:color w:val="000000"/>
      <w:sz w:val="24"/>
      <w:szCs w:val="24"/>
      <w:lang w:val="en-US" w:bidi="en-US"/>
    </w:rPr>
  </w:style>
  <w:style w:type="paragraph" w:styleId="List4">
    <w:name w:val="List 4"/>
    <w:basedOn w:val="Normal"/>
    <w:uiPriority w:val="99"/>
    <w:unhideWhenUsed/>
    <w:rsid w:val="002C7419"/>
    <w:pPr>
      <w:widowControl w:val="0"/>
      <w:numPr>
        <w:ilvl w:val="3"/>
        <w:numId w:val="6"/>
      </w:numPr>
      <w:spacing w:after="240" w:line="240" w:lineRule="auto"/>
      <w:ind w:left="0" w:firstLine="0"/>
      <w:contextualSpacing/>
      <w:jc w:val="both"/>
    </w:pPr>
    <w:rPr>
      <w:rFonts w:ascii="Arial" w:eastAsia="Microsoft Sans Serif" w:hAnsi="Arial" w:cs="Microsoft Sans Serif"/>
      <w:color w:val="000000"/>
      <w:sz w:val="24"/>
      <w:szCs w:val="24"/>
      <w:lang w:val="en-US" w:bidi="en-US"/>
    </w:rPr>
  </w:style>
  <w:style w:type="paragraph" w:styleId="Title">
    <w:name w:val="Title"/>
    <w:basedOn w:val="Normal"/>
    <w:next w:val="Normal"/>
    <w:link w:val="TitleChar"/>
    <w:uiPriority w:val="10"/>
    <w:qFormat/>
    <w:rsid w:val="002C7419"/>
    <w:pPr>
      <w:widowControl w:val="0"/>
      <w:autoSpaceDE w:val="0"/>
      <w:autoSpaceDN w:val="0"/>
      <w:adjustRightInd w:val="0"/>
      <w:spacing w:after="240" w:line="240" w:lineRule="auto"/>
      <w:ind w:left="720" w:hanging="720"/>
      <w:jc w:val="center"/>
    </w:pPr>
    <w:rPr>
      <w:rFonts w:ascii="Arial Bold" w:eastAsia="Times New Roman" w:hAnsi="Arial Bold" w:cs="Times New Roman"/>
      <w:b/>
      <w:bCs/>
      <w:caps/>
      <w:sz w:val="24"/>
      <w:szCs w:val="44"/>
      <w:lang w:eastAsia="en-IN" w:bidi="ar-SA"/>
    </w:rPr>
  </w:style>
  <w:style w:type="character" w:customStyle="1" w:styleId="TitleChar">
    <w:name w:val="Title Char"/>
    <w:basedOn w:val="DefaultParagraphFont"/>
    <w:link w:val="Title"/>
    <w:uiPriority w:val="10"/>
    <w:rsid w:val="002C7419"/>
    <w:rPr>
      <w:rFonts w:ascii="Arial Bold" w:eastAsia="Times New Roman" w:hAnsi="Arial Bold" w:cs="Times New Roman"/>
      <w:b/>
      <w:bCs/>
      <w:caps/>
      <w:sz w:val="24"/>
      <w:szCs w:val="44"/>
      <w:lang w:eastAsia="en-IN" w:bidi="ar-SA"/>
    </w:rPr>
  </w:style>
  <w:style w:type="paragraph" w:styleId="Subtitle">
    <w:name w:val="Subtitle"/>
    <w:basedOn w:val="Normal"/>
    <w:next w:val="Normal"/>
    <w:link w:val="SubtitleChar"/>
    <w:uiPriority w:val="11"/>
    <w:qFormat/>
    <w:rsid w:val="002C7419"/>
    <w:pPr>
      <w:autoSpaceDE w:val="0"/>
      <w:autoSpaceDN w:val="0"/>
      <w:spacing w:line="240" w:lineRule="auto"/>
      <w:jc w:val="both"/>
    </w:pPr>
    <w:rPr>
      <w:rFonts w:eastAsiaTheme="minorEastAsia"/>
      <w:color w:val="5A5A5A" w:themeColor="text1" w:themeTint="A5"/>
      <w:spacing w:val="15"/>
      <w:szCs w:val="22"/>
      <w:lang w:val="en-US" w:bidi="ar-SA"/>
    </w:rPr>
  </w:style>
  <w:style w:type="character" w:customStyle="1" w:styleId="SubtitleChar">
    <w:name w:val="Subtitle Char"/>
    <w:basedOn w:val="DefaultParagraphFont"/>
    <w:link w:val="Subtitle"/>
    <w:uiPriority w:val="11"/>
    <w:rsid w:val="002C7419"/>
    <w:rPr>
      <w:rFonts w:eastAsiaTheme="minorEastAsia"/>
      <w:color w:val="5A5A5A" w:themeColor="text1" w:themeTint="A5"/>
      <w:spacing w:val="15"/>
      <w:szCs w:val="22"/>
      <w:lang w:val="en-US" w:bidi="ar-SA"/>
    </w:rPr>
  </w:style>
  <w:style w:type="paragraph" w:styleId="Revision">
    <w:name w:val="Revision"/>
    <w:uiPriority w:val="99"/>
    <w:semiHidden/>
    <w:rsid w:val="002C7419"/>
    <w:pPr>
      <w:spacing w:after="0" w:line="240" w:lineRule="auto"/>
    </w:pPr>
    <w:rPr>
      <w:szCs w:val="22"/>
      <w:lang w:bidi="ar-SA"/>
    </w:rPr>
  </w:style>
  <w:style w:type="paragraph" w:styleId="TOCHeading">
    <w:name w:val="TOC Heading"/>
    <w:basedOn w:val="Heading1"/>
    <w:next w:val="Normal"/>
    <w:uiPriority w:val="39"/>
    <w:unhideWhenUsed/>
    <w:qFormat/>
    <w:rsid w:val="002C7419"/>
    <w:pPr>
      <w:keepNext/>
      <w:keepLines/>
      <w:widowControl/>
      <w:numPr>
        <w:numId w:val="0"/>
      </w:numPr>
      <w:spacing w:before="240" w:after="0" w:line="256" w:lineRule="auto"/>
      <w:jc w:val="left"/>
      <w:outlineLvl w:val="9"/>
    </w:pPr>
    <w:rPr>
      <w:rFonts w:asciiTheme="majorHAnsi" w:hAnsiTheme="majorHAnsi"/>
      <w:b w:val="0"/>
      <w:caps/>
      <w:color w:val="2E74B5" w:themeColor="accent1" w:themeShade="BF"/>
      <w:sz w:val="32"/>
      <w:szCs w:val="32"/>
      <w:lang w:val="en-US"/>
    </w:rPr>
  </w:style>
  <w:style w:type="character" w:customStyle="1" w:styleId="Heading21">
    <w:name w:val="Heading #2_"/>
    <w:basedOn w:val="DefaultParagraphFont"/>
    <w:link w:val="Heading20"/>
    <w:locked/>
    <w:rsid w:val="002C7419"/>
    <w:rPr>
      <w:rFonts w:ascii="Arial" w:eastAsia="Arial" w:hAnsi="Arial" w:cs="Arial"/>
      <w:bCs/>
      <w:szCs w:val="22"/>
      <w:lang w:bidi="ar-SA"/>
    </w:rPr>
  </w:style>
  <w:style w:type="character" w:customStyle="1" w:styleId="Tablecaption">
    <w:name w:val="Table caption_"/>
    <w:basedOn w:val="DefaultParagraphFont"/>
    <w:link w:val="Tablecaption0"/>
    <w:locked/>
    <w:rsid w:val="002C7419"/>
    <w:rPr>
      <w:rFonts w:ascii="Arial" w:eastAsia="Arial" w:hAnsi="Arial" w:cs="Arial"/>
    </w:rPr>
  </w:style>
  <w:style w:type="paragraph" w:customStyle="1" w:styleId="Tablecaption0">
    <w:name w:val="Table caption"/>
    <w:basedOn w:val="Normal"/>
    <w:link w:val="Tablecaption"/>
    <w:rsid w:val="002C7419"/>
    <w:pPr>
      <w:widowControl w:val="0"/>
      <w:spacing w:after="240" w:line="240" w:lineRule="auto"/>
      <w:jc w:val="both"/>
    </w:pPr>
    <w:rPr>
      <w:rFonts w:ascii="Arial" w:eastAsia="Arial" w:hAnsi="Arial" w:cs="Arial"/>
    </w:rPr>
  </w:style>
  <w:style w:type="character" w:customStyle="1" w:styleId="Other">
    <w:name w:val="Other_"/>
    <w:basedOn w:val="DefaultParagraphFont"/>
    <w:link w:val="Other0"/>
    <w:locked/>
    <w:rsid w:val="002C7419"/>
    <w:rPr>
      <w:rFonts w:ascii="Arial" w:eastAsia="Arial" w:hAnsi="Arial" w:cs="Arial"/>
    </w:rPr>
  </w:style>
  <w:style w:type="paragraph" w:customStyle="1" w:styleId="Other0">
    <w:name w:val="Other"/>
    <w:basedOn w:val="Normal"/>
    <w:link w:val="Other"/>
    <w:rsid w:val="002C7419"/>
    <w:pPr>
      <w:widowControl w:val="0"/>
      <w:spacing w:after="40" w:line="276" w:lineRule="auto"/>
      <w:jc w:val="both"/>
    </w:pPr>
    <w:rPr>
      <w:rFonts w:ascii="Arial" w:eastAsia="Arial" w:hAnsi="Arial" w:cs="Arial"/>
    </w:rPr>
  </w:style>
  <w:style w:type="character" w:customStyle="1" w:styleId="Bodytext2">
    <w:name w:val="Body text (2)_"/>
    <w:basedOn w:val="DefaultParagraphFont"/>
    <w:link w:val="Bodytext20"/>
    <w:locked/>
    <w:rsid w:val="002C7419"/>
    <w:rPr>
      <w:rFonts w:ascii="Times New Roman" w:eastAsia="Times New Roman" w:hAnsi="Times New Roman" w:cs="Times New Roman"/>
      <w:i/>
      <w:iCs/>
    </w:rPr>
  </w:style>
  <w:style w:type="paragraph" w:customStyle="1" w:styleId="Bodytext20">
    <w:name w:val="Body text (2)"/>
    <w:basedOn w:val="Normal"/>
    <w:link w:val="Bodytext2"/>
    <w:qFormat/>
    <w:rsid w:val="002C7419"/>
    <w:pPr>
      <w:widowControl w:val="0"/>
      <w:spacing w:after="260" w:line="240" w:lineRule="auto"/>
      <w:ind w:left="480"/>
      <w:jc w:val="both"/>
    </w:pPr>
    <w:rPr>
      <w:rFonts w:ascii="Times New Roman" w:eastAsia="Times New Roman" w:hAnsi="Times New Roman" w:cs="Times New Roman"/>
      <w:i/>
      <w:iCs/>
    </w:rPr>
  </w:style>
  <w:style w:type="character" w:customStyle="1" w:styleId="Headerorfooter2">
    <w:name w:val="Header or footer (2)_"/>
    <w:basedOn w:val="DefaultParagraphFont"/>
    <w:link w:val="Headerorfooter20"/>
    <w:locked/>
    <w:rsid w:val="002C7419"/>
    <w:rPr>
      <w:rFonts w:ascii="Times New Roman" w:eastAsia="Times New Roman" w:hAnsi="Times New Roman" w:cs="Times New Roman"/>
      <w:sz w:val="20"/>
    </w:rPr>
  </w:style>
  <w:style w:type="paragraph" w:customStyle="1" w:styleId="Headerorfooter20">
    <w:name w:val="Header or footer (2)"/>
    <w:basedOn w:val="Normal"/>
    <w:link w:val="Headerorfooter2"/>
    <w:rsid w:val="002C7419"/>
    <w:pPr>
      <w:widowControl w:val="0"/>
      <w:spacing w:after="240" w:line="240" w:lineRule="auto"/>
      <w:jc w:val="both"/>
    </w:pPr>
    <w:rPr>
      <w:rFonts w:ascii="Times New Roman" w:eastAsia="Times New Roman" w:hAnsi="Times New Roman" w:cs="Times New Roman"/>
      <w:sz w:val="20"/>
    </w:rPr>
  </w:style>
  <w:style w:type="character" w:customStyle="1" w:styleId="Bodytext6">
    <w:name w:val="Body text (6)_"/>
    <w:basedOn w:val="DefaultParagraphFont"/>
    <w:link w:val="Bodytext60"/>
    <w:locked/>
    <w:rsid w:val="002C7419"/>
    <w:rPr>
      <w:rFonts w:ascii="Calibri" w:eastAsia="Calibri" w:hAnsi="Calibri" w:cs="Calibri"/>
    </w:rPr>
  </w:style>
  <w:style w:type="paragraph" w:customStyle="1" w:styleId="Bodytext60">
    <w:name w:val="Body text (6)"/>
    <w:basedOn w:val="Normal"/>
    <w:link w:val="Bodytext6"/>
    <w:rsid w:val="002C7419"/>
    <w:pPr>
      <w:widowControl w:val="0"/>
      <w:spacing w:after="240"/>
      <w:ind w:left="1560"/>
      <w:jc w:val="both"/>
    </w:pPr>
    <w:rPr>
      <w:rFonts w:ascii="Calibri" w:eastAsia="Calibri" w:hAnsi="Calibri" w:cs="Calibri"/>
    </w:rPr>
  </w:style>
  <w:style w:type="character" w:customStyle="1" w:styleId="Headerorfooter">
    <w:name w:val="Header or footer_"/>
    <w:basedOn w:val="DefaultParagraphFont"/>
    <w:link w:val="Headerorfooter0"/>
    <w:locked/>
    <w:rsid w:val="002C7419"/>
    <w:rPr>
      <w:rFonts w:ascii="Cambria" w:eastAsia="Cambria" w:hAnsi="Cambria" w:cs="Cambria"/>
      <w:b/>
      <w:bCs/>
      <w:sz w:val="28"/>
      <w:szCs w:val="28"/>
    </w:rPr>
  </w:style>
  <w:style w:type="paragraph" w:customStyle="1" w:styleId="Headerorfooter0">
    <w:name w:val="Header or footer"/>
    <w:basedOn w:val="Normal"/>
    <w:link w:val="Headerorfooter"/>
    <w:rsid w:val="002C7419"/>
    <w:pPr>
      <w:widowControl w:val="0"/>
      <w:spacing w:after="240" w:line="240" w:lineRule="auto"/>
      <w:jc w:val="both"/>
    </w:pPr>
    <w:rPr>
      <w:rFonts w:ascii="Cambria" w:eastAsia="Cambria" w:hAnsi="Cambria" w:cs="Cambria"/>
      <w:b/>
      <w:bCs/>
      <w:sz w:val="28"/>
      <w:szCs w:val="28"/>
    </w:rPr>
  </w:style>
  <w:style w:type="character" w:customStyle="1" w:styleId="Bodytext7">
    <w:name w:val="Body text (7)_"/>
    <w:basedOn w:val="DefaultParagraphFont"/>
    <w:link w:val="Bodytext70"/>
    <w:locked/>
    <w:rsid w:val="002C7419"/>
    <w:rPr>
      <w:rFonts w:ascii="Arial" w:eastAsia="Arial" w:hAnsi="Arial" w:cs="Arial"/>
      <w:b/>
      <w:bCs/>
      <w:sz w:val="16"/>
      <w:szCs w:val="16"/>
    </w:rPr>
  </w:style>
  <w:style w:type="paragraph" w:customStyle="1" w:styleId="Bodytext70">
    <w:name w:val="Body text (7)"/>
    <w:basedOn w:val="Normal"/>
    <w:link w:val="Bodytext7"/>
    <w:rsid w:val="002C7419"/>
    <w:pPr>
      <w:widowControl w:val="0"/>
      <w:spacing w:after="180" w:line="240" w:lineRule="auto"/>
      <w:jc w:val="both"/>
    </w:pPr>
    <w:rPr>
      <w:rFonts w:ascii="Arial" w:eastAsia="Arial" w:hAnsi="Arial" w:cs="Arial"/>
      <w:b/>
      <w:bCs/>
      <w:sz w:val="16"/>
      <w:szCs w:val="16"/>
    </w:rPr>
  </w:style>
  <w:style w:type="character" w:customStyle="1" w:styleId="Headingnumber1">
    <w:name w:val="Heading number #1_"/>
    <w:basedOn w:val="DefaultParagraphFont"/>
    <w:link w:val="Headingnumber10"/>
    <w:locked/>
    <w:rsid w:val="002C7419"/>
    <w:rPr>
      <w:rFonts w:ascii="Times New Roman" w:eastAsia="Times New Roman" w:hAnsi="Times New Roman" w:cs="Times New Roman"/>
      <w:b/>
      <w:bCs/>
      <w:sz w:val="18"/>
      <w:szCs w:val="18"/>
    </w:rPr>
  </w:style>
  <w:style w:type="paragraph" w:customStyle="1" w:styleId="Headingnumber10">
    <w:name w:val="Heading number #1"/>
    <w:basedOn w:val="Normal"/>
    <w:link w:val="Headingnumber1"/>
    <w:rsid w:val="002C7419"/>
    <w:pPr>
      <w:widowControl w:val="0"/>
      <w:spacing w:after="100" w:line="252" w:lineRule="auto"/>
      <w:jc w:val="center"/>
      <w:outlineLvl w:val="0"/>
    </w:pPr>
    <w:rPr>
      <w:rFonts w:ascii="Times New Roman" w:eastAsia="Times New Roman" w:hAnsi="Times New Roman" w:cs="Times New Roman"/>
      <w:b/>
      <w:bCs/>
      <w:sz w:val="18"/>
      <w:szCs w:val="18"/>
    </w:rPr>
  </w:style>
  <w:style w:type="character" w:customStyle="1" w:styleId="Bodytext4">
    <w:name w:val="Body text (4)_"/>
    <w:basedOn w:val="DefaultParagraphFont"/>
    <w:link w:val="Bodytext40"/>
    <w:locked/>
    <w:rsid w:val="002C7419"/>
    <w:rPr>
      <w:rFonts w:ascii="Segoe UI" w:eastAsia="Segoe UI" w:hAnsi="Segoe UI" w:cs="Segoe UI"/>
      <w:sz w:val="17"/>
      <w:szCs w:val="17"/>
    </w:rPr>
  </w:style>
  <w:style w:type="paragraph" w:customStyle="1" w:styleId="Bodytext40">
    <w:name w:val="Body text (4)"/>
    <w:basedOn w:val="Normal"/>
    <w:link w:val="Bodytext4"/>
    <w:rsid w:val="002C7419"/>
    <w:pPr>
      <w:widowControl w:val="0"/>
      <w:spacing w:after="740" w:line="180" w:lineRule="auto"/>
      <w:ind w:firstLine="240"/>
    </w:pPr>
    <w:rPr>
      <w:rFonts w:ascii="Segoe UI" w:eastAsia="Segoe UI" w:hAnsi="Segoe UI" w:cs="Segoe UI"/>
      <w:sz w:val="17"/>
      <w:szCs w:val="17"/>
    </w:rPr>
  </w:style>
  <w:style w:type="character" w:customStyle="1" w:styleId="Bodytext5">
    <w:name w:val="Body text (5)_"/>
    <w:basedOn w:val="DefaultParagraphFont"/>
    <w:link w:val="Bodytext50"/>
    <w:locked/>
    <w:rsid w:val="002C7419"/>
    <w:rPr>
      <w:rFonts w:ascii="Arial" w:eastAsia="Arial" w:hAnsi="Arial" w:cs="Arial"/>
      <w:b/>
      <w:bCs/>
      <w:sz w:val="38"/>
      <w:szCs w:val="38"/>
    </w:rPr>
  </w:style>
  <w:style w:type="paragraph" w:customStyle="1" w:styleId="Bodytext50">
    <w:name w:val="Body text (5)"/>
    <w:basedOn w:val="Normal"/>
    <w:link w:val="Bodytext5"/>
    <w:rsid w:val="002C7419"/>
    <w:pPr>
      <w:widowControl w:val="0"/>
      <w:spacing w:after="460" w:line="240" w:lineRule="auto"/>
      <w:jc w:val="center"/>
    </w:pPr>
    <w:rPr>
      <w:rFonts w:ascii="Arial" w:eastAsia="Arial" w:hAnsi="Arial" w:cs="Arial"/>
      <w:b/>
      <w:bCs/>
      <w:sz w:val="38"/>
      <w:szCs w:val="38"/>
    </w:rPr>
  </w:style>
  <w:style w:type="paragraph" w:customStyle="1" w:styleId="TableParagraph">
    <w:name w:val="Table Paragraph"/>
    <w:basedOn w:val="Normal"/>
    <w:uiPriority w:val="1"/>
    <w:qFormat/>
    <w:rsid w:val="002C7419"/>
    <w:pPr>
      <w:widowControl w:val="0"/>
      <w:spacing w:after="0" w:line="240" w:lineRule="auto"/>
      <w:ind w:left="107"/>
    </w:pPr>
    <w:rPr>
      <w:rFonts w:ascii="Arial" w:eastAsia="Times New Roman" w:hAnsi="Arial" w:cs="Times New Roman"/>
      <w:szCs w:val="22"/>
      <w:lang w:val="en-US" w:bidi="ar-SA"/>
    </w:rPr>
  </w:style>
  <w:style w:type="paragraph" w:customStyle="1" w:styleId="MainHeading">
    <w:name w:val="Main Heading"/>
    <w:basedOn w:val="Normal"/>
    <w:qFormat/>
    <w:rsid w:val="002C7419"/>
    <w:pPr>
      <w:widowControl w:val="0"/>
      <w:spacing w:after="240" w:line="276" w:lineRule="auto"/>
      <w:jc w:val="center"/>
    </w:pPr>
    <w:rPr>
      <w:rFonts w:ascii="Arial" w:eastAsia="Arial" w:hAnsi="Arial" w:cs="Times New Roman"/>
      <w:b/>
      <w:bCs/>
      <w:szCs w:val="22"/>
      <w:lang w:val="en-US" w:bidi="ar-SA"/>
    </w:rPr>
  </w:style>
  <w:style w:type="paragraph" w:customStyle="1" w:styleId="Default">
    <w:name w:val="Default"/>
    <w:rsid w:val="002C7419"/>
    <w:pPr>
      <w:autoSpaceDE w:val="0"/>
      <w:autoSpaceDN w:val="0"/>
      <w:adjustRightInd w:val="0"/>
      <w:spacing w:after="0" w:line="240" w:lineRule="auto"/>
    </w:pPr>
    <w:rPr>
      <w:rFonts w:ascii="Arial" w:hAnsi="Arial" w:cs="Arial"/>
      <w:color w:val="000000"/>
      <w:sz w:val="24"/>
      <w:szCs w:val="24"/>
      <w:lang w:bidi="ar-SA"/>
    </w:rPr>
  </w:style>
  <w:style w:type="paragraph" w:customStyle="1" w:styleId="05L3">
    <w:name w:val="05 #L3"/>
    <w:basedOn w:val="Normal"/>
    <w:uiPriority w:val="1"/>
    <w:rsid w:val="002C7419"/>
    <w:pPr>
      <w:numPr>
        <w:ilvl w:val="2"/>
        <w:numId w:val="7"/>
      </w:numPr>
      <w:spacing w:after="120" w:line="264" w:lineRule="auto"/>
      <w:ind w:left="2160" w:hanging="180"/>
    </w:pPr>
    <w:rPr>
      <w:rFonts w:ascii="Calibri" w:eastAsia="Calibri" w:hAnsi="Calibri" w:cs="Times New Roman"/>
      <w:lang w:val="en-US" w:bidi="ar-SA"/>
    </w:rPr>
  </w:style>
  <w:style w:type="paragraph" w:customStyle="1" w:styleId="05L4">
    <w:name w:val="05 #L4"/>
    <w:basedOn w:val="Normal"/>
    <w:uiPriority w:val="1"/>
    <w:rsid w:val="002C7419"/>
    <w:pPr>
      <w:numPr>
        <w:ilvl w:val="3"/>
        <w:numId w:val="7"/>
      </w:numPr>
      <w:spacing w:after="120" w:line="264" w:lineRule="auto"/>
      <w:ind w:left="2880" w:hanging="360"/>
    </w:pPr>
    <w:rPr>
      <w:rFonts w:ascii="Calibri" w:eastAsia="Calibri" w:hAnsi="Calibri" w:cs="Times New Roman"/>
      <w:lang w:val="en-US" w:bidi="ar-SA"/>
    </w:rPr>
  </w:style>
  <w:style w:type="paragraph" w:customStyle="1" w:styleId="MainHeading1">
    <w:name w:val="Main Heading 1"/>
    <w:basedOn w:val="MainHeading"/>
    <w:qFormat/>
    <w:rsid w:val="002C7419"/>
    <w:rPr>
      <w:caps/>
    </w:rPr>
  </w:style>
  <w:style w:type="character" w:customStyle="1" w:styleId="DefinitionChar">
    <w:name w:val="Definition Char"/>
    <w:link w:val="Definition"/>
    <w:locked/>
    <w:rsid w:val="002C7419"/>
    <w:rPr>
      <w:rFonts w:ascii="Times New Roman" w:hAnsi="Times New Roman" w:cs="Times New Roman"/>
      <w:szCs w:val="22"/>
      <w:lang w:bidi="ar-SA"/>
    </w:rPr>
  </w:style>
  <w:style w:type="character" w:customStyle="1" w:styleId="DefinitionL1Char">
    <w:name w:val="DefinitionL1 Char"/>
    <w:link w:val="DefinitionL1"/>
    <w:locked/>
    <w:rsid w:val="002C7419"/>
    <w:rPr>
      <w:rFonts w:ascii="Times New Roman" w:hAnsi="Times New Roman" w:cs="Times New Roman"/>
      <w:szCs w:val="22"/>
      <w:lang w:bidi="ar-SA"/>
    </w:rPr>
  </w:style>
  <w:style w:type="character" w:customStyle="1" w:styleId="DefinitionL2Char">
    <w:name w:val="DefinitionL2 Char"/>
    <w:link w:val="DefinitionL2"/>
    <w:locked/>
    <w:rsid w:val="002C7419"/>
    <w:rPr>
      <w:rFonts w:ascii="Times New Roman" w:hAnsi="Times New Roman" w:cs="Times New Roman"/>
      <w:szCs w:val="22"/>
      <w:lang w:bidi="ar-SA"/>
    </w:rPr>
  </w:style>
  <w:style w:type="character" w:customStyle="1" w:styleId="Normal1Char">
    <w:name w:val="Normal1 Char"/>
    <w:basedOn w:val="DefinitionL2Char"/>
    <w:link w:val="Normal1"/>
    <w:locked/>
    <w:rsid w:val="002C7419"/>
    <w:rPr>
      <w:rFonts w:ascii="Times New Roman" w:eastAsia="Times New Roman" w:hAnsi="Times New Roman" w:cs="Times New Roman"/>
      <w:szCs w:val="22"/>
      <w:lang w:eastAsia="en-IN" w:bidi="ar-SA"/>
    </w:rPr>
  </w:style>
  <w:style w:type="paragraph" w:customStyle="1" w:styleId="Normal1">
    <w:name w:val="Normal1"/>
    <w:basedOn w:val="DefinitionL2"/>
    <w:link w:val="Normal1Char"/>
    <w:rsid w:val="002C7419"/>
    <w:pPr>
      <w:numPr>
        <w:numId w:val="2"/>
      </w:numPr>
      <w:autoSpaceDE w:val="0"/>
      <w:autoSpaceDN w:val="0"/>
      <w:adjustRightInd w:val="0"/>
      <w:ind w:left="720"/>
    </w:pPr>
    <w:rPr>
      <w:rFonts w:eastAsia="Times New Roman"/>
      <w:lang w:eastAsia="en-IN"/>
    </w:rPr>
  </w:style>
  <w:style w:type="character" w:customStyle="1" w:styleId="Normal2Char">
    <w:name w:val="Normal2 Char"/>
    <w:basedOn w:val="DefinitionL2Char"/>
    <w:link w:val="Normal2"/>
    <w:locked/>
    <w:rsid w:val="002C7419"/>
    <w:rPr>
      <w:rFonts w:ascii="Times New Roman" w:eastAsia="Times New Roman" w:hAnsi="Times New Roman" w:cs="Times New Roman"/>
      <w:szCs w:val="22"/>
      <w:lang w:eastAsia="en-IN" w:bidi="ar-SA"/>
    </w:rPr>
  </w:style>
  <w:style w:type="paragraph" w:customStyle="1" w:styleId="Normal2">
    <w:name w:val="Normal2"/>
    <w:basedOn w:val="DefinitionL2"/>
    <w:link w:val="Normal2Char"/>
    <w:rsid w:val="002C7419"/>
    <w:pPr>
      <w:numPr>
        <w:ilvl w:val="0"/>
        <w:numId w:val="0"/>
      </w:numPr>
      <w:autoSpaceDE w:val="0"/>
      <w:autoSpaceDN w:val="0"/>
      <w:adjustRightInd w:val="0"/>
      <w:ind w:left="1440" w:hanging="180"/>
    </w:pPr>
    <w:rPr>
      <w:rFonts w:eastAsia="Times New Roman"/>
      <w:lang w:eastAsia="en-IN"/>
    </w:rPr>
  </w:style>
  <w:style w:type="character" w:customStyle="1" w:styleId="Normal3Char">
    <w:name w:val="Normal3 Char"/>
    <w:basedOn w:val="DefinitionL2Char"/>
    <w:link w:val="Normal3"/>
    <w:locked/>
    <w:rsid w:val="002C7419"/>
    <w:rPr>
      <w:rFonts w:ascii="Times New Roman" w:eastAsia="Times New Roman" w:hAnsi="Times New Roman" w:cs="Times New Roman"/>
      <w:szCs w:val="22"/>
      <w:lang w:eastAsia="en-IN" w:bidi="ar-SA"/>
    </w:rPr>
  </w:style>
  <w:style w:type="paragraph" w:customStyle="1" w:styleId="Normal3">
    <w:name w:val="Normal3"/>
    <w:basedOn w:val="DefinitionL2"/>
    <w:link w:val="Normal3Char"/>
    <w:rsid w:val="002C7419"/>
    <w:pPr>
      <w:numPr>
        <w:ilvl w:val="0"/>
        <w:numId w:val="0"/>
      </w:numPr>
      <w:autoSpaceDE w:val="0"/>
      <w:autoSpaceDN w:val="0"/>
      <w:adjustRightInd w:val="0"/>
      <w:ind w:left="2880" w:hanging="180"/>
    </w:pPr>
    <w:rPr>
      <w:rFonts w:eastAsia="Times New Roman"/>
      <w:lang w:eastAsia="en-IN"/>
    </w:rPr>
  </w:style>
  <w:style w:type="character" w:customStyle="1" w:styleId="Heading31">
    <w:name w:val="Heading #3_"/>
    <w:basedOn w:val="DefaultParagraphFont"/>
    <w:link w:val="Heading30"/>
    <w:locked/>
    <w:rsid w:val="002C7419"/>
    <w:rPr>
      <w:rFonts w:ascii="Arial" w:eastAsia="Arial" w:hAnsi="Arial" w:cs="Times New Roman"/>
      <w:szCs w:val="22"/>
      <w:lang w:val="en-US" w:bidi="ar-SA"/>
    </w:rPr>
  </w:style>
  <w:style w:type="character" w:customStyle="1" w:styleId="Heading41">
    <w:name w:val="Heading #4_"/>
    <w:basedOn w:val="DefaultParagraphFont"/>
    <w:link w:val="Heading40"/>
    <w:locked/>
    <w:rsid w:val="002C7419"/>
    <w:rPr>
      <w:rFonts w:ascii="Arial" w:eastAsia="Arial" w:hAnsi="Arial" w:cs="Times New Roman"/>
      <w:szCs w:val="22"/>
      <w:lang w:val="en-US" w:bidi="ar-SA"/>
    </w:rPr>
  </w:style>
  <w:style w:type="character" w:customStyle="1" w:styleId="Heading51">
    <w:name w:val="Heading #5_"/>
    <w:basedOn w:val="DefaultParagraphFont"/>
    <w:link w:val="Heading50"/>
    <w:locked/>
    <w:rsid w:val="002C7419"/>
    <w:rPr>
      <w:rFonts w:ascii="Arial" w:eastAsia="Arial" w:hAnsi="Arial" w:cs="Times New Roman"/>
      <w:szCs w:val="22"/>
      <w:lang w:val="en-US" w:bidi="ar-SA"/>
    </w:rPr>
  </w:style>
  <w:style w:type="character" w:customStyle="1" w:styleId="Bodytext10">
    <w:name w:val="Body text (10)_"/>
    <w:basedOn w:val="DefaultParagraphFont"/>
    <w:link w:val="Bodytext100"/>
    <w:uiPriority w:val="99"/>
    <w:locked/>
    <w:rsid w:val="002C7419"/>
    <w:rPr>
      <w:rFonts w:ascii="Arial" w:hAnsi="Arial" w:cs="Arial"/>
      <w:sz w:val="18"/>
      <w:szCs w:val="18"/>
    </w:rPr>
  </w:style>
  <w:style w:type="paragraph" w:customStyle="1" w:styleId="Bodytext100">
    <w:name w:val="Body text (10)"/>
    <w:basedOn w:val="Normal"/>
    <w:link w:val="Bodytext10"/>
    <w:uiPriority w:val="99"/>
    <w:rsid w:val="002C7419"/>
    <w:pPr>
      <w:widowControl w:val="0"/>
      <w:spacing w:after="100" w:line="240" w:lineRule="auto"/>
      <w:jc w:val="both"/>
    </w:pPr>
    <w:rPr>
      <w:rFonts w:ascii="Arial" w:hAnsi="Arial" w:cs="Arial"/>
      <w:sz w:val="18"/>
      <w:szCs w:val="18"/>
    </w:rPr>
  </w:style>
  <w:style w:type="paragraph" w:customStyle="1" w:styleId="Schedules">
    <w:name w:val="Schedules"/>
    <w:basedOn w:val="Heading10"/>
    <w:qFormat/>
    <w:rsid w:val="002C7419"/>
    <w:pPr>
      <w:numPr>
        <w:numId w:val="0"/>
      </w:numPr>
      <w:spacing w:line="240" w:lineRule="auto"/>
      <w:jc w:val="center"/>
    </w:pPr>
    <w:rPr>
      <w:rFonts w:ascii="Arial" w:eastAsiaTheme="minorHAnsi" w:hAnsi="Arial" w:cs="Arial"/>
      <w:szCs w:val="22"/>
    </w:rPr>
  </w:style>
  <w:style w:type="character" w:customStyle="1" w:styleId="Heading60">
    <w:name w:val="Heading #6_"/>
    <w:basedOn w:val="DefaultParagraphFont"/>
    <w:link w:val="Heading61"/>
    <w:locked/>
    <w:rsid w:val="002C7419"/>
    <w:rPr>
      <w:rFonts w:ascii="Times New Roman" w:eastAsia="Times New Roman" w:hAnsi="Times New Roman" w:cs="Times New Roman"/>
      <w:b/>
      <w:bCs/>
      <w:sz w:val="28"/>
      <w:szCs w:val="28"/>
    </w:rPr>
  </w:style>
  <w:style w:type="paragraph" w:customStyle="1" w:styleId="Heading61">
    <w:name w:val="Heading #6"/>
    <w:basedOn w:val="Normal"/>
    <w:link w:val="Heading60"/>
    <w:rsid w:val="002C7419"/>
    <w:pPr>
      <w:widowControl w:val="0"/>
      <w:spacing w:after="240" w:line="240" w:lineRule="auto"/>
      <w:jc w:val="center"/>
      <w:outlineLvl w:val="5"/>
    </w:pPr>
    <w:rPr>
      <w:rFonts w:ascii="Times New Roman" w:eastAsia="Times New Roman" w:hAnsi="Times New Roman" w:cs="Times New Roman"/>
      <w:b/>
      <w:bCs/>
      <w:sz w:val="28"/>
      <w:szCs w:val="28"/>
    </w:rPr>
  </w:style>
  <w:style w:type="character" w:customStyle="1" w:styleId="Heading70">
    <w:name w:val="Heading #7_"/>
    <w:basedOn w:val="DefaultParagraphFont"/>
    <w:link w:val="Heading71"/>
    <w:locked/>
    <w:rsid w:val="002C7419"/>
    <w:rPr>
      <w:rFonts w:ascii="Times New Roman" w:eastAsia="Times New Roman" w:hAnsi="Times New Roman" w:cs="Times New Roman"/>
      <w:b/>
      <w:bCs/>
      <w:sz w:val="24"/>
      <w:szCs w:val="24"/>
    </w:rPr>
  </w:style>
  <w:style w:type="paragraph" w:customStyle="1" w:styleId="Heading71">
    <w:name w:val="Heading #7"/>
    <w:basedOn w:val="Normal"/>
    <w:link w:val="Heading70"/>
    <w:rsid w:val="002C7419"/>
    <w:pPr>
      <w:widowControl w:val="0"/>
      <w:spacing w:after="240" w:line="240" w:lineRule="auto"/>
      <w:jc w:val="both"/>
      <w:outlineLvl w:val="6"/>
    </w:pPr>
    <w:rPr>
      <w:rFonts w:ascii="Times New Roman" w:eastAsia="Times New Roman" w:hAnsi="Times New Roman" w:cs="Times New Roman"/>
      <w:b/>
      <w:bCs/>
      <w:sz w:val="24"/>
      <w:szCs w:val="24"/>
    </w:rPr>
  </w:style>
  <w:style w:type="character" w:customStyle="1" w:styleId="Headingnumber7">
    <w:name w:val="Heading number #7_"/>
    <w:basedOn w:val="DefaultParagraphFont"/>
    <w:link w:val="Headingnumber70"/>
    <w:locked/>
    <w:rsid w:val="002C7419"/>
    <w:rPr>
      <w:rFonts w:ascii="Times New Roman" w:eastAsia="Times New Roman" w:hAnsi="Times New Roman" w:cs="Times New Roman"/>
      <w:b/>
      <w:bCs/>
      <w:sz w:val="24"/>
      <w:szCs w:val="24"/>
    </w:rPr>
  </w:style>
  <w:style w:type="paragraph" w:customStyle="1" w:styleId="Headingnumber70">
    <w:name w:val="Heading number #7"/>
    <w:basedOn w:val="Normal"/>
    <w:link w:val="Headingnumber7"/>
    <w:rsid w:val="002C7419"/>
    <w:pPr>
      <w:widowControl w:val="0"/>
      <w:spacing w:after="240" w:line="276" w:lineRule="auto"/>
      <w:jc w:val="both"/>
      <w:outlineLvl w:val="6"/>
    </w:pPr>
    <w:rPr>
      <w:rFonts w:ascii="Times New Roman" w:eastAsia="Times New Roman" w:hAnsi="Times New Roman" w:cs="Times New Roman"/>
      <w:b/>
      <w:bCs/>
      <w:sz w:val="24"/>
      <w:szCs w:val="24"/>
    </w:rPr>
  </w:style>
  <w:style w:type="character" w:customStyle="1" w:styleId="Heading80">
    <w:name w:val="Heading #8_"/>
    <w:basedOn w:val="DefaultParagraphFont"/>
    <w:link w:val="Heading81"/>
    <w:locked/>
    <w:rsid w:val="002C7419"/>
    <w:rPr>
      <w:rFonts w:ascii="Times New Roman" w:eastAsia="Times New Roman" w:hAnsi="Times New Roman" w:cs="Times New Roman"/>
      <w:b/>
      <w:bCs/>
    </w:rPr>
  </w:style>
  <w:style w:type="paragraph" w:customStyle="1" w:styleId="Heading81">
    <w:name w:val="Heading #8"/>
    <w:basedOn w:val="Normal"/>
    <w:link w:val="Heading80"/>
    <w:rsid w:val="002C7419"/>
    <w:pPr>
      <w:widowControl w:val="0"/>
      <w:spacing w:after="240" w:line="276" w:lineRule="auto"/>
      <w:jc w:val="both"/>
      <w:outlineLvl w:val="7"/>
    </w:pPr>
    <w:rPr>
      <w:rFonts w:ascii="Times New Roman" w:eastAsia="Times New Roman" w:hAnsi="Times New Roman" w:cs="Times New Roman"/>
      <w:b/>
      <w:bCs/>
    </w:rPr>
  </w:style>
  <w:style w:type="character" w:customStyle="1" w:styleId="Bodytext9">
    <w:name w:val="Body text (9)_"/>
    <w:basedOn w:val="DefaultParagraphFont"/>
    <w:link w:val="Bodytext90"/>
    <w:locked/>
    <w:rsid w:val="002C7419"/>
    <w:rPr>
      <w:rFonts w:ascii="Arial" w:eastAsia="Arial" w:hAnsi="Arial" w:cs="Arial"/>
      <w:b/>
      <w:bCs/>
      <w:sz w:val="17"/>
      <w:szCs w:val="17"/>
    </w:rPr>
  </w:style>
  <w:style w:type="paragraph" w:customStyle="1" w:styleId="Bodytext90">
    <w:name w:val="Body text (9)"/>
    <w:basedOn w:val="Normal"/>
    <w:link w:val="Bodytext9"/>
    <w:rsid w:val="002C7419"/>
    <w:pPr>
      <w:widowControl w:val="0"/>
      <w:spacing w:after="240" w:line="240" w:lineRule="auto"/>
      <w:jc w:val="both"/>
    </w:pPr>
    <w:rPr>
      <w:rFonts w:ascii="Arial" w:eastAsia="Arial" w:hAnsi="Arial" w:cs="Arial"/>
      <w:b/>
      <w:bCs/>
      <w:sz w:val="17"/>
      <w:szCs w:val="17"/>
    </w:rPr>
  </w:style>
  <w:style w:type="character" w:customStyle="1" w:styleId="Picturecaption">
    <w:name w:val="Picture caption_"/>
    <w:basedOn w:val="DefaultParagraphFont"/>
    <w:link w:val="Picturecaption0"/>
    <w:locked/>
    <w:rsid w:val="002C7419"/>
    <w:rPr>
      <w:rFonts w:ascii="Times New Roman" w:eastAsia="Times New Roman" w:hAnsi="Times New Roman" w:cs="Times New Roman"/>
      <w:b/>
      <w:bCs/>
      <w:sz w:val="19"/>
      <w:szCs w:val="19"/>
    </w:rPr>
  </w:style>
  <w:style w:type="paragraph" w:customStyle="1" w:styleId="Picturecaption0">
    <w:name w:val="Picture caption"/>
    <w:basedOn w:val="Normal"/>
    <w:link w:val="Picturecaption"/>
    <w:rsid w:val="002C7419"/>
    <w:pPr>
      <w:widowControl w:val="0"/>
      <w:spacing w:after="240" w:line="240" w:lineRule="auto"/>
      <w:jc w:val="both"/>
    </w:pPr>
    <w:rPr>
      <w:rFonts w:ascii="Times New Roman" w:eastAsia="Times New Roman" w:hAnsi="Times New Roman" w:cs="Times New Roman"/>
      <w:b/>
      <w:bCs/>
      <w:sz w:val="19"/>
      <w:szCs w:val="19"/>
    </w:rPr>
  </w:style>
  <w:style w:type="character" w:customStyle="1" w:styleId="Bodytext8">
    <w:name w:val="Body text (8)_"/>
    <w:basedOn w:val="DefaultParagraphFont"/>
    <w:link w:val="Bodytext80"/>
    <w:locked/>
    <w:rsid w:val="002C7419"/>
    <w:rPr>
      <w:rFonts w:ascii="Arial" w:eastAsia="Arial" w:hAnsi="Arial" w:cs="Arial"/>
    </w:rPr>
  </w:style>
  <w:style w:type="paragraph" w:customStyle="1" w:styleId="Bodytext80">
    <w:name w:val="Body text (8)"/>
    <w:basedOn w:val="Normal"/>
    <w:link w:val="Bodytext8"/>
    <w:rsid w:val="002C7419"/>
    <w:pPr>
      <w:widowControl w:val="0"/>
      <w:spacing w:after="240" w:line="256" w:lineRule="auto"/>
      <w:jc w:val="both"/>
    </w:pPr>
    <w:rPr>
      <w:rFonts w:ascii="Arial" w:eastAsia="Arial" w:hAnsi="Arial" w:cs="Arial"/>
    </w:rPr>
  </w:style>
  <w:style w:type="paragraph" w:customStyle="1" w:styleId="List1">
    <w:name w:val="List 1"/>
    <w:basedOn w:val="Normal"/>
    <w:rsid w:val="002C7419"/>
    <w:pPr>
      <w:widowControl w:val="0"/>
      <w:numPr>
        <w:numId w:val="6"/>
      </w:numPr>
      <w:spacing w:after="240" w:line="240" w:lineRule="auto"/>
      <w:jc w:val="both"/>
    </w:pPr>
    <w:rPr>
      <w:rFonts w:ascii="Arial" w:eastAsia="Microsoft Sans Serif" w:hAnsi="Arial" w:cs="Microsoft Sans Serif"/>
      <w:color w:val="000000"/>
      <w:sz w:val="24"/>
      <w:szCs w:val="24"/>
      <w:lang w:val="en-US" w:bidi="en-US"/>
    </w:rPr>
  </w:style>
  <w:style w:type="character" w:customStyle="1" w:styleId="Footnote">
    <w:name w:val="Footnote_"/>
    <w:basedOn w:val="DefaultParagraphFont"/>
    <w:link w:val="Footnote0"/>
    <w:locked/>
    <w:rsid w:val="002C7419"/>
    <w:rPr>
      <w:rFonts w:ascii="Calibri" w:eastAsia="Calibri" w:hAnsi="Calibri" w:cs="Calibri"/>
      <w:sz w:val="20"/>
    </w:rPr>
  </w:style>
  <w:style w:type="paragraph" w:customStyle="1" w:styleId="Footnote0">
    <w:name w:val="Footnote"/>
    <w:basedOn w:val="Normal"/>
    <w:link w:val="Footnote"/>
    <w:rsid w:val="002C7419"/>
    <w:pPr>
      <w:widowControl w:val="0"/>
      <w:spacing w:after="0" w:line="240" w:lineRule="auto"/>
    </w:pPr>
    <w:rPr>
      <w:rFonts w:ascii="Calibri" w:eastAsia="Calibri" w:hAnsi="Calibri" w:cs="Calibri"/>
      <w:sz w:val="20"/>
    </w:rPr>
  </w:style>
  <w:style w:type="paragraph" w:customStyle="1" w:styleId="Num1">
    <w:name w:val="Num1"/>
    <w:basedOn w:val="ListParagraph"/>
    <w:qFormat/>
    <w:rsid w:val="002C7419"/>
    <w:pPr>
      <w:numPr>
        <w:numId w:val="8"/>
      </w:numPr>
      <w:tabs>
        <w:tab w:val="num" w:pos="360"/>
      </w:tabs>
      <w:autoSpaceDE w:val="0"/>
      <w:autoSpaceDN w:val="0"/>
      <w:spacing w:after="240" w:line="240" w:lineRule="auto"/>
      <w:ind w:firstLine="0"/>
      <w:contextualSpacing w:val="0"/>
      <w:jc w:val="both"/>
    </w:pPr>
    <w:rPr>
      <w:rFonts w:ascii="Arial" w:eastAsia="Arial" w:hAnsi="Arial" w:cs="Times New Roman"/>
      <w:b/>
      <w:bCs/>
      <w:szCs w:val="24"/>
      <w:lang w:val="en-US" w:bidi="en-US"/>
    </w:rPr>
  </w:style>
  <w:style w:type="paragraph" w:customStyle="1" w:styleId="Appendix">
    <w:name w:val="Appendix"/>
    <w:basedOn w:val="Headingnumber70"/>
    <w:qFormat/>
    <w:rsid w:val="002C7419"/>
    <w:pPr>
      <w:spacing w:line="240" w:lineRule="auto"/>
      <w:jc w:val="center"/>
    </w:pPr>
    <w:rPr>
      <w:rFonts w:cs="Arial"/>
      <w:sz w:val="22"/>
      <w:szCs w:val="22"/>
    </w:rPr>
  </w:style>
  <w:style w:type="paragraph" w:customStyle="1" w:styleId="xmsonormal">
    <w:name w:val="x_msonormal"/>
    <w:basedOn w:val="Normal"/>
    <w:rsid w:val="002C7419"/>
    <w:pPr>
      <w:spacing w:after="0" w:line="240" w:lineRule="auto"/>
    </w:pPr>
    <w:rPr>
      <w:rFonts w:ascii="Calibri" w:hAnsi="Calibri" w:cs="Calibri"/>
      <w:szCs w:val="22"/>
      <w:lang w:val="en-US" w:bidi="ar-SA"/>
    </w:rPr>
  </w:style>
  <w:style w:type="character" w:styleId="FootnoteReference">
    <w:name w:val="footnote reference"/>
    <w:uiPriority w:val="99"/>
    <w:semiHidden/>
    <w:unhideWhenUsed/>
    <w:rsid w:val="002C7419"/>
    <w:rPr>
      <w:vertAlign w:val="superscript"/>
    </w:rPr>
  </w:style>
  <w:style w:type="character" w:styleId="EndnoteReference">
    <w:name w:val="endnote reference"/>
    <w:basedOn w:val="DefaultParagraphFont"/>
    <w:uiPriority w:val="99"/>
    <w:semiHidden/>
    <w:unhideWhenUsed/>
    <w:rsid w:val="002C7419"/>
    <w:rPr>
      <w:vertAlign w:val="superscript"/>
    </w:rPr>
  </w:style>
  <w:style w:type="character" w:styleId="PlaceholderText">
    <w:name w:val="Placeholder Text"/>
    <w:basedOn w:val="DefaultParagraphFont"/>
    <w:uiPriority w:val="99"/>
    <w:semiHidden/>
    <w:rsid w:val="002C7419"/>
    <w:rPr>
      <w:color w:val="808080"/>
    </w:rPr>
  </w:style>
  <w:style w:type="character" w:styleId="IntenseEmphasis">
    <w:name w:val="Intense Emphasis"/>
    <w:basedOn w:val="DefaultParagraphFont"/>
    <w:uiPriority w:val="21"/>
    <w:qFormat/>
    <w:rsid w:val="002C7419"/>
    <w:rPr>
      <w:i/>
      <w:iCs/>
      <w:color w:val="5B9BD5" w:themeColor="accent1"/>
    </w:rPr>
  </w:style>
  <w:style w:type="character" w:customStyle="1" w:styleId="BodyTextChar1">
    <w:name w:val="Body Text Char1"/>
    <w:basedOn w:val="DefaultParagraphFont"/>
    <w:uiPriority w:val="99"/>
    <w:semiHidden/>
    <w:rsid w:val="002C7419"/>
    <w:rPr>
      <w:rFonts w:ascii="Times New Roman" w:hAnsi="Times New Roman" w:cs="Times New Roman" w:hint="default"/>
      <w:color w:val="000000"/>
    </w:rPr>
  </w:style>
  <w:style w:type="character" w:customStyle="1" w:styleId="style-chat-msg-3pazj">
    <w:name w:val="style-chat-msg-3pazj"/>
    <w:basedOn w:val="DefaultParagraphFont"/>
    <w:rsid w:val="002C7419"/>
  </w:style>
  <w:style w:type="character" w:customStyle="1" w:styleId="style-ask-label-1icvx">
    <w:name w:val="style-ask-label-1icvx"/>
    <w:basedOn w:val="DefaultParagraphFont"/>
    <w:rsid w:val="002C7419"/>
  </w:style>
  <w:style w:type="character" w:customStyle="1" w:styleId="style-ask-combox-1ljsz">
    <w:name w:val="style-ask-combox-1ljsz"/>
    <w:basedOn w:val="DefaultParagraphFont"/>
    <w:rsid w:val="002C7419"/>
  </w:style>
  <w:style w:type="character" w:customStyle="1" w:styleId="UnresolvedMention1">
    <w:name w:val="Unresolved Mention1"/>
    <w:basedOn w:val="DefaultParagraphFont"/>
    <w:uiPriority w:val="99"/>
    <w:semiHidden/>
    <w:rsid w:val="002C7419"/>
    <w:rPr>
      <w:color w:val="605E5C"/>
      <w:shd w:val="clear" w:color="auto" w:fill="E1DFDD"/>
    </w:rPr>
  </w:style>
  <w:style w:type="table" w:customStyle="1" w:styleId="TableGrid0">
    <w:name w:val="TableGrid"/>
    <w:rsid w:val="002C7419"/>
    <w:pPr>
      <w:spacing w:after="0" w:line="240" w:lineRule="auto"/>
    </w:pPr>
    <w:rPr>
      <w:rFonts w:eastAsiaTheme="minorEastAsia"/>
      <w:szCs w:val="22"/>
      <w:lang w:bidi="ar-SA"/>
    </w:rPr>
    <w:tblPr>
      <w:tblCellMar>
        <w:top w:w="0" w:type="dxa"/>
        <w:left w:w="0" w:type="dxa"/>
        <w:bottom w:w="0" w:type="dxa"/>
        <w:right w:w="0" w:type="dxa"/>
      </w:tblCellMar>
    </w:tblPr>
  </w:style>
  <w:style w:type="table" w:customStyle="1" w:styleId="TableGrid1">
    <w:name w:val="Table Grid1"/>
    <w:basedOn w:val="TableNormal"/>
    <w:uiPriority w:val="39"/>
    <w:rsid w:val="002C7419"/>
    <w:pPr>
      <w:spacing w:after="0" w:line="240" w:lineRule="auto"/>
    </w:pPr>
    <w:rPr>
      <w:szCs w:val="22"/>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39"/>
    <w:rsid w:val="002C7419"/>
    <w:pPr>
      <w:spacing w:after="0" w:line="240" w:lineRule="auto"/>
    </w:pPr>
    <w:rPr>
      <w:szCs w:val="22"/>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39"/>
    <w:rsid w:val="002C7419"/>
    <w:pPr>
      <w:widowControl w:val="0"/>
      <w:spacing w:after="0" w:line="240" w:lineRule="auto"/>
    </w:pPr>
    <w:rPr>
      <w:rFonts w:ascii="Microsoft Sans Serif" w:eastAsia="Microsoft Sans Serif" w:hAnsi="Microsoft Sans Serif" w:cs="Microsoft Sans Serif"/>
      <w:sz w:val="24"/>
      <w:szCs w:val="24"/>
      <w:lang w:bidi="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39"/>
    <w:rsid w:val="002C7419"/>
    <w:pPr>
      <w:widowControl w:val="0"/>
      <w:spacing w:after="0" w:line="240" w:lineRule="auto"/>
    </w:pPr>
    <w:rPr>
      <w:rFonts w:ascii="Microsoft Sans Serif" w:eastAsia="Microsoft Sans Serif" w:hAnsi="Microsoft Sans Serif" w:cs="Microsoft Sans Serif"/>
      <w:sz w:val="24"/>
      <w:szCs w:val="24"/>
      <w:lang w:bidi="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39"/>
    <w:rsid w:val="002C7419"/>
    <w:pPr>
      <w:spacing w:after="0" w:line="240" w:lineRule="auto"/>
    </w:pPr>
    <w:rPr>
      <w:szCs w:val="22"/>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39"/>
    <w:rsid w:val="002C7419"/>
    <w:pPr>
      <w:spacing w:after="0" w:line="240" w:lineRule="auto"/>
    </w:pPr>
    <w:rPr>
      <w:szCs w:val="22"/>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39"/>
    <w:rsid w:val="002C7419"/>
    <w:pPr>
      <w:spacing w:after="0" w:line="240" w:lineRule="auto"/>
    </w:pPr>
    <w:rPr>
      <w:szCs w:val="22"/>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uiPriority w:val="39"/>
    <w:rsid w:val="002C7419"/>
    <w:pPr>
      <w:spacing w:after="0" w:line="240" w:lineRule="auto"/>
    </w:pPr>
    <w:rPr>
      <w:szCs w:val="22"/>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uiPriority w:val="99"/>
    <w:semiHidden/>
    <w:unhideWhenUsed/>
    <w:rsid w:val="002C7419"/>
    <w:pPr>
      <w:numPr>
        <w:numId w:val="9"/>
      </w:numPr>
    </w:pPr>
  </w:style>
  <w:style w:type="paragraph" w:styleId="BodyText21">
    <w:name w:val="Body Text 2"/>
    <w:basedOn w:val="Normal"/>
    <w:link w:val="BodyText2Char"/>
    <w:uiPriority w:val="99"/>
    <w:semiHidden/>
    <w:unhideWhenUsed/>
    <w:rsid w:val="002C7419"/>
    <w:pPr>
      <w:spacing w:after="120" w:line="480" w:lineRule="auto"/>
      <w:jc w:val="both"/>
    </w:pPr>
    <w:rPr>
      <w:rFonts w:ascii="Arial" w:eastAsia="Arial" w:hAnsi="Arial" w:cs="Times New Roman"/>
      <w:szCs w:val="22"/>
      <w:lang w:val="en-US" w:bidi="ar-SA"/>
    </w:rPr>
  </w:style>
  <w:style w:type="character" w:customStyle="1" w:styleId="BodyText2Char">
    <w:name w:val="Body Text 2 Char"/>
    <w:basedOn w:val="DefaultParagraphFont"/>
    <w:link w:val="BodyText21"/>
    <w:uiPriority w:val="99"/>
    <w:semiHidden/>
    <w:rsid w:val="002C7419"/>
    <w:rPr>
      <w:rFonts w:ascii="Arial" w:eastAsia="Arial" w:hAnsi="Arial" w:cs="Times New Roman"/>
      <w:szCs w:val="22"/>
      <w:lang w:val="en-US" w:bidi="ar-SA"/>
    </w:rPr>
  </w:style>
  <w:style w:type="paragraph" w:customStyle="1" w:styleId="CharCharChar">
    <w:name w:val="Char Char Char"/>
    <w:basedOn w:val="Normal"/>
    <w:rsid w:val="002C7419"/>
    <w:pPr>
      <w:spacing w:line="240" w:lineRule="exact"/>
    </w:pPr>
    <w:rPr>
      <w:rFonts w:ascii="Verdana" w:eastAsia="Times New Roman" w:hAnsi="Verdana" w:cs="Verdana"/>
      <w:sz w:val="20"/>
      <w:lang w:val="en-GB" w:bidi="ar-SA"/>
    </w:rPr>
  </w:style>
  <w:style w:type="paragraph" w:styleId="BodyTextIndent">
    <w:name w:val="Body Text Indent"/>
    <w:basedOn w:val="Normal"/>
    <w:link w:val="BodyTextIndentChar"/>
    <w:rsid w:val="002C7419"/>
    <w:pPr>
      <w:spacing w:after="0" w:line="240" w:lineRule="auto"/>
      <w:ind w:left="720"/>
    </w:pPr>
    <w:rPr>
      <w:rFonts w:ascii="Times New Roman" w:eastAsia="Times New Roman" w:hAnsi="Times New Roman" w:cs="Times New Roman"/>
      <w:sz w:val="24"/>
      <w:szCs w:val="24"/>
      <w:lang w:val="en-GB" w:bidi="ar-SA"/>
    </w:rPr>
  </w:style>
  <w:style w:type="character" w:customStyle="1" w:styleId="BodyTextIndentChar">
    <w:name w:val="Body Text Indent Char"/>
    <w:basedOn w:val="DefaultParagraphFont"/>
    <w:link w:val="BodyTextIndent"/>
    <w:rsid w:val="002C7419"/>
    <w:rPr>
      <w:rFonts w:ascii="Times New Roman" w:eastAsia="Times New Roman" w:hAnsi="Times New Roman" w:cs="Times New Roman"/>
      <w:sz w:val="24"/>
      <w:szCs w:val="24"/>
      <w:lang w:val="en-GB" w:bidi="ar-SA"/>
    </w:rPr>
  </w:style>
  <w:style w:type="paragraph" w:customStyle="1" w:styleId="BodyChar">
    <w:name w:val="Body Char"/>
    <w:basedOn w:val="Normal"/>
    <w:link w:val="BodyCharChar"/>
    <w:rsid w:val="002C7419"/>
    <w:pPr>
      <w:spacing w:after="200" w:line="400" w:lineRule="exact"/>
    </w:pPr>
    <w:rPr>
      <w:rFonts w:ascii="Times New Roman" w:eastAsia="Times New Roman" w:hAnsi="Times New Roman" w:cs="Times New Roman"/>
      <w:sz w:val="24"/>
      <w:lang w:val="en-AU" w:bidi="ar-SA"/>
    </w:rPr>
  </w:style>
  <w:style w:type="character" w:customStyle="1" w:styleId="BodyCharChar">
    <w:name w:val="Body Char Char"/>
    <w:link w:val="BodyChar"/>
    <w:rsid w:val="002C7419"/>
    <w:rPr>
      <w:rFonts w:ascii="Times New Roman" w:eastAsia="Times New Roman" w:hAnsi="Times New Roman" w:cs="Times New Roman"/>
      <w:sz w:val="24"/>
      <w:lang w:val="en-AU" w:bidi="ar-SA"/>
    </w:rPr>
  </w:style>
  <w:style w:type="paragraph" w:customStyle="1" w:styleId="SubHead1">
    <w:name w:val="Sub Head 1"/>
    <w:next w:val="BodyChar"/>
    <w:rsid w:val="002C7419"/>
    <w:pPr>
      <w:spacing w:after="200" w:line="240" w:lineRule="auto"/>
    </w:pPr>
    <w:rPr>
      <w:rFonts w:ascii="Arial Black" w:eastAsia="Times New Roman" w:hAnsi="Arial Black" w:cs="Times New Roman"/>
      <w:caps/>
      <w:sz w:val="28"/>
      <w:lang w:val="en-US" w:bidi="ar-SA"/>
    </w:rPr>
  </w:style>
  <w:style w:type="paragraph" w:customStyle="1" w:styleId="SubHead2Char">
    <w:name w:val="Sub Head 2 Char"/>
    <w:basedOn w:val="Normal"/>
    <w:next w:val="BodyChar"/>
    <w:link w:val="SubHead2CharChar"/>
    <w:rsid w:val="002C7419"/>
    <w:pPr>
      <w:spacing w:before="180" w:line="240" w:lineRule="auto"/>
    </w:pPr>
    <w:rPr>
      <w:rFonts w:ascii="Arial Black" w:eastAsia="Times New Roman" w:hAnsi="Arial Black" w:cs="Times New Roman"/>
      <w:sz w:val="24"/>
      <w:lang w:val="en-US" w:bidi="ar-SA"/>
    </w:rPr>
  </w:style>
  <w:style w:type="character" w:customStyle="1" w:styleId="SubHead2CharChar">
    <w:name w:val="Sub Head 2 Char Char"/>
    <w:link w:val="SubHead2Char"/>
    <w:rsid w:val="002C7419"/>
    <w:rPr>
      <w:rFonts w:ascii="Arial Black" w:eastAsia="Times New Roman" w:hAnsi="Arial Black" w:cs="Times New Roman"/>
      <w:sz w:val="24"/>
      <w:lang w:val="en-US" w:bidi="ar-SA"/>
    </w:rPr>
  </w:style>
  <w:style w:type="paragraph" w:customStyle="1" w:styleId="SubHead3">
    <w:name w:val="Sub Head 3"/>
    <w:basedOn w:val="Normal"/>
    <w:next w:val="BodyChar"/>
    <w:rsid w:val="002C7419"/>
    <w:pPr>
      <w:spacing w:before="180" w:line="240" w:lineRule="auto"/>
    </w:pPr>
    <w:rPr>
      <w:rFonts w:ascii="Arial" w:eastAsia="Times New Roman" w:hAnsi="Arial" w:cs="Times New Roman"/>
      <w:b/>
      <w:i/>
      <w:sz w:val="24"/>
      <w:lang w:val="en-GB" w:bidi="ar-SA"/>
    </w:rPr>
  </w:style>
  <w:style w:type="character" w:customStyle="1" w:styleId="apple-converted-space">
    <w:name w:val="apple-converted-space"/>
    <w:basedOn w:val="DefaultParagraphFont"/>
    <w:rsid w:val="002C7419"/>
  </w:style>
  <w:style w:type="character" w:customStyle="1" w:styleId="aqj">
    <w:name w:val="aqj"/>
    <w:basedOn w:val="DefaultParagraphFont"/>
    <w:rsid w:val="002C7419"/>
  </w:style>
  <w:style w:type="numbering" w:customStyle="1" w:styleId="NoList11">
    <w:name w:val="No List11"/>
    <w:next w:val="NoList"/>
    <w:uiPriority w:val="99"/>
    <w:semiHidden/>
    <w:unhideWhenUsed/>
    <w:rsid w:val="002C7419"/>
  </w:style>
  <w:style w:type="numbering" w:customStyle="1" w:styleId="NoList111">
    <w:name w:val="No List111"/>
    <w:next w:val="NoList"/>
    <w:uiPriority w:val="99"/>
    <w:semiHidden/>
    <w:unhideWhenUsed/>
    <w:rsid w:val="002C7419"/>
  </w:style>
  <w:style w:type="table" w:customStyle="1" w:styleId="TableGrid6">
    <w:name w:val="Table Grid6"/>
    <w:basedOn w:val="TableNormal"/>
    <w:next w:val="TableGrid"/>
    <w:uiPriority w:val="39"/>
    <w:rsid w:val="002C7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qFormat/>
    <w:rsid w:val="002C7419"/>
    <w:rPr>
      <w:rFonts w:ascii="Arial" w:eastAsia="Arial" w:hAnsi="Arial" w:cs="Times New Roman"/>
      <w:szCs w:val="22"/>
      <w:lang w:val="en-US" w:bidi="ar-SA"/>
    </w:rPr>
  </w:style>
  <w:style w:type="paragraph" w:customStyle="1" w:styleId="Schedulehead">
    <w:name w:val="Schedulehead"/>
    <w:basedOn w:val="Normal"/>
    <w:qFormat/>
    <w:rsid w:val="002C7419"/>
    <w:pPr>
      <w:autoSpaceDE w:val="0"/>
      <w:autoSpaceDN w:val="0"/>
      <w:spacing w:after="240" w:line="276" w:lineRule="auto"/>
      <w:jc w:val="center"/>
    </w:pPr>
    <w:rPr>
      <w:rFonts w:ascii="Arial" w:eastAsia="Arial" w:hAnsi="Arial" w:cs="Times New Roman"/>
      <w:b/>
      <w:bCs/>
      <w:szCs w:val="22"/>
      <w:lang w:bidi="ar-SA"/>
    </w:rPr>
  </w:style>
  <w:style w:type="paragraph" w:customStyle="1" w:styleId="2">
    <w:name w:val="2"/>
    <w:basedOn w:val="ListParagraph"/>
    <w:link w:val="2Char"/>
    <w:qFormat/>
    <w:rsid w:val="002C7419"/>
    <w:pPr>
      <w:numPr>
        <w:numId w:val="127"/>
      </w:numPr>
      <w:jc w:val="both"/>
    </w:pPr>
    <w:rPr>
      <w:rFonts w:ascii="Arial" w:eastAsiaTheme="minorEastAsia" w:hAnsi="Arial" w:cs="Arial"/>
      <w:b/>
      <w:sz w:val="22"/>
      <w:lang w:eastAsia="en-IN"/>
    </w:rPr>
  </w:style>
  <w:style w:type="paragraph" w:customStyle="1" w:styleId="1">
    <w:name w:val="1"/>
    <w:basedOn w:val="ListParagraph"/>
    <w:link w:val="1Char"/>
    <w:qFormat/>
    <w:rsid w:val="002C7419"/>
    <w:pPr>
      <w:numPr>
        <w:numId w:val="126"/>
      </w:numPr>
      <w:jc w:val="both"/>
    </w:pPr>
    <w:rPr>
      <w:rFonts w:ascii="Arial" w:eastAsiaTheme="minorEastAsia" w:hAnsi="Arial" w:cs="Arial"/>
      <w:b/>
      <w:sz w:val="22"/>
      <w:lang w:eastAsia="en-IN"/>
    </w:rPr>
  </w:style>
  <w:style w:type="character" w:customStyle="1" w:styleId="2Char">
    <w:name w:val="2 Char"/>
    <w:basedOn w:val="DefaultParagraphFont"/>
    <w:link w:val="2"/>
    <w:rsid w:val="002C7419"/>
    <w:rPr>
      <w:rFonts w:ascii="Arial" w:eastAsiaTheme="minorEastAsia" w:hAnsi="Arial" w:cs="Arial"/>
      <w:b/>
      <w:szCs w:val="22"/>
      <w:lang w:eastAsia="en-IN" w:bidi="ar-SA"/>
    </w:rPr>
  </w:style>
  <w:style w:type="character" w:customStyle="1" w:styleId="1Char">
    <w:name w:val="1 Char"/>
    <w:basedOn w:val="DefaultParagraphFont"/>
    <w:link w:val="1"/>
    <w:rsid w:val="002C7419"/>
    <w:rPr>
      <w:rFonts w:ascii="Arial" w:eastAsiaTheme="minorEastAsia" w:hAnsi="Arial" w:cs="Arial"/>
      <w:b/>
      <w:szCs w:val="22"/>
      <w:lang w:eastAsia="en-IN" w:bidi="ar-SA"/>
    </w:rPr>
  </w:style>
  <w:style w:type="table" w:customStyle="1" w:styleId="TableGrid7">
    <w:name w:val="Table Grid7"/>
    <w:basedOn w:val="TableNormal"/>
    <w:next w:val="TableGrid"/>
    <w:uiPriority w:val="39"/>
    <w:rsid w:val="002C7419"/>
    <w:pPr>
      <w:spacing w:after="0" w:line="240" w:lineRule="auto"/>
    </w:pPr>
    <w:rPr>
      <w:szCs w:val="22"/>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2C7419"/>
  </w:style>
  <w:style w:type="table" w:customStyle="1" w:styleId="TableGrid10">
    <w:name w:val="TableGrid1"/>
    <w:rsid w:val="002C7419"/>
    <w:pPr>
      <w:spacing w:after="0" w:line="240" w:lineRule="auto"/>
    </w:pPr>
    <w:rPr>
      <w:rFonts w:eastAsiaTheme="minorEastAsia"/>
      <w:lang w:eastAsia="en-IN"/>
    </w:rPr>
    <w:tblPr>
      <w:tblCellMar>
        <w:top w:w="0" w:type="dxa"/>
        <w:left w:w="0" w:type="dxa"/>
        <w:bottom w:w="0" w:type="dxa"/>
        <w:right w:w="0" w:type="dxa"/>
      </w:tblCellMar>
    </w:tblPr>
  </w:style>
  <w:style w:type="paragraph" w:customStyle="1" w:styleId="xl65">
    <w:name w:val="xl65"/>
    <w:basedOn w:val="Normal"/>
    <w:rsid w:val="002C7419"/>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66">
    <w:name w:val="xl66"/>
    <w:basedOn w:val="Normal"/>
    <w:rsid w:val="002C7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67">
    <w:name w:val="xl67"/>
    <w:basedOn w:val="Normal"/>
    <w:rsid w:val="002C7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68">
    <w:name w:val="xl68"/>
    <w:basedOn w:val="Normal"/>
    <w:rsid w:val="002C741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69">
    <w:name w:val="xl69"/>
    <w:basedOn w:val="Normal"/>
    <w:rsid w:val="002C7419"/>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70">
    <w:name w:val="xl70"/>
    <w:basedOn w:val="Normal"/>
    <w:rsid w:val="002C7419"/>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71">
    <w:name w:val="xl71"/>
    <w:basedOn w:val="Normal"/>
    <w:rsid w:val="002C741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72">
    <w:name w:val="xl72"/>
    <w:basedOn w:val="Normal"/>
    <w:rsid w:val="002C741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73">
    <w:name w:val="xl73"/>
    <w:basedOn w:val="Normal"/>
    <w:rsid w:val="002C7419"/>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74">
    <w:name w:val="xl74"/>
    <w:basedOn w:val="Normal"/>
    <w:rsid w:val="002C741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75">
    <w:name w:val="xl75"/>
    <w:basedOn w:val="Normal"/>
    <w:rsid w:val="002C741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76">
    <w:name w:val="xl76"/>
    <w:basedOn w:val="Normal"/>
    <w:rsid w:val="002C741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IN"/>
    </w:rPr>
  </w:style>
  <w:style w:type="paragraph" w:customStyle="1" w:styleId="xl77">
    <w:name w:val="xl77"/>
    <w:basedOn w:val="Normal"/>
    <w:rsid w:val="002C7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IN"/>
    </w:rPr>
  </w:style>
  <w:style w:type="paragraph" w:customStyle="1" w:styleId="xl78">
    <w:name w:val="xl78"/>
    <w:basedOn w:val="Normal"/>
    <w:rsid w:val="002C7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en-IN"/>
    </w:rPr>
  </w:style>
  <w:style w:type="paragraph" w:customStyle="1" w:styleId="xl79">
    <w:name w:val="xl79"/>
    <w:basedOn w:val="Normal"/>
    <w:rsid w:val="002C741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en-IN"/>
    </w:rPr>
  </w:style>
  <w:style w:type="paragraph" w:customStyle="1" w:styleId="xl80">
    <w:name w:val="xl80"/>
    <w:basedOn w:val="Normal"/>
    <w:rsid w:val="002C7419"/>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IN"/>
    </w:rPr>
  </w:style>
  <w:style w:type="paragraph" w:customStyle="1" w:styleId="xl81">
    <w:name w:val="xl81"/>
    <w:basedOn w:val="Normal"/>
    <w:rsid w:val="002C741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en-IN"/>
    </w:rPr>
  </w:style>
  <w:style w:type="paragraph" w:customStyle="1" w:styleId="xl82">
    <w:name w:val="xl82"/>
    <w:basedOn w:val="Normal"/>
    <w:rsid w:val="002C7419"/>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63">
    <w:name w:val="xl63"/>
    <w:basedOn w:val="Normal"/>
    <w:rsid w:val="002C7419"/>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xl64">
    <w:name w:val="xl64"/>
    <w:basedOn w:val="Normal"/>
    <w:rsid w:val="002C7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object">
    <w:name w:val="object"/>
    <w:basedOn w:val="DefaultParagraphFont"/>
    <w:rsid w:val="002C7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165</Pages>
  <Words>38039</Words>
  <Characters>216826</Characters>
  <Application>Microsoft Office Word</Application>
  <DocSecurity>0</DocSecurity>
  <Lines>1806</Lines>
  <Paragraphs>508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254357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Vibhuti Prakash Srivastava</dc:creator>
  <cp:keywords/>
  <dc:description/>
  <cp:lastModifiedBy>Vibhuti Prakash Srivastava</cp:lastModifiedBy>
  <cp:revision>2</cp:revision>
  <dcterms:created xsi:type="dcterms:W3CDTF">2024-06-12T10:30:00Z</dcterms:created>
  <dcterms:modified xsi:type="dcterms:W3CDTF">2024-06-12T10:30:00Z</dcterms:modified>
</cp:coreProperties>
</file>